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89" w:history="1">
        <w:r>
          <w:rPr>
            <w:rFonts w:ascii="仿宋" w:eastAsia="仿宋" w:hAnsi="仿宋" w:cs="仿宋" w:hint="eastAsia"/>
            <w:lang w:eastAsia="zh-CN"/>
          </w:rPr>
          <w:t>前言</w:t>
        </w:r>
        <w:r>
          <w:tab/>
        </w:r>
        <w:r>
          <w:fldChar w:fldCharType="begin"/>
        </w:r>
        <w:r>
          <w:instrText xml:space="preserve"> PAGEREF _Toc11889 \h </w:instrText>
        </w:r>
        <w:r>
          <w:fldChar w:fldCharType="separate"/>
        </w:r>
        <w:r>
          <w:t>3</w:t>
        </w:r>
        <w:r>
          <w:fldChar w:fldCharType="end"/>
        </w:r>
      </w:hyperlink>
    </w:p>
    <w:p>
      <w:pPr>
        <w:pStyle w:val="TOC1"/>
        <w:tabs>
          <w:tab w:val="right" w:leader="dot" w:pos="8306"/>
        </w:tabs>
      </w:pPr>
      <w:hyperlink w:anchor="_Toc17342" w:history="1">
        <w:r>
          <w:rPr>
            <w:rFonts w:ascii="仿宋" w:eastAsia="仿宋" w:hAnsi="仿宋" w:cs="仿宋" w:hint="eastAsia"/>
            <w:lang w:eastAsia="zh-CN"/>
          </w:rPr>
          <w:t>一、凝血分析仪器项目建设单位说明</w:t>
        </w:r>
        <w:r>
          <w:tab/>
        </w:r>
        <w:r>
          <w:fldChar w:fldCharType="begin"/>
        </w:r>
        <w:r>
          <w:instrText xml:space="preserve"> PAGEREF _Toc17342 \h </w:instrText>
        </w:r>
        <w:r>
          <w:fldChar w:fldCharType="separate"/>
        </w:r>
        <w:r>
          <w:t>3</w:t>
        </w:r>
        <w:r>
          <w:fldChar w:fldCharType="end"/>
        </w:r>
      </w:hyperlink>
    </w:p>
    <w:p>
      <w:pPr>
        <w:pStyle w:val="TOC2"/>
        <w:tabs>
          <w:tab w:val="right" w:leader="dot" w:pos="8306"/>
        </w:tabs>
      </w:pPr>
      <w:hyperlink w:anchor="_Toc24495" w:history="1">
        <w:r>
          <w:rPr>
            <w:rFonts w:ascii="仿宋" w:eastAsia="仿宋" w:hAnsi="仿宋" w:cs="仿宋" w:hint="eastAsia"/>
            <w:lang w:eastAsia="zh-CN"/>
          </w:rPr>
          <w:t>(一)、凝血分析仪器项目承办单位基本情况</w:t>
        </w:r>
        <w:r>
          <w:tab/>
        </w:r>
        <w:r>
          <w:fldChar w:fldCharType="begin"/>
        </w:r>
        <w:r>
          <w:instrText xml:space="preserve"> PAGEREF _Toc24495 \h </w:instrText>
        </w:r>
        <w:r>
          <w:fldChar w:fldCharType="separate"/>
        </w:r>
        <w:r>
          <w:t>3</w:t>
        </w:r>
        <w:r>
          <w:fldChar w:fldCharType="end"/>
        </w:r>
      </w:hyperlink>
    </w:p>
    <w:p>
      <w:pPr>
        <w:pStyle w:val="TOC2"/>
        <w:tabs>
          <w:tab w:val="right" w:leader="dot" w:pos="8306"/>
        </w:tabs>
      </w:pPr>
      <w:hyperlink w:anchor="_Toc15938" w:history="1">
        <w:r>
          <w:rPr>
            <w:rFonts w:ascii="仿宋" w:eastAsia="仿宋" w:hAnsi="仿宋" w:cs="仿宋" w:hint="eastAsia"/>
            <w:lang w:eastAsia="zh-CN"/>
          </w:rPr>
          <w:t>(二)、公司经济效益分析</w:t>
        </w:r>
        <w:r>
          <w:tab/>
        </w:r>
        <w:r>
          <w:fldChar w:fldCharType="begin"/>
        </w:r>
        <w:r>
          <w:instrText xml:space="preserve"> PAGEREF _Toc15938 \h </w:instrText>
        </w:r>
        <w:r>
          <w:fldChar w:fldCharType="separate"/>
        </w:r>
        <w:r>
          <w:t>4</w:t>
        </w:r>
        <w:r>
          <w:fldChar w:fldCharType="end"/>
        </w:r>
      </w:hyperlink>
    </w:p>
    <w:p>
      <w:pPr>
        <w:pStyle w:val="TOC1"/>
        <w:tabs>
          <w:tab w:val="right" w:leader="dot" w:pos="8306"/>
        </w:tabs>
      </w:pPr>
      <w:hyperlink w:anchor="_Toc31111" w:history="1">
        <w:r>
          <w:rPr>
            <w:rFonts w:ascii="仿宋" w:eastAsia="仿宋" w:hAnsi="仿宋" w:cs="仿宋" w:hint="eastAsia"/>
            <w:lang w:eastAsia="zh-CN"/>
          </w:rPr>
          <w:t>二、凝血分析仪器项目概论</w:t>
        </w:r>
        <w:r>
          <w:tab/>
        </w:r>
        <w:r>
          <w:fldChar w:fldCharType="begin"/>
        </w:r>
        <w:r>
          <w:instrText xml:space="preserve"> PAGEREF _Toc31111 \h </w:instrText>
        </w:r>
        <w:r>
          <w:fldChar w:fldCharType="separate"/>
        </w:r>
        <w:r>
          <w:t>5</w:t>
        </w:r>
        <w:r>
          <w:fldChar w:fldCharType="end"/>
        </w:r>
      </w:hyperlink>
    </w:p>
    <w:p>
      <w:pPr>
        <w:pStyle w:val="TOC2"/>
        <w:tabs>
          <w:tab w:val="right" w:leader="dot" w:pos="8306"/>
        </w:tabs>
      </w:pPr>
      <w:hyperlink w:anchor="_Toc14379" w:history="1">
        <w:r>
          <w:rPr>
            <w:rFonts w:ascii="仿宋" w:eastAsia="仿宋" w:hAnsi="仿宋" w:cs="仿宋" w:hint="eastAsia"/>
            <w:lang w:eastAsia="zh-CN"/>
          </w:rPr>
          <w:t>(一)、凝血分析仪器项目概况</w:t>
        </w:r>
        <w:r>
          <w:tab/>
        </w:r>
        <w:r>
          <w:fldChar w:fldCharType="begin"/>
        </w:r>
        <w:r>
          <w:instrText xml:space="preserve"> PAGEREF _Toc14379 \h </w:instrText>
        </w:r>
        <w:r>
          <w:fldChar w:fldCharType="separate"/>
        </w:r>
        <w:r>
          <w:t>5</w:t>
        </w:r>
        <w:r>
          <w:fldChar w:fldCharType="end"/>
        </w:r>
      </w:hyperlink>
    </w:p>
    <w:p>
      <w:pPr>
        <w:pStyle w:val="TOC2"/>
        <w:tabs>
          <w:tab w:val="right" w:leader="dot" w:pos="8306"/>
        </w:tabs>
      </w:pPr>
      <w:hyperlink w:anchor="_Toc2706" w:history="1">
        <w:r>
          <w:rPr>
            <w:rFonts w:ascii="仿宋" w:eastAsia="仿宋" w:hAnsi="仿宋" w:cs="仿宋" w:hint="eastAsia"/>
            <w:lang w:eastAsia="zh-CN"/>
          </w:rPr>
          <w:t>(二)、凝血分析仪器项目目标</w:t>
        </w:r>
        <w:r>
          <w:tab/>
        </w:r>
        <w:r>
          <w:fldChar w:fldCharType="begin"/>
        </w:r>
        <w:r>
          <w:instrText xml:space="preserve"> PAGEREF _Toc2706 \h </w:instrText>
        </w:r>
        <w:r>
          <w:fldChar w:fldCharType="separate"/>
        </w:r>
        <w:r>
          <w:t>7</w:t>
        </w:r>
        <w:r>
          <w:fldChar w:fldCharType="end"/>
        </w:r>
      </w:hyperlink>
    </w:p>
    <w:p>
      <w:pPr>
        <w:pStyle w:val="TOC2"/>
        <w:tabs>
          <w:tab w:val="right" w:leader="dot" w:pos="8306"/>
        </w:tabs>
      </w:pPr>
      <w:hyperlink w:anchor="_Toc2387" w:history="1">
        <w:r>
          <w:rPr>
            <w:rFonts w:ascii="仿宋" w:eastAsia="仿宋" w:hAnsi="仿宋" w:cs="仿宋" w:hint="eastAsia"/>
            <w:lang w:eastAsia="zh-CN"/>
          </w:rPr>
          <w:t>(三)、凝血分析仪器项目提出的理由</w:t>
        </w:r>
        <w:r>
          <w:tab/>
        </w:r>
        <w:r>
          <w:fldChar w:fldCharType="begin"/>
        </w:r>
        <w:r>
          <w:instrText xml:space="preserve"> PAGEREF _Toc2387 \h </w:instrText>
        </w:r>
        <w:r>
          <w:fldChar w:fldCharType="separate"/>
        </w:r>
        <w:r>
          <w:t>8</w:t>
        </w:r>
        <w:r>
          <w:fldChar w:fldCharType="end"/>
        </w:r>
      </w:hyperlink>
    </w:p>
    <w:p>
      <w:pPr>
        <w:pStyle w:val="TOC2"/>
        <w:tabs>
          <w:tab w:val="right" w:leader="dot" w:pos="8306"/>
        </w:tabs>
      </w:pPr>
      <w:hyperlink w:anchor="_Toc2145" w:history="1">
        <w:r>
          <w:rPr>
            <w:rFonts w:ascii="仿宋" w:eastAsia="仿宋" w:hAnsi="仿宋" w:cs="仿宋" w:hint="eastAsia"/>
            <w:lang w:eastAsia="zh-CN"/>
          </w:rPr>
          <w:t>(四)、凝血分析仪器项目意义</w:t>
        </w:r>
        <w:r>
          <w:tab/>
        </w:r>
        <w:r>
          <w:fldChar w:fldCharType="begin"/>
        </w:r>
        <w:r>
          <w:instrText xml:space="preserve"> PAGEREF _Toc2145 \h </w:instrText>
        </w:r>
        <w:r>
          <w:fldChar w:fldCharType="separate"/>
        </w:r>
        <w:r>
          <w:t>10</w:t>
        </w:r>
        <w:r>
          <w:fldChar w:fldCharType="end"/>
        </w:r>
      </w:hyperlink>
    </w:p>
    <w:p>
      <w:pPr>
        <w:pStyle w:val="TOC2"/>
        <w:tabs>
          <w:tab w:val="right" w:leader="dot" w:pos="8306"/>
        </w:tabs>
      </w:pPr>
      <w:hyperlink w:anchor="_Toc16825" w:history="1">
        <w:r>
          <w:rPr>
            <w:rFonts w:ascii="仿宋" w:eastAsia="仿宋" w:hAnsi="仿宋" w:cs="仿宋" w:hint="eastAsia"/>
            <w:lang w:eastAsia="zh-CN"/>
          </w:rPr>
          <w:t>(五)、凝血分析仪器项目背景</w:t>
        </w:r>
        <w:r>
          <w:tab/>
        </w:r>
        <w:r>
          <w:fldChar w:fldCharType="begin"/>
        </w:r>
        <w:r>
          <w:instrText xml:space="preserve"> PAGEREF _Toc16825 \h </w:instrText>
        </w:r>
        <w:r>
          <w:fldChar w:fldCharType="separate"/>
        </w:r>
        <w:r>
          <w:t>10</w:t>
        </w:r>
        <w:r>
          <w:fldChar w:fldCharType="end"/>
        </w:r>
      </w:hyperlink>
    </w:p>
    <w:p>
      <w:pPr>
        <w:pStyle w:val="TOC1"/>
        <w:tabs>
          <w:tab w:val="right" w:leader="dot" w:pos="8306"/>
        </w:tabs>
      </w:pPr>
      <w:hyperlink w:anchor="_Toc14555" w:history="1">
        <w:r>
          <w:rPr>
            <w:rFonts w:ascii="仿宋" w:eastAsia="仿宋" w:hAnsi="仿宋" w:cs="仿宋" w:hint="eastAsia"/>
            <w:lang w:eastAsia="zh-CN"/>
          </w:rPr>
          <w:t>三、产品规划分析</w:t>
        </w:r>
        <w:r>
          <w:tab/>
        </w:r>
        <w:r>
          <w:fldChar w:fldCharType="begin"/>
        </w:r>
        <w:r>
          <w:instrText xml:space="preserve"> PAGEREF _Toc14555 \h </w:instrText>
        </w:r>
        <w:r>
          <w:fldChar w:fldCharType="separate"/>
        </w:r>
        <w:r>
          <w:t>11</w:t>
        </w:r>
        <w:r>
          <w:fldChar w:fldCharType="end"/>
        </w:r>
      </w:hyperlink>
    </w:p>
    <w:p>
      <w:pPr>
        <w:pStyle w:val="TOC2"/>
        <w:tabs>
          <w:tab w:val="right" w:leader="dot" w:pos="8306"/>
        </w:tabs>
      </w:pPr>
      <w:hyperlink w:anchor="_Toc21989" w:history="1">
        <w:r>
          <w:rPr>
            <w:rFonts w:ascii="仿宋" w:eastAsia="仿宋" w:hAnsi="仿宋" w:cs="仿宋" w:hint="eastAsia"/>
            <w:lang w:eastAsia="zh-CN"/>
          </w:rPr>
          <w:t>(一)、产品规划</w:t>
        </w:r>
        <w:r>
          <w:tab/>
        </w:r>
        <w:r>
          <w:fldChar w:fldCharType="begin"/>
        </w:r>
        <w:r>
          <w:instrText xml:space="preserve"> PAGEREF _Toc21989 \h </w:instrText>
        </w:r>
        <w:r>
          <w:fldChar w:fldCharType="separate"/>
        </w:r>
        <w:r>
          <w:t>11</w:t>
        </w:r>
        <w:r>
          <w:fldChar w:fldCharType="end"/>
        </w:r>
      </w:hyperlink>
    </w:p>
    <w:p>
      <w:pPr>
        <w:pStyle w:val="TOC2"/>
        <w:tabs>
          <w:tab w:val="right" w:leader="dot" w:pos="8306"/>
        </w:tabs>
      </w:pPr>
      <w:hyperlink w:anchor="_Toc29603" w:history="1">
        <w:r>
          <w:rPr>
            <w:rFonts w:ascii="仿宋" w:eastAsia="仿宋" w:hAnsi="仿宋" w:cs="仿宋" w:hint="eastAsia"/>
            <w:lang w:eastAsia="zh-CN"/>
          </w:rPr>
          <w:t>(二)、建设规模</w:t>
        </w:r>
        <w:r>
          <w:tab/>
        </w:r>
        <w:r>
          <w:fldChar w:fldCharType="begin"/>
        </w:r>
        <w:r>
          <w:instrText xml:space="preserve"> PAGEREF _Toc29603 \h </w:instrText>
        </w:r>
        <w:r>
          <w:fldChar w:fldCharType="separate"/>
        </w:r>
        <w:r>
          <w:t>12</w:t>
        </w:r>
        <w:r>
          <w:fldChar w:fldCharType="end"/>
        </w:r>
      </w:hyperlink>
    </w:p>
    <w:p>
      <w:pPr>
        <w:pStyle w:val="TOC1"/>
        <w:tabs>
          <w:tab w:val="right" w:leader="dot" w:pos="8306"/>
        </w:tabs>
      </w:pPr>
      <w:hyperlink w:anchor="_Toc1860" w:history="1">
        <w:r>
          <w:rPr>
            <w:rFonts w:ascii="仿宋" w:eastAsia="仿宋" w:hAnsi="仿宋" w:cs="仿宋" w:hint="eastAsia"/>
            <w:lang w:eastAsia="zh-CN"/>
          </w:rPr>
          <w:t>四、凝血分析仪器项目文档管理</w:t>
        </w:r>
        <w:r>
          <w:tab/>
        </w:r>
        <w:r>
          <w:fldChar w:fldCharType="begin"/>
        </w:r>
        <w:r>
          <w:instrText xml:space="preserve"> PAGEREF _Toc1860 \h </w:instrText>
        </w:r>
        <w:r>
          <w:fldChar w:fldCharType="separate"/>
        </w:r>
        <w:r>
          <w:t>13</w:t>
        </w:r>
        <w:r>
          <w:fldChar w:fldCharType="end"/>
        </w:r>
      </w:hyperlink>
    </w:p>
    <w:p>
      <w:pPr>
        <w:pStyle w:val="TOC2"/>
        <w:tabs>
          <w:tab w:val="right" w:leader="dot" w:pos="8306"/>
        </w:tabs>
      </w:pPr>
      <w:hyperlink w:anchor="_Toc25471" w:history="1">
        <w:r>
          <w:rPr>
            <w:rFonts w:ascii="仿宋" w:eastAsia="仿宋" w:hAnsi="仿宋" w:cs="仿宋" w:hint="eastAsia"/>
            <w:lang w:eastAsia="zh-CN"/>
          </w:rPr>
          <w:t>(一)、文档编制与审查</w:t>
        </w:r>
        <w:r>
          <w:tab/>
        </w:r>
        <w:r>
          <w:fldChar w:fldCharType="begin"/>
        </w:r>
        <w:r>
          <w:instrText xml:space="preserve"> PAGEREF _Toc25471 \h </w:instrText>
        </w:r>
        <w:r>
          <w:fldChar w:fldCharType="separate"/>
        </w:r>
        <w:r>
          <w:t>13</w:t>
        </w:r>
        <w:r>
          <w:fldChar w:fldCharType="end"/>
        </w:r>
      </w:hyperlink>
    </w:p>
    <w:p>
      <w:pPr>
        <w:pStyle w:val="TOC2"/>
        <w:tabs>
          <w:tab w:val="right" w:leader="dot" w:pos="8306"/>
        </w:tabs>
      </w:pPr>
      <w:hyperlink w:anchor="_Toc12392" w:history="1">
        <w:r>
          <w:rPr>
            <w:rFonts w:ascii="仿宋" w:eastAsia="仿宋" w:hAnsi="仿宋" w:cs="仿宋" w:hint="eastAsia"/>
            <w:lang w:eastAsia="zh-CN"/>
          </w:rPr>
          <w:t>(二)、文档发布与分发</w:t>
        </w:r>
        <w:r>
          <w:tab/>
        </w:r>
        <w:r>
          <w:fldChar w:fldCharType="begin"/>
        </w:r>
        <w:r>
          <w:instrText xml:space="preserve"> PAGEREF _Toc12392 \h </w:instrText>
        </w:r>
        <w:r>
          <w:fldChar w:fldCharType="separate"/>
        </w:r>
        <w:r>
          <w:t>15</w:t>
        </w:r>
        <w:r>
          <w:fldChar w:fldCharType="end"/>
        </w:r>
      </w:hyperlink>
    </w:p>
    <w:p>
      <w:pPr>
        <w:pStyle w:val="TOC2"/>
        <w:tabs>
          <w:tab w:val="right" w:leader="dot" w:pos="8306"/>
        </w:tabs>
      </w:pPr>
      <w:hyperlink w:anchor="_Toc28689" w:history="1">
        <w:r>
          <w:rPr>
            <w:rFonts w:ascii="仿宋" w:eastAsia="仿宋" w:hAnsi="仿宋" w:cs="仿宋" w:hint="eastAsia"/>
            <w:lang w:eastAsia="zh-CN"/>
          </w:rPr>
          <w:t>(三)、文档存档与归档</w:t>
        </w:r>
        <w:r>
          <w:tab/>
        </w:r>
        <w:r>
          <w:fldChar w:fldCharType="begin"/>
        </w:r>
        <w:r>
          <w:instrText xml:space="preserve"> PAGEREF _Toc28689 \h </w:instrText>
        </w:r>
        <w:r>
          <w:fldChar w:fldCharType="separate"/>
        </w:r>
        <w:r>
          <w:t>15</w:t>
        </w:r>
        <w:r>
          <w:fldChar w:fldCharType="end"/>
        </w:r>
      </w:hyperlink>
    </w:p>
    <w:p>
      <w:pPr>
        <w:pStyle w:val="TOC1"/>
        <w:tabs>
          <w:tab w:val="right" w:leader="dot" w:pos="8306"/>
        </w:tabs>
      </w:pPr>
      <w:hyperlink w:anchor="_Toc7255" w:history="1">
        <w:r>
          <w:rPr>
            <w:rFonts w:ascii="仿宋" w:eastAsia="仿宋" w:hAnsi="仿宋" w:cs="仿宋" w:hint="eastAsia"/>
            <w:lang w:eastAsia="zh-CN"/>
          </w:rPr>
          <w:t>五、凝血分析仪器项目绩效评估</w:t>
        </w:r>
        <w:r>
          <w:tab/>
        </w:r>
        <w:r>
          <w:fldChar w:fldCharType="begin"/>
        </w:r>
        <w:r>
          <w:instrText xml:space="preserve"> PAGEREF _Toc7255 \h </w:instrText>
        </w:r>
        <w:r>
          <w:fldChar w:fldCharType="separate"/>
        </w:r>
        <w:r>
          <w:t>17</w:t>
        </w:r>
        <w:r>
          <w:fldChar w:fldCharType="end"/>
        </w:r>
      </w:hyperlink>
    </w:p>
    <w:p>
      <w:pPr>
        <w:pStyle w:val="TOC2"/>
        <w:tabs>
          <w:tab w:val="right" w:leader="dot" w:pos="8306"/>
        </w:tabs>
      </w:pPr>
      <w:hyperlink w:anchor="_Toc31345" w:history="1">
        <w:r>
          <w:rPr>
            <w:rFonts w:ascii="仿宋" w:eastAsia="仿宋" w:hAnsi="仿宋" w:cs="仿宋" w:hint="eastAsia"/>
            <w:lang w:eastAsia="zh-CN"/>
          </w:rPr>
          <w:t>(一)、绩效评估指标</w:t>
        </w:r>
        <w:r>
          <w:tab/>
        </w:r>
        <w:r>
          <w:fldChar w:fldCharType="begin"/>
        </w:r>
        <w:r>
          <w:instrText xml:space="preserve"> PAGEREF _Toc31345 \h </w:instrText>
        </w:r>
        <w:r>
          <w:fldChar w:fldCharType="separate"/>
        </w:r>
        <w:r>
          <w:t>17</w:t>
        </w:r>
        <w:r>
          <w:fldChar w:fldCharType="end"/>
        </w:r>
      </w:hyperlink>
    </w:p>
    <w:p>
      <w:pPr>
        <w:pStyle w:val="TOC2"/>
        <w:tabs>
          <w:tab w:val="right" w:leader="dot" w:pos="8306"/>
        </w:tabs>
      </w:pPr>
      <w:hyperlink w:anchor="_Toc2384" w:history="1">
        <w:r>
          <w:rPr>
            <w:rFonts w:ascii="仿宋" w:eastAsia="仿宋" w:hAnsi="仿宋" w:cs="仿宋" w:hint="eastAsia"/>
            <w:lang w:eastAsia="zh-CN"/>
          </w:rPr>
          <w:t>(二)、绩效评估方法</w:t>
        </w:r>
        <w:r>
          <w:tab/>
        </w:r>
        <w:r>
          <w:fldChar w:fldCharType="begin"/>
        </w:r>
        <w:r>
          <w:instrText xml:space="preserve"> PAGEREF _Toc2384 \h </w:instrText>
        </w:r>
        <w:r>
          <w:fldChar w:fldCharType="separate"/>
        </w:r>
        <w:r>
          <w:t>18</w:t>
        </w:r>
        <w:r>
          <w:fldChar w:fldCharType="end"/>
        </w:r>
      </w:hyperlink>
    </w:p>
    <w:p>
      <w:pPr>
        <w:pStyle w:val="TOC2"/>
        <w:tabs>
          <w:tab w:val="right" w:leader="dot" w:pos="8306"/>
        </w:tabs>
      </w:pPr>
      <w:hyperlink w:anchor="_Toc11101" w:history="1">
        <w:r>
          <w:rPr>
            <w:rFonts w:ascii="仿宋" w:eastAsia="仿宋" w:hAnsi="仿宋" w:cs="仿宋" w:hint="eastAsia"/>
            <w:lang w:eastAsia="zh-CN"/>
          </w:rPr>
          <w:t>(三)、绩效评估周期</w:t>
        </w:r>
        <w:r>
          <w:tab/>
        </w:r>
        <w:r>
          <w:fldChar w:fldCharType="begin"/>
        </w:r>
        <w:r>
          <w:instrText xml:space="preserve"> PAGEREF _Toc11101 \h </w:instrText>
        </w:r>
        <w:r>
          <w:fldChar w:fldCharType="separate"/>
        </w:r>
        <w:r>
          <w:t>19</w:t>
        </w:r>
        <w:r>
          <w:fldChar w:fldCharType="end"/>
        </w:r>
      </w:hyperlink>
    </w:p>
    <w:p>
      <w:pPr>
        <w:pStyle w:val="TOC1"/>
        <w:tabs>
          <w:tab w:val="right" w:leader="dot" w:pos="8306"/>
        </w:tabs>
      </w:pPr>
      <w:hyperlink w:anchor="_Toc15018" w:history="1">
        <w:r>
          <w:rPr>
            <w:rFonts w:ascii="仿宋" w:eastAsia="仿宋" w:hAnsi="仿宋" w:cs="仿宋" w:hint="eastAsia"/>
            <w:lang w:eastAsia="zh-CN"/>
          </w:rPr>
          <w:t>六、凝血分析仪器项目建设背景及必要性分析</w:t>
        </w:r>
        <w:r>
          <w:tab/>
        </w:r>
        <w:r>
          <w:fldChar w:fldCharType="begin"/>
        </w:r>
        <w:r>
          <w:instrText xml:space="preserve"> PAGEREF _Toc15018 \h </w:instrText>
        </w:r>
        <w:r>
          <w:fldChar w:fldCharType="separate"/>
        </w:r>
        <w:r>
          <w:t>20</w:t>
        </w:r>
        <w:r>
          <w:fldChar w:fldCharType="end"/>
        </w:r>
      </w:hyperlink>
    </w:p>
    <w:p>
      <w:pPr>
        <w:pStyle w:val="TOC2"/>
        <w:tabs>
          <w:tab w:val="right" w:leader="dot" w:pos="8306"/>
        </w:tabs>
      </w:pPr>
      <w:hyperlink w:anchor="_Toc18456" w:history="1">
        <w:r>
          <w:rPr>
            <w:rFonts w:ascii="仿宋" w:eastAsia="仿宋" w:hAnsi="仿宋" w:cs="仿宋" w:hint="eastAsia"/>
            <w:lang w:eastAsia="zh-CN"/>
          </w:rPr>
          <w:t>(一)、凝血分析仪器项目背景分析</w:t>
        </w:r>
        <w:r>
          <w:tab/>
        </w:r>
        <w:r>
          <w:fldChar w:fldCharType="begin"/>
        </w:r>
        <w:r>
          <w:instrText xml:space="preserve"> PAGEREF _Toc18456 \h </w:instrText>
        </w:r>
        <w:r>
          <w:fldChar w:fldCharType="separate"/>
        </w:r>
        <w:r>
          <w:t>20</w:t>
        </w:r>
        <w:r>
          <w:fldChar w:fldCharType="end"/>
        </w:r>
      </w:hyperlink>
    </w:p>
    <w:p>
      <w:pPr>
        <w:pStyle w:val="TOC2"/>
        <w:tabs>
          <w:tab w:val="right" w:leader="dot" w:pos="8306"/>
        </w:tabs>
      </w:pPr>
      <w:hyperlink w:anchor="_Toc23227" w:history="1">
        <w:r>
          <w:rPr>
            <w:rFonts w:ascii="仿宋" w:eastAsia="仿宋" w:hAnsi="仿宋" w:cs="仿宋" w:hint="eastAsia"/>
            <w:lang w:eastAsia="zh-CN"/>
          </w:rPr>
          <w:t>(二)、凝血分析仪器项目建设必要性分析</w:t>
        </w:r>
        <w:r>
          <w:tab/>
        </w:r>
        <w:r>
          <w:fldChar w:fldCharType="begin"/>
        </w:r>
        <w:r>
          <w:instrText xml:space="preserve"> PAGEREF _Toc23227 \h </w:instrText>
        </w:r>
        <w:r>
          <w:fldChar w:fldCharType="separate"/>
        </w:r>
        <w:r>
          <w:t>21</w:t>
        </w:r>
        <w:r>
          <w:fldChar w:fldCharType="end"/>
        </w:r>
      </w:hyperlink>
    </w:p>
    <w:p>
      <w:pPr>
        <w:pStyle w:val="TOC1"/>
        <w:tabs>
          <w:tab w:val="right" w:leader="dot" w:pos="8306"/>
        </w:tabs>
      </w:pPr>
      <w:hyperlink w:anchor="_Toc27452" w:history="1">
        <w:r>
          <w:rPr>
            <w:rFonts w:ascii="仿宋" w:eastAsia="仿宋" w:hAnsi="仿宋" w:cs="仿宋" w:hint="eastAsia"/>
            <w:lang w:eastAsia="zh-CN"/>
          </w:rPr>
          <w:t>七、凝血分析仪器项目人力资源培养与发展</w:t>
        </w:r>
        <w:r>
          <w:tab/>
        </w:r>
        <w:r>
          <w:fldChar w:fldCharType="begin"/>
        </w:r>
        <w:r>
          <w:instrText xml:space="preserve"> PAGEREF _Toc27452 \h </w:instrText>
        </w:r>
        <w:r>
          <w:fldChar w:fldCharType="separate"/>
        </w:r>
        <w:r>
          <w:t>23</w:t>
        </w:r>
        <w:r>
          <w:fldChar w:fldCharType="end"/>
        </w:r>
      </w:hyperlink>
    </w:p>
    <w:p>
      <w:pPr>
        <w:pStyle w:val="TOC2"/>
        <w:tabs>
          <w:tab w:val="right" w:leader="dot" w:pos="8306"/>
        </w:tabs>
      </w:pPr>
      <w:hyperlink w:anchor="_Toc13545" w:history="1">
        <w:r>
          <w:rPr>
            <w:rFonts w:ascii="仿宋" w:eastAsia="仿宋" w:hAnsi="仿宋" w:cs="仿宋" w:hint="eastAsia"/>
            <w:lang w:eastAsia="zh-CN"/>
          </w:rPr>
          <w:t>(一)、人才需求与规划</w:t>
        </w:r>
        <w:r>
          <w:tab/>
        </w:r>
        <w:r>
          <w:fldChar w:fldCharType="begin"/>
        </w:r>
        <w:r>
          <w:instrText xml:space="preserve"> PAGEREF _Toc13545 \h </w:instrText>
        </w:r>
        <w:r>
          <w:fldChar w:fldCharType="separate"/>
        </w:r>
        <w:r>
          <w:t>23</w:t>
        </w:r>
        <w:r>
          <w:fldChar w:fldCharType="end"/>
        </w:r>
      </w:hyperlink>
    </w:p>
    <w:p>
      <w:pPr>
        <w:pStyle w:val="TOC2"/>
        <w:tabs>
          <w:tab w:val="right" w:leader="dot" w:pos="8306"/>
        </w:tabs>
      </w:pPr>
      <w:hyperlink w:anchor="_Toc10496" w:history="1">
        <w:r>
          <w:rPr>
            <w:rFonts w:ascii="仿宋" w:eastAsia="仿宋" w:hAnsi="仿宋" w:cs="仿宋" w:hint="eastAsia"/>
            <w:lang w:eastAsia="zh-CN"/>
          </w:rPr>
          <w:t>(二)、培训与发展计划</w:t>
        </w:r>
        <w:r>
          <w:tab/>
        </w:r>
        <w:r>
          <w:fldChar w:fldCharType="begin"/>
        </w:r>
        <w:r>
          <w:instrText xml:space="preserve"> PAGEREF _Toc10496 \h </w:instrText>
        </w:r>
        <w:r>
          <w:fldChar w:fldCharType="separate"/>
        </w:r>
        <w:r>
          <w:t>23</w:t>
        </w:r>
        <w:r>
          <w:fldChar w:fldCharType="end"/>
        </w:r>
      </w:hyperlink>
    </w:p>
    <w:p>
      <w:pPr>
        <w:pStyle w:val="TOC1"/>
        <w:tabs>
          <w:tab w:val="right" w:leader="dot" w:pos="8306"/>
        </w:tabs>
      </w:pPr>
      <w:hyperlink w:anchor="_Toc20820" w:history="1">
        <w:r>
          <w:rPr>
            <w:rFonts w:ascii="仿宋" w:eastAsia="仿宋" w:hAnsi="仿宋" w:cs="仿宋" w:hint="eastAsia"/>
            <w:lang w:eastAsia="zh-CN"/>
          </w:rPr>
          <w:t>八、凝血分析仪器项目投资规划</w:t>
        </w:r>
        <w:r>
          <w:tab/>
        </w:r>
        <w:r>
          <w:fldChar w:fldCharType="begin"/>
        </w:r>
        <w:r>
          <w:instrText xml:space="preserve"> PAGEREF _Toc20820 \h </w:instrText>
        </w:r>
        <w:r>
          <w:fldChar w:fldCharType="separate"/>
        </w:r>
        <w:r>
          <w:t>24</w:t>
        </w:r>
        <w:r>
          <w:fldChar w:fldCharType="end"/>
        </w:r>
      </w:hyperlink>
    </w:p>
    <w:p>
      <w:pPr>
        <w:pStyle w:val="TOC2"/>
        <w:tabs>
          <w:tab w:val="right" w:leader="dot" w:pos="8306"/>
        </w:tabs>
      </w:pPr>
      <w:hyperlink w:anchor="_Toc8895" w:history="1">
        <w:r>
          <w:rPr>
            <w:rFonts w:ascii="仿宋" w:eastAsia="仿宋" w:hAnsi="仿宋" w:cs="仿宋" w:hint="eastAsia"/>
            <w:lang w:eastAsia="zh-CN"/>
          </w:rPr>
          <w:t>(一)、凝血分析仪器项目总投资估算</w:t>
        </w:r>
        <w:r>
          <w:tab/>
        </w:r>
        <w:r>
          <w:fldChar w:fldCharType="begin"/>
        </w:r>
        <w:r>
          <w:instrText xml:space="preserve"> PAGEREF _Toc8895 \h </w:instrText>
        </w:r>
        <w:r>
          <w:fldChar w:fldCharType="separate"/>
        </w:r>
        <w:r>
          <w:t>24</w:t>
        </w:r>
        <w:r>
          <w:fldChar w:fldCharType="end"/>
        </w:r>
      </w:hyperlink>
    </w:p>
    <w:p>
      <w:pPr>
        <w:pStyle w:val="TOC2"/>
        <w:tabs>
          <w:tab w:val="right" w:leader="dot" w:pos="8306"/>
        </w:tabs>
      </w:pPr>
      <w:hyperlink w:anchor="_Toc1719" w:history="1">
        <w:r>
          <w:rPr>
            <w:rFonts w:ascii="仿宋" w:eastAsia="仿宋" w:hAnsi="仿宋" w:cs="仿宋" w:hint="eastAsia"/>
            <w:lang w:eastAsia="zh-CN"/>
          </w:rPr>
          <w:t>(二)、资金筹措</w:t>
        </w:r>
        <w:r>
          <w:tab/>
        </w:r>
        <w:r>
          <w:fldChar w:fldCharType="begin"/>
        </w:r>
        <w:r>
          <w:instrText xml:space="preserve"> PAGEREF _Toc1719 \h </w:instrText>
        </w:r>
        <w:r>
          <w:fldChar w:fldCharType="separate"/>
        </w:r>
        <w:r>
          <w:t>25</w:t>
        </w:r>
        <w:r>
          <w:fldChar w:fldCharType="end"/>
        </w:r>
      </w:hyperlink>
    </w:p>
    <w:p>
      <w:pPr>
        <w:pStyle w:val="TOC1"/>
        <w:tabs>
          <w:tab w:val="right" w:leader="dot" w:pos="8306"/>
        </w:tabs>
      </w:pPr>
      <w:hyperlink w:anchor="_Toc27600" w:history="1">
        <w:r>
          <w:rPr>
            <w:rFonts w:ascii="仿宋" w:eastAsia="仿宋" w:hAnsi="仿宋" w:cs="仿宋" w:hint="eastAsia"/>
            <w:lang w:eastAsia="zh-CN"/>
          </w:rPr>
          <w:t>九、凝血分析仪器项目环境影响分析</w:t>
        </w:r>
        <w:r>
          <w:tab/>
        </w:r>
        <w:r>
          <w:fldChar w:fldCharType="begin"/>
        </w:r>
        <w:r>
          <w:instrText xml:space="preserve"> PAGEREF _Toc27600 \h </w:instrText>
        </w:r>
        <w:r>
          <w:fldChar w:fldCharType="separate"/>
        </w:r>
        <w:r>
          <w:t>26</w:t>
        </w:r>
        <w:r>
          <w:fldChar w:fldCharType="end"/>
        </w:r>
      </w:hyperlink>
    </w:p>
    <w:p>
      <w:pPr>
        <w:pStyle w:val="TOC2"/>
        <w:tabs>
          <w:tab w:val="right" w:leader="dot" w:pos="8306"/>
        </w:tabs>
      </w:pPr>
      <w:hyperlink w:anchor="_Toc31863" w:history="1">
        <w:r>
          <w:rPr>
            <w:rFonts w:ascii="仿宋" w:eastAsia="仿宋" w:hAnsi="仿宋" w:cs="仿宋" w:hint="eastAsia"/>
            <w:lang w:eastAsia="zh-CN"/>
          </w:rPr>
          <w:t>(一)、建设区域环境质量现状</w:t>
        </w:r>
        <w:r>
          <w:tab/>
        </w:r>
        <w:r>
          <w:fldChar w:fldCharType="begin"/>
        </w:r>
        <w:r>
          <w:instrText xml:space="preserve"> PAGEREF _Toc31863 \h </w:instrText>
        </w:r>
        <w:r>
          <w:fldChar w:fldCharType="separate"/>
        </w:r>
        <w:r>
          <w:t>26</w:t>
        </w:r>
        <w:r>
          <w:fldChar w:fldCharType="end"/>
        </w:r>
      </w:hyperlink>
    </w:p>
    <w:p>
      <w:pPr>
        <w:pStyle w:val="TOC2"/>
        <w:tabs>
          <w:tab w:val="right" w:leader="dot" w:pos="8306"/>
        </w:tabs>
      </w:pPr>
      <w:hyperlink w:anchor="_Toc29153" w:history="1">
        <w:r>
          <w:rPr>
            <w:rFonts w:ascii="仿宋" w:eastAsia="仿宋" w:hAnsi="仿宋" w:cs="仿宋" w:hint="eastAsia"/>
            <w:lang w:eastAsia="zh-CN"/>
          </w:rPr>
          <w:t>(二)、建设期环境保护</w:t>
        </w:r>
        <w:r>
          <w:tab/>
        </w:r>
        <w:r>
          <w:fldChar w:fldCharType="begin"/>
        </w:r>
        <w:r>
          <w:instrText xml:space="preserve"> PAGEREF _Toc29153 \h </w:instrText>
        </w:r>
        <w:r>
          <w:fldChar w:fldCharType="separate"/>
        </w:r>
        <w:r>
          <w:t>27</w:t>
        </w:r>
        <w:r>
          <w:fldChar w:fldCharType="end"/>
        </w:r>
      </w:hyperlink>
    </w:p>
    <w:p>
      <w:pPr>
        <w:pStyle w:val="TOC2"/>
        <w:tabs>
          <w:tab w:val="right" w:leader="dot" w:pos="8306"/>
        </w:tabs>
      </w:pPr>
      <w:hyperlink w:anchor="_Toc9715" w:history="1">
        <w:r>
          <w:rPr>
            <w:rFonts w:ascii="仿宋" w:eastAsia="仿宋" w:hAnsi="仿宋" w:cs="仿宋" w:hint="eastAsia"/>
            <w:lang w:eastAsia="zh-CN"/>
          </w:rPr>
          <w:t>(三)、运营期环境保护</w:t>
        </w:r>
        <w:r>
          <w:tab/>
        </w:r>
        <w:r>
          <w:fldChar w:fldCharType="begin"/>
        </w:r>
        <w:r>
          <w:instrText xml:space="preserve"> PAGEREF _Toc9715 \h </w:instrText>
        </w:r>
        <w:r>
          <w:fldChar w:fldCharType="separate"/>
        </w:r>
        <w:r>
          <w:t>29</w:t>
        </w:r>
        <w:r>
          <w:fldChar w:fldCharType="end"/>
        </w:r>
      </w:hyperlink>
    </w:p>
    <w:p>
      <w:pPr>
        <w:pStyle w:val="TOC2"/>
        <w:tabs>
          <w:tab w:val="right" w:leader="dot" w:pos="8306"/>
        </w:tabs>
      </w:pPr>
      <w:hyperlink w:anchor="_Toc28028" w:history="1">
        <w:r>
          <w:rPr>
            <w:rFonts w:ascii="仿宋" w:eastAsia="仿宋" w:hAnsi="仿宋" w:cs="仿宋" w:hint="eastAsia"/>
            <w:lang w:eastAsia="zh-CN"/>
          </w:rPr>
          <w:t>(四)、凝血分析仪器项目建设对区域经济的影响</w:t>
        </w:r>
        <w:r>
          <w:tab/>
        </w:r>
        <w:r>
          <w:fldChar w:fldCharType="begin"/>
        </w:r>
        <w:r>
          <w:instrText xml:space="preserve"> PAGEREF _Toc28028 \h </w:instrText>
        </w:r>
        <w:r>
          <w:fldChar w:fldCharType="separate"/>
        </w:r>
        <w:r>
          <w:t>30</w:t>
        </w:r>
        <w:r>
          <w:fldChar w:fldCharType="end"/>
        </w:r>
      </w:hyperlink>
    </w:p>
    <w:p>
      <w:pPr>
        <w:pStyle w:val="TOC2"/>
        <w:tabs>
          <w:tab w:val="right" w:leader="dot" w:pos="8306"/>
        </w:tabs>
      </w:pPr>
      <w:hyperlink w:anchor="_Toc18838" w:history="1">
        <w:r>
          <w:rPr>
            <w:rFonts w:ascii="仿宋" w:eastAsia="仿宋" w:hAnsi="仿宋" w:cs="仿宋" w:hint="eastAsia"/>
            <w:lang w:eastAsia="zh-CN"/>
          </w:rPr>
          <w:t>(五)、废弃物处理</w:t>
        </w:r>
        <w:r>
          <w:tab/>
        </w:r>
        <w:r>
          <w:fldChar w:fldCharType="begin"/>
        </w:r>
        <w:r>
          <w:instrText xml:space="preserve"> PAGEREF _Toc18838 \h </w:instrText>
        </w:r>
        <w:r>
          <w:fldChar w:fldCharType="separate"/>
        </w:r>
        <w:r>
          <w:t>32</w:t>
        </w:r>
        <w:r>
          <w:fldChar w:fldCharType="end"/>
        </w:r>
      </w:hyperlink>
    </w:p>
    <w:p>
      <w:pPr>
        <w:pStyle w:val="TOC2"/>
        <w:tabs>
          <w:tab w:val="right" w:leader="dot" w:pos="8306"/>
        </w:tabs>
      </w:pPr>
      <w:hyperlink w:anchor="_Toc17245" w:history="1">
        <w:r>
          <w:rPr>
            <w:rFonts w:ascii="仿宋" w:eastAsia="仿宋" w:hAnsi="仿宋" w:cs="仿宋" w:hint="eastAsia"/>
            <w:lang w:eastAsia="zh-CN"/>
          </w:rPr>
          <w:t>(六)、特殊环境影响分析</w:t>
        </w:r>
        <w:r>
          <w:tab/>
        </w:r>
        <w:r>
          <w:fldChar w:fldCharType="begin"/>
        </w:r>
        <w:r>
          <w:instrText xml:space="preserve"> PAGEREF _Toc17245 \h </w:instrText>
        </w:r>
        <w:r>
          <w:fldChar w:fldCharType="separate"/>
        </w:r>
        <w:r>
          <w:t>33</w:t>
        </w:r>
        <w:r>
          <w:fldChar w:fldCharType="end"/>
        </w:r>
      </w:hyperlink>
    </w:p>
    <w:p>
      <w:pPr>
        <w:pStyle w:val="TOC2"/>
        <w:tabs>
          <w:tab w:val="right" w:leader="dot" w:pos="8306"/>
        </w:tabs>
      </w:pPr>
      <w:hyperlink w:anchor="_Toc31034" w:history="1">
        <w:r>
          <w:rPr>
            <w:rFonts w:ascii="仿宋" w:eastAsia="仿宋" w:hAnsi="仿宋" w:cs="仿宋" w:hint="eastAsia"/>
            <w:lang w:eastAsia="zh-CN"/>
          </w:rPr>
          <w:t>(七)、清洁生产</w:t>
        </w:r>
        <w:r>
          <w:tab/>
        </w:r>
        <w:r>
          <w:fldChar w:fldCharType="begin"/>
        </w:r>
        <w:r>
          <w:instrText xml:space="preserve"> PAGEREF _Toc31034 \h </w:instrText>
        </w:r>
        <w:r>
          <w:fldChar w:fldCharType="separate"/>
        </w:r>
        <w:r>
          <w:t>34</w:t>
        </w:r>
        <w:r>
          <w:fldChar w:fldCharType="end"/>
        </w:r>
      </w:hyperlink>
    </w:p>
    <w:p>
      <w:pPr>
        <w:pStyle w:val="TOC2"/>
        <w:tabs>
          <w:tab w:val="right" w:leader="dot" w:pos="8306"/>
        </w:tabs>
      </w:pPr>
      <w:hyperlink w:anchor="_Toc17851" w:history="1">
        <w:r>
          <w:rPr>
            <w:rFonts w:ascii="仿宋" w:eastAsia="仿宋" w:hAnsi="仿宋" w:cs="仿宋" w:hint="eastAsia"/>
            <w:lang w:eastAsia="zh-CN"/>
          </w:rPr>
          <w:t>(八)、环境保护综合评价</w:t>
        </w:r>
        <w:r>
          <w:tab/>
        </w:r>
        <w:r>
          <w:fldChar w:fldCharType="begin"/>
        </w:r>
        <w:r>
          <w:instrText xml:space="preserve"> PAGEREF _Toc17851 \h </w:instrText>
        </w:r>
        <w:r>
          <w:fldChar w:fldCharType="separate"/>
        </w:r>
        <w:r>
          <w:t>36</w:t>
        </w:r>
        <w:r>
          <w:fldChar w:fldCharType="end"/>
        </w:r>
      </w:hyperlink>
    </w:p>
    <w:p>
      <w:pPr>
        <w:pStyle w:val="TOC1"/>
        <w:tabs>
          <w:tab w:val="right" w:leader="dot" w:pos="8306"/>
        </w:tabs>
      </w:pPr>
      <w:hyperlink w:anchor="_Toc20187" w:history="1">
        <w:r>
          <w:rPr>
            <w:rFonts w:ascii="仿宋" w:eastAsia="仿宋" w:hAnsi="仿宋" w:cs="仿宋" w:hint="eastAsia"/>
            <w:lang w:eastAsia="zh-CN"/>
          </w:rPr>
          <w:t>十、凝血分析仪器项目风险管理</w:t>
        </w:r>
        <w:r>
          <w:tab/>
        </w:r>
        <w:r>
          <w:fldChar w:fldCharType="begin"/>
        </w:r>
        <w:r>
          <w:instrText xml:space="preserve"> PAGEREF _Toc20187 \h </w:instrText>
        </w:r>
        <w:r>
          <w:fldChar w:fldCharType="separate"/>
        </w:r>
        <w:r>
          <w:t>37</w:t>
        </w:r>
        <w:r>
          <w:fldChar w:fldCharType="end"/>
        </w:r>
      </w:hyperlink>
    </w:p>
    <w:p>
      <w:pPr>
        <w:pStyle w:val="TOC2"/>
        <w:tabs>
          <w:tab w:val="right" w:leader="dot" w:pos="8306"/>
        </w:tabs>
      </w:pPr>
      <w:hyperlink w:anchor="_Toc31938" w:history="1">
        <w:r>
          <w:rPr>
            <w:rFonts w:ascii="仿宋" w:eastAsia="仿宋" w:hAnsi="仿宋" w:cs="仿宋" w:hint="eastAsia"/>
            <w:lang w:eastAsia="zh-CN"/>
          </w:rPr>
          <w:t>(一)、风险识别与评估</w:t>
        </w:r>
        <w:r>
          <w:tab/>
        </w:r>
        <w:r>
          <w:fldChar w:fldCharType="begin"/>
        </w:r>
        <w:r>
          <w:instrText xml:space="preserve"> PAGEREF _Toc31938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1" w:history="1">
        <w:r>
          <w:rPr>
            <w:rFonts w:ascii="仿宋" w:eastAsia="仿宋" w:hAnsi="仿宋" w:cs="仿宋" w:hint="eastAsia"/>
            <w:lang w:eastAsia="zh-CN"/>
          </w:rPr>
          <w:t>(二)、风险应对策略</w:t>
        </w:r>
        <w:r>
          <w:tab/>
        </w:r>
        <w:r>
          <w:fldChar w:fldCharType="begin"/>
        </w:r>
        <w:r>
          <w:instrText xml:space="preserve"> PAGEREF _Toc6061 \h </w:instrText>
        </w:r>
        <w:r>
          <w:fldChar w:fldCharType="separate"/>
        </w:r>
        <w:r>
          <w:t>38</w:t>
        </w:r>
        <w:r>
          <w:fldChar w:fldCharType="end"/>
        </w:r>
      </w:hyperlink>
    </w:p>
    <w:p>
      <w:pPr>
        <w:pStyle w:val="TOC2"/>
        <w:tabs>
          <w:tab w:val="right" w:leader="dot" w:pos="8306"/>
        </w:tabs>
      </w:pPr>
      <w:hyperlink w:anchor="_Toc6076" w:history="1">
        <w:r>
          <w:rPr>
            <w:rFonts w:ascii="仿宋" w:eastAsia="仿宋" w:hAnsi="仿宋" w:cs="仿宋" w:hint="eastAsia"/>
            <w:lang w:eastAsia="zh-CN"/>
          </w:rPr>
          <w:t>(三)、风险监控与控制</w:t>
        </w:r>
        <w:r>
          <w:tab/>
        </w:r>
        <w:r>
          <w:fldChar w:fldCharType="begin"/>
        </w:r>
        <w:r>
          <w:instrText xml:space="preserve"> PAGEREF _Toc6076 \h </w:instrText>
        </w:r>
        <w:r>
          <w:fldChar w:fldCharType="separate"/>
        </w:r>
        <w:r>
          <w:t>40</w:t>
        </w:r>
        <w:r>
          <w:fldChar w:fldCharType="end"/>
        </w:r>
      </w:hyperlink>
    </w:p>
    <w:p>
      <w:pPr>
        <w:pStyle w:val="TOC1"/>
        <w:tabs>
          <w:tab w:val="right" w:leader="dot" w:pos="8306"/>
        </w:tabs>
      </w:pPr>
      <w:hyperlink w:anchor="_Toc10510" w:history="1">
        <w:r>
          <w:rPr>
            <w:rFonts w:ascii="仿宋" w:eastAsia="仿宋" w:hAnsi="仿宋" w:cs="仿宋" w:hint="eastAsia"/>
            <w:lang w:eastAsia="zh-CN"/>
          </w:rPr>
          <w:t>十一、凝血分析仪器项目人力资源管理</w:t>
        </w:r>
        <w:r>
          <w:tab/>
        </w:r>
        <w:r>
          <w:fldChar w:fldCharType="begin"/>
        </w:r>
        <w:r>
          <w:instrText xml:space="preserve"> PAGEREF _Toc10510 \h </w:instrText>
        </w:r>
        <w:r>
          <w:fldChar w:fldCharType="separate"/>
        </w:r>
        <w:r>
          <w:t>41</w:t>
        </w:r>
        <w:r>
          <w:fldChar w:fldCharType="end"/>
        </w:r>
      </w:hyperlink>
    </w:p>
    <w:p>
      <w:pPr>
        <w:pStyle w:val="TOC2"/>
        <w:tabs>
          <w:tab w:val="right" w:leader="dot" w:pos="8306"/>
        </w:tabs>
      </w:pPr>
      <w:hyperlink w:anchor="_Toc29896" w:history="1">
        <w:r>
          <w:rPr>
            <w:rFonts w:ascii="仿宋" w:eastAsia="仿宋" w:hAnsi="仿宋" w:cs="仿宋" w:hint="eastAsia"/>
            <w:lang w:eastAsia="zh-CN"/>
          </w:rPr>
          <w:t>(一)、建立健全的预算管理制度</w:t>
        </w:r>
        <w:r>
          <w:tab/>
        </w:r>
        <w:r>
          <w:fldChar w:fldCharType="begin"/>
        </w:r>
        <w:r>
          <w:instrText xml:space="preserve"> PAGEREF _Toc29896 \h </w:instrText>
        </w:r>
        <w:r>
          <w:fldChar w:fldCharType="separate"/>
        </w:r>
        <w:r>
          <w:t>41</w:t>
        </w:r>
        <w:r>
          <w:fldChar w:fldCharType="end"/>
        </w:r>
      </w:hyperlink>
    </w:p>
    <w:p>
      <w:pPr>
        <w:pStyle w:val="TOC2"/>
        <w:tabs>
          <w:tab w:val="right" w:leader="dot" w:pos="8306"/>
        </w:tabs>
      </w:pPr>
      <w:hyperlink w:anchor="_Toc13812" w:history="1">
        <w:r>
          <w:rPr>
            <w:rFonts w:ascii="仿宋" w:eastAsia="仿宋" w:hAnsi="仿宋" w:cs="仿宋" w:hint="eastAsia"/>
            <w:lang w:eastAsia="zh-CN"/>
          </w:rPr>
          <w:t>(二)、加强资金流动监控</w:t>
        </w:r>
        <w:r>
          <w:tab/>
        </w:r>
        <w:r>
          <w:fldChar w:fldCharType="begin"/>
        </w:r>
        <w:r>
          <w:instrText xml:space="preserve"> PAGEREF _Toc13812 \h </w:instrText>
        </w:r>
        <w:r>
          <w:fldChar w:fldCharType="separate"/>
        </w:r>
        <w:r>
          <w:t>42</w:t>
        </w:r>
        <w:r>
          <w:fldChar w:fldCharType="end"/>
        </w:r>
      </w:hyperlink>
    </w:p>
    <w:p>
      <w:pPr>
        <w:pStyle w:val="TOC2"/>
        <w:tabs>
          <w:tab w:val="right" w:leader="dot" w:pos="8306"/>
        </w:tabs>
      </w:pPr>
      <w:hyperlink w:anchor="_Toc23316" w:history="1">
        <w:r>
          <w:rPr>
            <w:rFonts w:ascii="仿宋" w:eastAsia="仿宋" w:hAnsi="仿宋" w:cs="仿宋" w:hint="eastAsia"/>
            <w:lang w:eastAsia="zh-CN"/>
          </w:rPr>
          <w:t>(三)、制定完善的风险控制机制</w:t>
        </w:r>
        <w:r>
          <w:tab/>
        </w:r>
        <w:r>
          <w:fldChar w:fldCharType="begin"/>
        </w:r>
        <w:r>
          <w:instrText xml:space="preserve"> PAGEREF _Toc23316 \h </w:instrText>
        </w:r>
        <w:r>
          <w:fldChar w:fldCharType="separate"/>
        </w:r>
        <w:r>
          <w:t>44</w:t>
        </w:r>
        <w:r>
          <w:fldChar w:fldCharType="end"/>
        </w:r>
      </w:hyperlink>
    </w:p>
    <w:p>
      <w:pPr>
        <w:pStyle w:val="TOC2"/>
        <w:tabs>
          <w:tab w:val="right" w:leader="dot" w:pos="8306"/>
        </w:tabs>
      </w:pPr>
      <w:hyperlink w:anchor="_Toc28858" w:history="1">
        <w:r>
          <w:rPr>
            <w:rFonts w:ascii="仿宋" w:eastAsia="仿宋" w:hAnsi="仿宋" w:cs="仿宋" w:hint="eastAsia"/>
            <w:lang w:eastAsia="zh-CN"/>
          </w:rPr>
          <w:t>(四)、优化成本管理</w:t>
        </w:r>
        <w:r>
          <w:tab/>
        </w:r>
        <w:r>
          <w:fldChar w:fldCharType="begin"/>
        </w:r>
        <w:r>
          <w:instrText xml:space="preserve"> PAGEREF _Toc28858 \h </w:instrText>
        </w:r>
        <w:r>
          <w:fldChar w:fldCharType="separate"/>
        </w:r>
        <w:r>
          <w:t>45</w:t>
        </w:r>
        <w:r>
          <w:fldChar w:fldCharType="end"/>
        </w:r>
      </w:hyperlink>
    </w:p>
    <w:p>
      <w:pPr>
        <w:pStyle w:val="TOC1"/>
        <w:tabs>
          <w:tab w:val="right" w:leader="dot" w:pos="8306"/>
        </w:tabs>
      </w:pPr>
      <w:hyperlink w:anchor="_Toc9189" w:history="1">
        <w:r>
          <w:rPr>
            <w:rFonts w:ascii="仿宋" w:eastAsia="仿宋" w:hAnsi="仿宋" w:cs="仿宋" w:hint="eastAsia"/>
            <w:lang w:eastAsia="zh-CN"/>
          </w:rPr>
          <w:t>十二、凝血分析仪器项目计划安排</w:t>
        </w:r>
        <w:r>
          <w:tab/>
        </w:r>
        <w:r>
          <w:fldChar w:fldCharType="begin"/>
        </w:r>
        <w:r>
          <w:instrText xml:space="preserve"> PAGEREF _Toc9189 \h </w:instrText>
        </w:r>
        <w:r>
          <w:fldChar w:fldCharType="separate"/>
        </w:r>
        <w:r>
          <w:t>46</w:t>
        </w:r>
        <w:r>
          <w:fldChar w:fldCharType="end"/>
        </w:r>
      </w:hyperlink>
    </w:p>
    <w:p>
      <w:pPr>
        <w:pStyle w:val="TOC2"/>
        <w:tabs>
          <w:tab w:val="right" w:leader="dot" w:pos="8306"/>
        </w:tabs>
      </w:pPr>
      <w:hyperlink w:anchor="_Toc25731" w:history="1">
        <w:r>
          <w:rPr>
            <w:rFonts w:ascii="仿宋" w:eastAsia="仿宋" w:hAnsi="仿宋" w:cs="仿宋" w:hint="eastAsia"/>
            <w:lang w:eastAsia="zh-CN"/>
          </w:rPr>
          <w:t>(一)、建设周期</w:t>
        </w:r>
        <w:r>
          <w:tab/>
        </w:r>
        <w:r>
          <w:fldChar w:fldCharType="begin"/>
        </w:r>
        <w:r>
          <w:instrText xml:space="preserve"> PAGEREF _Toc25731 \h </w:instrText>
        </w:r>
        <w:r>
          <w:fldChar w:fldCharType="separate"/>
        </w:r>
        <w:r>
          <w:t>46</w:t>
        </w:r>
        <w:r>
          <w:fldChar w:fldCharType="end"/>
        </w:r>
      </w:hyperlink>
    </w:p>
    <w:p>
      <w:pPr>
        <w:pStyle w:val="TOC2"/>
        <w:tabs>
          <w:tab w:val="right" w:leader="dot" w:pos="8306"/>
        </w:tabs>
      </w:pPr>
      <w:hyperlink w:anchor="_Toc12540" w:history="1">
        <w:r>
          <w:rPr>
            <w:rFonts w:ascii="仿宋" w:eastAsia="仿宋" w:hAnsi="仿宋" w:cs="仿宋" w:hint="eastAsia"/>
            <w:lang w:eastAsia="zh-CN"/>
          </w:rPr>
          <w:t>(二)、建设进度</w:t>
        </w:r>
        <w:r>
          <w:tab/>
        </w:r>
        <w:r>
          <w:fldChar w:fldCharType="begin"/>
        </w:r>
        <w:r>
          <w:instrText xml:space="preserve"> PAGEREF _Toc12540 \h </w:instrText>
        </w:r>
        <w:r>
          <w:fldChar w:fldCharType="separate"/>
        </w:r>
        <w:r>
          <w:t>47</w:t>
        </w:r>
        <w:r>
          <w:fldChar w:fldCharType="end"/>
        </w:r>
      </w:hyperlink>
    </w:p>
    <w:p>
      <w:pPr>
        <w:pStyle w:val="TOC2"/>
        <w:tabs>
          <w:tab w:val="right" w:leader="dot" w:pos="8306"/>
        </w:tabs>
      </w:pPr>
      <w:hyperlink w:anchor="_Toc2699" w:history="1">
        <w:r>
          <w:rPr>
            <w:rFonts w:ascii="仿宋" w:eastAsia="仿宋" w:hAnsi="仿宋" w:cs="仿宋" w:hint="eastAsia"/>
            <w:lang w:eastAsia="zh-CN"/>
          </w:rPr>
          <w:t>(三)、进度安排注意事项</w:t>
        </w:r>
        <w:r>
          <w:tab/>
        </w:r>
        <w:r>
          <w:fldChar w:fldCharType="begin"/>
        </w:r>
        <w:r>
          <w:instrText xml:space="preserve"> PAGEREF _Toc2699 \h </w:instrText>
        </w:r>
        <w:r>
          <w:fldChar w:fldCharType="separate"/>
        </w:r>
        <w:r>
          <w:t>48</w:t>
        </w:r>
        <w:r>
          <w:fldChar w:fldCharType="end"/>
        </w:r>
      </w:hyperlink>
    </w:p>
    <w:p>
      <w:pPr>
        <w:pStyle w:val="TOC2"/>
        <w:tabs>
          <w:tab w:val="right" w:leader="dot" w:pos="8306"/>
        </w:tabs>
      </w:pPr>
      <w:hyperlink w:anchor="_Toc17180" w:history="1">
        <w:r>
          <w:rPr>
            <w:rFonts w:ascii="仿宋" w:eastAsia="仿宋" w:hAnsi="仿宋" w:cs="仿宋" w:hint="eastAsia"/>
            <w:lang w:eastAsia="zh-CN"/>
          </w:rPr>
          <w:t>(四)、人力资源配置</w:t>
        </w:r>
        <w:r>
          <w:tab/>
        </w:r>
        <w:r>
          <w:fldChar w:fldCharType="begin"/>
        </w:r>
        <w:r>
          <w:instrText xml:space="preserve"> PAGEREF _Toc17180 \h </w:instrText>
        </w:r>
        <w:r>
          <w:fldChar w:fldCharType="separate"/>
        </w:r>
        <w:r>
          <w:t>50</w:t>
        </w:r>
        <w:r>
          <w:fldChar w:fldCharType="end"/>
        </w:r>
      </w:hyperlink>
    </w:p>
    <w:p>
      <w:pPr>
        <w:pStyle w:val="TOC1"/>
        <w:tabs>
          <w:tab w:val="right" w:leader="dot" w:pos="8306"/>
        </w:tabs>
      </w:pPr>
      <w:hyperlink w:anchor="_Toc795" w:history="1">
        <w:r>
          <w:rPr>
            <w:rFonts w:ascii="仿宋" w:eastAsia="仿宋" w:hAnsi="仿宋" w:cs="仿宋" w:hint="eastAsia"/>
            <w:lang w:eastAsia="zh-CN"/>
          </w:rPr>
          <w:t>十三、质量管理体系</w:t>
        </w:r>
        <w:r>
          <w:tab/>
        </w:r>
        <w:r>
          <w:fldChar w:fldCharType="begin"/>
        </w:r>
        <w:r>
          <w:instrText xml:space="preserve"> PAGEREF _Toc795 \h </w:instrText>
        </w:r>
        <w:r>
          <w:fldChar w:fldCharType="separate"/>
        </w:r>
        <w:r>
          <w:t>51</w:t>
        </w:r>
        <w:r>
          <w:fldChar w:fldCharType="end"/>
        </w:r>
      </w:hyperlink>
    </w:p>
    <w:p>
      <w:pPr>
        <w:pStyle w:val="TOC2"/>
        <w:tabs>
          <w:tab w:val="right" w:leader="dot" w:pos="8306"/>
        </w:tabs>
      </w:pPr>
      <w:hyperlink w:anchor="_Toc6585" w:history="1">
        <w:r>
          <w:rPr>
            <w:rFonts w:ascii="仿宋" w:eastAsia="仿宋" w:hAnsi="仿宋" w:cs="仿宋" w:hint="eastAsia"/>
            <w:lang w:eastAsia="zh-CN"/>
          </w:rPr>
          <w:t>(一)、质量目标与方针</w:t>
        </w:r>
        <w:r>
          <w:tab/>
        </w:r>
        <w:r>
          <w:fldChar w:fldCharType="begin"/>
        </w:r>
        <w:r>
          <w:instrText xml:space="preserve"> PAGEREF _Toc6585 \h </w:instrText>
        </w:r>
        <w:r>
          <w:fldChar w:fldCharType="separate"/>
        </w:r>
        <w:r>
          <w:t>51</w:t>
        </w:r>
        <w:r>
          <w:fldChar w:fldCharType="end"/>
        </w:r>
      </w:hyperlink>
    </w:p>
    <w:p>
      <w:pPr>
        <w:pStyle w:val="TOC2"/>
        <w:tabs>
          <w:tab w:val="right" w:leader="dot" w:pos="8306"/>
        </w:tabs>
      </w:pPr>
      <w:hyperlink w:anchor="_Toc22267" w:history="1">
        <w:r>
          <w:rPr>
            <w:rFonts w:ascii="仿宋" w:eastAsia="仿宋" w:hAnsi="仿宋" w:cs="仿宋" w:hint="eastAsia"/>
            <w:lang w:eastAsia="zh-CN"/>
          </w:rPr>
          <w:t>(二)、质量管理责任</w:t>
        </w:r>
        <w:r>
          <w:tab/>
        </w:r>
        <w:r>
          <w:fldChar w:fldCharType="begin"/>
        </w:r>
        <w:r>
          <w:instrText xml:space="preserve"> PAGEREF _Toc22267 \h </w:instrText>
        </w:r>
        <w:r>
          <w:fldChar w:fldCharType="separate"/>
        </w:r>
        <w:r>
          <w:t>52</w:t>
        </w:r>
        <w:r>
          <w:fldChar w:fldCharType="end"/>
        </w:r>
      </w:hyperlink>
    </w:p>
    <w:p>
      <w:pPr>
        <w:pStyle w:val="TOC2"/>
        <w:tabs>
          <w:tab w:val="right" w:leader="dot" w:pos="8306"/>
        </w:tabs>
      </w:pPr>
      <w:hyperlink w:anchor="_Toc19734" w:history="1">
        <w:r>
          <w:rPr>
            <w:rFonts w:ascii="仿宋" w:eastAsia="仿宋" w:hAnsi="仿宋" w:cs="仿宋" w:hint="eastAsia"/>
            <w:lang w:eastAsia="zh-CN"/>
          </w:rPr>
          <w:t>(三)、质量管理体系文件</w:t>
        </w:r>
        <w:r>
          <w:tab/>
        </w:r>
        <w:r>
          <w:fldChar w:fldCharType="begin"/>
        </w:r>
        <w:r>
          <w:instrText xml:space="preserve"> PAGEREF _Toc19734 \h </w:instrText>
        </w:r>
        <w:r>
          <w:fldChar w:fldCharType="separate"/>
        </w:r>
        <w:r>
          <w:t>53</w:t>
        </w:r>
        <w:r>
          <w:fldChar w:fldCharType="end"/>
        </w:r>
      </w:hyperlink>
    </w:p>
    <w:p>
      <w:pPr>
        <w:pStyle w:val="TOC2"/>
        <w:tabs>
          <w:tab w:val="right" w:leader="dot" w:pos="8306"/>
        </w:tabs>
      </w:pPr>
      <w:hyperlink w:anchor="_Toc3476" w:history="1">
        <w:r>
          <w:rPr>
            <w:rFonts w:ascii="仿宋" w:eastAsia="仿宋" w:hAnsi="仿宋" w:cs="仿宋" w:hint="eastAsia"/>
            <w:lang w:eastAsia="zh-CN"/>
          </w:rPr>
          <w:t>(四)、质量培训与教育</w:t>
        </w:r>
        <w:r>
          <w:tab/>
        </w:r>
        <w:r>
          <w:fldChar w:fldCharType="begin"/>
        </w:r>
        <w:r>
          <w:instrText xml:space="preserve"> PAGEREF _Toc3476 \h </w:instrText>
        </w:r>
        <w:r>
          <w:fldChar w:fldCharType="separate"/>
        </w:r>
        <w:r>
          <w:t>55</w:t>
        </w:r>
        <w:r>
          <w:fldChar w:fldCharType="end"/>
        </w:r>
      </w:hyperlink>
    </w:p>
    <w:p>
      <w:pPr>
        <w:pStyle w:val="TOC2"/>
        <w:tabs>
          <w:tab w:val="right" w:leader="dot" w:pos="8306"/>
        </w:tabs>
      </w:pPr>
      <w:hyperlink w:anchor="_Toc7771" w:history="1">
        <w:r>
          <w:rPr>
            <w:rFonts w:ascii="仿宋" w:eastAsia="仿宋" w:hAnsi="仿宋" w:cs="仿宋" w:hint="eastAsia"/>
            <w:lang w:eastAsia="zh-CN"/>
          </w:rPr>
          <w:t>(五)、质量审核与评价</w:t>
        </w:r>
        <w:r>
          <w:tab/>
        </w:r>
        <w:r>
          <w:fldChar w:fldCharType="begin"/>
        </w:r>
        <w:r>
          <w:instrText xml:space="preserve"> PAGEREF _Toc7771 \h </w:instrText>
        </w:r>
        <w:r>
          <w:fldChar w:fldCharType="separate"/>
        </w:r>
        <w:r>
          <w:t>56</w:t>
        </w:r>
        <w:r>
          <w:fldChar w:fldCharType="end"/>
        </w:r>
      </w:hyperlink>
    </w:p>
    <w:p>
      <w:pPr>
        <w:pStyle w:val="TOC2"/>
        <w:tabs>
          <w:tab w:val="right" w:leader="dot" w:pos="8306"/>
        </w:tabs>
      </w:pPr>
      <w:hyperlink w:anchor="_Toc1325" w:history="1">
        <w:r>
          <w:rPr>
            <w:rFonts w:ascii="仿宋" w:eastAsia="仿宋" w:hAnsi="仿宋" w:cs="仿宋" w:hint="eastAsia"/>
            <w:lang w:eastAsia="zh-CN"/>
          </w:rPr>
          <w:t>(六)、不符合与纠正措施</w:t>
        </w:r>
        <w:r>
          <w:tab/>
        </w:r>
        <w:r>
          <w:fldChar w:fldCharType="begin"/>
        </w:r>
        <w:r>
          <w:instrText xml:space="preserve"> PAGEREF _Toc1325 \h </w:instrText>
        </w:r>
        <w:r>
          <w:fldChar w:fldCharType="separate"/>
        </w:r>
        <w:r>
          <w:t>57</w:t>
        </w:r>
        <w:r>
          <w:fldChar w:fldCharType="end"/>
        </w:r>
      </w:hyperlink>
    </w:p>
    <w:p>
      <w:pPr>
        <w:pStyle w:val="TOC1"/>
        <w:tabs>
          <w:tab w:val="right" w:leader="dot" w:pos="8306"/>
        </w:tabs>
      </w:pPr>
      <w:hyperlink w:anchor="_Toc5491" w:history="1">
        <w:r>
          <w:rPr>
            <w:rFonts w:ascii="仿宋" w:eastAsia="仿宋" w:hAnsi="仿宋" w:cs="仿宋" w:hint="eastAsia"/>
            <w:lang w:eastAsia="zh-CN"/>
          </w:rPr>
          <w:t>十四、凝血分析仪器项目实施保障措施</w:t>
        </w:r>
        <w:r>
          <w:tab/>
        </w:r>
        <w:r>
          <w:fldChar w:fldCharType="begin"/>
        </w:r>
        <w:r>
          <w:instrText xml:space="preserve"> PAGEREF _Toc5491 \h </w:instrText>
        </w:r>
        <w:r>
          <w:fldChar w:fldCharType="separate"/>
        </w:r>
        <w:r>
          <w:t>59</w:t>
        </w:r>
        <w:r>
          <w:fldChar w:fldCharType="end"/>
        </w:r>
      </w:hyperlink>
    </w:p>
    <w:p>
      <w:pPr>
        <w:pStyle w:val="TOC2"/>
        <w:tabs>
          <w:tab w:val="right" w:leader="dot" w:pos="8306"/>
        </w:tabs>
      </w:pPr>
      <w:hyperlink w:anchor="_Toc9691" w:history="1">
        <w:r>
          <w:rPr>
            <w:rFonts w:ascii="仿宋" w:eastAsia="仿宋" w:hAnsi="仿宋" w:cs="仿宋" w:hint="eastAsia"/>
            <w:lang w:eastAsia="zh-CN"/>
          </w:rPr>
          <w:t>(一)、凝血分析仪器项目实施保障机制</w:t>
        </w:r>
        <w:r>
          <w:tab/>
        </w:r>
        <w:r>
          <w:fldChar w:fldCharType="begin"/>
        </w:r>
        <w:r>
          <w:instrText xml:space="preserve"> PAGEREF _Toc9691 \h </w:instrText>
        </w:r>
        <w:r>
          <w:fldChar w:fldCharType="separate"/>
        </w:r>
        <w:r>
          <w:t>59</w:t>
        </w:r>
        <w:r>
          <w:fldChar w:fldCharType="end"/>
        </w:r>
      </w:hyperlink>
    </w:p>
    <w:p>
      <w:pPr>
        <w:pStyle w:val="TOC2"/>
        <w:tabs>
          <w:tab w:val="right" w:leader="dot" w:pos="8306"/>
        </w:tabs>
      </w:pPr>
      <w:hyperlink w:anchor="_Toc17066" w:history="1">
        <w:r>
          <w:rPr>
            <w:rFonts w:ascii="仿宋" w:eastAsia="仿宋" w:hAnsi="仿宋" w:cs="仿宋" w:hint="eastAsia"/>
            <w:lang w:eastAsia="zh-CN"/>
          </w:rPr>
          <w:t>(二)、凝血分析仪器项目法律合规要求</w:t>
        </w:r>
        <w:r>
          <w:tab/>
        </w:r>
        <w:r>
          <w:fldChar w:fldCharType="begin"/>
        </w:r>
        <w:r>
          <w:instrText xml:space="preserve"> PAGEREF _Toc17066 \h </w:instrText>
        </w:r>
        <w:r>
          <w:fldChar w:fldCharType="separate"/>
        </w:r>
        <w:r>
          <w:t>62</w:t>
        </w:r>
        <w:r>
          <w:fldChar w:fldCharType="end"/>
        </w:r>
      </w:hyperlink>
    </w:p>
    <w:p>
      <w:pPr>
        <w:pStyle w:val="TOC2"/>
        <w:tabs>
          <w:tab w:val="right" w:leader="dot" w:pos="8306"/>
        </w:tabs>
      </w:pPr>
      <w:hyperlink w:anchor="_Toc3353" w:history="1">
        <w:r>
          <w:rPr>
            <w:rFonts w:ascii="仿宋" w:eastAsia="仿宋" w:hAnsi="仿宋" w:cs="仿宋" w:hint="eastAsia"/>
            <w:lang w:eastAsia="zh-CN"/>
          </w:rPr>
          <w:t>(三)、凝血分析仪器项目合同管理与法律事务</w:t>
        </w:r>
        <w:r>
          <w:tab/>
        </w:r>
        <w:r>
          <w:fldChar w:fldCharType="begin"/>
        </w:r>
        <w:r>
          <w:instrText xml:space="preserve"> PAGEREF _Toc3353 \h </w:instrText>
        </w:r>
        <w:r>
          <w:fldChar w:fldCharType="separate"/>
        </w:r>
        <w:r>
          <w:t>67</w:t>
        </w:r>
        <w:r>
          <w:fldChar w:fldCharType="end"/>
        </w:r>
      </w:hyperlink>
    </w:p>
    <w:p>
      <w:pPr>
        <w:pStyle w:val="TOC2"/>
        <w:tabs>
          <w:tab w:val="right" w:leader="dot" w:pos="8306"/>
        </w:tabs>
      </w:pPr>
      <w:hyperlink w:anchor="_Toc27234" w:history="1">
        <w:r>
          <w:rPr>
            <w:rFonts w:ascii="仿宋" w:eastAsia="仿宋" w:hAnsi="仿宋" w:cs="仿宋" w:hint="eastAsia"/>
            <w:lang w:eastAsia="zh-CN"/>
          </w:rPr>
          <w:t>(四)、凝血分析仪器项目知识产权保护策略</w:t>
        </w:r>
        <w:r>
          <w:tab/>
        </w:r>
        <w:r>
          <w:fldChar w:fldCharType="begin"/>
        </w:r>
        <w:r>
          <w:instrText xml:space="preserve"> PAGEREF _Toc27234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42"/>
      <w:r>
        <w:rPr>
          <w:rFonts w:ascii="仿宋" w:eastAsia="仿宋" w:hAnsi="仿宋" w:cs="仿宋" w:hint="eastAsia"/>
          <w:sz w:val="28"/>
          <w:lang w:eastAsia="zh-CN"/>
        </w:rPr>
        <w:t>一、凝血分析仪器项目建设单位说明</w:t>
      </w:r>
      <w:bookmarkEnd w:id="2"/>
    </w:p>
    <w:p>
      <w:pPr>
        <w:pStyle w:val="Heading2"/>
        <w:rPr>
          <w:rFonts w:ascii="仿宋" w:eastAsia="仿宋" w:hAnsi="仿宋" w:cs="仿宋" w:hint="eastAsia"/>
          <w:lang w:eastAsia="zh-CN"/>
        </w:rPr>
      </w:pPr>
      <w:bookmarkStart w:id="3" w:name="_Toc24495"/>
      <w:r>
        <w:rPr>
          <w:rFonts w:ascii="仿宋" w:eastAsia="仿宋" w:hAnsi="仿宋" w:cs="仿宋" w:hint="eastAsia"/>
          <w:lang w:eastAsia="zh-CN"/>
        </w:rPr>
        <w:t>(一)、凝血分析仪器项目承办单位基本情况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9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血分析仪器项目承办单位的XXXX，我们着眼于实现可持续的经济效益。通过技术创新和解决方案的提供，公司预计在凝血分析仪器项目执行期间将获得可观的收入增长。这一收入来源主要包括凝血分析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同时，我们注重成本控制和效率提升，以确保凝血分析仪器项目的可持续盈利。透过精细的管理和资源优化，公司期望实现凝血分析仪器项目利润最大化。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分析仪器项目实施进行全面的投资评估，包括凝血分析仪器项目启动阶段的资金投入和后续运营成本。通过对凝血分析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凝血分析仪器项目实施过程中具备足够的资金流动性，公司将进行详尽的现金流分析。这包括资金需求的合理预测、凝血分析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11"/>
      <w:r>
        <w:rPr>
          <w:rFonts w:ascii="仿宋" w:eastAsia="仿宋" w:hAnsi="仿宋" w:cs="仿宋" w:hint="eastAsia"/>
          <w:sz w:val="28"/>
          <w:lang w:eastAsia="zh-CN"/>
        </w:rPr>
        <w:t>二、凝血分析仪器项目概论</w:t>
      </w:r>
      <w:bookmarkEnd w:id="5"/>
    </w:p>
    <w:p>
      <w:pPr>
        <w:pStyle w:val="Heading2"/>
        <w:rPr>
          <w:rFonts w:ascii="仿宋" w:eastAsia="仿宋" w:hAnsi="仿宋" w:cs="仿宋" w:hint="eastAsia"/>
          <w:lang w:eastAsia="zh-CN"/>
        </w:rPr>
      </w:pPr>
      <w:bookmarkStart w:id="6" w:name="_Toc14379"/>
      <w:r>
        <w:rPr>
          <w:rFonts w:ascii="仿宋" w:eastAsia="仿宋" w:hAnsi="仿宋" w:cs="仿宋" w:hint="eastAsia"/>
          <w:lang w:eastAsia="zh-CN"/>
        </w:rPr>
        <w:t>(一)、凝血分析仪器项目概况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起源追溯至对市场的深入洞察。市场的不断演变与变革为凝血分析仪器项目提供了难得的机遇。当前市场存在的需求缺口和变革的大环境共同构成了凝血分析仪器项目的背景。这个凝血分析仪器项目旨在充分利用市场机遇，填补行业中尚未满足的需求，为客户提供全新的解决方案。市场的变革和需求的增长使得这个凝血分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凝血分析仪器项目名称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正式命名为凝血分析仪器。这个名称不仅仅是一个标识，更代表了凝血分析仪器项目的核心理念和愿景。它蕴含着凝血分析仪器项目所要解决问题的关键字，具有强烈的表达和辨识度，为凝血分析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凝血分析仪器项目目标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核心目标是提供一种全新、高效的解决方案，满足客户日益增长的需求。凝血分析仪器项目追求的不仅仅是满足市场需求，更是在市场中获得卓越的竞争优势。通过不断提升产品或服务的质量和创新水平，凝血分析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凝血分析仪器项目范围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全面涵盖了产品研发、制造、市场推广和售后服务，确保从产品设计到最终用户体验的全方位关注。这一全面的凝血分析仪器项目范围是为了确保凝血分析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凝血分析仪器项目时间表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凝血分析仪器项目计划在未来18个月内完成，包括研发、测试、市场试点和正式推出等不同阶段。这个时间表的合理设计是为了确保凝血分析仪器项目各个阶段的顺利推进，以便按时交付高质量的成果。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凝血分析仪器项目预算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总预算估算为XX百万美元，主要分配在研发、市场推广、人员培训和运营等方面。这一充足的预算为凝血分析仪器项目提供了充足的资源，确保凝血分析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凝血分析仪器项目风险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可能面临的风险包括市场接受度低、技术难题、竞争激烈等。凝血分析仪器项目团队已经制定了相应的风险应对计划，通过前瞻性的风险管理，确保凝血分析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凝血分析仪器项目团队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凝血分析仪器项目汇聚了一支经验丰富、多领域专业素养的核心团队，确保凝血分析仪器项目在各个方面都能拥有高水平的执行力。团队的协同作战是凝血分析仪器项目成功的关键因素之一。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凝血分析仪器项目背景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凝血分析仪器项目的背景根植于市场对更高效、创新产品的渴望，同时也受到科技发展对行业格局的深刻改变的影响。这为凝血分析仪器项目提供了广阔的发展空间和市场需求。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凝血分析仪器项目现状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截至目前，凝血分析仪器项目已完成市场调研和技术验证，取得了初步的成功。这为凝血分析仪器项目在未来的发展奠定了坚实的基础，为更远大的目标打下了坚实的基石。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06"/>
      <w:r>
        <w:rPr>
          <w:rFonts w:ascii="仿宋" w:eastAsia="仿宋" w:hAnsi="仿宋" w:cs="仿宋" w:hint="eastAsia"/>
          <w:sz w:val="28"/>
          <w:lang w:eastAsia="zh-CN"/>
        </w:rPr>
        <w:t>(二)、凝血分析仪器项目目标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keyword》凝血分析仪器项目首要业务目标是在市场中占据有利地位，实现产品/服务的成功推广和销售。通过不断提升产品质量、创新性，凝血分析仪器项目追求成为行业中的领导者，赢得更多客户的青睐。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在科技迅速发展的时代，凝血分析仪器项目着眼于技术创新。通过持续的研发和技术升级，凝血分析仪器项目旨在推出更具创新性的产品或服务，以满足市场对新鲜、先进解决方案的需求。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为了建立可持续的客户关系，凝血分析仪器项目设定了客户满意度目标。通过提供卓越的产品质量和优质的客户服务，凝血分析仪器项目追求赢得客户的信任和忠诚度，确保他们的满意度达到行业领先水平。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凝血分析仪器项目注重社会责任和可持续发展。通过实施环保、社会责任凝血分析仪器项目，凝血分析仪器项目致力于在经济发展的同时保护环境，促进社会公平，实现可持续经营。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凝血分析仪器项目的团队是实现目标的核心驱动力。因此，凝血分析仪器项目设定了团队发展目标，包括提升团队成员的专业技能、培养领导力，以及搭建协同高效的团队工作氛围。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87"/>
      <w:r>
        <w:rPr>
          <w:rFonts w:ascii="仿宋" w:eastAsia="仿宋" w:hAnsi="仿宋" w:cs="仿宋" w:hint="eastAsia"/>
          <w:sz w:val="28"/>
          <w:lang w:eastAsia="zh-CN"/>
        </w:rPr>
        <w:t>(三)、凝血分析仪器项目提出的理由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凝血分析仪器项目提出的理由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提出源于对市场机遇的深刻洞察。当前市场中存在的需求缺口和行业发展趋势表明，有巨大的商业机会等待被开发。通过准确捕捉市场机遇，凝血分析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理念基于对技术创新的信仰。通过持续的研发和技术投入，凝血分析仪器项目有望推出更具创新性的产品或服务。在科技飞速发展的当下，凝血分析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凝血分析仪器项目的提出是为了增强企业的行业竞争力。通过提升产品或服务的质量和独特性，凝血分析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响应了消费者需求的变化。随着社会和科技的不断发展，消费者对产品和服务的需求也在发生变化。通过深入了解并及时回应消费者的新需求，凝血分析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凝血分析仪器项目的提出是企业战略发展规划的一部分。在面对日益激烈的市场竞争和不断变化的商业环境中，凝血分析仪器项目作为企业战略的一环，旨在为企业开辟新的增长领域，巩固企业在行业中的地位。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提出不仅仅是基于商业考量，还注重社会责任。通过推出环保、社会责任等方面的凝血分析仪器项目，凝血分析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凝血分析仪器项目的提出反映了对利益相关者期望的关注。包括客户、员工、投资者等利益相关者在企业发展中都有着各自的期望，凝血分析仪器项目力求在满足这些期望的同时，取得更大的共赢。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145"/>
      <w:r>
        <w:rPr>
          <w:rFonts w:ascii="仿宋" w:eastAsia="仿宋" w:hAnsi="仿宋" w:cs="仿宋" w:hint="eastAsia"/>
          <w:sz w:val="28"/>
          <w:lang w:eastAsia="zh-CN"/>
        </w:rPr>
        <w:t>(四)、凝血分析仪器项目意义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在实施凝血分析仪器项目的过程中，我们不仅仅是在追逐商业成功，更是为企业和社会的多个层面创造了深远的意义。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首要意义在于提升企业的市场竞争力。通过持续的创新和对产品质量的高标准要求，凝血分析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凝血分析仪器项目的推进将促使行业技术水平的提升。通过引入先进技术和创新性解决方案，凝血分析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凝血分析仪器项目不仅创造了大量就业机会，提高了就业水平，还注重社会责任和环保。通过参与社会公益事业和推动环保凝血分析仪器项目，凝血分析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综合而言，凝血分析仪器项目意义重大，不仅推动了企业的发展，也为行业和社会的进步贡献了积极力量。这是一个全面而深刻的影响，将在未来产生可持续的正面效应。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825"/>
      <w:r>
        <w:rPr>
          <w:rFonts w:ascii="仿宋" w:eastAsia="仿宋" w:hAnsi="仿宋" w:cs="仿宋" w:hint="eastAsia"/>
          <w:sz w:val="28"/>
          <w:lang w:eastAsia="zh-CN"/>
        </w:rPr>
        <w:t>(五)、凝血分析仪器项目背景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在当今迅猛发展的商业环境中，凝血分析仪器项目的动因根植于对多方面因素的审慎考量。这个凝血分析仪器项目的提出并非孤立的决策，而是对企业所处背景深入思考的产物。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凝血分析仪器项目背后的首要原因。科技的迅速发展和全球市场的快速变化使得企业必须灵活应对。凝血分析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竞争的激烈程度也是凝血分析仪器项目背景中不可忽视的一环。企业需要在激烈竞争中脱颖而出，为此，凝血分析仪器项目致力于打破常规，提供独特的价值主张，以吸引客户并确保市场份额的增长。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技术的迅速发展为企业带来了机遇与挑战。作为凝血分析仪器项目启动的背景之一，对新兴技术的应用将有助于提升企业的技术水平，使其在不断演进的商业环境中保持竞争优势。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此外，社会对企业责任的期望也在逐渐升高。凝血分析仪器项目充分融入了社会责任的理念，通过可持续经营和社会公益凝血分析仪器项目，企图为社会贡献一份力量，在商业成功的同时关注社会价值。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55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98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凝血分析仪器项目的主要产品是XXXX，预计年产值为XXX万元。这一产品在市场中占据着重要的地位，其广泛的应用范围使得该凝血分析仪器项目的市场前景非常广阔。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凝血分析仪器项目的xxx产品作为重要的原材料之一，将在多个领域发挥关键作用。其在建筑、交通、能源等方面的广泛应用将为整个产业链提供强大的支持，形成产业协同效应。凝血分析仪器项目的年产值XXX万XXX万XXX万万元不仅反映了其在市场上的巨大潜力，更预示着它对国民经济的积极贡献。这种关联度高、涉及面广的产业关系，使得该凝血分析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60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总征地面积为XXXX平方米，相当于约XX.XX亩，其中净用地面积为XXXX平方米，红线范围内相当于约XX.XX亩。这一用地规模充分考虑了凝血分析仪器项目的建设需求，保障了凝血分析仪器项目在合适的空间内得以充分发展。凝血分析仪器项目规划的总建筑面积为XXXX平方米，其中主体工程建设占XXXX平方米，计容建筑面积达XXXX平方米。预计建筑工程的投资将达到XXXX万元，为凝血分析仪器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计划购置的设备共计XXXX台（套），设备购置费用为XXXX万元。这一设备购置计划充分考虑到凝血分析仪器项目的生产需求和技术要求，确保了凝血分析仪器项目在生产运营中具备先进的技术装备和高效的生产能力。设备的合理配置将为凝血分析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计划总投资为XXXX万元，预计年实现营业收入为XXXX万元。这一产能规模的设定旨在确保凝血分析仪器项目能够在投资与回报之间取得平衡，实现长期可持续的发展。凝血分析仪器项目的总投资充分考虑到各个方面的需求，包括用地建设、设备购置等多个环节，以确保凝血分析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60"/>
      <w:r>
        <w:rPr>
          <w:rFonts w:ascii="仿宋" w:eastAsia="仿宋" w:hAnsi="仿宋" w:cs="仿宋" w:hint="eastAsia"/>
          <w:sz w:val="28"/>
          <w:lang w:eastAsia="zh-CN"/>
        </w:rPr>
        <w:t>四、凝血分析仪器项目文档管理</w:t>
      </w:r>
      <w:bookmarkEnd w:id="14"/>
    </w:p>
    <w:p>
      <w:pPr>
        <w:pStyle w:val="Heading2"/>
        <w:rPr>
          <w:rFonts w:ascii="仿宋" w:eastAsia="仿宋" w:hAnsi="仿宋" w:cs="仿宋" w:hint="eastAsia"/>
          <w:lang w:eastAsia="zh-CN"/>
        </w:rPr>
      </w:pPr>
      <w:bookmarkStart w:id="15" w:name="_Toc2547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凝血分析仪器项目高度重视文档的质量和准确性，以支持凝血分析仪器项目的各项活动和决策。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项目文档的编制始于凝血分析仪器项目计划的初期，我们制定了详细的文档编制计划，明确了每个文档的内容、格式和编写责任人。在凝血分析仪器项目启动阶段，我们首先编制了凝血分析仪器项目章程，明确定义了凝血分析仪器项目的目标、范围、风险等关键要素。随后，凝血分析仪器项目团队根据计划陆续编制了需求文档、设计文档、测试文档等各类文档，确保凝血分析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血分析仪器项目管理中的重要环节，旨在确保凝血分析仪器项目文档符合质量标准和凝血分析仪器项目需求。在凝血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血分析仪器项目相关利益方和专业领域的专家对文档进行独立审查。这有助于获取更全面、客观的反馈，确保凝血分析仪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凝血分析仪器项目在文档编制与审查方面建立了严格的管理机制，通过规范的流程和多维度的审查，确保凝血分析仪器项目文档的质量、准确性和可靠性，为凝血分析仪器项目的顺利推进提供了有力支持。</w:t>
      </w:r>
    </w:p>
    <w:p>
      <w:pPr>
        <w:pStyle w:val="Heading2"/>
        <w:ind w:firstLine="560" w:firstLineChars="200"/>
        <w:rPr>
          <w:rFonts w:ascii="仿宋" w:eastAsia="仿宋" w:hAnsi="仿宋" w:cs="仿宋" w:hint="eastAsia"/>
          <w:sz w:val="28"/>
          <w:lang w:eastAsia="zh-CN"/>
        </w:rPr>
      </w:pPr>
      <w:bookmarkStart w:id="16" w:name="_Toc1239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我们通过多渠道发布文档，包括电子邮件、凝血分析仪器项目管理平台、内部网站等，以满足不同团队成员的偏好和需求。多渠道发布确保了信息的全面覆盖。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我们采用了精细的权限控制，确保只有授权人员可以访问敏感信息。这种安全措施保护了凝血分析仪器项目文档的机密性，防止了未经授权的信息泄露。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68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血分析仪器项目生命周期中一个至关重要的环节，直接关系到凝血分析仪器项目信息的长期保存和历史记录的完整性。在凝血分析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https://d.book118.com/295344344241011121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D2173"/>
    <w:rsid w:val="7A4D2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44344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2024-03-03T17:37:00Z</dcterms:created>
  <dcterms:modified xsi:type="dcterms:W3CDTF">2024-03-03T17:37:34Z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6DC75FF7F83648C8A8CE75C2F8340AD0_11</vt:lpwstr>
  </property>
  <property fmtid="{D5CDD505-2E9C-101B-9397-08002B2CF9AE}" pid="3" name="KSOProductBuildVer">
    <vt:lpwstr>2052-12.1.0.16388</vt:lpwstr>
  </property>
</Properties>
</file>