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过滤海绵项目规划设计蓝图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925" w:history="1">
        <w:r>
          <w:rPr>
            <w:rFonts w:ascii="仿宋" w:eastAsia="仿宋" w:hAnsi="仿宋" w:cs="仿宋" w:hint="eastAsia"/>
            <w:lang w:eastAsia="zh-CN"/>
          </w:rPr>
          <w:t>前言</w:t>
        </w:r>
        <w:r>
          <w:tab/>
        </w:r>
        <w:r>
          <w:fldChar w:fldCharType="begin"/>
        </w:r>
        <w:r>
          <w:instrText xml:space="preserve"> PAGEREF _Toc4925 \h </w:instrText>
        </w:r>
        <w:r>
          <w:fldChar w:fldCharType="separate"/>
        </w:r>
        <w:r>
          <w:t>3</w:t>
        </w:r>
        <w:r>
          <w:fldChar w:fldCharType="end"/>
        </w:r>
      </w:hyperlink>
    </w:p>
    <w:p>
      <w:pPr>
        <w:pStyle w:val="TOC1"/>
        <w:tabs>
          <w:tab w:val="right" w:leader="dot" w:pos="8306"/>
        </w:tabs>
      </w:pPr>
      <w:hyperlink w:anchor="_Toc12456" w:history="1">
        <w:r>
          <w:rPr>
            <w:rFonts w:ascii="仿宋" w:eastAsia="仿宋" w:hAnsi="仿宋" w:cs="仿宋" w:hint="eastAsia"/>
            <w:lang w:eastAsia="zh-CN"/>
          </w:rPr>
          <w:t>一、过滤海绵项目概论</w:t>
        </w:r>
        <w:r>
          <w:tab/>
        </w:r>
        <w:r>
          <w:fldChar w:fldCharType="begin"/>
        </w:r>
        <w:r>
          <w:instrText xml:space="preserve"> PAGEREF _Toc12456 \h </w:instrText>
        </w:r>
        <w:r>
          <w:fldChar w:fldCharType="separate"/>
        </w:r>
        <w:r>
          <w:t>3</w:t>
        </w:r>
        <w:r>
          <w:fldChar w:fldCharType="end"/>
        </w:r>
      </w:hyperlink>
    </w:p>
    <w:p>
      <w:pPr>
        <w:pStyle w:val="TOC2"/>
        <w:tabs>
          <w:tab w:val="right" w:leader="dot" w:pos="8306"/>
        </w:tabs>
      </w:pPr>
      <w:hyperlink w:anchor="_Toc27845" w:history="1">
        <w:r>
          <w:rPr>
            <w:rFonts w:ascii="仿宋" w:eastAsia="仿宋" w:hAnsi="仿宋" w:cs="仿宋" w:hint="eastAsia"/>
            <w:lang w:eastAsia="zh-CN"/>
          </w:rPr>
          <w:t>(一)、过滤海绵项目概况</w:t>
        </w:r>
        <w:r>
          <w:tab/>
        </w:r>
        <w:r>
          <w:fldChar w:fldCharType="begin"/>
        </w:r>
        <w:r>
          <w:instrText xml:space="preserve"> PAGEREF _Toc27845 \h </w:instrText>
        </w:r>
        <w:r>
          <w:fldChar w:fldCharType="separate"/>
        </w:r>
        <w:r>
          <w:t>3</w:t>
        </w:r>
        <w:r>
          <w:fldChar w:fldCharType="end"/>
        </w:r>
      </w:hyperlink>
    </w:p>
    <w:p>
      <w:pPr>
        <w:pStyle w:val="TOC2"/>
        <w:tabs>
          <w:tab w:val="right" w:leader="dot" w:pos="8306"/>
        </w:tabs>
      </w:pPr>
      <w:hyperlink w:anchor="_Toc10816" w:history="1">
        <w:r>
          <w:rPr>
            <w:rFonts w:ascii="仿宋" w:eastAsia="仿宋" w:hAnsi="仿宋" w:cs="仿宋" w:hint="eastAsia"/>
            <w:lang w:eastAsia="zh-CN"/>
          </w:rPr>
          <w:t>(二)、过滤海绵项目目标</w:t>
        </w:r>
        <w:r>
          <w:tab/>
        </w:r>
        <w:r>
          <w:fldChar w:fldCharType="begin"/>
        </w:r>
        <w:r>
          <w:instrText xml:space="preserve"> PAGEREF _Toc10816 \h </w:instrText>
        </w:r>
        <w:r>
          <w:fldChar w:fldCharType="separate"/>
        </w:r>
        <w:r>
          <w:t>5</w:t>
        </w:r>
        <w:r>
          <w:fldChar w:fldCharType="end"/>
        </w:r>
      </w:hyperlink>
    </w:p>
    <w:p>
      <w:pPr>
        <w:pStyle w:val="TOC2"/>
        <w:tabs>
          <w:tab w:val="right" w:leader="dot" w:pos="8306"/>
        </w:tabs>
      </w:pPr>
      <w:hyperlink w:anchor="_Toc20358" w:history="1">
        <w:r>
          <w:rPr>
            <w:rFonts w:ascii="仿宋" w:eastAsia="仿宋" w:hAnsi="仿宋" w:cs="仿宋" w:hint="eastAsia"/>
            <w:lang w:eastAsia="zh-CN"/>
          </w:rPr>
          <w:t>(三)、过滤海绵项目提出的理由</w:t>
        </w:r>
        <w:r>
          <w:tab/>
        </w:r>
        <w:r>
          <w:fldChar w:fldCharType="begin"/>
        </w:r>
        <w:r>
          <w:instrText xml:space="preserve"> PAGEREF _Toc20358 \h </w:instrText>
        </w:r>
        <w:r>
          <w:fldChar w:fldCharType="separate"/>
        </w:r>
        <w:r>
          <w:t>6</w:t>
        </w:r>
        <w:r>
          <w:fldChar w:fldCharType="end"/>
        </w:r>
      </w:hyperlink>
    </w:p>
    <w:p>
      <w:pPr>
        <w:pStyle w:val="TOC2"/>
        <w:tabs>
          <w:tab w:val="right" w:leader="dot" w:pos="8306"/>
        </w:tabs>
      </w:pPr>
      <w:hyperlink w:anchor="_Toc27903" w:history="1">
        <w:r>
          <w:rPr>
            <w:rFonts w:ascii="仿宋" w:eastAsia="仿宋" w:hAnsi="仿宋" w:cs="仿宋" w:hint="eastAsia"/>
            <w:lang w:eastAsia="zh-CN"/>
          </w:rPr>
          <w:t>(四)、过滤海绵项目意义</w:t>
        </w:r>
        <w:r>
          <w:tab/>
        </w:r>
        <w:r>
          <w:fldChar w:fldCharType="begin"/>
        </w:r>
        <w:r>
          <w:instrText xml:space="preserve"> PAGEREF _Toc27903 \h </w:instrText>
        </w:r>
        <w:r>
          <w:fldChar w:fldCharType="separate"/>
        </w:r>
        <w:r>
          <w:t>8</w:t>
        </w:r>
        <w:r>
          <w:fldChar w:fldCharType="end"/>
        </w:r>
      </w:hyperlink>
    </w:p>
    <w:p>
      <w:pPr>
        <w:pStyle w:val="TOC2"/>
        <w:tabs>
          <w:tab w:val="right" w:leader="dot" w:pos="8306"/>
        </w:tabs>
      </w:pPr>
      <w:hyperlink w:anchor="_Toc14690" w:history="1">
        <w:r>
          <w:rPr>
            <w:rFonts w:ascii="仿宋" w:eastAsia="仿宋" w:hAnsi="仿宋" w:cs="仿宋" w:hint="eastAsia"/>
            <w:lang w:eastAsia="zh-CN"/>
          </w:rPr>
          <w:t>(五)、过滤海绵项目背景</w:t>
        </w:r>
        <w:r>
          <w:tab/>
        </w:r>
        <w:r>
          <w:fldChar w:fldCharType="begin"/>
        </w:r>
        <w:r>
          <w:instrText xml:space="preserve"> PAGEREF _Toc14690 \h </w:instrText>
        </w:r>
        <w:r>
          <w:fldChar w:fldCharType="separate"/>
        </w:r>
        <w:r>
          <w:t>9</w:t>
        </w:r>
        <w:r>
          <w:fldChar w:fldCharType="end"/>
        </w:r>
      </w:hyperlink>
    </w:p>
    <w:p>
      <w:pPr>
        <w:pStyle w:val="TOC1"/>
        <w:tabs>
          <w:tab w:val="right" w:leader="dot" w:pos="8306"/>
        </w:tabs>
      </w:pPr>
      <w:hyperlink w:anchor="_Toc16321" w:history="1">
        <w:r>
          <w:rPr>
            <w:rFonts w:ascii="仿宋" w:eastAsia="仿宋" w:hAnsi="仿宋" w:cs="仿宋" w:hint="eastAsia"/>
            <w:lang w:eastAsia="zh-CN"/>
          </w:rPr>
          <w:t>二、产品规划分析</w:t>
        </w:r>
        <w:r>
          <w:tab/>
        </w:r>
        <w:r>
          <w:fldChar w:fldCharType="begin"/>
        </w:r>
        <w:r>
          <w:instrText xml:space="preserve"> PAGEREF _Toc16321 \h </w:instrText>
        </w:r>
        <w:r>
          <w:fldChar w:fldCharType="separate"/>
        </w:r>
        <w:r>
          <w:t>9</w:t>
        </w:r>
        <w:r>
          <w:fldChar w:fldCharType="end"/>
        </w:r>
      </w:hyperlink>
    </w:p>
    <w:p>
      <w:pPr>
        <w:pStyle w:val="TOC2"/>
        <w:tabs>
          <w:tab w:val="right" w:leader="dot" w:pos="8306"/>
        </w:tabs>
      </w:pPr>
      <w:hyperlink w:anchor="_Toc7232" w:history="1">
        <w:r>
          <w:rPr>
            <w:rFonts w:ascii="仿宋" w:eastAsia="仿宋" w:hAnsi="仿宋" w:cs="仿宋" w:hint="eastAsia"/>
            <w:lang w:eastAsia="zh-CN"/>
          </w:rPr>
          <w:t>(一)、产品规划</w:t>
        </w:r>
        <w:r>
          <w:tab/>
        </w:r>
        <w:r>
          <w:fldChar w:fldCharType="begin"/>
        </w:r>
        <w:r>
          <w:instrText xml:space="preserve"> PAGEREF _Toc7232 \h </w:instrText>
        </w:r>
        <w:r>
          <w:fldChar w:fldCharType="separate"/>
        </w:r>
        <w:r>
          <w:t>9</w:t>
        </w:r>
        <w:r>
          <w:fldChar w:fldCharType="end"/>
        </w:r>
      </w:hyperlink>
    </w:p>
    <w:p>
      <w:pPr>
        <w:pStyle w:val="TOC2"/>
        <w:tabs>
          <w:tab w:val="right" w:leader="dot" w:pos="8306"/>
        </w:tabs>
      </w:pPr>
      <w:hyperlink w:anchor="_Toc24926" w:history="1">
        <w:r>
          <w:rPr>
            <w:rFonts w:ascii="仿宋" w:eastAsia="仿宋" w:hAnsi="仿宋" w:cs="仿宋" w:hint="eastAsia"/>
            <w:lang w:eastAsia="zh-CN"/>
          </w:rPr>
          <w:t>(二)、建设规模</w:t>
        </w:r>
        <w:r>
          <w:tab/>
        </w:r>
        <w:r>
          <w:fldChar w:fldCharType="begin"/>
        </w:r>
        <w:r>
          <w:instrText xml:space="preserve"> PAGEREF _Toc24926 \h </w:instrText>
        </w:r>
        <w:r>
          <w:fldChar w:fldCharType="separate"/>
        </w:r>
        <w:r>
          <w:t>10</w:t>
        </w:r>
        <w:r>
          <w:fldChar w:fldCharType="end"/>
        </w:r>
      </w:hyperlink>
    </w:p>
    <w:p>
      <w:pPr>
        <w:pStyle w:val="TOC1"/>
        <w:tabs>
          <w:tab w:val="right" w:leader="dot" w:pos="8306"/>
        </w:tabs>
      </w:pPr>
      <w:hyperlink w:anchor="_Toc17885" w:history="1">
        <w:r>
          <w:rPr>
            <w:rFonts w:ascii="仿宋" w:eastAsia="仿宋" w:hAnsi="仿宋" w:cs="仿宋" w:hint="eastAsia"/>
            <w:lang w:eastAsia="zh-CN"/>
          </w:rPr>
          <w:t>三、过滤海绵项目绩效评估</w:t>
        </w:r>
        <w:r>
          <w:tab/>
        </w:r>
        <w:r>
          <w:fldChar w:fldCharType="begin"/>
        </w:r>
        <w:r>
          <w:instrText xml:space="preserve"> PAGEREF _Toc17885 \h </w:instrText>
        </w:r>
        <w:r>
          <w:fldChar w:fldCharType="separate"/>
        </w:r>
        <w:r>
          <w:t>11</w:t>
        </w:r>
        <w:r>
          <w:fldChar w:fldCharType="end"/>
        </w:r>
      </w:hyperlink>
    </w:p>
    <w:p>
      <w:pPr>
        <w:pStyle w:val="TOC2"/>
        <w:tabs>
          <w:tab w:val="right" w:leader="dot" w:pos="8306"/>
        </w:tabs>
      </w:pPr>
      <w:hyperlink w:anchor="_Toc29126" w:history="1">
        <w:r>
          <w:rPr>
            <w:rFonts w:ascii="仿宋" w:eastAsia="仿宋" w:hAnsi="仿宋" w:cs="仿宋" w:hint="eastAsia"/>
            <w:lang w:eastAsia="zh-CN"/>
          </w:rPr>
          <w:t>(一)、绩效评估指标</w:t>
        </w:r>
        <w:r>
          <w:tab/>
        </w:r>
        <w:r>
          <w:fldChar w:fldCharType="begin"/>
        </w:r>
        <w:r>
          <w:instrText xml:space="preserve"> PAGEREF _Toc29126 \h </w:instrText>
        </w:r>
        <w:r>
          <w:fldChar w:fldCharType="separate"/>
        </w:r>
        <w:r>
          <w:t>11</w:t>
        </w:r>
        <w:r>
          <w:fldChar w:fldCharType="end"/>
        </w:r>
      </w:hyperlink>
    </w:p>
    <w:p>
      <w:pPr>
        <w:pStyle w:val="TOC2"/>
        <w:tabs>
          <w:tab w:val="right" w:leader="dot" w:pos="8306"/>
        </w:tabs>
      </w:pPr>
      <w:hyperlink w:anchor="_Toc17160" w:history="1">
        <w:r>
          <w:rPr>
            <w:rFonts w:ascii="仿宋" w:eastAsia="仿宋" w:hAnsi="仿宋" w:cs="仿宋" w:hint="eastAsia"/>
            <w:lang w:eastAsia="zh-CN"/>
          </w:rPr>
          <w:t>(二)、绩效评估方法</w:t>
        </w:r>
        <w:r>
          <w:tab/>
        </w:r>
        <w:r>
          <w:fldChar w:fldCharType="begin"/>
        </w:r>
        <w:r>
          <w:instrText xml:space="preserve"> PAGEREF _Toc17160 \h </w:instrText>
        </w:r>
        <w:r>
          <w:fldChar w:fldCharType="separate"/>
        </w:r>
        <w:r>
          <w:t>12</w:t>
        </w:r>
        <w:r>
          <w:fldChar w:fldCharType="end"/>
        </w:r>
      </w:hyperlink>
    </w:p>
    <w:p>
      <w:pPr>
        <w:pStyle w:val="TOC2"/>
        <w:tabs>
          <w:tab w:val="right" w:leader="dot" w:pos="8306"/>
        </w:tabs>
      </w:pPr>
      <w:hyperlink w:anchor="_Toc27839" w:history="1">
        <w:r>
          <w:rPr>
            <w:rFonts w:ascii="仿宋" w:eastAsia="仿宋" w:hAnsi="仿宋" w:cs="仿宋" w:hint="eastAsia"/>
            <w:lang w:eastAsia="zh-CN"/>
          </w:rPr>
          <w:t>(三)、绩效评估周期</w:t>
        </w:r>
        <w:r>
          <w:tab/>
        </w:r>
        <w:r>
          <w:fldChar w:fldCharType="begin"/>
        </w:r>
        <w:r>
          <w:instrText xml:space="preserve"> PAGEREF _Toc27839 \h </w:instrText>
        </w:r>
        <w:r>
          <w:fldChar w:fldCharType="separate"/>
        </w:r>
        <w:r>
          <w:t>13</w:t>
        </w:r>
        <w:r>
          <w:fldChar w:fldCharType="end"/>
        </w:r>
      </w:hyperlink>
    </w:p>
    <w:p>
      <w:pPr>
        <w:pStyle w:val="TOC1"/>
        <w:tabs>
          <w:tab w:val="right" w:leader="dot" w:pos="8306"/>
        </w:tabs>
      </w:pPr>
      <w:hyperlink w:anchor="_Toc474" w:history="1">
        <w:r>
          <w:rPr>
            <w:rFonts w:ascii="仿宋" w:eastAsia="仿宋" w:hAnsi="仿宋" w:cs="仿宋" w:hint="eastAsia"/>
            <w:lang w:eastAsia="zh-CN"/>
          </w:rPr>
          <w:t>四、过滤海绵项目建设背景及必要性分析</w:t>
        </w:r>
        <w:r>
          <w:tab/>
        </w:r>
        <w:r>
          <w:fldChar w:fldCharType="begin"/>
        </w:r>
        <w:r>
          <w:instrText xml:space="preserve"> PAGEREF _Toc474 \h </w:instrText>
        </w:r>
        <w:r>
          <w:fldChar w:fldCharType="separate"/>
        </w:r>
        <w:r>
          <w:t>14</w:t>
        </w:r>
        <w:r>
          <w:fldChar w:fldCharType="end"/>
        </w:r>
      </w:hyperlink>
    </w:p>
    <w:p>
      <w:pPr>
        <w:pStyle w:val="TOC2"/>
        <w:tabs>
          <w:tab w:val="right" w:leader="dot" w:pos="8306"/>
        </w:tabs>
      </w:pPr>
      <w:hyperlink w:anchor="_Toc3002" w:history="1">
        <w:r>
          <w:rPr>
            <w:rFonts w:ascii="仿宋" w:eastAsia="仿宋" w:hAnsi="仿宋" w:cs="仿宋" w:hint="eastAsia"/>
            <w:lang w:eastAsia="zh-CN"/>
          </w:rPr>
          <w:t>(一)、过滤海绵项目背景分析</w:t>
        </w:r>
        <w:r>
          <w:tab/>
        </w:r>
        <w:r>
          <w:fldChar w:fldCharType="begin"/>
        </w:r>
        <w:r>
          <w:instrText xml:space="preserve"> PAGEREF _Toc3002 \h </w:instrText>
        </w:r>
        <w:r>
          <w:fldChar w:fldCharType="separate"/>
        </w:r>
        <w:r>
          <w:t>14</w:t>
        </w:r>
        <w:r>
          <w:fldChar w:fldCharType="end"/>
        </w:r>
      </w:hyperlink>
    </w:p>
    <w:p>
      <w:pPr>
        <w:pStyle w:val="TOC2"/>
        <w:tabs>
          <w:tab w:val="right" w:leader="dot" w:pos="8306"/>
        </w:tabs>
      </w:pPr>
      <w:hyperlink w:anchor="_Toc21169" w:history="1">
        <w:r>
          <w:rPr>
            <w:rFonts w:ascii="仿宋" w:eastAsia="仿宋" w:hAnsi="仿宋" w:cs="仿宋" w:hint="eastAsia"/>
            <w:lang w:eastAsia="zh-CN"/>
          </w:rPr>
          <w:t>(二)、过滤海绵项目建设必要性分析</w:t>
        </w:r>
        <w:r>
          <w:tab/>
        </w:r>
        <w:r>
          <w:fldChar w:fldCharType="begin"/>
        </w:r>
        <w:r>
          <w:instrText xml:space="preserve"> PAGEREF _Toc21169 \h </w:instrText>
        </w:r>
        <w:r>
          <w:fldChar w:fldCharType="separate"/>
        </w:r>
        <w:r>
          <w:t>16</w:t>
        </w:r>
        <w:r>
          <w:fldChar w:fldCharType="end"/>
        </w:r>
      </w:hyperlink>
    </w:p>
    <w:p>
      <w:pPr>
        <w:pStyle w:val="TOC1"/>
        <w:tabs>
          <w:tab w:val="right" w:leader="dot" w:pos="8306"/>
        </w:tabs>
      </w:pPr>
      <w:hyperlink w:anchor="_Toc20337" w:history="1">
        <w:r>
          <w:rPr>
            <w:rFonts w:ascii="仿宋" w:eastAsia="仿宋" w:hAnsi="仿宋" w:cs="仿宋" w:hint="eastAsia"/>
            <w:lang w:eastAsia="zh-CN"/>
          </w:rPr>
          <w:t>五、过滤海绵项目危机管理</w:t>
        </w:r>
        <w:r>
          <w:tab/>
        </w:r>
        <w:r>
          <w:fldChar w:fldCharType="begin"/>
        </w:r>
        <w:r>
          <w:instrText xml:space="preserve"> PAGEREF _Toc20337 \h </w:instrText>
        </w:r>
        <w:r>
          <w:fldChar w:fldCharType="separate"/>
        </w:r>
        <w:r>
          <w:t>17</w:t>
        </w:r>
        <w:r>
          <w:fldChar w:fldCharType="end"/>
        </w:r>
      </w:hyperlink>
    </w:p>
    <w:p>
      <w:pPr>
        <w:pStyle w:val="TOC2"/>
        <w:tabs>
          <w:tab w:val="right" w:leader="dot" w:pos="8306"/>
        </w:tabs>
      </w:pPr>
      <w:hyperlink w:anchor="_Toc9715" w:history="1">
        <w:r>
          <w:rPr>
            <w:rFonts w:ascii="仿宋" w:eastAsia="仿宋" w:hAnsi="仿宋" w:cs="仿宋" w:hint="eastAsia"/>
            <w:lang w:eastAsia="zh-CN"/>
          </w:rPr>
          <w:t>(一)、危机预警与识别</w:t>
        </w:r>
        <w:r>
          <w:tab/>
        </w:r>
        <w:r>
          <w:fldChar w:fldCharType="begin"/>
        </w:r>
        <w:r>
          <w:instrText xml:space="preserve"> PAGEREF _Toc9715 \h </w:instrText>
        </w:r>
        <w:r>
          <w:fldChar w:fldCharType="separate"/>
        </w:r>
        <w:r>
          <w:t>17</w:t>
        </w:r>
        <w:r>
          <w:fldChar w:fldCharType="end"/>
        </w:r>
      </w:hyperlink>
    </w:p>
    <w:p>
      <w:pPr>
        <w:pStyle w:val="TOC2"/>
        <w:tabs>
          <w:tab w:val="right" w:leader="dot" w:pos="8306"/>
        </w:tabs>
      </w:pPr>
      <w:hyperlink w:anchor="_Toc14103" w:history="1">
        <w:r>
          <w:rPr>
            <w:rFonts w:ascii="仿宋" w:eastAsia="仿宋" w:hAnsi="仿宋" w:cs="仿宋" w:hint="eastAsia"/>
            <w:lang w:eastAsia="zh-CN"/>
          </w:rPr>
          <w:t>(二)、危机应对与恢复</w:t>
        </w:r>
        <w:r>
          <w:tab/>
        </w:r>
        <w:r>
          <w:fldChar w:fldCharType="begin"/>
        </w:r>
        <w:r>
          <w:instrText xml:space="preserve"> PAGEREF _Toc14103 \h </w:instrText>
        </w:r>
        <w:r>
          <w:fldChar w:fldCharType="separate"/>
        </w:r>
        <w:r>
          <w:t>18</w:t>
        </w:r>
        <w:r>
          <w:fldChar w:fldCharType="end"/>
        </w:r>
      </w:hyperlink>
    </w:p>
    <w:p>
      <w:pPr>
        <w:pStyle w:val="TOC1"/>
        <w:tabs>
          <w:tab w:val="right" w:leader="dot" w:pos="8306"/>
        </w:tabs>
      </w:pPr>
      <w:hyperlink w:anchor="_Toc5342" w:history="1">
        <w:r>
          <w:rPr>
            <w:rFonts w:ascii="仿宋" w:eastAsia="仿宋" w:hAnsi="仿宋" w:cs="仿宋" w:hint="eastAsia"/>
            <w:lang w:eastAsia="zh-CN"/>
          </w:rPr>
          <w:t>六、市场分析、调研</w:t>
        </w:r>
        <w:r>
          <w:tab/>
        </w:r>
        <w:r>
          <w:fldChar w:fldCharType="begin"/>
        </w:r>
        <w:r>
          <w:instrText xml:space="preserve"> PAGEREF _Toc5342 \h </w:instrText>
        </w:r>
        <w:r>
          <w:fldChar w:fldCharType="separate"/>
        </w:r>
        <w:r>
          <w:t>20</w:t>
        </w:r>
        <w:r>
          <w:fldChar w:fldCharType="end"/>
        </w:r>
      </w:hyperlink>
    </w:p>
    <w:p>
      <w:pPr>
        <w:pStyle w:val="TOC2"/>
        <w:tabs>
          <w:tab w:val="right" w:leader="dot" w:pos="8306"/>
        </w:tabs>
      </w:pPr>
      <w:hyperlink w:anchor="_Toc6755" w:history="1">
        <w:r>
          <w:rPr>
            <w:rFonts w:ascii="仿宋" w:eastAsia="仿宋" w:hAnsi="仿宋" w:cs="仿宋" w:hint="eastAsia"/>
            <w:lang w:eastAsia="zh-CN"/>
          </w:rPr>
          <w:t>(一)、过滤海绵行业分析</w:t>
        </w:r>
        <w:r>
          <w:tab/>
        </w:r>
        <w:r>
          <w:fldChar w:fldCharType="begin"/>
        </w:r>
        <w:r>
          <w:instrText xml:space="preserve"> PAGEREF _Toc6755 \h </w:instrText>
        </w:r>
        <w:r>
          <w:fldChar w:fldCharType="separate"/>
        </w:r>
        <w:r>
          <w:t>20</w:t>
        </w:r>
        <w:r>
          <w:fldChar w:fldCharType="end"/>
        </w:r>
      </w:hyperlink>
    </w:p>
    <w:p>
      <w:pPr>
        <w:pStyle w:val="TOC2"/>
        <w:tabs>
          <w:tab w:val="right" w:leader="dot" w:pos="8306"/>
        </w:tabs>
      </w:pPr>
      <w:hyperlink w:anchor="_Toc30198" w:history="1">
        <w:r>
          <w:rPr>
            <w:rFonts w:ascii="仿宋" w:eastAsia="仿宋" w:hAnsi="仿宋" w:cs="仿宋" w:hint="eastAsia"/>
            <w:lang w:eastAsia="zh-CN"/>
          </w:rPr>
          <w:t>(二)、过滤海绵市场分析预测</w:t>
        </w:r>
        <w:r>
          <w:tab/>
        </w:r>
        <w:r>
          <w:fldChar w:fldCharType="begin"/>
        </w:r>
        <w:r>
          <w:instrText xml:space="preserve"> PAGEREF _Toc30198 \h </w:instrText>
        </w:r>
        <w:r>
          <w:fldChar w:fldCharType="separate"/>
        </w:r>
        <w:r>
          <w:t>21</w:t>
        </w:r>
        <w:r>
          <w:fldChar w:fldCharType="end"/>
        </w:r>
      </w:hyperlink>
    </w:p>
    <w:p>
      <w:pPr>
        <w:pStyle w:val="TOC1"/>
        <w:tabs>
          <w:tab w:val="right" w:leader="dot" w:pos="8306"/>
        </w:tabs>
      </w:pPr>
      <w:hyperlink w:anchor="_Toc1228" w:history="1">
        <w:r>
          <w:rPr>
            <w:rFonts w:ascii="仿宋" w:eastAsia="仿宋" w:hAnsi="仿宋" w:cs="仿宋" w:hint="eastAsia"/>
            <w:lang w:eastAsia="zh-CN"/>
          </w:rPr>
          <w:t>七、过滤海绵项目经营效益</w:t>
        </w:r>
        <w:r>
          <w:tab/>
        </w:r>
        <w:r>
          <w:fldChar w:fldCharType="begin"/>
        </w:r>
        <w:r>
          <w:instrText xml:space="preserve"> PAGEREF _Toc1228 \h </w:instrText>
        </w:r>
        <w:r>
          <w:fldChar w:fldCharType="separate"/>
        </w:r>
        <w:r>
          <w:t>21</w:t>
        </w:r>
        <w:r>
          <w:fldChar w:fldCharType="end"/>
        </w:r>
      </w:hyperlink>
    </w:p>
    <w:p>
      <w:pPr>
        <w:pStyle w:val="TOC2"/>
        <w:tabs>
          <w:tab w:val="right" w:leader="dot" w:pos="8306"/>
        </w:tabs>
      </w:pPr>
      <w:hyperlink w:anchor="_Toc464" w:history="1">
        <w:r>
          <w:rPr>
            <w:rFonts w:ascii="仿宋" w:eastAsia="仿宋" w:hAnsi="仿宋" w:cs="仿宋" w:hint="eastAsia"/>
            <w:lang w:eastAsia="zh-CN"/>
          </w:rPr>
          <w:t>(一)、经济评价财务测算</w:t>
        </w:r>
        <w:r>
          <w:tab/>
        </w:r>
        <w:r>
          <w:fldChar w:fldCharType="begin"/>
        </w:r>
        <w:r>
          <w:instrText xml:space="preserve"> PAGEREF _Toc464 \h </w:instrText>
        </w:r>
        <w:r>
          <w:fldChar w:fldCharType="separate"/>
        </w:r>
        <w:r>
          <w:t>21</w:t>
        </w:r>
        <w:r>
          <w:fldChar w:fldCharType="end"/>
        </w:r>
      </w:hyperlink>
    </w:p>
    <w:p>
      <w:pPr>
        <w:pStyle w:val="TOC2"/>
        <w:tabs>
          <w:tab w:val="right" w:leader="dot" w:pos="8306"/>
        </w:tabs>
      </w:pPr>
      <w:hyperlink w:anchor="_Toc9119" w:history="1">
        <w:r>
          <w:rPr>
            <w:rFonts w:ascii="仿宋" w:eastAsia="仿宋" w:hAnsi="仿宋" w:cs="仿宋" w:hint="eastAsia"/>
            <w:lang w:eastAsia="zh-CN"/>
          </w:rPr>
          <w:t>(二)、过滤海绵项目盈利能力分析</w:t>
        </w:r>
        <w:r>
          <w:tab/>
        </w:r>
        <w:r>
          <w:fldChar w:fldCharType="begin"/>
        </w:r>
        <w:r>
          <w:instrText xml:space="preserve"> PAGEREF _Toc9119 \h </w:instrText>
        </w:r>
        <w:r>
          <w:fldChar w:fldCharType="separate"/>
        </w:r>
        <w:r>
          <w:t>23</w:t>
        </w:r>
        <w:r>
          <w:fldChar w:fldCharType="end"/>
        </w:r>
      </w:hyperlink>
    </w:p>
    <w:p>
      <w:pPr>
        <w:pStyle w:val="TOC1"/>
        <w:tabs>
          <w:tab w:val="right" w:leader="dot" w:pos="8306"/>
        </w:tabs>
      </w:pPr>
      <w:hyperlink w:anchor="_Toc29517" w:history="1">
        <w:r>
          <w:rPr>
            <w:rFonts w:ascii="仿宋" w:eastAsia="仿宋" w:hAnsi="仿宋" w:cs="仿宋" w:hint="eastAsia"/>
            <w:lang w:eastAsia="zh-CN"/>
          </w:rPr>
          <w:t>八、生产安全保护</w:t>
        </w:r>
        <w:r>
          <w:tab/>
        </w:r>
        <w:r>
          <w:fldChar w:fldCharType="begin"/>
        </w:r>
        <w:r>
          <w:instrText xml:space="preserve"> PAGEREF _Toc29517 \h </w:instrText>
        </w:r>
        <w:r>
          <w:fldChar w:fldCharType="separate"/>
        </w:r>
        <w:r>
          <w:t>23</w:t>
        </w:r>
        <w:r>
          <w:fldChar w:fldCharType="end"/>
        </w:r>
      </w:hyperlink>
    </w:p>
    <w:p>
      <w:pPr>
        <w:pStyle w:val="TOC2"/>
        <w:tabs>
          <w:tab w:val="right" w:leader="dot" w:pos="8306"/>
        </w:tabs>
      </w:pPr>
      <w:hyperlink w:anchor="_Toc9697" w:history="1">
        <w:r>
          <w:rPr>
            <w:rFonts w:ascii="仿宋" w:eastAsia="仿宋" w:hAnsi="仿宋" w:cs="仿宋" w:hint="eastAsia"/>
            <w:lang w:eastAsia="zh-CN"/>
          </w:rPr>
          <w:t>(一)、消防安全</w:t>
        </w:r>
        <w:r>
          <w:tab/>
        </w:r>
        <w:r>
          <w:fldChar w:fldCharType="begin"/>
        </w:r>
        <w:r>
          <w:instrText xml:space="preserve"> PAGEREF _Toc9697 \h </w:instrText>
        </w:r>
        <w:r>
          <w:fldChar w:fldCharType="separate"/>
        </w:r>
        <w:r>
          <w:t>23</w:t>
        </w:r>
        <w:r>
          <w:fldChar w:fldCharType="end"/>
        </w:r>
      </w:hyperlink>
    </w:p>
    <w:p>
      <w:pPr>
        <w:pStyle w:val="TOC2"/>
        <w:tabs>
          <w:tab w:val="right" w:leader="dot" w:pos="8306"/>
        </w:tabs>
      </w:pPr>
      <w:hyperlink w:anchor="_Toc9852" w:history="1">
        <w:r>
          <w:rPr>
            <w:rFonts w:ascii="仿宋" w:eastAsia="仿宋" w:hAnsi="仿宋" w:cs="仿宋" w:hint="eastAsia"/>
            <w:lang w:eastAsia="zh-CN"/>
          </w:rPr>
          <w:t>(二)、防火防爆总图布置措施</w:t>
        </w:r>
        <w:r>
          <w:tab/>
        </w:r>
        <w:r>
          <w:fldChar w:fldCharType="begin"/>
        </w:r>
        <w:r>
          <w:instrText xml:space="preserve"> PAGEREF _Toc9852 \h </w:instrText>
        </w:r>
        <w:r>
          <w:fldChar w:fldCharType="separate"/>
        </w:r>
        <w:r>
          <w:t>25</w:t>
        </w:r>
        <w:r>
          <w:fldChar w:fldCharType="end"/>
        </w:r>
      </w:hyperlink>
    </w:p>
    <w:p>
      <w:pPr>
        <w:pStyle w:val="TOC2"/>
        <w:tabs>
          <w:tab w:val="right" w:leader="dot" w:pos="8306"/>
        </w:tabs>
      </w:pPr>
      <w:hyperlink w:anchor="_Toc9237" w:history="1">
        <w:r>
          <w:rPr>
            <w:rFonts w:ascii="仿宋" w:eastAsia="仿宋" w:hAnsi="仿宋" w:cs="仿宋" w:hint="eastAsia"/>
            <w:lang w:eastAsia="zh-CN"/>
          </w:rPr>
          <w:t>(三)、自然灾害防范措施</w:t>
        </w:r>
        <w:r>
          <w:tab/>
        </w:r>
        <w:r>
          <w:fldChar w:fldCharType="begin"/>
        </w:r>
        <w:r>
          <w:instrText xml:space="preserve"> PAGEREF _Toc9237 \h </w:instrText>
        </w:r>
        <w:r>
          <w:fldChar w:fldCharType="separate"/>
        </w:r>
        <w:r>
          <w:t>26</w:t>
        </w:r>
        <w:r>
          <w:fldChar w:fldCharType="end"/>
        </w:r>
      </w:hyperlink>
    </w:p>
    <w:p>
      <w:pPr>
        <w:pStyle w:val="TOC2"/>
        <w:tabs>
          <w:tab w:val="right" w:leader="dot" w:pos="8306"/>
        </w:tabs>
      </w:pPr>
      <w:hyperlink w:anchor="_Toc5053" w:history="1">
        <w:r>
          <w:rPr>
            <w:rFonts w:ascii="仿宋" w:eastAsia="仿宋" w:hAnsi="仿宋" w:cs="仿宋" w:hint="eastAsia"/>
            <w:lang w:eastAsia="zh-CN"/>
          </w:rPr>
          <w:t>(四)、安全色及安全标志使用要求</w:t>
        </w:r>
        <w:r>
          <w:tab/>
        </w:r>
        <w:r>
          <w:fldChar w:fldCharType="begin"/>
        </w:r>
        <w:r>
          <w:instrText xml:space="preserve"> PAGEREF _Toc5053 \h </w:instrText>
        </w:r>
        <w:r>
          <w:fldChar w:fldCharType="separate"/>
        </w:r>
        <w:r>
          <w:t>27</w:t>
        </w:r>
        <w:r>
          <w:fldChar w:fldCharType="end"/>
        </w:r>
      </w:hyperlink>
    </w:p>
    <w:p>
      <w:pPr>
        <w:pStyle w:val="TOC2"/>
        <w:tabs>
          <w:tab w:val="right" w:leader="dot" w:pos="8306"/>
        </w:tabs>
      </w:pPr>
      <w:hyperlink w:anchor="_Toc5981" w:history="1">
        <w:r>
          <w:rPr>
            <w:rFonts w:ascii="仿宋" w:eastAsia="仿宋" w:hAnsi="仿宋" w:cs="仿宋" w:hint="eastAsia"/>
            <w:lang w:eastAsia="zh-CN"/>
          </w:rPr>
          <w:t>(五)、防尘防毒措施</w:t>
        </w:r>
        <w:r>
          <w:tab/>
        </w:r>
        <w:r>
          <w:fldChar w:fldCharType="begin"/>
        </w:r>
        <w:r>
          <w:instrText xml:space="preserve"> PAGEREF _Toc5981 \h </w:instrText>
        </w:r>
        <w:r>
          <w:fldChar w:fldCharType="separate"/>
        </w:r>
        <w:r>
          <w:t>28</w:t>
        </w:r>
        <w:r>
          <w:fldChar w:fldCharType="end"/>
        </w:r>
      </w:hyperlink>
    </w:p>
    <w:p>
      <w:pPr>
        <w:pStyle w:val="TOC2"/>
        <w:tabs>
          <w:tab w:val="right" w:leader="dot" w:pos="8306"/>
        </w:tabs>
      </w:pPr>
      <w:hyperlink w:anchor="_Toc12513" w:history="1">
        <w:r>
          <w:rPr>
            <w:rFonts w:ascii="仿宋" w:eastAsia="仿宋" w:hAnsi="仿宋" w:cs="仿宋" w:hint="eastAsia"/>
            <w:lang w:eastAsia="zh-CN"/>
          </w:rPr>
          <w:t>(六)、防静电、触电防护及防雷措施</w:t>
        </w:r>
        <w:r>
          <w:tab/>
        </w:r>
        <w:r>
          <w:fldChar w:fldCharType="begin"/>
        </w:r>
        <w:r>
          <w:instrText xml:space="preserve"> PAGEREF _Toc12513 \h </w:instrText>
        </w:r>
        <w:r>
          <w:fldChar w:fldCharType="separate"/>
        </w:r>
        <w:r>
          <w:t>28</w:t>
        </w:r>
        <w:r>
          <w:fldChar w:fldCharType="end"/>
        </w:r>
      </w:hyperlink>
    </w:p>
    <w:p>
      <w:pPr>
        <w:pStyle w:val="TOC2"/>
        <w:tabs>
          <w:tab w:val="right" w:leader="dot" w:pos="8306"/>
        </w:tabs>
      </w:pPr>
      <w:hyperlink w:anchor="_Toc25242" w:history="1">
        <w:r>
          <w:rPr>
            <w:rFonts w:ascii="仿宋" w:eastAsia="仿宋" w:hAnsi="仿宋" w:cs="仿宋" w:hint="eastAsia"/>
            <w:lang w:eastAsia="zh-CN"/>
          </w:rPr>
          <w:t>(七)、机械设备安全保障措施</w:t>
        </w:r>
        <w:r>
          <w:tab/>
        </w:r>
        <w:r>
          <w:fldChar w:fldCharType="begin"/>
        </w:r>
        <w:r>
          <w:instrText xml:space="preserve"> PAGEREF _Toc25242 \h </w:instrText>
        </w:r>
        <w:r>
          <w:fldChar w:fldCharType="separate"/>
        </w:r>
        <w:r>
          <w:t>30</w:t>
        </w:r>
        <w:r>
          <w:fldChar w:fldCharType="end"/>
        </w:r>
      </w:hyperlink>
    </w:p>
    <w:p>
      <w:pPr>
        <w:pStyle w:val="TOC1"/>
        <w:tabs>
          <w:tab w:val="right" w:leader="dot" w:pos="8306"/>
        </w:tabs>
      </w:pPr>
      <w:hyperlink w:anchor="_Toc20564" w:history="1">
        <w:r>
          <w:rPr>
            <w:rFonts w:ascii="仿宋" w:eastAsia="仿宋" w:hAnsi="仿宋" w:cs="仿宋" w:hint="eastAsia"/>
            <w:lang w:eastAsia="zh-CN"/>
          </w:rPr>
          <w:t>九、过滤海绵项目财务管理</w:t>
        </w:r>
        <w:r>
          <w:tab/>
        </w:r>
        <w:r>
          <w:fldChar w:fldCharType="begin"/>
        </w:r>
        <w:r>
          <w:instrText xml:space="preserve"> PAGEREF _Toc20564 \h </w:instrText>
        </w:r>
        <w:r>
          <w:fldChar w:fldCharType="separate"/>
        </w:r>
        <w:r>
          <w:t>31</w:t>
        </w:r>
        <w:r>
          <w:fldChar w:fldCharType="end"/>
        </w:r>
      </w:hyperlink>
    </w:p>
    <w:p>
      <w:pPr>
        <w:pStyle w:val="TOC2"/>
        <w:tabs>
          <w:tab w:val="right" w:leader="dot" w:pos="8306"/>
        </w:tabs>
      </w:pPr>
      <w:hyperlink w:anchor="_Toc17768" w:history="1">
        <w:r>
          <w:rPr>
            <w:rFonts w:ascii="仿宋" w:eastAsia="仿宋" w:hAnsi="仿宋" w:cs="仿宋" w:hint="eastAsia"/>
            <w:lang w:eastAsia="zh-CN"/>
          </w:rPr>
          <w:t>(一)、资金需求大</w:t>
        </w:r>
        <w:r>
          <w:tab/>
        </w:r>
        <w:r>
          <w:fldChar w:fldCharType="begin"/>
        </w:r>
        <w:r>
          <w:instrText xml:space="preserve"> PAGEREF _Toc17768 \h </w:instrText>
        </w:r>
        <w:r>
          <w:fldChar w:fldCharType="separate"/>
        </w:r>
        <w:r>
          <w:t>31</w:t>
        </w:r>
        <w:r>
          <w:fldChar w:fldCharType="end"/>
        </w:r>
      </w:hyperlink>
    </w:p>
    <w:p>
      <w:pPr>
        <w:pStyle w:val="TOC2"/>
        <w:tabs>
          <w:tab w:val="right" w:leader="dot" w:pos="8306"/>
        </w:tabs>
      </w:pPr>
      <w:hyperlink w:anchor="_Toc5784" w:history="1">
        <w:r>
          <w:rPr>
            <w:rFonts w:ascii="仿宋" w:eastAsia="仿宋" w:hAnsi="仿宋" w:cs="仿宋" w:hint="eastAsia"/>
            <w:lang w:eastAsia="zh-CN"/>
          </w:rPr>
          <w:t>(二)、研发周期长</w:t>
        </w:r>
        <w:r>
          <w:tab/>
        </w:r>
        <w:r>
          <w:fldChar w:fldCharType="begin"/>
        </w:r>
        <w:r>
          <w:instrText xml:space="preserve"> PAGEREF _Toc5784 \h </w:instrText>
        </w:r>
        <w:r>
          <w:fldChar w:fldCharType="separate"/>
        </w:r>
        <w:r>
          <w:t>32</w:t>
        </w:r>
        <w:r>
          <w:fldChar w:fldCharType="end"/>
        </w:r>
      </w:hyperlink>
    </w:p>
    <w:p>
      <w:pPr>
        <w:pStyle w:val="TOC2"/>
        <w:tabs>
          <w:tab w:val="right" w:leader="dot" w:pos="8306"/>
        </w:tabs>
      </w:pPr>
      <w:hyperlink w:anchor="_Toc4144" w:history="1">
        <w:r>
          <w:rPr>
            <w:rFonts w:ascii="仿宋" w:eastAsia="仿宋" w:hAnsi="仿宋" w:cs="仿宋" w:hint="eastAsia"/>
            <w:lang w:eastAsia="zh-CN"/>
          </w:rPr>
          <w:t>(三)、市场风险大</w:t>
        </w:r>
        <w:r>
          <w:tab/>
        </w:r>
        <w:r>
          <w:fldChar w:fldCharType="begin"/>
        </w:r>
        <w:r>
          <w:instrText xml:space="preserve"> PAGEREF _Toc4144 \h </w:instrText>
        </w:r>
        <w:r>
          <w:fldChar w:fldCharType="separate"/>
        </w:r>
        <w:r>
          <w:t>33</w:t>
        </w:r>
        <w:r>
          <w:fldChar w:fldCharType="end"/>
        </w:r>
      </w:hyperlink>
    </w:p>
    <w:p>
      <w:pPr>
        <w:pStyle w:val="TOC2"/>
        <w:tabs>
          <w:tab w:val="right" w:leader="dot" w:pos="8306"/>
        </w:tabs>
      </w:pPr>
      <w:hyperlink w:anchor="_Toc8348" w:history="1">
        <w:r>
          <w:rPr>
            <w:rFonts w:ascii="仿宋" w:eastAsia="仿宋" w:hAnsi="仿宋" w:cs="仿宋" w:hint="eastAsia"/>
            <w:lang w:eastAsia="zh-CN"/>
          </w:rPr>
          <w:t>(四)、利润率高</w:t>
        </w:r>
        <w:r>
          <w:tab/>
        </w:r>
        <w:r>
          <w:fldChar w:fldCharType="begin"/>
        </w:r>
        <w:r>
          <w:instrText xml:space="preserve"> PAGEREF _Toc8348 \h </w:instrText>
        </w:r>
        <w:r>
          <w:fldChar w:fldCharType="separate"/>
        </w:r>
        <w:r>
          <w:t>36</w:t>
        </w:r>
        <w:r>
          <w:fldChar w:fldCharType="end"/>
        </w:r>
      </w:hyperlink>
    </w:p>
    <w:p>
      <w:pPr>
        <w:pStyle w:val="TOC1"/>
        <w:tabs>
          <w:tab w:val="right" w:leader="dot" w:pos="8306"/>
        </w:tabs>
      </w:pPr>
      <w:hyperlink w:anchor="_Toc27053" w:history="1">
        <w:r>
          <w:rPr>
            <w:rFonts w:ascii="仿宋" w:eastAsia="仿宋" w:hAnsi="仿宋" w:cs="仿宋" w:hint="eastAsia"/>
            <w:lang w:eastAsia="zh-CN"/>
          </w:rPr>
          <w:t>十、过滤海绵项目计划安排</w:t>
        </w:r>
        <w:r>
          <w:tab/>
        </w:r>
        <w:r>
          <w:fldChar w:fldCharType="begin"/>
        </w:r>
        <w:r>
          <w:instrText xml:space="preserve"> PAGEREF _Toc27053 \h </w:instrText>
        </w:r>
        <w:r>
          <w:fldChar w:fldCharType="separate"/>
        </w:r>
        <w:r>
          <w:t>38</w:t>
        </w:r>
        <w:r>
          <w:fldChar w:fldCharType="end"/>
        </w:r>
      </w:hyperlink>
    </w:p>
    <w:p>
      <w:pPr>
        <w:pStyle w:val="TOC2"/>
        <w:tabs>
          <w:tab w:val="right" w:leader="dot" w:pos="8306"/>
        </w:tabs>
      </w:pPr>
      <w:hyperlink w:anchor="_Toc2477" w:history="1">
        <w:r>
          <w:rPr>
            <w:rFonts w:ascii="仿宋" w:eastAsia="仿宋" w:hAnsi="仿宋" w:cs="仿宋" w:hint="eastAsia"/>
            <w:lang w:eastAsia="zh-CN"/>
          </w:rPr>
          <w:t>(一)、建设周期</w:t>
        </w:r>
        <w:r>
          <w:tab/>
        </w:r>
        <w:r>
          <w:fldChar w:fldCharType="begin"/>
        </w:r>
        <w:r>
          <w:instrText xml:space="preserve"> PAGEREF _Toc2477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728" w:history="1">
        <w:r>
          <w:rPr>
            <w:rFonts w:ascii="仿宋" w:eastAsia="仿宋" w:hAnsi="仿宋" w:cs="仿宋" w:hint="eastAsia"/>
            <w:lang w:eastAsia="zh-CN"/>
          </w:rPr>
          <w:t>(二)、建设进度</w:t>
        </w:r>
        <w:r>
          <w:tab/>
        </w:r>
        <w:r>
          <w:fldChar w:fldCharType="begin"/>
        </w:r>
        <w:r>
          <w:instrText xml:space="preserve"> PAGEREF _Toc14728 \h </w:instrText>
        </w:r>
        <w:r>
          <w:fldChar w:fldCharType="separate"/>
        </w:r>
        <w:r>
          <w:t>39</w:t>
        </w:r>
        <w:r>
          <w:fldChar w:fldCharType="end"/>
        </w:r>
      </w:hyperlink>
    </w:p>
    <w:p>
      <w:pPr>
        <w:pStyle w:val="TOC2"/>
        <w:tabs>
          <w:tab w:val="right" w:leader="dot" w:pos="8306"/>
        </w:tabs>
      </w:pPr>
      <w:hyperlink w:anchor="_Toc13845" w:history="1">
        <w:r>
          <w:rPr>
            <w:rFonts w:ascii="仿宋" w:eastAsia="仿宋" w:hAnsi="仿宋" w:cs="仿宋" w:hint="eastAsia"/>
            <w:lang w:eastAsia="zh-CN"/>
          </w:rPr>
          <w:t>(三)、进度安排注意事项</w:t>
        </w:r>
        <w:r>
          <w:tab/>
        </w:r>
        <w:r>
          <w:fldChar w:fldCharType="begin"/>
        </w:r>
        <w:r>
          <w:instrText xml:space="preserve"> PAGEREF _Toc13845 \h </w:instrText>
        </w:r>
        <w:r>
          <w:fldChar w:fldCharType="separate"/>
        </w:r>
        <w:r>
          <w:t>40</w:t>
        </w:r>
        <w:r>
          <w:fldChar w:fldCharType="end"/>
        </w:r>
      </w:hyperlink>
    </w:p>
    <w:p>
      <w:pPr>
        <w:pStyle w:val="TOC2"/>
        <w:tabs>
          <w:tab w:val="right" w:leader="dot" w:pos="8306"/>
        </w:tabs>
      </w:pPr>
      <w:hyperlink w:anchor="_Toc10498" w:history="1">
        <w:r>
          <w:rPr>
            <w:rFonts w:ascii="仿宋" w:eastAsia="仿宋" w:hAnsi="仿宋" w:cs="仿宋" w:hint="eastAsia"/>
            <w:lang w:eastAsia="zh-CN"/>
          </w:rPr>
          <w:t>(四)、人力资源配置</w:t>
        </w:r>
        <w:r>
          <w:tab/>
        </w:r>
        <w:r>
          <w:fldChar w:fldCharType="begin"/>
        </w:r>
        <w:r>
          <w:instrText xml:space="preserve"> PAGEREF _Toc10498 \h </w:instrText>
        </w:r>
        <w:r>
          <w:fldChar w:fldCharType="separate"/>
        </w:r>
        <w:r>
          <w:t>42</w:t>
        </w:r>
        <w:r>
          <w:fldChar w:fldCharType="end"/>
        </w:r>
      </w:hyperlink>
    </w:p>
    <w:p>
      <w:pPr>
        <w:pStyle w:val="TOC1"/>
        <w:tabs>
          <w:tab w:val="right" w:leader="dot" w:pos="8306"/>
        </w:tabs>
      </w:pPr>
      <w:hyperlink w:anchor="_Toc12205" w:history="1">
        <w:r>
          <w:rPr>
            <w:rFonts w:ascii="仿宋" w:eastAsia="仿宋" w:hAnsi="仿宋" w:cs="仿宋" w:hint="eastAsia"/>
            <w:lang w:eastAsia="zh-CN"/>
          </w:rPr>
          <w:t>十一、过滤海绵项目人力资源管理</w:t>
        </w:r>
        <w:r>
          <w:tab/>
        </w:r>
        <w:r>
          <w:fldChar w:fldCharType="begin"/>
        </w:r>
        <w:r>
          <w:instrText xml:space="preserve"> PAGEREF _Toc12205 \h </w:instrText>
        </w:r>
        <w:r>
          <w:fldChar w:fldCharType="separate"/>
        </w:r>
        <w:r>
          <w:t>42</w:t>
        </w:r>
        <w:r>
          <w:fldChar w:fldCharType="end"/>
        </w:r>
      </w:hyperlink>
    </w:p>
    <w:p>
      <w:pPr>
        <w:pStyle w:val="TOC2"/>
        <w:tabs>
          <w:tab w:val="right" w:leader="dot" w:pos="8306"/>
        </w:tabs>
      </w:pPr>
      <w:hyperlink w:anchor="_Toc29125" w:history="1">
        <w:r>
          <w:rPr>
            <w:rFonts w:ascii="仿宋" w:eastAsia="仿宋" w:hAnsi="仿宋" w:cs="仿宋" w:hint="eastAsia"/>
            <w:lang w:eastAsia="zh-CN"/>
          </w:rPr>
          <w:t>(一)、建立健全的预算管理制度</w:t>
        </w:r>
        <w:r>
          <w:tab/>
        </w:r>
        <w:r>
          <w:fldChar w:fldCharType="begin"/>
        </w:r>
        <w:r>
          <w:instrText xml:space="preserve"> PAGEREF _Toc29125 \h </w:instrText>
        </w:r>
        <w:r>
          <w:fldChar w:fldCharType="separate"/>
        </w:r>
        <w:r>
          <w:t>42</w:t>
        </w:r>
        <w:r>
          <w:fldChar w:fldCharType="end"/>
        </w:r>
      </w:hyperlink>
    </w:p>
    <w:p>
      <w:pPr>
        <w:pStyle w:val="TOC2"/>
        <w:tabs>
          <w:tab w:val="right" w:leader="dot" w:pos="8306"/>
        </w:tabs>
      </w:pPr>
      <w:hyperlink w:anchor="_Toc3042" w:history="1">
        <w:r>
          <w:rPr>
            <w:rFonts w:ascii="仿宋" w:eastAsia="仿宋" w:hAnsi="仿宋" w:cs="仿宋" w:hint="eastAsia"/>
            <w:lang w:eastAsia="zh-CN"/>
          </w:rPr>
          <w:t>(二)、加强资金流动监控</w:t>
        </w:r>
        <w:r>
          <w:tab/>
        </w:r>
        <w:r>
          <w:fldChar w:fldCharType="begin"/>
        </w:r>
        <w:r>
          <w:instrText xml:space="preserve"> PAGEREF _Toc3042 \h </w:instrText>
        </w:r>
        <w:r>
          <w:fldChar w:fldCharType="separate"/>
        </w:r>
        <w:r>
          <w:t>44</w:t>
        </w:r>
        <w:r>
          <w:fldChar w:fldCharType="end"/>
        </w:r>
      </w:hyperlink>
    </w:p>
    <w:p>
      <w:pPr>
        <w:pStyle w:val="TOC2"/>
        <w:tabs>
          <w:tab w:val="right" w:leader="dot" w:pos="8306"/>
        </w:tabs>
      </w:pPr>
      <w:hyperlink w:anchor="_Toc13387" w:history="1">
        <w:r>
          <w:rPr>
            <w:rFonts w:ascii="仿宋" w:eastAsia="仿宋" w:hAnsi="仿宋" w:cs="仿宋" w:hint="eastAsia"/>
            <w:lang w:eastAsia="zh-CN"/>
          </w:rPr>
          <w:t>(三)、制定完善的风险控制机制</w:t>
        </w:r>
        <w:r>
          <w:tab/>
        </w:r>
        <w:r>
          <w:fldChar w:fldCharType="begin"/>
        </w:r>
        <w:r>
          <w:instrText xml:space="preserve"> PAGEREF _Toc13387 \h </w:instrText>
        </w:r>
        <w:r>
          <w:fldChar w:fldCharType="separate"/>
        </w:r>
        <w:r>
          <w:t>45</w:t>
        </w:r>
        <w:r>
          <w:fldChar w:fldCharType="end"/>
        </w:r>
      </w:hyperlink>
    </w:p>
    <w:p>
      <w:pPr>
        <w:pStyle w:val="TOC2"/>
        <w:tabs>
          <w:tab w:val="right" w:leader="dot" w:pos="8306"/>
        </w:tabs>
      </w:pPr>
      <w:hyperlink w:anchor="_Toc20224" w:history="1">
        <w:r>
          <w:rPr>
            <w:rFonts w:ascii="仿宋" w:eastAsia="仿宋" w:hAnsi="仿宋" w:cs="仿宋" w:hint="eastAsia"/>
            <w:lang w:eastAsia="zh-CN"/>
          </w:rPr>
          <w:t>(四)、优化成本管理</w:t>
        </w:r>
        <w:r>
          <w:tab/>
        </w:r>
        <w:r>
          <w:fldChar w:fldCharType="begin"/>
        </w:r>
        <w:r>
          <w:instrText xml:space="preserve"> PAGEREF _Toc20224 \h </w:instrText>
        </w:r>
        <w:r>
          <w:fldChar w:fldCharType="separate"/>
        </w:r>
        <w:r>
          <w:t>46</w:t>
        </w:r>
        <w:r>
          <w:fldChar w:fldCharType="end"/>
        </w:r>
      </w:hyperlink>
    </w:p>
    <w:p>
      <w:pPr>
        <w:pStyle w:val="TOC1"/>
        <w:tabs>
          <w:tab w:val="right" w:leader="dot" w:pos="8306"/>
        </w:tabs>
      </w:pPr>
      <w:hyperlink w:anchor="_Toc6787" w:history="1">
        <w:r>
          <w:rPr>
            <w:rFonts w:ascii="仿宋" w:eastAsia="仿宋" w:hAnsi="仿宋" w:cs="仿宋" w:hint="eastAsia"/>
            <w:lang w:eastAsia="zh-CN"/>
          </w:rPr>
          <w:t>十二、过滤海绵项目风险管理</w:t>
        </w:r>
        <w:r>
          <w:tab/>
        </w:r>
        <w:r>
          <w:fldChar w:fldCharType="begin"/>
        </w:r>
        <w:r>
          <w:instrText xml:space="preserve"> PAGEREF _Toc6787 \h </w:instrText>
        </w:r>
        <w:r>
          <w:fldChar w:fldCharType="separate"/>
        </w:r>
        <w:r>
          <w:t>48</w:t>
        </w:r>
        <w:r>
          <w:fldChar w:fldCharType="end"/>
        </w:r>
      </w:hyperlink>
    </w:p>
    <w:p>
      <w:pPr>
        <w:pStyle w:val="TOC2"/>
        <w:tabs>
          <w:tab w:val="right" w:leader="dot" w:pos="8306"/>
        </w:tabs>
      </w:pPr>
      <w:hyperlink w:anchor="_Toc7875" w:history="1">
        <w:r>
          <w:rPr>
            <w:rFonts w:ascii="仿宋" w:eastAsia="仿宋" w:hAnsi="仿宋" w:cs="仿宋" w:hint="eastAsia"/>
            <w:lang w:eastAsia="zh-CN"/>
          </w:rPr>
          <w:t>(一)、风险识别与评估</w:t>
        </w:r>
        <w:r>
          <w:tab/>
        </w:r>
        <w:r>
          <w:fldChar w:fldCharType="begin"/>
        </w:r>
        <w:r>
          <w:instrText xml:space="preserve"> PAGEREF _Toc7875 \h </w:instrText>
        </w:r>
        <w:r>
          <w:fldChar w:fldCharType="separate"/>
        </w:r>
        <w:r>
          <w:t>48</w:t>
        </w:r>
        <w:r>
          <w:fldChar w:fldCharType="end"/>
        </w:r>
      </w:hyperlink>
    </w:p>
    <w:p>
      <w:pPr>
        <w:pStyle w:val="TOC2"/>
        <w:tabs>
          <w:tab w:val="right" w:leader="dot" w:pos="8306"/>
        </w:tabs>
      </w:pPr>
      <w:hyperlink w:anchor="_Toc28827" w:history="1">
        <w:r>
          <w:rPr>
            <w:rFonts w:ascii="仿宋" w:eastAsia="仿宋" w:hAnsi="仿宋" w:cs="仿宋" w:hint="eastAsia"/>
            <w:lang w:eastAsia="zh-CN"/>
          </w:rPr>
          <w:t>(二)、风险应对策略</w:t>
        </w:r>
        <w:r>
          <w:tab/>
        </w:r>
        <w:r>
          <w:fldChar w:fldCharType="begin"/>
        </w:r>
        <w:r>
          <w:instrText xml:space="preserve"> PAGEREF _Toc28827 \h </w:instrText>
        </w:r>
        <w:r>
          <w:fldChar w:fldCharType="separate"/>
        </w:r>
        <w:r>
          <w:t>49</w:t>
        </w:r>
        <w:r>
          <w:fldChar w:fldCharType="end"/>
        </w:r>
      </w:hyperlink>
    </w:p>
    <w:p>
      <w:pPr>
        <w:pStyle w:val="TOC2"/>
        <w:tabs>
          <w:tab w:val="right" w:leader="dot" w:pos="8306"/>
        </w:tabs>
      </w:pPr>
      <w:hyperlink w:anchor="_Toc26233" w:history="1">
        <w:r>
          <w:rPr>
            <w:rFonts w:ascii="仿宋" w:eastAsia="仿宋" w:hAnsi="仿宋" w:cs="仿宋" w:hint="eastAsia"/>
            <w:lang w:eastAsia="zh-CN"/>
          </w:rPr>
          <w:t>(三)、风险监控与控制</w:t>
        </w:r>
        <w:r>
          <w:tab/>
        </w:r>
        <w:r>
          <w:fldChar w:fldCharType="begin"/>
        </w:r>
        <w:r>
          <w:instrText xml:space="preserve"> PAGEREF _Toc26233 \h </w:instrText>
        </w:r>
        <w:r>
          <w:fldChar w:fldCharType="separate"/>
        </w:r>
        <w:r>
          <w:t>51</w:t>
        </w:r>
        <w:r>
          <w:fldChar w:fldCharType="end"/>
        </w:r>
      </w:hyperlink>
    </w:p>
    <w:p>
      <w:pPr>
        <w:pStyle w:val="TOC1"/>
        <w:tabs>
          <w:tab w:val="right" w:leader="dot" w:pos="8306"/>
        </w:tabs>
      </w:pPr>
      <w:hyperlink w:anchor="_Toc27928" w:history="1">
        <w:r>
          <w:rPr>
            <w:rFonts w:ascii="仿宋" w:eastAsia="仿宋" w:hAnsi="仿宋" w:cs="仿宋" w:hint="eastAsia"/>
            <w:lang w:eastAsia="zh-CN"/>
          </w:rPr>
          <w:t>十三、供应链管理</w:t>
        </w:r>
        <w:r>
          <w:tab/>
        </w:r>
        <w:r>
          <w:fldChar w:fldCharType="begin"/>
        </w:r>
        <w:r>
          <w:instrText xml:space="preserve"> PAGEREF _Toc27928 \h </w:instrText>
        </w:r>
        <w:r>
          <w:fldChar w:fldCharType="separate"/>
        </w:r>
        <w:r>
          <w:t>52</w:t>
        </w:r>
        <w:r>
          <w:fldChar w:fldCharType="end"/>
        </w:r>
      </w:hyperlink>
    </w:p>
    <w:p>
      <w:pPr>
        <w:pStyle w:val="TOC2"/>
        <w:tabs>
          <w:tab w:val="right" w:leader="dot" w:pos="8306"/>
        </w:tabs>
      </w:pPr>
      <w:hyperlink w:anchor="_Toc24899" w:history="1">
        <w:r>
          <w:rPr>
            <w:rFonts w:ascii="仿宋" w:eastAsia="仿宋" w:hAnsi="仿宋" w:cs="仿宋" w:hint="eastAsia"/>
            <w:lang w:eastAsia="zh-CN"/>
          </w:rPr>
          <w:t>(一)、供应链战略规划</w:t>
        </w:r>
        <w:r>
          <w:tab/>
        </w:r>
        <w:r>
          <w:fldChar w:fldCharType="begin"/>
        </w:r>
        <w:r>
          <w:instrText xml:space="preserve"> PAGEREF _Toc24899 \h </w:instrText>
        </w:r>
        <w:r>
          <w:fldChar w:fldCharType="separate"/>
        </w:r>
        <w:r>
          <w:t>52</w:t>
        </w:r>
        <w:r>
          <w:fldChar w:fldCharType="end"/>
        </w:r>
      </w:hyperlink>
    </w:p>
    <w:p>
      <w:pPr>
        <w:pStyle w:val="TOC2"/>
        <w:tabs>
          <w:tab w:val="right" w:leader="dot" w:pos="8306"/>
        </w:tabs>
      </w:pPr>
      <w:hyperlink w:anchor="_Toc27293" w:history="1">
        <w:r>
          <w:rPr>
            <w:rFonts w:ascii="仿宋" w:eastAsia="仿宋" w:hAnsi="仿宋" w:cs="仿宋" w:hint="eastAsia"/>
            <w:lang w:eastAsia="zh-CN"/>
          </w:rPr>
          <w:t>(二)、供应商选择与合作</w:t>
        </w:r>
        <w:r>
          <w:tab/>
        </w:r>
        <w:r>
          <w:fldChar w:fldCharType="begin"/>
        </w:r>
        <w:r>
          <w:instrText xml:space="preserve"> PAGEREF _Toc27293 \h </w:instrText>
        </w:r>
        <w:r>
          <w:fldChar w:fldCharType="separate"/>
        </w:r>
        <w:r>
          <w:t>53</w:t>
        </w:r>
        <w:r>
          <w:fldChar w:fldCharType="end"/>
        </w:r>
      </w:hyperlink>
    </w:p>
    <w:p>
      <w:pPr>
        <w:pStyle w:val="TOC2"/>
        <w:tabs>
          <w:tab w:val="right" w:leader="dot" w:pos="8306"/>
        </w:tabs>
      </w:pPr>
      <w:hyperlink w:anchor="_Toc25388" w:history="1">
        <w:r>
          <w:rPr>
            <w:rFonts w:ascii="仿宋" w:eastAsia="仿宋" w:hAnsi="仿宋" w:cs="仿宋" w:hint="eastAsia"/>
            <w:lang w:eastAsia="zh-CN"/>
          </w:rPr>
          <w:t>(三)、物流与库存管理</w:t>
        </w:r>
        <w:r>
          <w:tab/>
        </w:r>
        <w:r>
          <w:fldChar w:fldCharType="begin"/>
        </w:r>
        <w:r>
          <w:instrText xml:space="preserve"> PAGEREF _Toc25388 \h </w:instrText>
        </w:r>
        <w:r>
          <w:fldChar w:fldCharType="separate"/>
        </w:r>
        <w:r>
          <w:t>54</w:t>
        </w:r>
        <w:r>
          <w:fldChar w:fldCharType="end"/>
        </w:r>
      </w:hyperlink>
    </w:p>
    <w:p>
      <w:pPr>
        <w:pStyle w:val="TOC1"/>
        <w:tabs>
          <w:tab w:val="right" w:leader="dot" w:pos="8306"/>
        </w:tabs>
      </w:pPr>
      <w:hyperlink w:anchor="_Toc10521" w:history="1">
        <w:r>
          <w:rPr>
            <w:rFonts w:ascii="仿宋" w:eastAsia="仿宋" w:hAnsi="仿宋" w:cs="仿宋" w:hint="eastAsia"/>
            <w:lang w:eastAsia="zh-CN"/>
          </w:rPr>
          <w:t>十四、过滤海绵项目实施保障措施</w:t>
        </w:r>
        <w:r>
          <w:tab/>
        </w:r>
        <w:r>
          <w:fldChar w:fldCharType="begin"/>
        </w:r>
        <w:r>
          <w:instrText xml:space="preserve"> PAGEREF _Toc10521 \h </w:instrText>
        </w:r>
        <w:r>
          <w:fldChar w:fldCharType="separate"/>
        </w:r>
        <w:r>
          <w:t>56</w:t>
        </w:r>
        <w:r>
          <w:fldChar w:fldCharType="end"/>
        </w:r>
      </w:hyperlink>
    </w:p>
    <w:p>
      <w:pPr>
        <w:pStyle w:val="TOC2"/>
        <w:tabs>
          <w:tab w:val="right" w:leader="dot" w:pos="8306"/>
        </w:tabs>
      </w:pPr>
      <w:hyperlink w:anchor="_Toc16435" w:history="1">
        <w:r>
          <w:rPr>
            <w:rFonts w:ascii="仿宋" w:eastAsia="仿宋" w:hAnsi="仿宋" w:cs="仿宋" w:hint="eastAsia"/>
            <w:lang w:eastAsia="zh-CN"/>
          </w:rPr>
          <w:t>(一)、过滤海绵项目实施保障机制</w:t>
        </w:r>
        <w:r>
          <w:tab/>
        </w:r>
        <w:r>
          <w:fldChar w:fldCharType="begin"/>
        </w:r>
        <w:r>
          <w:instrText xml:space="preserve"> PAGEREF _Toc16435 \h </w:instrText>
        </w:r>
        <w:r>
          <w:fldChar w:fldCharType="separate"/>
        </w:r>
        <w:r>
          <w:t>56</w:t>
        </w:r>
        <w:r>
          <w:fldChar w:fldCharType="end"/>
        </w:r>
      </w:hyperlink>
    </w:p>
    <w:p>
      <w:pPr>
        <w:pStyle w:val="TOC2"/>
        <w:tabs>
          <w:tab w:val="right" w:leader="dot" w:pos="8306"/>
        </w:tabs>
      </w:pPr>
      <w:hyperlink w:anchor="_Toc6451" w:history="1">
        <w:r>
          <w:rPr>
            <w:rFonts w:ascii="仿宋" w:eastAsia="仿宋" w:hAnsi="仿宋" w:cs="仿宋" w:hint="eastAsia"/>
            <w:lang w:eastAsia="zh-CN"/>
          </w:rPr>
          <w:t>(二)、过滤海绵项目法律合规要求</w:t>
        </w:r>
        <w:r>
          <w:tab/>
        </w:r>
        <w:r>
          <w:fldChar w:fldCharType="begin"/>
        </w:r>
        <w:r>
          <w:instrText xml:space="preserve"> PAGEREF _Toc6451 \h </w:instrText>
        </w:r>
        <w:r>
          <w:fldChar w:fldCharType="separate"/>
        </w:r>
        <w:r>
          <w:t>59</w:t>
        </w:r>
        <w:r>
          <w:fldChar w:fldCharType="end"/>
        </w:r>
      </w:hyperlink>
    </w:p>
    <w:p>
      <w:pPr>
        <w:pStyle w:val="TOC2"/>
        <w:tabs>
          <w:tab w:val="right" w:leader="dot" w:pos="8306"/>
        </w:tabs>
      </w:pPr>
      <w:hyperlink w:anchor="_Toc26752" w:history="1">
        <w:r>
          <w:rPr>
            <w:rFonts w:ascii="仿宋" w:eastAsia="仿宋" w:hAnsi="仿宋" w:cs="仿宋" w:hint="eastAsia"/>
            <w:lang w:eastAsia="zh-CN"/>
          </w:rPr>
          <w:t>(三)、过滤海绵项目合同管理与法律事务</w:t>
        </w:r>
        <w:r>
          <w:tab/>
        </w:r>
        <w:r>
          <w:fldChar w:fldCharType="begin"/>
        </w:r>
        <w:r>
          <w:instrText xml:space="preserve"> PAGEREF _Toc26752 \h </w:instrText>
        </w:r>
        <w:r>
          <w:fldChar w:fldCharType="separate"/>
        </w:r>
        <w:r>
          <w:t>63</w:t>
        </w:r>
        <w:r>
          <w:fldChar w:fldCharType="end"/>
        </w:r>
      </w:hyperlink>
    </w:p>
    <w:p>
      <w:pPr>
        <w:pStyle w:val="TOC2"/>
        <w:tabs>
          <w:tab w:val="right" w:leader="dot" w:pos="8306"/>
        </w:tabs>
      </w:pPr>
      <w:hyperlink w:anchor="_Toc3105" w:history="1">
        <w:r>
          <w:rPr>
            <w:rFonts w:ascii="仿宋" w:eastAsia="仿宋" w:hAnsi="仿宋" w:cs="仿宋" w:hint="eastAsia"/>
            <w:lang w:eastAsia="zh-CN"/>
          </w:rPr>
          <w:t>(四)、过滤海绵项目知识产权保护策略</w:t>
        </w:r>
        <w:r>
          <w:tab/>
        </w:r>
        <w:r>
          <w:fldChar w:fldCharType="begin"/>
        </w:r>
        <w:r>
          <w:instrText xml:space="preserve"> PAGEREF _Toc3105 \h </w:instrText>
        </w:r>
        <w:r>
          <w:fldChar w:fldCharType="separate"/>
        </w:r>
        <w:r>
          <w:t>70</w:t>
        </w:r>
        <w:r>
          <w:fldChar w:fldCharType="end"/>
        </w:r>
      </w:hyperlink>
    </w:p>
    <w:p>
      <w:pPr>
        <w:pStyle w:val="TOC1"/>
        <w:tabs>
          <w:tab w:val="right" w:leader="dot" w:pos="8306"/>
        </w:tabs>
      </w:pPr>
      <w:hyperlink w:anchor="_Toc19286" w:history="1">
        <w:r>
          <w:rPr>
            <w:rFonts w:ascii="仿宋" w:eastAsia="仿宋" w:hAnsi="仿宋" w:cs="仿宋" w:hint="eastAsia"/>
            <w:lang w:eastAsia="zh-CN"/>
          </w:rPr>
          <w:t>十五、营销与推广策略</w:t>
        </w:r>
        <w:r>
          <w:tab/>
        </w:r>
        <w:r>
          <w:fldChar w:fldCharType="begin"/>
        </w:r>
        <w:r>
          <w:instrText xml:space="preserve"> PAGEREF _Toc19286 \h </w:instrText>
        </w:r>
        <w:r>
          <w:fldChar w:fldCharType="separate"/>
        </w:r>
        <w:r>
          <w:t>72</w:t>
        </w:r>
        <w:r>
          <w:fldChar w:fldCharType="end"/>
        </w:r>
      </w:hyperlink>
    </w:p>
    <w:p>
      <w:pPr>
        <w:pStyle w:val="TOC2"/>
        <w:tabs>
          <w:tab w:val="right" w:leader="dot" w:pos="8306"/>
        </w:tabs>
      </w:pPr>
      <w:hyperlink w:anchor="_Toc13148" w:history="1">
        <w:r>
          <w:rPr>
            <w:rFonts w:ascii="仿宋" w:eastAsia="仿宋" w:hAnsi="仿宋" w:cs="仿宋" w:hint="eastAsia"/>
            <w:lang w:eastAsia="zh-CN"/>
          </w:rPr>
          <w:t>(一)、产品/服务定位与特点</w:t>
        </w:r>
        <w:r>
          <w:tab/>
        </w:r>
        <w:r>
          <w:fldChar w:fldCharType="begin"/>
        </w:r>
        <w:r>
          <w:instrText xml:space="preserve"> PAGEREF _Toc13148 \h </w:instrText>
        </w:r>
        <w:r>
          <w:fldChar w:fldCharType="separate"/>
        </w:r>
        <w:r>
          <w:t>72</w:t>
        </w:r>
        <w:r>
          <w:fldChar w:fldCharType="end"/>
        </w:r>
      </w:hyperlink>
    </w:p>
    <w:p>
      <w:pPr>
        <w:pStyle w:val="TOC2"/>
        <w:tabs>
          <w:tab w:val="right" w:leader="dot" w:pos="8306"/>
        </w:tabs>
      </w:pPr>
      <w:hyperlink w:anchor="_Toc24197" w:history="1">
        <w:r>
          <w:rPr>
            <w:rFonts w:ascii="仿宋" w:eastAsia="仿宋" w:hAnsi="仿宋" w:cs="仿宋" w:hint="eastAsia"/>
            <w:lang w:eastAsia="zh-CN"/>
          </w:rPr>
          <w:t>(二)、市场定位与竞争分析</w:t>
        </w:r>
        <w:r>
          <w:tab/>
        </w:r>
        <w:r>
          <w:fldChar w:fldCharType="begin"/>
        </w:r>
        <w:r>
          <w:instrText xml:space="preserve"> PAGEREF _Toc24197 \h </w:instrText>
        </w:r>
        <w:r>
          <w:fldChar w:fldCharType="separate"/>
        </w:r>
        <w:r>
          <w:t>73</w:t>
        </w:r>
        <w:r>
          <w:fldChar w:fldCharType="end"/>
        </w:r>
      </w:hyperlink>
    </w:p>
    <w:p>
      <w:pPr>
        <w:pStyle w:val="TOC2"/>
        <w:tabs>
          <w:tab w:val="right" w:leader="dot" w:pos="8306"/>
        </w:tabs>
      </w:pPr>
      <w:hyperlink w:anchor="_Toc30413" w:history="1">
        <w:r>
          <w:rPr>
            <w:rFonts w:ascii="仿宋" w:eastAsia="仿宋" w:hAnsi="仿宋" w:cs="仿宋" w:hint="eastAsia"/>
            <w:lang w:eastAsia="zh-CN"/>
          </w:rPr>
          <w:t>(三)、营销渠道与策略</w:t>
        </w:r>
        <w:r>
          <w:tab/>
        </w:r>
        <w:r>
          <w:fldChar w:fldCharType="begin"/>
        </w:r>
        <w:r>
          <w:instrText xml:space="preserve"> PAGEREF _Toc30413 \h </w:instrText>
        </w:r>
        <w:r>
          <w:fldChar w:fldCharType="separate"/>
        </w:r>
        <w:r>
          <w:t>75</w:t>
        </w:r>
        <w:r>
          <w:fldChar w:fldCharType="end"/>
        </w:r>
      </w:hyperlink>
    </w:p>
    <w:p>
      <w:pPr>
        <w:pStyle w:val="TOC2"/>
        <w:tabs>
          <w:tab w:val="right" w:leader="dot" w:pos="8306"/>
        </w:tabs>
      </w:pPr>
      <w:hyperlink w:anchor="_Toc22110" w:history="1">
        <w:r>
          <w:rPr>
            <w:rFonts w:ascii="仿宋" w:eastAsia="仿宋" w:hAnsi="仿宋" w:cs="仿宋" w:hint="eastAsia"/>
            <w:lang w:eastAsia="zh-CN"/>
          </w:rPr>
          <w:t>(四)、推广与宣传活动</w:t>
        </w:r>
        <w:r>
          <w:tab/>
        </w:r>
        <w:r>
          <w:fldChar w:fldCharType="begin"/>
        </w:r>
        <w:r>
          <w:instrText xml:space="preserve"> PAGEREF _Toc22110 \h </w:instrText>
        </w:r>
        <w:r>
          <w:fldChar w:fldCharType="separate"/>
        </w:r>
        <w:r>
          <w:t>76</w:t>
        </w:r>
        <w:r>
          <w:fldChar w:fldCharType="end"/>
        </w:r>
      </w:hyperlink>
    </w:p>
    <w:p>
      <w:pPr>
        <w:pStyle w:val="TOC1"/>
        <w:tabs>
          <w:tab w:val="right" w:leader="dot" w:pos="8306"/>
        </w:tabs>
      </w:pPr>
      <w:hyperlink w:anchor="_Toc7515" w:history="1">
        <w:r>
          <w:rPr>
            <w:rFonts w:ascii="仿宋" w:eastAsia="仿宋" w:hAnsi="仿宋" w:cs="仿宋" w:hint="eastAsia"/>
            <w:lang w:eastAsia="zh-CN"/>
          </w:rPr>
          <w:t>十六、质量管理体系</w:t>
        </w:r>
        <w:r>
          <w:tab/>
        </w:r>
        <w:r>
          <w:fldChar w:fldCharType="begin"/>
        </w:r>
        <w:r>
          <w:instrText xml:space="preserve"> PAGEREF _Toc7515 \h </w:instrText>
        </w:r>
        <w:r>
          <w:fldChar w:fldCharType="separate"/>
        </w:r>
        <w:r>
          <w:t>81</w:t>
        </w:r>
        <w:r>
          <w:fldChar w:fldCharType="end"/>
        </w:r>
      </w:hyperlink>
    </w:p>
    <w:p>
      <w:pPr>
        <w:pStyle w:val="TOC2"/>
        <w:tabs>
          <w:tab w:val="right" w:leader="dot" w:pos="8306"/>
        </w:tabs>
      </w:pPr>
      <w:hyperlink w:anchor="_Toc14983" w:history="1">
        <w:r>
          <w:rPr>
            <w:rFonts w:ascii="仿宋" w:eastAsia="仿宋" w:hAnsi="仿宋" w:cs="仿宋" w:hint="eastAsia"/>
            <w:lang w:eastAsia="zh-CN"/>
          </w:rPr>
          <w:t>(一)、质量目标与方针</w:t>
        </w:r>
        <w:r>
          <w:tab/>
        </w:r>
        <w:r>
          <w:fldChar w:fldCharType="begin"/>
        </w:r>
        <w:r>
          <w:instrText xml:space="preserve"> PAGEREF _Toc14983 \h </w:instrText>
        </w:r>
        <w:r>
          <w:fldChar w:fldCharType="separate"/>
        </w:r>
        <w:r>
          <w:t>81</w:t>
        </w:r>
        <w:r>
          <w:fldChar w:fldCharType="end"/>
        </w:r>
      </w:hyperlink>
    </w:p>
    <w:p>
      <w:pPr>
        <w:pStyle w:val="TOC2"/>
        <w:tabs>
          <w:tab w:val="right" w:leader="dot" w:pos="8306"/>
        </w:tabs>
      </w:pPr>
      <w:hyperlink w:anchor="_Toc25355" w:history="1">
        <w:r>
          <w:rPr>
            <w:rFonts w:ascii="仿宋" w:eastAsia="仿宋" w:hAnsi="仿宋" w:cs="仿宋" w:hint="eastAsia"/>
            <w:lang w:eastAsia="zh-CN"/>
          </w:rPr>
          <w:t>(二)、质量管理责任</w:t>
        </w:r>
        <w:r>
          <w:tab/>
        </w:r>
        <w:r>
          <w:fldChar w:fldCharType="begin"/>
        </w:r>
        <w:r>
          <w:instrText xml:space="preserve"> PAGEREF _Toc25355 \h </w:instrText>
        </w:r>
        <w:r>
          <w:fldChar w:fldCharType="separate"/>
        </w:r>
        <w:r>
          <w:t>82</w:t>
        </w:r>
        <w:r>
          <w:fldChar w:fldCharType="end"/>
        </w:r>
      </w:hyperlink>
    </w:p>
    <w:p>
      <w:pPr>
        <w:pStyle w:val="TOC2"/>
        <w:tabs>
          <w:tab w:val="right" w:leader="dot" w:pos="8306"/>
        </w:tabs>
      </w:pPr>
      <w:hyperlink w:anchor="_Toc9751" w:history="1">
        <w:r>
          <w:rPr>
            <w:rFonts w:ascii="仿宋" w:eastAsia="仿宋" w:hAnsi="仿宋" w:cs="仿宋" w:hint="eastAsia"/>
            <w:lang w:eastAsia="zh-CN"/>
          </w:rPr>
          <w:t>(三)、质量管理体系文件</w:t>
        </w:r>
        <w:r>
          <w:tab/>
        </w:r>
        <w:r>
          <w:fldChar w:fldCharType="begin"/>
        </w:r>
        <w:r>
          <w:instrText xml:space="preserve"> PAGEREF _Toc9751 \h </w:instrText>
        </w:r>
        <w:r>
          <w:fldChar w:fldCharType="separate"/>
        </w:r>
        <w:r>
          <w:t>83</w:t>
        </w:r>
        <w:r>
          <w:fldChar w:fldCharType="end"/>
        </w:r>
      </w:hyperlink>
    </w:p>
    <w:p>
      <w:pPr>
        <w:pStyle w:val="TOC2"/>
        <w:tabs>
          <w:tab w:val="right" w:leader="dot" w:pos="8306"/>
        </w:tabs>
      </w:pPr>
      <w:hyperlink w:anchor="_Toc12566" w:history="1">
        <w:r>
          <w:rPr>
            <w:rFonts w:ascii="仿宋" w:eastAsia="仿宋" w:hAnsi="仿宋" w:cs="仿宋" w:hint="eastAsia"/>
            <w:lang w:eastAsia="zh-CN"/>
          </w:rPr>
          <w:t>(四)、质量培训与教育</w:t>
        </w:r>
        <w:r>
          <w:tab/>
        </w:r>
        <w:r>
          <w:fldChar w:fldCharType="begin"/>
        </w:r>
        <w:r>
          <w:instrText xml:space="preserve"> PAGEREF _Toc12566 \h </w:instrText>
        </w:r>
        <w:r>
          <w:fldChar w:fldCharType="separate"/>
        </w:r>
        <w:r>
          <w:t>86</w:t>
        </w:r>
        <w:r>
          <w:fldChar w:fldCharType="end"/>
        </w:r>
      </w:hyperlink>
    </w:p>
    <w:p>
      <w:pPr>
        <w:pStyle w:val="TOC2"/>
        <w:tabs>
          <w:tab w:val="right" w:leader="dot" w:pos="8306"/>
        </w:tabs>
      </w:pPr>
      <w:hyperlink w:anchor="_Toc13795" w:history="1">
        <w:r>
          <w:rPr>
            <w:rFonts w:ascii="仿宋" w:eastAsia="仿宋" w:hAnsi="仿宋" w:cs="仿宋" w:hint="eastAsia"/>
            <w:lang w:eastAsia="zh-CN"/>
          </w:rPr>
          <w:t>(五)、质量审核与评价</w:t>
        </w:r>
        <w:r>
          <w:tab/>
        </w:r>
        <w:r>
          <w:fldChar w:fldCharType="begin"/>
        </w:r>
        <w:r>
          <w:instrText xml:space="preserve"> PAGEREF _Toc13795 \h </w:instrText>
        </w:r>
        <w:r>
          <w:fldChar w:fldCharType="separate"/>
        </w:r>
        <w:r>
          <w:t>87</w:t>
        </w:r>
        <w:r>
          <w:fldChar w:fldCharType="end"/>
        </w:r>
      </w:hyperlink>
    </w:p>
    <w:p>
      <w:pPr>
        <w:pStyle w:val="TOC2"/>
        <w:tabs>
          <w:tab w:val="right" w:leader="dot" w:pos="8306"/>
        </w:tabs>
      </w:pPr>
      <w:hyperlink w:anchor="_Toc3989" w:history="1">
        <w:r>
          <w:rPr>
            <w:rFonts w:ascii="仿宋" w:eastAsia="仿宋" w:hAnsi="仿宋" w:cs="仿宋" w:hint="eastAsia"/>
            <w:lang w:eastAsia="zh-CN"/>
          </w:rPr>
          <w:t>(六)、不符合与纠正措施</w:t>
        </w:r>
        <w:r>
          <w:tab/>
        </w:r>
        <w:r>
          <w:fldChar w:fldCharType="begin"/>
        </w:r>
        <w:r>
          <w:instrText xml:space="preserve"> PAGEREF _Toc3989 \h </w:instrText>
        </w:r>
        <w:r>
          <w:fldChar w:fldCharType="separate"/>
        </w:r>
        <w:r>
          <w:t>88</w:t>
        </w:r>
        <w:r>
          <w:fldChar w:fldCharType="end"/>
        </w:r>
      </w:hyperlink>
    </w:p>
    <w:p>
      <w:pPr>
        <w:pStyle w:val="TOC1"/>
        <w:tabs>
          <w:tab w:val="right" w:leader="dot" w:pos="8306"/>
        </w:tabs>
      </w:pPr>
      <w:hyperlink w:anchor="_Toc32227" w:history="1">
        <w:r>
          <w:rPr>
            <w:rFonts w:ascii="仿宋" w:eastAsia="仿宋" w:hAnsi="仿宋" w:cs="仿宋" w:hint="eastAsia"/>
            <w:lang w:eastAsia="zh-CN"/>
          </w:rPr>
          <w:t>十七、利益相关者分析与沟通计划</w:t>
        </w:r>
        <w:r>
          <w:tab/>
        </w:r>
        <w:r>
          <w:fldChar w:fldCharType="begin"/>
        </w:r>
        <w:r>
          <w:instrText xml:space="preserve"> PAGEREF _Toc32227 \h </w:instrText>
        </w:r>
        <w:r>
          <w:fldChar w:fldCharType="separate"/>
        </w:r>
        <w:r>
          <w:t>89</w:t>
        </w:r>
        <w:r>
          <w:fldChar w:fldCharType="end"/>
        </w:r>
      </w:hyperlink>
    </w:p>
    <w:p>
      <w:pPr>
        <w:pStyle w:val="TOC2"/>
        <w:tabs>
          <w:tab w:val="right" w:leader="dot" w:pos="8306"/>
        </w:tabs>
      </w:pPr>
      <w:hyperlink w:anchor="_Toc26044" w:history="1">
        <w:r>
          <w:rPr>
            <w:rFonts w:ascii="仿宋" w:eastAsia="仿宋" w:hAnsi="仿宋" w:cs="仿宋" w:hint="eastAsia"/>
            <w:lang w:eastAsia="zh-CN"/>
          </w:rPr>
          <w:t>(一)、利益相关者分析</w:t>
        </w:r>
        <w:r>
          <w:tab/>
        </w:r>
        <w:r>
          <w:fldChar w:fldCharType="begin"/>
        </w:r>
        <w:r>
          <w:instrText xml:space="preserve"> PAGEREF _Toc26044 \h </w:instrText>
        </w:r>
        <w:r>
          <w:fldChar w:fldCharType="separate"/>
        </w:r>
        <w:r>
          <w:t>89</w:t>
        </w:r>
        <w:r>
          <w:fldChar w:fldCharType="end"/>
        </w:r>
      </w:hyperlink>
    </w:p>
    <w:p>
      <w:pPr>
        <w:pStyle w:val="TOC2"/>
        <w:tabs>
          <w:tab w:val="right" w:leader="dot" w:pos="8306"/>
        </w:tabs>
      </w:pPr>
      <w:hyperlink w:anchor="_Toc26393" w:history="1">
        <w:r>
          <w:rPr>
            <w:rFonts w:ascii="仿宋" w:eastAsia="仿宋" w:hAnsi="仿宋" w:cs="仿宋" w:hint="eastAsia"/>
            <w:lang w:eastAsia="zh-CN"/>
          </w:rPr>
          <w:t>(二)、沟通计划</w:t>
        </w:r>
        <w:r>
          <w:tab/>
        </w:r>
        <w:r>
          <w:fldChar w:fldCharType="begin"/>
        </w:r>
        <w:r>
          <w:instrText xml:space="preserve"> PAGEREF _Toc26393 \h </w:instrText>
        </w:r>
        <w:r>
          <w:fldChar w:fldCharType="separate"/>
        </w:r>
        <w:r>
          <w:t>90</w:t>
        </w:r>
        <w:r>
          <w:fldChar w:fldCharType="end"/>
        </w:r>
      </w:hyperlink>
    </w:p>
    <w:p>
      <w:pPr>
        <w:pStyle w:val="TOC1"/>
        <w:tabs>
          <w:tab w:val="right" w:leader="dot" w:pos="8306"/>
        </w:tabs>
      </w:pPr>
      <w:hyperlink w:anchor="_Toc1208" w:history="1">
        <w:r>
          <w:rPr>
            <w:rFonts w:ascii="仿宋" w:eastAsia="仿宋" w:hAnsi="仿宋" w:cs="仿宋" w:hint="eastAsia"/>
            <w:lang w:eastAsia="zh-CN"/>
          </w:rPr>
          <w:t>十八、过滤海绵项目变更管理</w:t>
        </w:r>
        <w:r>
          <w:tab/>
        </w:r>
        <w:r>
          <w:fldChar w:fldCharType="begin"/>
        </w:r>
        <w:r>
          <w:instrText xml:space="preserve"> PAGEREF _Toc1208 \h </w:instrText>
        </w:r>
        <w:r>
          <w:fldChar w:fldCharType="separate"/>
        </w:r>
        <w:r>
          <w:t>91</w:t>
        </w:r>
        <w:r>
          <w:fldChar w:fldCharType="end"/>
        </w:r>
      </w:hyperlink>
    </w:p>
    <w:p>
      <w:pPr>
        <w:pStyle w:val="TOC2"/>
        <w:tabs>
          <w:tab w:val="right" w:leader="dot" w:pos="8306"/>
        </w:tabs>
      </w:pPr>
      <w:hyperlink w:anchor="_Toc8550" w:history="1">
        <w:r>
          <w:rPr>
            <w:rFonts w:ascii="仿宋" w:eastAsia="仿宋" w:hAnsi="仿宋" w:cs="仿宋" w:hint="eastAsia"/>
            <w:lang w:eastAsia="zh-CN"/>
          </w:rPr>
          <w:t>(一)、变更申请与评估</w:t>
        </w:r>
        <w:r>
          <w:tab/>
        </w:r>
        <w:r>
          <w:fldChar w:fldCharType="begin"/>
        </w:r>
        <w:r>
          <w:instrText xml:space="preserve"> PAGEREF _Toc8550 \h </w:instrText>
        </w:r>
        <w:r>
          <w:fldChar w:fldCharType="separate"/>
        </w:r>
        <w:r>
          <w:t>91</w:t>
        </w:r>
        <w:r>
          <w:fldChar w:fldCharType="end"/>
        </w:r>
      </w:hyperlink>
    </w:p>
    <w:p>
      <w:pPr>
        <w:pStyle w:val="TOC2"/>
        <w:tabs>
          <w:tab w:val="right" w:leader="dot" w:pos="8306"/>
        </w:tabs>
      </w:pPr>
      <w:hyperlink w:anchor="_Toc6826" w:history="1">
        <w:r>
          <w:rPr>
            <w:rFonts w:ascii="仿宋" w:eastAsia="仿宋" w:hAnsi="仿宋" w:cs="仿宋" w:hint="eastAsia"/>
            <w:lang w:eastAsia="zh-CN"/>
          </w:rPr>
          <w:t>(二)、变更实施与控制</w:t>
        </w:r>
        <w:r>
          <w:tab/>
        </w:r>
        <w:r>
          <w:fldChar w:fldCharType="begin"/>
        </w:r>
        <w:r>
          <w:instrText xml:space="preserve"> PAGEREF _Toc6826 \h </w:instrText>
        </w:r>
        <w:r>
          <w:fldChar w:fldCharType="separate"/>
        </w:r>
        <w:r>
          <w:t>92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92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2456"/>
      <w:r>
        <w:rPr>
          <w:rFonts w:ascii="仿宋" w:eastAsia="仿宋" w:hAnsi="仿宋" w:cs="仿宋" w:hint="eastAsia"/>
          <w:sz w:val="28"/>
          <w:lang w:eastAsia="zh-CN"/>
        </w:rPr>
        <w:t>一、过滤海绵项目概论</w:t>
      </w:r>
      <w:bookmarkEnd w:id="2"/>
    </w:p>
    <w:p>
      <w:pPr>
        <w:pStyle w:val="Heading2"/>
        <w:rPr>
          <w:rFonts w:ascii="仿宋" w:eastAsia="仿宋" w:hAnsi="仿宋" w:cs="仿宋" w:hint="eastAsia"/>
          <w:lang w:eastAsia="zh-CN"/>
        </w:rPr>
      </w:pPr>
      <w:bookmarkStart w:id="3" w:name="_Toc27845"/>
      <w:r>
        <w:rPr>
          <w:rFonts w:ascii="仿宋" w:eastAsia="仿宋" w:hAnsi="仿宋" w:cs="仿宋" w:hint="eastAsia"/>
          <w:lang w:eastAsia="zh-CN"/>
        </w:rPr>
        <w:t>(一)、过滤海绵项目概况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过滤海绵项目的起源追溯至对市场的深入洞察。市场的不断演变与变革为过滤海绵项目提供了难得的机遇。当前市场存在的需求缺口和变革的大环境共同构成了过滤海绵项目的背景。这个过滤海绵项目旨在充分利用市场机遇，填补行业中尚未满足的需求，为客户提供全新的解决方案。市场的变革和需求的增长使得这个过滤海绵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过滤海绵项目名称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过滤海绵项目正式命名为过滤海绵。这个名称不仅仅是一个标识，更代表了过滤海绵项目的核心理念和愿景。它蕴含着过滤海绵项目所要解决问题的关键字，具有强烈的表达和辨识度，为过滤海绵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过滤海绵项目目标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过滤海绵项目的核心目标是提供一种全新、高效的解决方案，满足客户日益增长的需求。过滤海绵项目追求的不仅仅是满足市场需求，更是在市场中获得卓越的竞争优势。通过不断提升产品或服务的质量和创新水平，过滤海绵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过滤海绵项目范围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过滤海绵项目全面涵盖了产品研发、制造、市场推广和售后服务，确保从产品设计到最终用户体验的全方位关注。这一全面的过滤海绵项目范围是为了确保过滤海绵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过滤海绵项目时间表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过滤海绵项目计划在未来18个月内完成，包括研发、测试、市场试点和正式推出等不同阶段。这个时间表的合理设计是为了确保过滤海绵项目各个阶段的顺利推进，以便按时交付高质量的成果。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过滤海绵项目预算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过滤海绵项目总预算估算为XX百万美元，主要分配在研发、市场推广、人员培训和运营等方面。这一充足的预算为过滤海绵项目提供了充足的资源，确保过滤海绵项目在各个方面都能取得优异的表现。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过滤海绵项目风险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过滤海绵项目可能面临的风险包括市场接受度低、技术难题、竞争激烈等。过滤海绵项目团队已经制定了相应的风险应对计划，通过前瞻性的风险管理，确保过滤海绵项目在面对不确定性时能够迅速做出应对。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过滤海绵项目团队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过滤海绵项目汇聚了一支经验丰富、多领域专业素养的核心团队，确保过滤海绵项目在各个方面都能拥有高水平的执行力。团队的协同作战是过滤海绵项目成功的关键因素之一。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过滤海绵项目背景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过滤海绵项目的背景根植于市场对更高效、创新产品的渴望，同时也受到科技发展对行业格局的深刻改变的影响。这为过滤海绵项目提供了广阔的发展空间和市场需求。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过滤海绵项目现状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截至目前，过滤海绵项目已完成市场调研和技术验证，取得了初步的成功。这为过滤海绵项目在未来的发展奠定了坚实的基础，为更远大的目标打下了坚实的基石。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0816"/>
      <w:r>
        <w:rPr>
          <w:rFonts w:ascii="仿宋" w:eastAsia="仿宋" w:hAnsi="仿宋" w:cs="仿宋" w:hint="eastAsia"/>
          <w:sz w:val="28"/>
          <w:lang w:eastAsia="zh-CN"/>
        </w:rPr>
        <w:t>(二)、过滤海绵项目目标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keyword》过滤海绵项目首要业务目标是在市场中占据有利地位，实现产品/服务的成功推广和销售。通过不断提升产品质量、创新性，过滤海绵项目追求成为行业中的领导者，赢得更多客户的青睐。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在科技迅速发展的时代，过滤海绵项目着眼于技术创新。通过持续的研发和技术升级，过滤海绵项目旨在推出更具创新性的产品或服务，以满足市场对新鲜、先进解决方案的需求。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为了建立可持续的客户关系，过滤海绵项目设定了客户满意度目标。通过提供卓越的产品质量和优质的客户服务，过滤海绵项目追求赢得客户的信任和忠诚度，确保他们的满意度达到行业领先水平。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过滤海绵项目注重社会责任和可持续发展。通过实施环保、社会责任过滤海绵项目，过滤海绵项目致力于在经济发展的同时保护环境，促进社会公平，实现可持续经营。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过滤海绵项目的团队是实现目标的核心驱动力。因此，过滤海绵项目设定了团队发展目标，包括提升团队成员的专业技能、培养领导力，以及搭建协同高效的团队工作氛围。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0358"/>
      <w:r>
        <w:rPr>
          <w:rFonts w:ascii="仿宋" w:eastAsia="仿宋" w:hAnsi="仿宋" w:cs="仿宋" w:hint="eastAsia"/>
          <w:sz w:val="28"/>
          <w:lang w:eastAsia="zh-CN"/>
        </w:rPr>
        <w:t>(三)、过滤海绵项目提出的理由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过滤海绵项目提出的理由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过滤海绵项目的提出源于对市场机遇的深刻洞察。当前市场中存在的需求缺口和行业发展趋势表明，有巨大的商业机会等待被开发。通过准确捕捉市场机遇，过滤海绵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过滤海绵项目的理念基于对技术创新的信仰。通过持续的研发和技术投入，过滤海绵项目有望推出更具创新性的产品或服务。在科技飞速发展的当下，过滤海绵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过滤海绵项目的提出是为了增强企业的行业竞争力。通过提升产品或服务的质量和独特性，过滤海绵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过滤海绵项目响应了消费者需求的变化。随着社会和科技的不断发展，消费者对产品和服务的需求也在发生变化。通过深入了解并及时回应消费者的新需求，过滤海绵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过滤海绵项目的提出是企业战略发展规划的一部分。在面对日益激烈的市场竞争和不断变化的商业环境中，过滤海绵项目作为企业战略的一环，旨在为企业开辟新的增长领域，巩固企业在行业中的地位。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过滤海绵项目的提出不仅仅是基于商业考量，还注重社会责任。通过推出环保、社会责任等方面的过滤海绵项目，过滤海绵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过滤海绵项目的提出反映了对利益相关者期望的关注。包括客户、员工、投资者等利益相关者在企业发展中都有着各自的期望，过滤海绵项目力求在满足这些期望的同时，取得更大的共赢。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7903"/>
      <w:r>
        <w:rPr>
          <w:rFonts w:ascii="仿宋" w:eastAsia="仿宋" w:hAnsi="仿宋" w:cs="仿宋" w:hint="eastAsia"/>
          <w:sz w:val="28"/>
          <w:lang w:eastAsia="zh-CN"/>
        </w:rPr>
        <w:t>(四)、过滤海绵项目意义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在实施过滤海绵项目的过程中，我们不仅仅是在追逐商业成功，更是为企业和社会的多个层面创造了深远的意义。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过滤海绵项目的首要意义在于提升企业的市场竞争力。通过持续的创新和对产品质量的高标准要求，过滤海绵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过滤海绵项目的推进将促使行业技术水平的提升。通过引入先进技术和创新性解决方案，过滤海绵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过滤海绵项目不仅创造了大量就业机会，提高了就业水平，还注重社会责任和环保。通过参与社会公益事业和推动环保过滤海绵项目，过滤海绵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综合而言，过滤海绵项目意义重大，不仅推动了企业的发展，也为行业和社会的进步贡献了积极力量。这是一个全面而深刻的影响，将在未来产生可持续的正面效应。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4690"/>
      <w:r>
        <w:rPr>
          <w:rFonts w:ascii="仿宋" w:eastAsia="仿宋" w:hAnsi="仿宋" w:cs="仿宋" w:hint="eastAsia"/>
          <w:sz w:val="28"/>
          <w:lang w:eastAsia="zh-CN"/>
        </w:rPr>
        <w:t>(五)、过滤海绵项目背景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在当今迅猛发展的商业环境中，过滤海绵项目的动因根植于对多方面因素的审慎考量。这个过滤海绵项目的提出并非孤立的决策，而是对企业所处背景深入思考的产物。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市场的不断演变是过滤海绵项目背后的首要原因。科技的迅速发展和全球市场的快速变化使得企业必须灵活应对。过滤海绵项目应运而生，旨在通过创新性的解决方案迎合市场的多变需求，赢得竞争中的先机。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竞争的激烈程度也是过滤海绵项目背景中不可忽视的一环。企业需要在激烈竞争中脱颖而出，为此，过滤海绵项目致力于打破常规，提供独特的价值主张，以吸引客户并确保市场份额的增长。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技术的迅速发展为企业带来了机遇与挑战。作为过滤海绵项目启动的背景之一，对新兴技术的应用将有助于提升企业的技术水平，使其在不断演进的商业环境中保持竞争优势。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此外，社会对企业责任的期望也在逐渐升高。过滤海绵项目充分融入了社会责任的理念，通过可持续经营和社会公益过滤海绵项目，企图为社会贡献一份力量，在商业成功的同时关注社会价值。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6321"/>
      <w:r>
        <w:rPr>
          <w:rFonts w:ascii="仿宋" w:eastAsia="仿宋" w:hAnsi="仿宋" w:cs="仿宋" w:hint="eastAsia"/>
          <w:sz w:val="28"/>
          <w:lang w:eastAsia="zh-CN"/>
        </w:rPr>
        <w:t>二、产品规划分析</w:t>
      </w:r>
      <w:bookmarkEnd w:id="8"/>
    </w:p>
    <w:p>
      <w:pPr>
        <w:pStyle w:val="Heading2"/>
        <w:rPr>
          <w:rFonts w:ascii="仿宋" w:eastAsia="仿宋" w:hAnsi="仿宋" w:cs="仿宋" w:hint="eastAsia"/>
          <w:lang w:eastAsia="zh-CN"/>
        </w:rPr>
      </w:pPr>
      <w:bookmarkStart w:id="9" w:name="_Toc7232"/>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过滤海绵项目的主要产品是XXXX，预计年产值为XXX万元。这一产品在市场中占据着重要的地位，其广泛的应用范围使得该过滤海绵项目的市场前景非常广阔。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过滤海绵项目的xxx产品作为重要的原材料之一，将在多个领域发挥关键作用。其在建筑、交通、能源等方面的广泛应用将为整个产业链提供强大的支持，形成产业协同效应。过滤海绵项目的年产值XXX万XXX万XXX万万元不仅反映了其在市场上的巨大潜力，更预示着它对国民经济的积极贡献。这种关联度高、涉及面广的产业关系，使得该过滤海绵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24926"/>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过滤海绵项目总征地面积为XXXX平方米，相当于约XX.XX亩，其中净用地面积为XXXX平方米，红线范围内相当于约XX.XX亩。这一用地规模充分考虑了过滤海绵项目的建设需求，保障了过滤海绵项目在合适的空间内得以充分发展。过滤海绵项目规划的总建筑面积为XXXX平方米，其中主体工程建设占XXXX平方米，计容建筑面积达XXXX平方米。预计建筑工程的投资将达到XXXX万元，为过滤海绵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过滤海绵项目计划购置的设备共计XXXX台（套），设备购置费用为XXXX万元。这一设备购置计划充分考虑到过滤海绵项目的生产需求和技术要求，确保了过滤海绵项目在生产运营中具备先进的技术装备和高效的生产能力。设备的合理配置将为过滤海绵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过滤海绵项目计划总投资为XXXX万元，预计年实现营业收入为XXXX万元。这一产能规模的设定旨在确保过滤海绵项目能够在投资与回报之间取得平衡，实现长期可持续的发展。过滤海绵项目的总投资充分考虑到各个方面的需求，包括用地建设、设备购置等多个环节，以确保过滤海绵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17885"/>
      <w:r>
        <w:rPr>
          <w:rFonts w:ascii="仿宋" w:eastAsia="仿宋" w:hAnsi="仿宋" w:cs="仿宋" w:hint="eastAsia"/>
          <w:sz w:val="28"/>
          <w:lang w:eastAsia="zh-CN"/>
        </w:rPr>
        <w:t>三、过滤海绵项目绩效评估</w:t>
      </w:r>
      <w:bookmarkEnd w:id="11"/>
    </w:p>
    <w:p>
      <w:pPr>
        <w:pStyle w:val="Heading2"/>
        <w:rPr>
          <w:rFonts w:ascii="仿宋" w:eastAsia="仿宋" w:hAnsi="仿宋" w:cs="仿宋" w:hint="eastAsia"/>
          <w:lang w:eastAsia="zh-CN"/>
        </w:rPr>
      </w:pPr>
      <w:bookmarkStart w:id="12" w:name="_Toc29126"/>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过滤海绵项目中，我们设计了一套全面的绩效评估指标，以确保过滤海绵项目的可控和成功交付。这些指标跨足过滤海绵项目目标、成本、进度和质量等多个维度，为我们提供了全面洞察过滤海绵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过滤海绵项目目标达成率是我们关注的首要指标。我们设定了明确的目标，并通过定期监测和评估，迅速发现并应对潜在的目标偏差。这为过滤海绵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成本绩效是另一个核心关注点。通过实际成本与预算成本的对比分析，我们深入了解成本差异的原因，及时调整资源分配，保持过滤海绵项目在经济效益方面的合理水平。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过滤海绵项目进度作为关键的绩效指标之一，得到了精心的关注。我们制定了详细的过滤海绵项目进度计划，并设立了进度符合度指标，确保实际进度与计划进度保持一致。这使我们能够快速发现和解决潜在的进度问题，保持过滤海绵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过滤海绵项目绩效的不可或缺的一环。我们引入了一系列的质量标准和客户满意度指标，以确保过滤海绵项目交付的成果在质量上达到或超越预期水平。通过持续监测这些指标，我们努力提升过滤海绵项目整体质量水平，为过滤海绵项目的成功交付提供有力保障。通过这些科学且全面的绩效评估，我们能够更好地引导过滤海绵项目的持续改进，确保过滤海绵项目目标的顺利达成。</w:t>
      </w:r>
    </w:p>
    <w:p>
      <w:pPr>
        <w:pStyle w:val="Heading2"/>
        <w:ind w:firstLine="560" w:firstLineChars="200"/>
        <w:rPr>
          <w:rFonts w:ascii="仿宋" w:eastAsia="仿宋" w:hAnsi="仿宋" w:cs="仿宋" w:hint="eastAsia"/>
          <w:sz w:val="28"/>
          <w:lang w:eastAsia="zh-CN"/>
        </w:rPr>
      </w:pPr>
      <w:bookmarkStart w:id="13" w:name="_Toc17160"/>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绩效评估是过滤海绵项目中的关键环节，为确保过滤海绵项目达到预期目标，我们采用了多层次、多维度的绩效评估方法。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过滤海绵项目的战略目标对齐，确保每个决策和行动都与过滤海绵项目整体目标保持一致。团队会定期召开战略对齐会议，审视当前工作与过滤海绵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过滤海绵项目进度、质量、成本和风险等方面。这些指标通过数据收集和分析，为过滤海绵项目管理团队提供了客观的评估依据。例如，我们通过过滤海绵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绩效评估不仅仅停留在过滤海绵项目内部，还考虑了过滤海绵项目对外部环境的影响。我们定期进行干系人满意度调查，以了解各利益相关方对过滤海绵项目的期望和满意度，并及时做出调整。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这种多层次、多角度的绩效评估方法，使得我们能够全面了解过滤海绵项目的运行状态，及时做出调整，确保过滤海绵项目在不断变化的环境中保持稳健前行。</w:t>
      </w:r>
    </w:p>
    <w:p>
      <w:pPr>
        <w:pStyle w:val="Heading2"/>
        <w:ind w:firstLine="560" w:firstLineChars="200"/>
        <w:rPr>
          <w:rFonts w:ascii="仿宋" w:eastAsia="仿宋" w:hAnsi="仿宋" w:cs="仿宋" w:hint="eastAsia"/>
          <w:sz w:val="28"/>
          <w:lang w:eastAsia="zh-CN"/>
        </w:rPr>
      </w:pPr>
      <w:bookmarkStart w:id="14" w:name="_Toc27839"/>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为了确保过滤海绵项目的有效管理和不断优化，我们采用了精心设计的绩效评估周期。这个周期旨在实现灵活、实时和全面的评估，以适应过滤海绵项目执行中的各种挑战。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过滤海绵项目的不同需求，分为短期、中期和长期。短期评估关注每个迭代或工作周期，以及时发现和解决当前任务中的问题。中期评估涵盖几个迭代，深入了解整体过滤海绵项目的趋势和性能。长期评估则着眼于整个过滤海绵项目阶段，确保过滤海绵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过滤海绵项目管理工具和协作平台，团队成员能够随时更新和分享过滤海绵项目数据。这种实时性的反馈机制使我们能够及时察觉潜在问题，快速调整，保持过滤海绵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过滤海绵项目的决策制定密不可分。每个周期的过滤海绵项目回顾会议成为集体总结经验、识别问题深层次原因并找到创新解决方案的平台。这种定期的反思与调整机制使过滤海绵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474"/>
      <w:r>
        <w:rPr>
          <w:rFonts w:ascii="仿宋" w:eastAsia="仿宋" w:hAnsi="仿宋" w:cs="仿宋" w:hint="eastAsia"/>
          <w:sz w:val="28"/>
          <w:lang w:eastAsia="zh-CN"/>
        </w:rPr>
        <w:t>四、过滤海绵项目建设背景及必要性分析</w:t>
      </w:r>
      <w:bookmarkEnd w:id="15"/>
    </w:p>
    <w:p>
      <w:pPr>
        <w:pStyle w:val="Heading2"/>
        <w:rPr>
          <w:rFonts w:ascii="仿宋" w:eastAsia="仿宋" w:hAnsi="仿宋" w:cs="仿宋" w:hint="eastAsia"/>
          <w:lang w:eastAsia="zh-CN"/>
        </w:rPr>
      </w:pPr>
      <w:bookmarkStart w:id="16" w:name="_Toc3002"/>
      <w:r>
        <w:rPr>
          <w:rFonts w:ascii="仿宋" w:eastAsia="仿宋" w:hAnsi="仿宋" w:cs="仿宋" w:hint="eastAsia"/>
          <w:lang w:eastAsia="zh-CN"/>
        </w:rPr>
        <w:t>(一)、过滤海绵项目背景分析</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过滤海绵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过滤海绵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过滤海绵项目在这个潮流中的定位。同时，我们将关注行业内涌现的新兴机遇，以便过滤海绵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过滤海绵项目提供了强大的发展动力。我们将聚焦于行业内最新的技术发展趋势，包括但不限于人工智能、大数据分析、物联网等领域。通过深度的技术研究，我们将确保过滤海绵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过滤海绵项目发展的源泉。我们将投入更多的精力对市场需求进行深入剖析，超越表面的需求，深入挖掘潜在的市场痛点和机遇。通过对市场需求的细致了解，过滤海绵项目将更有针对性地设计解决方案，满足市场的多样化需求，从而更好地促进过滤海绵项目的可持续发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过滤海绵项目战略至关重要。我们将对竞争态势进行更为深入的分析，包括但不限于市场份额、产品特点、客户满意度等多个维度。通过深度的竞争分析，过滤海绵项目将能够更准确地把握市场脉搏，制定具有竞争力的过滤海绵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过滤海绵项目的发展具有直接的影响。我们将进行更为全面的法规和政策分析，了解行业发展中的潜在法律风险和合规挑战。通过充分了解和遵守相关法规，过滤海绵项目将确保在法律框架内合法合规运营，为过滤海绵项目的稳健发展提供有力支持。</w:t>
      </w:r>
    </w:p>
    <w:p>
      <w:pPr>
        <w:pStyle w:val="Heading2"/>
        <w:ind w:firstLine="560" w:firstLineChars="200"/>
        <w:rPr>
          <w:rFonts w:ascii="仿宋" w:eastAsia="仿宋" w:hAnsi="仿宋" w:cs="仿宋" w:hint="eastAsia"/>
          <w:sz w:val="28"/>
          <w:lang w:eastAsia="zh-CN"/>
        </w:rPr>
      </w:pPr>
      <w:bookmarkStart w:id="17" w:name="_Toc21169"/>
      <w:r>
        <w:rPr>
          <w:rFonts w:ascii="仿宋" w:eastAsia="仿宋" w:hAnsi="仿宋" w:cs="仿宋" w:hint="eastAsia"/>
          <w:sz w:val="28"/>
          <w:lang w:eastAsia="zh-CN"/>
        </w:rPr>
        <w:t>(二)、过滤海绵项目建设必要性分析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过滤海绵项目建设的迫切性源于对行业发展趋势的深刻洞察。我们正处于一个行业变革的时代，科技创新、数字化转型成为企业发展的关键动力。过滤海绵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https://d.book118.com/296000142215010050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过滤海绵项目规划设计蓝图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过滤海绵项目规划设计蓝图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过滤海绵项目规划设计蓝图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过滤海绵项目规划设计蓝图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过滤海绵项目规划设计蓝图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过滤海绵项目规划设计蓝图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过滤海绵项目规划设计蓝图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过滤海绵项目规划设计蓝图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过滤海绵项目规划设计蓝图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过滤海绵项目规划设计蓝图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过滤海绵项目规划设计蓝图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过滤海绵项目规划设计蓝图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过滤海绵项目规划设计蓝图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过滤海绵项目规划设计蓝图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过滤海绵项目规划设计蓝图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过滤海绵项目规划设计蓝图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过滤海绵项目规划设计蓝图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FFB0379"/>
    <w:rsid w:val="3FFB037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9600014221501005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2024-02-12T06:27:00Z</dcterms:created>
  <dcterms:modified xsi:type="dcterms:W3CDTF">2024-02-12T06:27:53Z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D023E0BD5071482593B3E369F23EDB50_11</vt:lpwstr>
  </property>
  <property fmtid="{D5CDD505-2E9C-101B-9397-08002B2CF9AE}" pid="3" name="KSOProductBuildVer">
    <vt:lpwstr>2052-12.1.0.16250</vt:lpwstr>
  </property>
</Properties>
</file>