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血浆胆红素吸附器项目计划设计方案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08" w:history="1">
        <w:r>
          <w:rPr>
            <w:rFonts w:ascii="仿宋" w:eastAsia="仿宋" w:hAnsi="仿宋" w:cs="仿宋" w:hint="eastAsia"/>
            <w:lang w:eastAsia="zh-CN"/>
          </w:rPr>
          <w:t>前言</w:t>
        </w:r>
        <w:r>
          <w:tab/>
        </w:r>
        <w:r>
          <w:fldChar w:fldCharType="begin"/>
        </w:r>
        <w:r>
          <w:instrText xml:space="preserve"> PAGEREF _Toc8008 \h </w:instrText>
        </w:r>
        <w:r>
          <w:fldChar w:fldCharType="separate"/>
        </w:r>
        <w:r>
          <w:t>3</w:t>
        </w:r>
        <w:r>
          <w:fldChar w:fldCharType="end"/>
        </w:r>
      </w:hyperlink>
    </w:p>
    <w:p>
      <w:pPr>
        <w:pStyle w:val="TOC1"/>
        <w:tabs>
          <w:tab w:val="right" w:leader="dot" w:pos="8306"/>
        </w:tabs>
      </w:pPr>
      <w:hyperlink w:anchor="_Toc3748" w:history="1">
        <w:r>
          <w:rPr>
            <w:rFonts w:ascii="仿宋" w:eastAsia="仿宋" w:hAnsi="仿宋" w:cs="仿宋" w:hint="eastAsia"/>
            <w:lang w:eastAsia="zh-CN"/>
          </w:rPr>
          <w:t>一、血浆胆红素吸附器项目可持续发展</w:t>
        </w:r>
        <w:r>
          <w:tab/>
        </w:r>
        <w:r>
          <w:fldChar w:fldCharType="begin"/>
        </w:r>
        <w:r>
          <w:instrText xml:space="preserve"> PAGEREF _Toc3748 \h </w:instrText>
        </w:r>
        <w:r>
          <w:fldChar w:fldCharType="separate"/>
        </w:r>
        <w:r>
          <w:t>3</w:t>
        </w:r>
        <w:r>
          <w:fldChar w:fldCharType="end"/>
        </w:r>
      </w:hyperlink>
    </w:p>
    <w:p>
      <w:pPr>
        <w:pStyle w:val="TOC2"/>
        <w:tabs>
          <w:tab w:val="right" w:leader="dot" w:pos="8306"/>
        </w:tabs>
      </w:pPr>
      <w:hyperlink w:anchor="_Toc23543" w:history="1">
        <w:r>
          <w:rPr>
            <w:rFonts w:ascii="仿宋" w:eastAsia="仿宋" w:hAnsi="仿宋" w:cs="仿宋" w:hint="eastAsia"/>
            <w:lang w:eastAsia="zh-CN"/>
          </w:rPr>
          <w:t>(一)、可持续战略与实践</w:t>
        </w:r>
        <w:r>
          <w:tab/>
        </w:r>
        <w:r>
          <w:fldChar w:fldCharType="begin"/>
        </w:r>
        <w:r>
          <w:instrText xml:space="preserve"> PAGEREF _Toc23543 \h </w:instrText>
        </w:r>
        <w:r>
          <w:fldChar w:fldCharType="separate"/>
        </w:r>
        <w:r>
          <w:t>3</w:t>
        </w:r>
        <w:r>
          <w:fldChar w:fldCharType="end"/>
        </w:r>
      </w:hyperlink>
    </w:p>
    <w:p>
      <w:pPr>
        <w:pStyle w:val="TOC2"/>
        <w:tabs>
          <w:tab w:val="right" w:leader="dot" w:pos="8306"/>
        </w:tabs>
      </w:pPr>
      <w:hyperlink w:anchor="_Toc4793" w:history="1">
        <w:r>
          <w:rPr>
            <w:rFonts w:ascii="仿宋" w:eastAsia="仿宋" w:hAnsi="仿宋" w:cs="仿宋" w:hint="eastAsia"/>
            <w:lang w:eastAsia="zh-CN"/>
          </w:rPr>
          <w:t>(二)、环保与社会责任</w:t>
        </w:r>
        <w:r>
          <w:tab/>
        </w:r>
        <w:r>
          <w:fldChar w:fldCharType="begin"/>
        </w:r>
        <w:r>
          <w:instrText xml:space="preserve"> PAGEREF _Toc4793 \h </w:instrText>
        </w:r>
        <w:r>
          <w:fldChar w:fldCharType="separate"/>
        </w:r>
        <w:r>
          <w:t>4</w:t>
        </w:r>
        <w:r>
          <w:fldChar w:fldCharType="end"/>
        </w:r>
      </w:hyperlink>
    </w:p>
    <w:p>
      <w:pPr>
        <w:pStyle w:val="TOC1"/>
        <w:tabs>
          <w:tab w:val="right" w:leader="dot" w:pos="8306"/>
        </w:tabs>
      </w:pPr>
      <w:hyperlink w:anchor="_Toc32629" w:history="1">
        <w:r>
          <w:rPr>
            <w:rFonts w:ascii="仿宋" w:eastAsia="仿宋" w:hAnsi="仿宋" w:cs="仿宋" w:hint="eastAsia"/>
            <w:lang w:eastAsia="zh-CN"/>
          </w:rPr>
          <w:t>二、工艺说明</w:t>
        </w:r>
        <w:r>
          <w:tab/>
        </w:r>
        <w:r>
          <w:fldChar w:fldCharType="begin"/>
        </w:r>
        <w:r>
          <w:instrText xml:space="preserve"> PAGEREF _Toc32629 \h </w:instrText>
        </w:r>
        <w:r>
          <w:fldChar w:fldCharType="separate"/>
        </w:r>
        <w:r>
          <w:t>5</w:t>
        </w:r>
        <w:r>
          <w:fldChar w:fldCharType="end"/>
        </w:r>
      </w:hyperlink>
    </w:p>
    <w:p>
      <w:pPr>
        <w:pStyle w:val="TOC2"/>
        <w:tabs>
          <w:tab w:val="right" w:leader="dot" w:pos="8306"/>
        </w:tabs>
      </w:pPr>
      <w:hyperlink w:anchor="_Toc32422" w:history="1">
        <w:r>
          <w:rPr>
            <w:rFonts w:ascii="仿宋" w:eastAsia="仿宋" w:hAnsi="仿宋" w:cs="仿宋" w:hint="eastAsia"/>
            <w:lang w:eastAsia="zh-CN"/>
          </w:rPr>
          <w:t>(一)、技术管理特点</w:t>
        </w:r>
        <w:r>
          <w:tab/>
        </w:r>
        <w:r>
          <w:fldChar w:fldCharType="begin"/>
        </w:r>
        <w:r>
          <w:instrText xml:space="preserve"> PAGEREF _Toc32422 \h </w:instrText>
        </w:r>
        <w:r>
          <w:fldChar w:fldCharType="separate"/>
        </w:r>
        <w:r>
          <w:t>5</w:t>
        </w:r>
        <w:r>
          <w:fldChar w:fldCharType="end"/>
        </w:r>
      </w:hyperlink>
    </w:p>
    <w:p>
      <w:pPr>
        <w:pStyle w:val="TOC2"/>
        <w:tabs>
          <w:tab w:val="right" w:leader="dot" w:pos="8306"/>
        </w:tabs>
      </w:pPr>
      <w:hyperlink w:anchor="_Toc1938" w:history="1">
        <w:r>
          <w:rPr>
            <w:rFonts w:ascii="仿宋" w:eastAsia="仿宋" w:hAnsi="仿宋" w:cs="仿宋" w:hint="eastAsia"/>
            <w:lang w:eastAsia="zh-CN"/>
          </w:rPr>
          <w:t>(二)、血浆胆红素吸附器项目工艺技术设计方案</w:t>
        </w:r>
        <w:r>
          <w:tab/>
        </w:r>
        <w:r>
          <w:fldChar w:fldCharType="begin"/>
        </w:r>
        <w:r>
          <w:instrText xml:space="preserve"> PAGEREF _Toc1938 \h </w:instrText>
        </w:r>
        <w:r>
          <w:fldChar w:fldCharType="separate"/>
        </w:r>
        <w:r>
          <w:t>6</w:t>
        </w:r>
        <w:r>
          <w:fldChar w:fldCharType="end"/>
        </w:r>
      </w:hyperlink>
    </w:p>
    <w:p>
      <w:pPr>
        <w:pStyle w:val="TOC2"/>
        <w:tabs>
          <w:tab w:val="right" w:leader="dot" w:pos="8306"/>
        </w:tabs>
      </w:pPr>
      <w:hyperlink w:anchor="_Toc5443" w:history="1">
        <w:r>
          <w:rPr>
            <w:rFonts w:ascii="仿宋" w:eastAsia="仿宋" w:hAnsi="仿宋" w:cs="仿宋" w:hint="eastAsia"/>
            <w:lang w:eastAsia="zh-CN"/>
          </w:rPr>
          <w:t>(三)、设备选型方案</w:t>
        </w:r>
        <w:r>
          <w:tab/>
        </w:r>
        <w:r>
          <w:fldChar w:fldCharType="begin"/>
        </w:r>
        <w:r>
          <w:instrText xml:space="preserve"> PAGEREF _Toc5443 \h </w:instrText>
        </w:r>
        <w:r>
          <w:fldChar w:fldCharType="separate"/>
        </w:r>
        <w:r>
          <w:t>7</w:t>
        </w:r>
        <w:r>
          <w:fldChar w:fldCharType="end"/>
        </w:r>
      </w:hyperlink>
    </w:p>
    <w:p>
      <w:pPr>
        <w:pStyle w:val="TOC1"/>
        <w:tabs>
          <w:tab w:val="right" w:leader="dot" w:pos="8306"/>
        </w:tabs>
      </w:pPr>
      <w:hyperlink w:anchor="_Toc32513" w:history="1">
        <w:r>
          <w:rPr>
            <w:rFonts w:ascii="仿宋" w:eastAsia="仿宋" w:hAnsi="仿宋" w:cs="仿宋" w:hint="eastAsia"/>
            <w:lang w:eastAsia="zh-CN"/>
          </w:rPr>
          <w:t>三、市场分析、调研</w:t>
        </w:r>
        <w:r>
          <w:tab/>
        </w:r>
        <w:r>
          <w:fldChar w:fldCharType="begin"/>
        </w:r>
        <w:r>
          <w:instrText xml:space="preserve"> PAGEREF _Toc32513 \h </w:instrText>
        </w:r>
        <w:r>
          <w:fldChar w:fldCharType="separate"/>
        </w:r>
        <w:r>
          <w:t>9</w:t>
        </w:r>
        <w:r>
          <w:fldChar w:fldCharType="end"/>
        </w:r>
      </w:hyperlink>
    </w:p>
    <w:p>
      <w:pPr>
        <w:pStyle w:val="TOC2"/>
        <w:tabs>
          <w:tab w:val="right" w:leader="dot" w:pos="8306"/>
        </w:tabs>
      </w:pPr>
      <w:hyperlink w:anchor="_Toc9416" w:history="1">
        <w:r>
          <w:rPr>
            <w:rFonts w:ascii="仿宋" w:eastAsia="仿宋" w:hAnsi="仿宋" w:cs="仿宋" w:hint="eastAsia"/>
            <w:lang w:eastAsia="zh-CN"/>
          </w:rPr>
          <w:t>(一)、血浆胆红素吸附器行业分析</w:t>
        </w:r>
        <w:r>
          <w:tab/>
        </w:r>
        <w:r>
          <w:fldChar w:fldCharType="begin"/>
        </w:r>
        <w:r>
          <w:instrText xml:space="preserve"> PAGEREF _Toc9416 \h </w:instrText>
        </w:r>
        <w:r>
          <w:fldChar w:fldCharType="separate"/>
        </w:r>
        <w:r>
          <w:t>9</w:t>
        </w:r>
        <w:r>
          <w:fldChar w:fldCharType="end"/>
        </w:r>
      </w:hyperlink>
    </w:p>
    <w:p>
      <w:pPr>
        <w:pStyle w:val="TOC2"/>
        <w:tabs>
          <w:tab w:val="right" w:leader="dot" w:pos="8306"/>
        </w:tabs>
      </w:pPr>
      <w:hyperlink w:anchor="_Toc30755" w:history="1">
        <w:r>
          <w:rPr>
            <w:rFonts w:ascii="仿宋" w:eastAsia="仿宋" w:hAnsi="仿宋" w:cs="仿宋" w:hint="eastAsia"/>
            <w:lang w:eastAsia="zh-CN"/>
          </w:rPr>
          <w:t>(二)、血浆胆红素吸附器市场分析预测</w:t>
        </w:r>
        <w:r>
          <w:tab/>
        </w:r>
        <w:r>
          <w:fldChar w:fldCharType="begin"/>
        </w:r>
        <w:r>
          <w:instrText xml:space="preserve"> PAGEREF _Toc30755 \h </w:instrText>
        </w:r>
        <w:r>
          <w:fldChar w:fldCharType="separate"/>
        </w:r>
        <w:r>
          <w:t>9</w:t>
        </w:r>
        <w:r>
          <w:fldChar w:fldCharType="end"/>
        </w:r>
      </w:hyperlink>
    </w:p>
    <w:p>
      <w:pPr>
        <w:pStyle w:val="TOC1"/>
        <w:tabs>
          <w:tab w:val="right" w:leader="dot" w:pos="8306"/>
        </w:tabs>
      </w:pPr>
      <w:hyperlink w:anchor="_Toc9966" w:history="1">
        <w:r>
          <w:rPr>
            <w:rFonts w:ascii="仿宋" w:eastAsia="仿宋" w:hAnsi="仿宋" w:cs="仿宋" w:hint="eastAsia"/>
            <w:lang w:eastAsia="zh-CN"/>
          </w:rPr>
          <w:t>四、血浆胆红素吸附器项目概论</w:t>
        </w:r>
        <w:r>
          <w:tab/>
        </w:r>
        <w:r>
          <w:fldChar w:fldCharType="begin"/>
        </w:r>
        <w:r>
          <w:instrText xml:space="preserve"> PAGEREF _Toc9966 \h </w:instrText>
        </w:r>
        <w:r>
          <w:fldChar w:fldCharType="separate"/>
        </w:r>
        <w:r>
          <w:t>10</w:t>
        </w:r>
        <w:r>
          <w:fldChar w:fldCharType="end"/>
        </w:r>
      </w:hyperlink>
    </w:p>
    <w:p>
      <w:pPr>
        <w:pStyle w:val="TOC2"/>
        <w:tabs>
          <w:tab w:val="right" w:leader="dot" w:pos="8306"/>
        </w:tabs>
      </w:pPr>
      <w:hyperlink w:anchor="_Toc31528" w:history="1">
        <w:r>
          <w:rPr>
            <w:rFonts w:ascii="仿宋" w:eastAsia="仿宋" w:hAnsi="仿宋" w:cs="仿宋" w:hint="eastAsia"/>
            <w:lang w:eastAsia="zh-CN"/>
          </w:rPr>
          <w:t>(一)、血浆胆红素吸附器项目概况</w:t>
        </w:r>
        <w:r>
          <w:tab/>
        </w:r>
        <w:r>
          <w:fldChar w:fldCharType="begin"/>
        </w:r>
        <w:r>
          <w:instrText xml:space="preserve"> PAGEREF _Toc31528 \h </w:instrText>
        </w:r>
        <w:r>
          <w:fldChar w:fldCharType="separate"/>
        </w:r>
        <w:r>
          <w:t>10</w:t>
        </w:r>
        <w:r>
          <w:fldChar w:fldCharType="end"/>
        </w:r>
      </w:hyperlink>
    </w:p>
    <w:p>
      <w:pPr>
        <w:pStyle w:val="TOC2"/>
        <w:tabs>
          <w:tab w:val="right" w:leader="dot" w:pos="8306"/>
        </w:tabs>
      </w:pPr>
      <w:hyperlink w:anchor="_Toc2847" w:history="1">
        <w:r>
          <w:rPr>
            <w:rFonts w:ascii="仿宋" w:eastAsia="仿宋" w:hAnsi="仿宋" w:cs="仿宋" w:hint="eastAsia"/>
            <w:lang w:eastAsia="zh-CN"/>
          </w:rPr>
          <w:t>(二)、血浆胆红素吸附器项目目标</w:t>
        </w:r>
        <w:r>
          <w:tab/>
        </w:r>
        <w:r>
          <w:fldChar w:fldCharType="begin"/>
        </w:r>
        <w:r>
          <w:instrText xml:space="preserve"> PAGEREF _Toc2847 \h </w:instrText>
        </w:r>
        <w:r>
          <w:fldChar w:fldCharType="separate"/>
        </w:r>
        <w:r>
          <w:t>13</w:t>
        </w:r>
        <w:r>
          <w:fldChar w:fldCharType="end"/>
        </w:r>
      </w:hyperlink>
    </w:p>
    <w:p>
      <w:pPr>
        <w:pStyle w:val="TOC2"/>
        <w:tabs>
          <w:tab w:val="right" w:leader="dot" w:pos="8306"/>
        </w:tabs>
      </w:pPr>
      <w:hyperlink w:anchor="_Toc27130" w:history="1">
        <w:r>
          <w:rPr>
            <w:rFonts w:ascii="仿宋" w:eastAsia="仿宋" w:hAnsi="仿宋" w:cs="仿宋" w:hint="eastAsia"/>
            <w:lang w:eastAsia="zh-CN"/>
          </w:rPr>
          <w:t>(三)、血浆胆红素吸附器项目提出的理由</w:t>
        </w:r>
        <w:r>
          <w:tab/>
        </w:r>
        <w:r>
          <w:fldChar w:fldCharType="begin"/>
        </w:r>
        <w:r>
          <w:instrText xml:space="preserve"> PAGEREF _Toc27130 \h </w:instrText>
        </w:r>
        <w:r>
          <w:fldChar w:fldCharType="separate"/>
        </w:r>
        <w:r>
          <w:t>14</w:t>
        </w:r>
        <w:r>
          <w:fldChar w:fldCharType="end"/>
        </w:r>
      </w:hyperlink>
    </w:p>
    <w:p>
      <w:pPr>
        <w:pStyle w:val="TOC2"/>
        <w:tabs>
          <w:tab w:val="right" w:leader="dot" w:pos="8306"/>
        </w:tabs>
      </w:pPr>
      <w:hyperlink w:anchor="_Toc17177" w:history="1">
        <w:r>
          <w:rPr>
            <w:rFonts w:ascii="仿宋" w:eastAsia="仿宋" w:hAnsi="仿宋" w:cs="仿宋" w:hint="eastAsia"/>
            <w:lang w:eastAsia="zh-CN"/>
          </w:rPr>
          <w:t>(四)、血浆胆红素吸附器项目意义</w:t>
        </w:r>
        <w:r>
          <w:tab/>
        </w:r>
        <w:r>
          <w:fldChar w:fldCharType="begin"/>
        </w:r>
        <w:r>
          <w:instrText xml:space="preserve"> PAGEREF _Toc17177 \h </w:instrText>
        </w:r>
        <w:r>
          <w:fldChar w:fldCharType="separate"/>
        </w:r>
        <w:r>
          <w:t>15</w:t>
        </w:r>
        <w:r>
          <w:fldChar w:fldCharType="end"/>
        </w:r>
      </w:hyperlink>
    </w:p>
    <w:p>
      <w:pPr>
        <w:pStyle w:val="TOC2"/>
        <w:tabs>
          <w:tab w:val="right" w:leader="dot" w:pos="8306"/>
        </w:tabs>
      </w:pPr>
      <w:hyperlink w:anchor="_Toc12505" w:history="1">
        <w:r>
          <w:rPr>
            <w:rFonts w:ascii="仿宋" w:eastAsia="仿宋" w:hAnsi="仿宋" w:cs="仿宋" w:hint="eastAsia"/>
            <w:lang w:eastAsia="zh-CN"/>
          </w:rPr>
          <w:t>(五)、血浆胆红素吸附器项目背景</w:t>
        </w:r>
        <w:r>
          <w:tab/>
        </w:r>
        <w:r>
          <w:fldChar w:fldCharType="begin"/>
        </w:r>
        <w:r>
          <w:instrText xml:space="preserve"> PAGEREF _Toc12505 \h </w:instrText>
        </w:r>
        <w:r>
          <w:fldChar w:fldCharType="separate"/>
        </w:r>
        <w:r>
          <w:t>16</w:t>
        </w:r>
        <w:r>
          <w:fldChar w:fldCharType="end"/>
        </w:r>
      </w:hyperlink>
    </w:p>
    <w:p>
      <w:pPr>
        <w:pStyle w:val="TOC1"/>
        <w:tabs>
          <w:tab w:val="right" w:leader="dot" w:pos="8306"/>
        </w:tabs>
      </w:pPr>
      <w:hyperlink w:anchor="_Toc11695" w:history="1">
        <w:r>
          <w:rPr>
            <w:rFonts w:ascii="仿宋" w:eastAsia="仿宋" w:hAnsi="仿宋" w:cs="仿宋" w:hint="eastAsia"/>
            <w:lang w:eastAsia="zh-CN"/>
          </w:rPr>
          <w:t>五、血浆胆红素吸附器项目土建工程</w:t>
        </w:r>
        <w:r>
          <w:tab/>
        </w:r>
        <w:r>
          <w:fldChar w:fldCharType="begin"/>
        </w:r>
        <w:r>
          <w:instrText xml:space="preserve"> PAGEREF _Toc11695 \h </w:instrText>
        </w:r>
        <w:r>
          <w:fldChar w:fldCharType="separate"/>
        </w:r>
        <w:r>
          <w:t>17</w:t>
        </w:r>
        <w:r>
          <w:fldChar w:fldCharType="end"/>
        </w:r>
      </w:hyperlink>
    </w:p>
    <w:p>
      <w:pPr>
        <w:pStyle w:val="TOC2"/>
        <w:tabs>
          <w:tab w:val="right" w:leader="dot" w:pos="8306"/>
        </w:tabs>
      </w:pPr>
      <w:hyperlink w:anchor="_Toc4248" w:history="1">
        <w:r>
          <w:rPr>
            <w:rFonts w:ascii="仿宋" w:eastAsia="仿宋" w:hAnsi="仿宋" w:cs="仿宋" w:hint="eastAsia"/>
            <w:lang w:eastAsia="zh-CN"/>
          </w:rPr>
          <w:t>(一)、建筑工程设计原则</w:t>
        </w:r>
        <w:r>
          <w:tab/>
        </w:r>
        <w:r>
          <w:fldChar w:fldCharType="begin"/>
        </w:r>
        <w:r>
          <w:instrText xml:space="preserve"> PAGEREF _Toc4248 \h </w:instrText>
        </w:r>
        <w:r>
          <w:fldChar w:fldCharType="separate"/>
        </w:r>
        <w:r>
          <w:t>17</w:t>
        </w:r>
        <w:r>
          <w:fldChar w:fldCharType="end"/>
        </w:r>
      </w:hyperlink>
    </w:p>
    <w:p>
      <w:pPr>
        <w:pStyle w:val="TOC2"/>
        <w:tabs>
          <w:tab w:val="right" w:leader="dot" w:pos="8306"/>
        </w:tabs>
      </w:pPr>
      <w:hyperlink w:anchor="_Toc6287" w:history="1">
        <w:r>
          <w:rPr>
            <w:rFonts w:ascii="仿宋" w:eastAsia="仿宋" w:hAnsi="仿宋" w:cs="仿宋" w:hint="eastAsia"/>
            <w:lang w:eastAsia="zh-CN"/>
          </w:rPr>
          <w:t>(二)、土建工程设计年限及安全等级</w:t>
        </w:r>
        <w:r>
          <w:tab/>
        </w:r>
        <w:r>
          <w:fldChar w:fldCharType="begin"/>
        </w:r>
        <w:r>
          <w:instrText xml:space="preserve"> PAGEREF _Toc6287 \h </w:instrText>
        </w:r>
        <w:r>
          <w:fldChar w:fldCharType="separate"/>
        </w:r>
        <w:r>
          <w:t>18</w:t>
        </w:r>
        <w:r>
          <w:fldChar w:fldCharType="end"/>
        </w:r>
      </w:hyperlink>
    </w:p>
    <w:p>
      <w:pPr>
        <w:pStyle w:val="TOC2"/>
        <w:tabs>
          <w:tab w:val="right" w:leader="dot" w:pos="8306"/>
        </w:tabs>
      </w:pPr>
      <w:hyperlink w:anchor="_Toc30664" w:history="1">
        <w:r>
          <w:rPr>
            <w:rFonts w:ascii="仿宋" w:eastAsia="仿宋" w:hAnsi="仿宋" w:cs="仿宋" w:hint="eastAsia"/>
            <w:lang w:eastAsia="zh-CN"/>
          </w:rPr>
          <w:t>(三)、建筑工程设计总体要求</w:t>
        </w:r>
        <w:r>
          <w:tab/>
        </w:r>
        <w:r>
          <w:fldChar w:fldCharType="begin"/>
        </w:r>
        <w:r>
          <w:instrText xml:space="preserve"> PAGEREF _Toc30664 \h </w:instrText>
        </w:r>
        <w:r>
          <w:fldChar w:fldCharType="separate"/>
        </w:r>
        <w:r>
          <w:t>20</w:t>
        </w:r>
        <w:r>
          <w:fldChar w:fldCharType="end"/>
        </w:r>
      </w:hyperlink>
    </w:p>
    <w:p>
      <w:pPr>
        <w:pStyle w:val="TOC2"/>
        <w:tabs>
          <w:tab w:val="right" w:leader="dot" w:pos="8306"/>
        </w:tabs>
      </w:pPr>
      <w:hyperlink w:anchor="_Toc6450" w:history="1">
        <w:r>
          <w:rPr>
            <w:rFonts w:ascii="仿宋" w:eastAsia="仿宋" w:hAnsi="仿宋" w:cs="仿宋" w:hint="eastAsia"/>
            <w:lang w:eastAsia="zh-CN"/>
          </w:rPr>
          <w:t>(四)、土建工程建设指标</w:t>
        </w:r>
        <w:r>
          <w:tab/>
        </w:r>
        <w:r>
          <w:fldChar w:fldCharType="begin"/>
        </w:r>
        <w:r>
          <w:instrText xml:space="preserve"> PAGEREF _Toc6450 \h </w:instrText>
        </w:r>
        <w:r>
          <w:fldChar w:fldCharType="separate"/>
        </w:r>
        <w:r>
          <w:t>20</w:t>
        </w:r>
        <w:r>
          <w:fldChar w:fldCharType="end"/>
        </w:r>
      </w:hyperlink>
    </w:p>
    <w:p>
      <w:pPr>
        <w:pStyle w:val="TOC1"/>
        <w:tabs>
          <w:tab w:val="right" w:leader="dot" w:pos="8306"/>
        </w:tabs>
      </w:pPr>
      <w:hyperlink w:anchor="_Toc19046" w:history="1">
        <w:r>
          <w:rPr>
            <w:rFonts w:ascii="仿宋" w:eastAsia="仿宋" w:hAnsi="仿宋" w:cs="仿宋" w:hint="eastAsia"/>
            <w:lang w:eastAsia="zh-CN"/>
          </w:rPr>
          <w:t>六、血浆胆红素吸附器项目建设背景及必要性分析</w:t>
        </w:r>
        <w:r>
          <w:tab/>
        </w:r>
        <w:r>
          <w:fldChar w:fldCharType="begin"/>
        </w:r>
        <w:r>
          <w:instrText xml:space="preserve"> PAGEREF _Toc19046 \h </w:instrText>
        </w:r>
        <w:r>
          <w:fldChar w:fldCharType="separate"/>
        </w:r>
        <w:r>
          <w:t>20</w:t>
        </w:r>
        <w:r>
          <w:fldChar w:fldCharType="end"/>
        </w:r>
      </w:hyperlink>
    </w:p>
    <w:p>
      <w:pPr>
        <w:pStyle w:val="TOC2"/>
        <w:tabs>
          <w:tab w:val="right" w:leader="dot" w:pos="8306"/>
        </w:tabs>
      </w:pPr>
      <w:hyperlink w:anchor="_Toc15975" w:history="1">
        <w:r>
          <w:rPr>
            <w:rFonts w:ascii="仿宋" w:eastAsia="仿宋" w:hAnsi="仿宋" w:cs="仿宋" w:hint="eastAsia"/>
            <w:lang w:eastAsia="zh-CN"/>
          </w:rPr>
          <w:t>(一)、血浆胆红素吸附器项目背景分析</w:t>
        </w:r>
        <w:r>
          <w:tab/>
        </w:r>
        <w:r>
          <w:fldChar w:fldCharType="begin"/>
        </w:r>
        <w:r>
          <w:instrText xml:space="preserve"> PAGEREF _Toc15975 \h </w:instrText>
        </w:r>
        <w:r>
          <w:fldChar w:fldCharType="separate"/>
        </w:r>
        <w:r>
          <w:t>20</w:t>
        </w:r>
        <w:r>
          <w:fldChar w:fldCharType="end"/>
        </w:r>
      </w:hyperlink>
    </w:p>
    <w:p>
      <w:pPr>
        <w:pStyle w:val="TOC2"/>
        <w:tabs>
          <w:tab w:val="right" w:leader="dot" w:pos="8306"/>
        </w:tabs>
      </w:pPr>
      <w:hyperlink w:anchor="_Toc13247" w:history="1">
        <w:r>
          <w:rPr>
            <w:rFonts w:ascii="仿宋" w:eastAsia="仿宋" w:hAnsi="仿宋" w:cs="仿宋" w:hint="eastAsia"/>
            <w:lang w:eastAsia="zh-CN"/>
          </w:rPr>
          <w:t>(二)、血浆胆红素吸附器项目建设必要性分析</w:t>
        </w:r>
        <w:r>
          <w:tab/>
        </w:r>
        <w:r>
          <w:fldChar w:fldCharType="begin"/>
        </w:r>
        <w:r>
          <w:instrText xml:space="preserve"> PAGEREF _Toc13247 \h </w:instrText>
        </w:r>
        <w:r>
          <w:fldChar w:fldCharType="separate"/>
        </w:r>
        <w:r>
          <w:t>22</w:t>
        </w:r>
        <w:r>
          <w:fldChar w:fldCharType="end"/>
        </w:r>
      </w:hyperlink>
    </w:p>
    <w:p>
      <w:pPr>
        <w:pStyle w:val="TOC1"/>
        <w:tabs>
          <w:tab w:val="right" w:leader="dot" w:pos="8306"/>
        </w:tabs>
      </w:pPr>
      <w:hyperlink w:anchor="_Toc26389" w:history="1">
        <w:r>
          <w:rPr>
            <w:rFonts w:ascii="仿宋" w:eastAsia="仿宋" w:hAnsi="仿宋" w:cs="仿宋" w:hint="eastAsia"/>
            <w:lang w:eastAsia="zh-CN"/>
          </w:rPr>
          <w:t>七、血浆胆红素吸附器项目经营效益</w:t>
        </w:r>
        <w:r>
          <w:tab/>
        </w:r>
        <w:r>
          <w:fldChar w:fldCharType="begin"/>
        </w:r>
        <w:r>
          <w:instrText xml:space="preserve"> PAGEREF _Toc26389 \h </w:instrText>
        </w:r>
        <w:r>
          <w:fldChar w:fldCharType="separate"/>
        </w:r>
        <w:r>
          <w:t>24</w:t>
        </w:r>
        <w:r>
          <w:fldChar w:fldCharType="end"/>
        </w:r>
      </w:hyperlink>
    </w:p>
    <w:p>
      <w:pPr>
        <w:pStyle w:val="TOC2"/>
        <w:tabs>
          <w:tab w:val="right" w:leader="dot" w:pos="8306"/>
        </w:tabs>
      </w:pPr>
      <w:hyperlink w:anchor="_Toc15526" w:history="1">
        <w:r>
          <w:rPr>
            <w:rFonts w:ascii="仿宋" w:eastAsia="仿宋" w:hAnsi="仿宋" w:cs="仿宋" w:hint="eastAsia"/>
            <w:lang w:eastAsia="zh-CN"/>
          </w:rPr>
          <w:t>(一)、经济评价财务测算</w:t>
        </w:r>
        <w:r>
          <w:tab/>
        </w:r>
        <w:r>
          <w:fldChar w:fldCharType="begin"/>
        </w:r>
        <w:r>
          <w:instrText xml:space="preserve"> PAGEREF _Toc15526 \h </w:instrText>
        </w:r>
        <w:r>
          <w:fldChar w:fldCharType="separate"/>
        </w:r>
        <w:r>
          <w:t>24</w:t>
        </w:r>
        <w:r>
          <w:fldChar w:fldCharType="end"/>
        </w:r>
      </w:hyperlink>
    </w:p>
    <w:p>
      <w:pPr>
        <w:pStyle w:val="TOC2"/>
        <w:tabs>
          <w:tab w:val="right" w:leader="dot" w:pos="8306"/>
        </w:tabs>
      </w:pPr>
      <w:hyperlink w:anchor="_Toc12328" w:history="1">
        <w:r>
          <w:rPr>
            <w:rFonts w:ascii="仿宋" w:eastAsia="仿宋" w:hAnsi="仿宋" w:cs="仿宋" w:hint="eastAsia"/>
            <w:lang w:eastAsia="zh-CN"/>
          </w:rPr>
          <w:t>(二)、血浆胆红素吸附器项目盈利能力分析</w:t>
        </w:r>
        <w:r>
          <w:tab/>
        </w:r>
        <w:r>
          <w:fldChar w:fldCharType="begin"/>
        </w:r>
        <w:r>
          <w:instrText xml:space="preserve"> PAGEREF _Toc12328 \h </w:instrText>
        </w:r>
        <w:r>
          <w:fldChar w:fldCharType="separate"/>
        </w:r>
        <w:r>
          <w:t>25</w:t>
        </w:r>
        <w:r>
          <w:fldChar w:fldCharType="end"/>
        </w:r>
      </w:hyperlink>
    </w:p>
    <w:p>
      <w:pPr>
        <w:pStyle w:val="TOC1"/>
        <w:tabs>
          <w:tab w:val="right" w:leader="dot" w:pos="8306"/>
        </w:tabs>
      </w:pPr>
      <w:hyperlink w:anchor="_Toc28724" w:history="1">
        <w:r>
          <w:rPr>
            <w:rFonts w:ascii="仿宋" w:eastAsia="仿宋" w:hAnsi="仿宋" w:cs="仿宋" w:hint="eastAsia"/>
            <w:lang w:eastAsia="zh-CN"/>
          </w:rPr>
          <w:t>八、血浆胆红素吸附器项目环境影响分析</w:t>
        </w:r>
        <w:r>
          <w:tab/>
        </w:r>
        <w:r>
          <w:fldChar w:fldCharType="begin"/>
        </w:r>
        <w:r>
          <w:instrText xml:space="preserve"> PAGEREF _Toc28724 \h </w:instrText>
        </w:r>
        <w:r>
          <w:fldChar w:fldCharType="separate"/>
        </w:r>
        <w:r>
          <w:t>26</w:t>
        </w:r>
        <w:r>
          <w:fldChar w:fldCharType="end"/>
        </w:r>
      </w:hyperlink>
    </w:p>
    <w:p>
      <w:pPr>
        <w:pStyle w:val="TOC2"/>
        <w:tabs>
          <w:tab w:val="right" w:leader="dot" w:pos="8306"/>
        </w:tabs>
      </w:pPr>
      <w:hyperlink w:anchor="_Toc15044" w:history="1">
        <w:r>
          <w:rPr>
            <w:rFonts w:ascii="仿宋" w:eastAsia="仿宋" w:hAnsi="仿宋" w:cs="仿宋" w:hint="eastAsia"/>
            <w:lang w:eastAsia="zh-CN"/>
          </w:rPr>
          <w:t>(一)、建设区域环境质量现状</w:t>
        </w:r>
        <w:r>
          <w:tab/>
        </w:r>
        <w:r>
          <w:fldChar w:fldCharType="begin"/>
        </w:r>
        <w:r>
          <w:instrText xml:space="preserve"> PAGEREF _Toc15044 \h </w:instrText>
        </w:r>
        <w:r>
          <w:fldChar w:fldCharType="separate"/>
        </w:r>
        <w:r>
          <w:t>26</w:t>
        </w:r>
        <w:r>
          <w:fldChar w:fldCharType="end"/>
        </w:r>
      </w:hyperlink>
    </w:p>
    <w:p>
      <w:pPr>
        <w:pStyle w:val="TOC2"/>
        <w:tabs>
          <w:tab w:val="right" w:leader="dot" w:pos="8306"/>
        </w:tabs>
      </w:pPr>
      <w:hyperlink w:anchor="_Toc27561" w:history="1">
        <w:r>
          <w:rPr>
            <w:rFonts w:ascii="仿宋" w:eastAsia="仿宋" w:hAnsi="仿宋" w:cs="仿宋" w:hint="eastAsia"/>
            <w:lang w:eastAsia="zh-CN"/>
          </w:rPr>
          <w:t>(二)、建设期环境保护</w:t>
        </w:r>
        <w:r>
          <w:tab/>
        </w:r>
        <w:r>
          <w:fldChar w:fldCharType="begin"/>
        </w:r>
        <w:r>
          <w:instrText xml:space="preserve"> PAGEREF _Toc27561 \h </w:instrText>
        </w:r>
        <w:r>
          <w:fldChar w:fldCharType="separate"/>
        </w:r>
        <w:r>
          <w:t>27</w:t>
        </w:r>
        <w:r>
          <w:fldChar w:fldCharType="end"/>
        </w:r>
      </w:hyperlink>
    </w:p>
    <w:p>
      <w:pPr>
        <w:pStyle w:val="TOC2"/>
        <w:tabs>
          <w:tab w:val="right" w:leader="dot" w:pos="8306"/>
        </w:tabs>
      </w:pPr>
      <w:hyperlink w:anchor="_Toc21809" w:history="1">
        <w:r>
          <w:rPr>
            <w:rFonts w:ascii="仿宋" w:eastAsia="仿宋" w:hAnsi="仿宋" w:cs="仿宋" w:hint="eastAsia"/>
            <w:lang w:eastAsia="zh-CN"/>
          </w:rPr>
          <w:t>(三)、运营期环境保护</w:t>
        </w:r>
        <w:r>
          <w:tab/>
        </w:r>
        <w:r>
          <w:fldChar w:fldCharType="begin"/>
        </w:r>
        <w:r>
          <w:instrText xml:space="preserve"> PAGEREF _Toc21809 \h </w:instrText>
        </w:r>
        <w:r>
          <w:fldChar w:fldCharType="separate"/>
        </w:r>
        <w:r>
          <w:t>29</w:t>
        </w:r>
        <w:r>
          <w:fldChar w:fldCharType="end"/>
        </w:r>
      </w:hyperlink>
    </w:p>
    <w:p>
      <w:pPr>
        <w:pStyle w:val="TOC2"/>
        <w:tabs>
          <w:tab w:val="right" w:leader="dot" w:pos="8306"/>
        </w:tabs>
      </w:pPr>
      <w:hyperlink w:anchor="_Toc23073" w:history="1">
        <w:r>
          <w:rPr>
            <w:rFonts w:ascii="仿宋" w:eastAsia="仿宋" w:hAnsi="仿宋" w:cs="仿宋" w:hint="eastAsia"/>
            <w:lang w:eastAsia="zh-CN"/>
          </w:rPr>
          <w:t>(四)、血浆胆红素吸附器项目建设对区域经济的影响</w:t>
        </w:r>
        <w:r>
          <w:tab/>
        </w:r>
        <w:r>
          <w:fldChar w:fldCharType="begin"/>
        </w:r>
        <w:r>
          <w:instrText xml:space="preserve"> PAGEREF _Toc23073 \h </w:instrText>
        </w:r>
        <w:r>
          <w:fldChar w:fldCharType="separate"/>
        </w:r>
        <w:r>
          <w:t>30</w:t>
        </w:r>
        <w:r>
          <w:fldChar w:fldCharType="end"/>
        </w:r>
      </w:hyperlink>
    </w:p>
    <w:p>
      <w:pPr>
        <w:pStyle w:val="TOC2"/>
        <w:tabs>
          <w:tab w:val="right" w:leader="dot" w:pos="8306"/>
        </w:tabs>
      </w:pPr>
      <w:hyperlink w:anchor="_Toc9255" w:history="1">
        <w:r>
          <w:rPr>
            <w:rFonts w:ascii="仿宋" w:eastAsia="仿宋" w:hAnsi="仿宋" w:cs="仿宋" w:hint="eastAsia"/>
            <w:lang w:eastAsia="zh-CN"/>
          </w:rPr>
          <w:t>(五)、废弃物处理</w:t>
        </w:r>
        <w:r>
          <w:tab/>
        </w:r>
        <w:r>
          <w:fldChar w:fldCharType="begin"/>
        </w:r>
        <w:r>
          <w:instrText xml:space="preserve"> PAGEREF _Toc9255 \h </w:instrText>
        </w:r>
        <w:r>
          <w:fldChar w:fldCharType="separate"/>
        </w:r>
        <w:r>
          <w:t>32</w:t>
        </w:r>
        <w:r>
          <w:fldChar w:fldCharType="end"/>
        </w:r>
      </w:hyperlink>
    </w:p>
    <w:p>
      <w:pPr>
        <w:pStyle w:val="TOC2"/>
        <w:tabs>
          <w:tab w:val="right" w:leader="dot" w:pos="8306"/>
        </w:tabs>
      </w:pPr>
      <w:hyperlink w:anchor="_Toc9026" w:history="1">
        <w:r>
          <w:rPr>
            <w:rFonts w:ascii="仿宋" w:eastAsia="仿宋" w:hAnsi="仿宋" w:cs="仿宋" w:hint="eastAsia"/>
            <w:lang w:eastAsia="zh-CN"/>
          </w:rPr>
          <w:t>(六)、特殊环境影响分析</w:t>
        </w:r>
        <w:r>
          <w:tab/>
        </w:r>
        <w:r>
          <w:fldChar w:fldCharType="begin"/>
        </w:r>
        <w:r>
          <w:instrText xml:space="preserve"> PAGEREF _Toc9026 \h </w:instrText>
        </w:r>
        <w:r>
          <w:fldChar w:fldCharType="separate"/>
        </w:r>
        <w:r>
          <w:t>33</w:t>
        </w:r>
        <w:r>
          <w:fldChar w:fldCharType="end"/>
        </w:r>
      </w:hyperlink>
    </w:p>
    <w:p>
      <w:pPr>
        <w:pStyle w:val="TOC2"/>
        <w:tabs>
          <w:tab w:val="right" w:leader="dot" w:pos="8306"/>
        </w:tabs>
      </w:pPr>
      <w:hyperlink w:anchor="_Toc5976" w:history="1">
        <w:r>
          <w:rPr>
            <w:rFonts w:ascii="仿宋" w:eastAsia="仿宋" w:hAnsi="仿宋" w:cs="仿宋" w:hint="eastAsia"/>
            <w:lang w:eastAsia="zh-CN"/>
          </w:rPr>
          <w:t>(七)、清洁生产</w:t>
        </w:r>
        <w:r>
          <w:tab/>
        </w:r>
        <w:r>
          <w:fldChar w:fldCharType="begin"/>
        </w:r>
        <w:r>
          <w:instrText xml:space="preserve"> PAGEREF _Toc5976 \h </w:instrText>
        </w:r>
        <w:r>
          <w:fldChar w:fldCharType="separate"/>
        </w:r>
        <w:r>
          <w:t>34</w:t>
        </w:r>
        <w:r>
          <w:fldChar w:fldCharType="end"/>
        </w:r>
      </w:hyperlink>
    </w:p>
    <w:p>
      <w:pPr>
        <w:pStyle w:val="TOC2"/>
        <w:tabs>
          <w:tab w:val="right" w:leader="dot" w:pos="8306"/>
        </w:tabs>
      </w:pPr>
      <w:hyperlink w:anchor="_Toc3088" w:history="1">
        <w:r>
          <w:rPr>
            <w:rFonts w:ascii="仿宋" w:eastAsia="仿宋" w:hAnsi="仿宋" w:cs="仿宋" w:hint="eastAsia"/>
            <w:lang w:eastAsia="zh-CN"/>
          </w:rPr>
          <w:t>(八)、环境保护综合评价</w:t>
        </w:r>
        <w:r>
          <w:tab/>
        </w:r>
        <w:r>
          <w:fldChar w:fldCharType="begin"/>
        </w:r>
        <w:r>
          <w:instrText xml:space="preserve"> PAGEREF _Toc3088 \h </w:instrText>
        </w:r>
        <w:r>
          <w:fldChar w:fldCharType="separate"/>
        </w:r>
        <w:r>
          <w:t>36</w:t>
        </w:r>
        <w:r>
          <w:fldChar w:fldCharType="end"/>
        </w:r>
      </w:hyperlink>
    </w:p>
    <w:p>
      <w:pPr>
        <w:pStyle w:val="TOC1"/>
        <w:tabs>
          <w:tab w:val="right" w:leader="dot" w:pos="8306"/>
        </w:tabs>
      </w:pPr>
      <w:hyperlink w:anchor="_Toc2924" w:history="1">
        <w:r>
          <w:rPr>
            <w:rFonts w:ascii="仿宋" w:eastAsia="仿宋" w:hAnsi="仿宋" w:cs="仿宋" w:hint="eastAsia"/>
            <w:lang w:eastAsia="zh-CN"/>
          </w:rPr>
          <w:t>九、血浆胆红素吸附器项目创新与研发</w:t>
        </w:r>
        <w:r>
          <w:tab/>
        </w:r>
        <w:r>
          <w:fldChar w:fldCharType="begin"/>
        </w:r>
        <w:r>
          <w:instrText xml:space="preserve"> PAGEREF _Toc2924 \h </w:instrText>
        </w:r>
        <w:r>
          <w:fldChar w:fldCharType="separate"/>
        </w:r>
        <w:r>
          <w:t>37</w:t>
        </w:r>
        <w:r>
          <w:fldChar w:fldCharType="end"/>
        </w:r>
      </w:hyperlink>
    </w:p>
    <w:p>
      <w:pPr>
        <w:pStyle w:val="TOC2"/>
        <w:tabs>
          <w:tab w:val="right" w:leader="dot" w:pos="8306"/>
        </w:tabs>
      </w:pPr>
      <w:hyperlink w:anchor="_Toc17276" w:history="1">
        <w:r>
          <w:rPr>
            <w:rFonts w:ascii="仿宋" w:eastAsia="仿宋" w:hAnsi="仿宋" w:cs="仿宋" w:hint="eastAsia"/>
            <w:lang w:eastAsia="zh-CN"/>
          </w:rPr>
          <w:t>(一)、创新策略与方向</w:t>
        </w:r>
        <w:r>
          <w:tab/>
        </w:r>
        <w:r>
          <w:fldChar w:fldCharType="begin"/>
        </w:r>
        <w:r>
          <w:instrText xml:space="preserve"> PAGEREF _Toc17276 \h </w:instrText>
        </w:r>
        <w:r>
          <w:fldChar w:fldCharType="separate"/>
        </w:r>
        <w:r>
          <w:t>37</w:t>
        </w:r>
        <w:r>
          <w:fldChar w:fldCharType="end"/>
        </w:r>
      </w:hyperlink>
    </w:p>
    <w:p>
      <w:pPr>
        <w:pStyle w:val="TOC2"/>
        <w:tabs>
          <w:tab w:val="right" w:leader="dot" w:pos="8306"/>
        </w:tabs>
      </w:pPr>
      <w:hyperlink w:anchor="_Toc19666" w:history="1">
        <w:r>
          <w:rPr>
            <w:rFonts w:ascii="仿宋" w:eastAsia="仿宋" w:hAnsi="仿宋" w:cs="仿宋" w:hint="eastAsia"/>
            <w:lang w:eastAsia="zh-CN"/>
          </w:rPr>
          <w:t>(二)、研发规划与投入</w:t>
        </w:r>
        <w:r>
          <w:tab/>
        </w:r>
        <w:r>
          <w:fldChar w:fldCharType="begin"/>
        </w:r>
        <w:r>
          <w:instrText xml:space="preserve"> PAGEREF _Toc19666 \h </w:instrText>
        </w:r>
        <w:r>
          <w:fldChar w:fldCharType="separate"/>
        </w:r>
        <w:r>
          <w:t>38</w:t>
        </w:r>
        <w:r>
          <w:fldChar w:fldCharType="end"/>
        </w:r>
      </w:hyperlink>
    </w:p>
    <w:p>
      <w:pPr>
        <w:pStyle w:val="TOC1"/>
        <w:tabs>
          <w:tab w:val="right" w:leader="dot" w:pos="8306"/>
        </w:tabs>
      </w:pPr>
      <w:hyperlink w:anchor="_Toc24693" w:history="1">
        <w:r>
          <w:rPr>
            <w:rFonts w:ascii="仿宋" w:eastAsia="仿宋" w:hAnsi="仿宋" w:cs="仿宋" w:hint="eastAsia"/>
            <w:lang w:eastAsia="zh-CN"/>
          </w:rPr>
          <w:t>十、血浆胆红素吸附器项目投资规划</w:t>
        </w:r>
        <w:r>
          <w:tab/>
        </w:r>
        <w:r>
          <w:fldChar w:fldCharType="begin"/>
        </w:r>
        <w:r>
          <w:instrText xml:space="preserve"> PAGEREF _Toc24693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8" w:history="1">
        <w:r>
          <w:rPr>
            <w:rFonts w:ascii="仿宋" w:eastAsia="仿宋" w:hAnsi="仿宋" w:cs="仿宋" w:hint="eastAsia"/>
            <w:lang w:eastAsia="zh-CN"/>
          </w:rPr>
          <w:t>(一)、血浆胆红素吸附器项目总投资估算</w:t>
        </w:r>
        <w:r>
          <w:tab/>
        </w:r>
        <w:r>
          <w:fldChar w:fldCharType="begin"/>
        </w:r>
        <w:r>
          <w:instrText xml:space="preserve"> PAGEREF _Toc2568 \h </w:instrText>
        </w:r>
        <w:r>
          <w:fldChar w:fldCharType="separate"/>
        </w:r>
        <w:r>
          <w:t>40</w:t>
        </w:r>
        <w:r>
          <w:fldChar w:fldCharType="end"/>
        </w:r>
      </w:hyperlink>
    </w:p>
    <w:p>
      <w:pPr>
        <w:pStyle w:val="TOC2"/>
        <w:tabs>
          <w:tab w:val="right" w:leader="dot" w:pos="8306"/>
        </w:tabs>
      </w:pPr>
      <w:hyperlink w:anchor="_Toc17800" w:history="1">
        <w:r>
          <w:rPr>
            <w:rFonts w:ascii="仿宋" w:eastAsia="仿宋" w:hAnsi="仿宋" w:cs="仿宋" w:hint="eastAsia"/>
            <w:lang w:eastAsia="zh-CN"/>
          </w:rPr>
          <w:t>(二)、资金筹措</w:t>
        </w:r>
        <w:r>
          <w:tab/>
        </w:r>
        <w:r>
          <w:fldChar w:fldCharType="begin"/>
        </w:r>
        <w:r>
          <w:instrText xml:space="preserve"> PAGEREF _Toc17800 \h </w:instrText>
        </w:r>
        <w:r>
          <w:fldChar w:fldCharType="separate"/>
        </w:r>
        <w:r>
          <w:t>42</w:t>
        </w:r>
        <w:r>
          <w:fldChar w:fldCharType="end"/>
        </w:r>
      </w:hyperlink>
    </w:p>
    <w:p>
      <w:pPr>
        <w:pStyle w:val="TOC1"/>
        <w:tabs>
          <w:tab w:val="right" w:leader="dot" w:pos="8306"/>
        </w:tabs>
      </w:pPr>
      <w:hyperlink w:anchor="_Toc31059" w:history="1">
        <w:r>
          <w:rPr>
            <w:rFonts w:ascii="仿宋" w:eastAsia="仿宋" w:hAnsi="仿宋" w:cs="仿宋" w:hint="eastAsia"/>
            <w:lang w:eastAsia="zh-CN"/>
          </w:rPr>
          <w:t>十一、血浆胆红素吸附器项目财务管理</w:t>
        </w:r>
        <w:r>
          <w:tab/>
        </w:r>
        <w:r>
          <w:fldChar w:fldCharType="begin"/>
        </w:r>
        <w:r>
          <w:instrText xml:space="preserve"> PAGEREF _Toc31059 \h </w:instrText>
        </w:r>
        <w:r>
          <w:fldChar w:fldCharType="separate"/>
        </w:r>
        <w:r>
          <w:t>42</w:t>
        </w:r>
        <w:r>
          <w:fldChar w:fldCharType="end"/>
        </w:r>
      </w:hyperlink>
    </w:p>
    <w:p>
      <w:pPr>
        <w:pStyle w:val="TOC2"/>
        <w:tabs>
          <w:tab w:val="right" w:leader="dot" w:pos="8306"/>
        </w:tabs>
      </w:pPr>
      <w:hyperlink w:anchor="_Toc15937" w:history="1">
        <w:r>
          <w:rPr>
            <w:rFonts w:ascii="仿宋" w:eastAsia="仿宋" w:hAnsi="仿宋" w:cs="仿宋" w:hint="eastAsia"/>
            <w:lang w:eastAsia="zh-CN"/>
          </w:rPr>
          <w:t>(一)、资金需求大</w:t>
        </w:r>
        <w:r>
          <w:tab/>
        </w:r>
        <w:r>
          <w:fldChar w:fldCharType="begin"/>
        </w:r>
        <w:r>
          <w:instrText xml:space="preserve"> PAGEREF _Toc15937 \h </w:instrText>
        </w:r>
        <w:r>
          <w:fldChar w:fldCharType="separate"/>
        </w:r>
        <w:r>
          <w:t>42</w:t>
        </w:r>
        <w:r>
          <w:fldChar w:fldCharType="end"/>
        </w:r>
      </w:hyperlink>
    </w:p>
    <w:p>
      <w:pPr>
        <w:pStyle w:val="TOC2"/>
        <w:tabs>
          <w:tab w:val="right" w:leader="dot" w:pos="8306"/>
        </w:tabs>
      </w:pPr>
      <w:hyperlink w:anchor="_Toc21752" w:history="1">
        <w:r>
          <w:rPr>
            <w:rFonts w:ascii="仿宋" w:eastAsia="仿宋" w:hAnsi="仿宋" w:cs="仿宋" w:hint="eastAsia"/>
            <w:lang w:eastAsia="zh-CN"/>
          </w:rPr>
          <w:t>(二)、研发周期长</w:t>
        </w:r>
        <w:r>
          <w:tab/>
        </w:r>
        <w:r>
          <w:fldChar w:fldCharType="begin"/>
        </w:r>
        <w:r>
          <w:instrText xml:space="preserve"> PAGEREF _Toc21752 \h </w:instrText>
        </w:r>
        <w:r>
          <w:fldChar w:fldCharType="separate"/>
        </w:r>
        <w:r>
          <w:t>43</w:t>
        </w:r>
        <w:r>
          <w:fldChar w:fldCharType="end"/>
        </w:r>
      </w:hyperlink>
    </w:p>
    <w:p>
      <w:pPr>
        <w:pStyle w:val="TOC2"/>
        <w:tabs>
          <w:tab w:val="right" w:leader="dot" w:pos="8306"/>
        </w:tabs>
      </w:pPr>
      <w:hyperlink w:anchor="_Toc3321" w:history="1">
        <w:r>
          <w:rPr>
            <w:rFonts w:ascii="仿宋" w:eastAsia="仿宋" w:hAnsi="仿宋" w:cs="仿宋" w:hint="eastAsia"/>
            <w:lang w:eastAsia="zh-CN"/>
          </w:rPr>
          <w:t>(三)、市场风险大</w:t>
        </w:r>
        <w:r>
          <w:tab/>
        </w:r>
        <w:r>
          <w:fldChar w:fldCharType="begin"/>
        </w:r>
        <w:r>
          <w:instrText xml:space="preserve"> PAGEREF _Toc3321 \h </w:instrText>
        </w:r>
        <w:r>
          <w:fldChar w:fldCharType="separate"/>
        </w:r>
        <w:r>
          <w:t>45</w:t>
        </w:r>
        <w:r>
          <w:fldChar w:fldCharType="end"/>
        </w:r>
      </w:hyperlink>
    </w:p>
    <w:p>
      <w:pPr>
        <w:pStyle w:val="TOC2"/>
        <w:tabs>
          <w:tab w:val="right" w:leader="dot" w:pos="8306"/>
        </w:tabs>
      </w:pPr>
      <w:hyperlink w:anchor="_Toc10869" w:history="1">
        <w:r>
          <w:rPr>
            <w:rFonts w:ascii="仿宋" w:eastAsia="仿宋" w:hAnsi="仿宋" w:cs="仿宋" w:hint="eastAsia"/>
            <w:lang w:eastAsia="zh-CN"/>
          </w:rPr>
          <w:t>(四)、利润率高</w:t>
        </w:r>
        <w:r>
          <w:tab/>
        </w:r>
        <w:r>
          <w:fldChar w:fldCharType="begin"/>
        </w:r>
        <w:r>
          <w:instrText xml:space="preserve"> PAGEREF _Toc10869 \h </w:instrText>
        </w:r>
        <w:r>
          <w:fldChar w:fldCharType="separate"/>
        </w:r>
        <w:r>
          <w:t>47</w:t>
        </w:r>
        <w:r>
          <w:fldChar w:fldCharType="end"/>
        </w:r>
      </w:hyperlink>
    </w:p>
    <w:p>
      <w:pPr>
        <w:pStyle w:val="TOC1"/>
        <w:tabs>
          <w:tab w:val="right" w:leader="dot" w:pos="8306"/>
        </w:tabs>
      </w:pPr>
      <w:hyperlink w:anchor="_Toc5044" w:history="1">
        <w:r>
          <w:rPr>
            <w:rFonts w:ascii="仿宋" w:eastAsia="仿宋" w:hAnsi="仿宋" w:cs="仿宋" w:hint="eastAsia"/>
            <w:lang w:eastAsia="zh-CN"/>
          </w:rPr>
          <w:t>十二、血浆胆红素吸附器项目风险管理</w:t>
        </w:r>
        <w:r>
          <w:tab/>
        </w:r>
        <w:r>
          <w:fldChar w:fldCharType="begin"/>
        </w:r>
        <w:r>
          <w:instrText xml:space="preserve"> PAGEREF _Toc5044 \h </w:instrText>
        </w:r>
        <w:r>
          <w:fldChar w:fldCharType="separate"/>
        </w:r>
        <w:r>
          <w:t>50</w:t>
        </w:r>
        <w:r>
          <w:fldChar w:fldCharType="end"/>
        </w:r>
      </w:hyperlink>
    </w:p>
    <w:p>
      <w:pPr>
        <w:pStyle w:val="TOC2"/>
        <w:tabs>
          <w:tab w:val="right" w:leader="dot" w:pos="8306"/>
        </w:tabs>
      </w:pPr>
      <w:hyperlink w:anchor="_Toc7245" w:history="1">
        <w:r>
          <w:rPr>
            <w:rFonts w:ascii="仿宋" w:eastAsia="仿宋" w:hAnsi="仿宋" w:cs="仿宋" w:hint="eastAsia"/>
            <w:lang w:eastAsia="zh-CN"/>
          </w:rPr>
          <w:t>(一)、风险识别与评估</w:t>
        </w:r>
        <w:r>
          <w:tab/>
        </w:r>
        <w:r>
          <w:fldChar w:fldCharType="begin"/>
        </w:r>
        <w:r>
          <w:instrText xml:space="preserve"> PAGEREF _Toc7245 \h </w:instrText>
        </w:r>
        <w:r>
          <w:fldChar w:fldCharType="separate"/>
        </w:r>
        <w:r>
          <w:t>50</w:t>
        </w:r>
        <w:r>
          <w:fldChar w:fldCharType="end"/>
        </w:r>
      </w:hyperlink>
    </w:p>
    <w:p>
      <w:pPr>
        <w:pStyle w:val="TOC2"/>
        <w:tabs>
          <w:tab w:val="right" w:leader="dot" w:pos="8306"/>
        </w:tabs>
      </w:pPr>
      <w:hyperlink w:anchor="_Toc22836" w:history="1">
        <w:r>
          <w:rPr>
            <w:rFonts w:ascii="仿宋" w:eastAsia="仿宋" w:hAnsi="仿宋" w:cs="仿宋" w:hint="eastAsia"/>
            <w:lang w:eastAsia="zh-CN"/>
          </w:rPr>
          <w:t>(二)、风险应对策略</w:t>
        </w:r>
        <w:r>
          <w:tab/>
        </w:r>
        <w:r>
          <w:fldChar w:fldCharType="begin"/>
        </w:r>
        <w:r>
          <w:instrText xml:space="preserve"> PAGEREF _Toc22836 \h </w:instrText>
        </w:r>
        <w:r>
          <w:fldChar w:fldCharType="separate"/>
        </w:r>
        <w:r>
          <w:t>51</w:t>
        </w:r>
        <w:r>
          <w:fldChar w:fldCharType="end"/>
        </w:r>
      </w:hyperlink>
    </w:p>
    <w:p>
      <w:pPr>
        <w:pStyle w:val="TOC2"/>
        <w:tabs>
          <w:tab w:val="right" w:leader="dot" w:pos="8306"/>
        </w:tabs>
      </w:pPr>
      <w:hyperlink w:anchor="_Toc29534" w:history="1">
        <w:r>
          <w:rPr>
            <w:rFonts w:ascii="仿宋" w:eastAsia="仿宋" w:hAnsi="仿宋" w:cs="仿宋" w:hint="eastAsia"/>
            <w:lang w:eastAsia="zh-CN"/>
          </w:rPr>
          <w:t>(三)、风险监控与控制</w:t>
        </w:r>
        <w:r>
          <w:tab/>
        </w:r>
        <w:r>
          <w:fldChar w:fldCharType="begin"/>
        </w:r>
        <w:r>
          <w:instrText xml:space="preserve"> PAGEREF _Toc29534 \h </w:instrText>
        </w:r>
        <w:r>
          <w:fldChar w:fldCharType="separate"/>
        </w:r>
        <w:r>
          <w:t>53</w:t>
        </w:r>
        <w:r>
          <w:fldChar w:fldCharType="end"/>
        </w:r>
      </w:hyperlink>
    </w:p>
    <w:p>
      <w:pPr>
        <w:pStyle w:val="TOC1"/>
        <w:tabs>
          <w:tab w:val="right" w:leader="dot" w:pos="8306"/>
        </w:tabs>
      </w:pPr>
      <w:hyperlink w:anchor="_Toc29555" w:history="1">
        <w:r>
          <w:rPr>
            <w:rFonts w:ascii="仿宋" w:eastAsia="仿宋" w:hAnsi="仿宋" w:cs="仿宋" w:hint="eastAsia"/>
            <w:lang w:eastAsia="zh-CN"/>
          </w:rPr>
          <w:t>十三、血浆胆红素吸附器项目治理与监督</w:t>
        </w:r>
        <w:r>
          <w:tab/>
        </w:r>
        <w:r>
          <w:fldChar w:fldCharType="begin"/>
        </w:r>
        <w:r>
          <w:instrText xml:space="preserve"> PAGEREF _Toc29555 \h </w:instrText>
        </w:r>
        <w:r>
          <w:fldChar w:fldCharType="separate"/>
        </w:r>
        <w:r>
          <w:t>54</w:t>
        </w:r>
        <w:r>
          <w:fldChar w:fldCharType="end"/>
        </w:r>
      </w:hyperlink>
    </w:p>
    <w:p>
      <w:pPr>
        <w:pStyle w:val="TOC2"/>
        <w:tabs>
          <w:tab w:val="right" w:leader="dot" w:pos="8306"/>
        </w:tabs>
      </w:pPr>
      <w:hyperlink w:anchor="_Toc999" w:history="1">
        <w:r>
          <w:rPr>
            <w:rFonts w:ascii="仿宋" w:eastAsia="仿宋" w:hAnsi="仿宋" w:cs="仿宋" w:hint="eastAsia"/>
            <w:lang w:eastAsia="zh-CN"/>
          </w:rPr>
          <w:t>(一)、血浆胆红素吸附器项目治理结构</w:t>
        </w:r>
        <w:r>
          <w:tab/>
        </w:r>
        <w:r>
          <w:fldChar w:fldCharType="begin"/>
        </w:r>
        <w:r>
          <w:instrText xml:space="preserve"> PAGEREF _Toc999 \h </w:instrText>
        </w:r>
        <w:r>
          <w:fldChar w:fldCharType="separate"/>
        </w:r>
        <w:r>
          <w:t>54</w:t>
        </w:r>
        <w:r>
          <w:fldChar w:fldCharType="end"/>
        </w:r>
      </w:hyperlink>
    </w:p>
    <w:p>
      <w:pPr>
        <w:pStyle w:val="TOC2"/>
        <w:tabs>
          <w:tab w:val="right" w:leader="dot" w:pos="8306"/>
        </w:tabs>
      </w:pPr>
      <w:hyperlink w:anchor="_Toc27425" w:history="1">
        <w:r>
          <w:rPr>
            <w:rFonts w:ascii="仿宋" w:eastAsia="仿宋" w:hAnsi="仿宋" w:cs="仿宋" w:hint="eastAsia"/>
            <w:lang w:eastAsia="zh-CN"/>
          </w:rPr>
          <w:t>(二)、监督与审计</w:t>
        </w:r>
        <w:r>
          <w:tab/>
        </w:r>
        <w:r>
          <w:fldChar w:fldCharType="begin"/>
        </w:r>
        <w:r>
          <w:instrText xml:space="preserve"> PAGEREF _Toc27425 \h </w:instrText>
        </w:r>
        <w:r>
          <w:fldChar w:fldCharType="separate"/>
        </w:r>
        <w:r>
          <w:t>55</w:t>
        </w:r>
        <w:r>
          <w:fldChar w:fldCharType="end"/>
        </w:r>
      </w:hyperlink>
    </w:p>
    <w:p>
      <w:pPr>
        <w:pStyle w:val="TOC1"/>
        <w:tabs>
          <w:tab w:val="right" w:leader="dot" w:pos="8306"/>
        </w:tabs>
      </w:pPr>
      <w:hyperlink w:anchor="_Toc19357" w:history="1">
        <w:r>
          <w:rPr>
            <w:rFonts w:ascii="仿宋" w:eastAsia="仿宋" w:hAnsi="仿宋" w:cs="仿宋" w:hint="eastAsia"/>
            <w:lang w:eastAsia="zh-CN"/>
          </w:rPr>
          <w:t>十四、风险识别与分类</w:t>
        </w:r>
        <w:r>
          <w:tab/>
        </w:r>
        <w:r>
          <w:fldChar w:fldCharType="begin"/>
        </w:r>
        <w:r>
          <w:instrText xml:space="preserve"> PAGEREF _Toc19357 \h </w:instrText>
        </w:r>
        <w:r>
          <w:fldChar w:fldCharType="separate"/>
        </w:r>
        <w:r>
          <w:t>57</w:t>
        </w:r>
        <w:r>
          <w:fldChar w:fldCharType="end"/>
        </w:r>
      </w:hyperlink>
    </w:p>
    <w:p>
      <w:pPr>
        <w:pStyle w:val="TOC2"/>
        <w:tabs>
          <w:tab w:val="right" w:leader="dot" w:pos="8306"/>
        </w:tabs>
      </w:pPr>
      <w:hyperlink w:anchor="_Toc2010" w:history="1">
        <w:r>
          <w:rPr>
            <w:rFonts w:ascii="仿宋" w:eastAsia="仿宋" w:hAnsi="仿宋" w:cs="仿宋" w:hint="eastAsia"/>
            <w:lang w:eastAsia="zh-CN"/>
          </w:rPr>
          <w:t>(一)、风险识别</w:t>
        </w:r>
        <w:r>
          <w:tab/>
        </w:r>
        <w:r>
          <w:fldChar w:fldCharType="begin"/>
        </w:r>
        <w:r>
          <w:instrText xml:space="preserve"> PAGEREF _Toc2010 \h </w:instrText>
        </w:r>
        <w:r>
          <w:fldChar w:fldCharType="separate"/>
        </w:r>
        <w:r>
          <w:t>57</w:t>
        </w:r>
        <w:r>
          <w:fldChar w:fldCharType="end"/>
        </w:r>
      </w:hyperlink>
    </w:p>
    <w:p>
      <w:pPr>
        <w:pStyle w:val="TOC2"/>
        <w:tabs>
          <w:tab w:val="right" w:leader="dot" w:pos="8306"/>
        </w:tabs>
      </w:pPr>
      <w:hyperlink w:anchor="_Toc6529" w:history="1">
        <w:r>
          <w:rPr>
            <w:rFonts w:ascii="仿宋" w:eastAsia="仿宋" w:hAnsi="仿宋" w:cs="仿宋" w:hint="eastAsia"/>
            <w:lang w:eastAsia="zh-CN"/>
          </w:rPr>
          <w:t>(二)、风险分类</w:t>
        </w:r>
        <w:r>
          <w:tab/>
        </w:r>
        <w:r>
          <w:fldChar w:fldCharType="begin"/>
        </w:r>
        <w:r>
          <w:instrText xml:space="preserve"> PAGEREF _Toc6529 \h </w:instrText>
        </w:r>
        <w:r>
          <w:fldChar w:fldCharType="separate"/>
        </w:r>
        <w:r>
          <w:t>58</w:t>
        </w:r>
        <w:r>
          <w:fldChar w:fldCharType="end"/>
        </w:r>
      </w:hyperlink>
    </w:p>
    <w:p>
      <w:pPr>
        <w:pStyle w:val="TOC1"/>
        <w:tabs>
          <w:tab w:val="right" w:leader="dot" w:pos="8306"/>
        </w:tabs>
      </w:pPr>
      <w:hyperlink w:anchor="_Toc13095" w:history="1">
        <w:r>
          <w:rPr>
            <w:rFonts w:ascii="仿宋" w:eastAsia="仿宋" w:hAnsi="仿宋" w:cs="仿宋" w:hint="eastAsia"/>
            <w:lang w:eastAsia="zh-CN"/>
          </w:rPr>
          <w:t>十五、血浆胆红素吸附器项目实施保障措施</w:t>
        </w:r>
        <w:r>
          <w:tab/>
        </w:r>
        <w:r>
          <w:fldChar w:fldCharType="begin"/>
        </w:r>
        <w:r>
          <w:instrText xml:space="preserve"> PAGEREF _Toc13095 \h </w:instrText>
        </w:r>
        <w:r>
          <w:fldChar w:fldCharType="separate"/>
        </w:r>
        <w:r>
          <w:t>60</w:t>
        </w:r>
        <w:r>
          <w:fldChar w:fldCharType="end"/>
        </w:r>
      </w:hyperlink>
    </w:p>
    <w:p>
      <w:pPr>
        <w:pStyle w:val="TOC2"/>
        <w:tabs>
          <w:tab w:val="right" w:leader="dot" w:pos="8306"/>
        </w:tabs>
      </w:pPr>
      <w:hyperlink w:anchor="_Toc21846" w:history="1">
        <w:r>
          <w:rPr>
            <w:rFonts w:ascii="仿宋" w:eastAsia="仿宋" w:hAnsi="仿宋" w:cs="仿宋" w:hint="eastAsia"/>
            <w:lang w:eastAsia="zh-CN"/>
          </w:rPr>
          <w:t>(一)、血浆胆红素吸附器项目实施保障机制</w:t>
        </w:r>
        <w:r>
          <w:tab/>
        </w:r>
        <w:r>
          <w:fldChar w:fldCharType="begin"/>
        </w:r>
        <w:r>
          <w:instrText xml:space="preserve"> PAGEREF _Toc21846 \h </w:instrText>
        </w:r>
        <w:r>
          <w:fldChar w:fldCharType="separate"/>
        </w:r>
        <w:r>
          <w:t>60</w:t>
        </w:r>
        <w:r>
          <w:fldChar w:fldCharType="end"/>
        </w:r>
      </w:hyperlink>
    </w:p>
    <w:p>
      <w:pPr>
        <w:pStyle w:val="TOC2"/>
        <w:tabs>
          <w:tab w:val="right" w:leader="dot" w:pos="8306"/>
        </w:tabs>
      </w:pPr>
      <w:hyperlink w:anchor="_Toc20627" w:history="1">
        <w:r>
          <w:rPr>
            <w:rFonts w:ascii="仿宋" w:eastAsia="仿宋" w:hAnsi="仿宋" w:cs="仿宋" w:hint="eastAsia"/>
            <w:lang w:eastAsia="zh-CN"/>
          </w:rPr>
          <w:t>(二)、血浆胆红素吸附器项目法律合规要求</w:t>
        </w:r>
        <w:r>
          <w:tab/>
        </w:r>
        <w:r>
          <w:fldChar w:fldCharType="begin"/>
        </w:r>
        <w:r>
          <w:instrText xml:space="preserve"> PAGEREF _Toc20627 \h </w:instrText>
        </w:r>
        <w:r>
          <w:fldChar w:fldCharType="separate"/>
        </w:r>
        <w:r>
          <w:t>64</w:t>
        </w:r>
        <w:r>
          <w:fldChar w:fldCharType="end"/>
        </w:r>
      </w:hyperlink>
    </w:p>
    <w:p>
      <w:pPr>
        <w:pStyle w:val="TOC2"/>
        <w:tabs>
          <w:tab w:val="right" w:leader="dot" w:pos="8306"/>
        </w:tabs>
      </w:pPr>
      <w:hyperlink w:anchor="_Toc27630" w:history="1">
        <w:r>
          <w:rPr>
            <w:rFonts w:ascii="仿宋" w:eastAsia="仿宋" w:hAnsi="仿宋" w:cs="仿宋" w:hint="eastAsia"/>
            <w:lang w:eastAsia="zh-CN"/>
          </w:rPr>
          <w:t>(三)、血浆胆红素吸附器项目合同管理与法律事务</w:t>
        </w:r>
        <w:r>
          <w:tab/>
        </w:r>
        <w:r>
          <w:fldChar w:fldCharType="begin"/>
        </w:r>
        <w:r>
          <w:instrText xml:space="preserve"> PAGEREF _Toc27630 \h </w:instrText>
        </w:r>
        <w:r>
          <w:fldChar w:fldCharType="separate"/>
        </w:r>
        <w:r>
          <w:t>68</w:t>
        </w:r>
        <w:r>
          <w:fldChar w:fldCharType="end"/>
        </w:r>
      </w:hyperlink>
    </w:p>
    <w:p>
      <w:pPr>
        <w:pStyle w:val="TOC2"/>
        <w:tabs>
          <w:tab w:val="right" w:leader="dot" w:pos="8306"/>
        </w:tabs>
      </w:pPr>
      <w:hyperlink w:anchor="_Toc7000" w:history="1">
        <w:r>
          <w:rPr>
            <w:rFonts w:ascii="仿宋" w:eastAsia="仿宋" w:hAnsi="仿宋" w:cs="仿宋" w:hint="eastAsia"/>
            <w:lang w:eastAsia="zh-CN"/>
          </w:rPr>
          <w:t>(四)、血浆胆红素吸附器项目知识产权保护策略</w:t>
        </w:r>
        <w:r>
          <w:tab/>
        </w:r>
        <w:r>
          <w:fldChar w:fldCharType="begin"/>
        </w:r>
        <w:r>
          <w:instrText xml:space="preserve"> PAGEREF _Toc7000 \h </w:instrText>
        </w:r>
        <w:r>
          <w:fldChar w:fldCharType="separate"/>
        </w:r>
        <w:r>
          <w:t>75</w:t>
        </w:r>
        <w:r>
          <w:fldChar w:fldCharType="end"/>
        </w:r>
      </w:hyperlink>
    </w:p>
    <w:p>
      <w:pPr>
        <w:pStyle w:val="TOC1"/>
        <w:tabs>
          <w:tab w:val="right" w:leader="dot" w:pos="8306"/>
        </w:tabs>
      </w:pPr>
      <w:hyperlink w:anchor="_Toc20127" w:history="1">
        <w:r>
          <w:rPr>
            <w:rFonts w:ascii="仿宋" w:eastAsia="仿宋" w:hAnsi="仿宋" w:cs="仿宋" w:hint="eastAsia"/>
            <w:lang w:eastAsia="zh-CN"/>
          </w:rPr>
          <w:t>十六、血浆胆红素吸附器项目工程方案分析</w:t>
        </w:r>
        <w:r>
          <w:tab/>
        </w:r>
        <w:r>
          <w:fldChar w:fldCharType="begin"/>
        </w:r>
        <w:r>
          <w:instrText xml:space="preserve"> PAGEREF _Toc20127 \h </w:instrText>
        </w:r>
        <w:r>
          <w:fldChar w:fldCharType="separate"/>
        </w:r>
        <w:r>
          <w:t>77</w:t>
        </w:r>
        <w:r>
          <w:fldChar w:fldCharType="end"/>
        </w:r>
      </w:hyperlink>
    </w:p>
    <w:p>
      <w:pPr>
        <w:pStyle w:val="TOC2"/>
        <w:tabs>
          <w:tab w:val="right" w:leader="dot" w:pos="8306"/>
        </w:tabs>
      </w:pPr>
      <w:hyperlink w:anchor="_Toc24168" w:history="1">
        <w:r>
          <w:rPr>
            <w:rFonts w:ascii="仿宋" w:eastAsia="仿宋" w:hAnsi="仿宋" w:cs="仿宋" w:hint="eastAsia"/>
            <w:lang w:eastAsia="zh-CN"/>
          </w:rPr>
          <w:t>(一)、建筑工程设计原则</w:t>
        </w:r>
        <w:r>
          <w:tab/>
        </w:r>
        <w:r>
          <w:fldChar w:fldCharType="begin"/>
        </w:r>
        <w:r>
          <w:instrText xml:space="preserve"> PAGEREF _Toc24168 \h </w:instrText>
        </w:r>
        <w:r>
          <w:fldChar w:fldCharType="separate"/>
        </w:r>
        <w:r>
          <w:t>77</w:t>
        </w:r>
        <w:r>
          <w:fldChar w:fldCharType="end"/>
        </w:r>
      </w:hyperlink>
    </w:p>
    <w:p>
      <w:pPr>
        <w:pStyle w:val="TOC2"/>
        <w:tabs>
          <w:tab w:val="right" w:leader="dot" w:pos="8306"/>
        </w:tabs>
      </w:pPr>
      <w:hyperlink w:anchor="_Toc10145" w:history="1">
        <w:r>
          <w:rPr>
            <w:rFonts w:ascii="仿宋" w:eastAsia="仿宋" w:hAnsi="仿宋" w:cs="仿宋" w:hint="eastAsia"/>
            <w:lang w:eastAsia="zh-CN"/>
          </w:rPr>
          <w:t>(二)、土建工程建设指标</w:t>
        </w:r>
        <w:r>
          <w:tab/>
        </w:r>
        <w:r>
          <w:fldChar w:fldCharType="begin"/>
        </w:r>
        <w:r>
          <w:instrText xml:space="preserve"> PAGEREF _Toc10145 \h </w:instrText>
        </w:r>
        <w:r>
          <w:fldChar w:fldCharType="separate"/>
        </w:r>
        <w:r>
          <w:t>81</w:t>
        </w:r>
        <w:r>
          <w:fldChar w:fldCharType="end"/>
        </w:r>
      </w:hyperlink>
    </w:p>
    <w:p>
      <w:pPr>
        <w:pStyle w:val="TOC1"/>
        <w:tabs>
          <w:tab w:val="right" w:leader="dot" w:pos="8306"/>
        </w:tabs>
      </w:pPr>
      <w:hyperlink w:anchor="_Toc16872" w:history="1">
        <w:r>
          <w:rPr>
            <w:rFonts w:ascii="仿宋" w:eastAsia="仿宋" w:hAnsi="仿宋" w:cs="仿宋" w:hint="eastAsia"/>
            <w:lang w:eastAsia="zh-CN"/>
          </w:rPr>
          <w:t>十七、血浆胆红素吸附器项目变更管理</w:t>
        </w:r>
        <w:r>
          <w:tab/>
        </w:r>
        <w:r>
          <w:fldChar w:fldCharType="begin"/>
        </w:r>
        <w:r>
          <w:instrText xml:space="preserve"> PAGEREF _Toc16872 \h </w:instrText>
        </w:r>
        <w:r>
          <w:fldChar w:fldCharType="separate"/>
        </w:r>
        <w:r>
          <w:t>82</w:t>
        </w:r>
        <w:r>
          <w:fldChar w:fldCharType="end"/>
        </w:r>
      </w:hyperlink>
    </w:p>
    <w:p>
      <w:pPr>
        <w:pStyle w:val="TOC2"/>
        <w:tabs>
          <w:tab w:val="right" w:leader="dot" w:pos="8306"/>
        </w:tabs>
      </w:pPr>
      <w:hyperlink w:anchor="_Toc12841" w:history="1">
        <w:r>
          <w:rPr>
            <w:rFonts w:ascii="仿宋" w:eastAsia="仿宋" w:hAnsi="仿宋" w:cs="仿宋" w:hint="eastAsia"/>
            <w:lang w:eastAsia="zh-CN"/>
          </w:rPr>
          <w:t>(一)、变更申请与评估</w:t>
        </w:r>
        <w:r>
          <w:tab/>
        </w:r>
        <w:r>
          <w:fldChar w:fldCharType="begin"/>
        </w:r>
        <w:r>
          <w:instrText xml:space="preserve"> PAGEREF _Toc12841 \h </w:instrText>
        </w:r>
        <w:r>
          <w:fldChar w:fldCharType="separate"/>
        </w:r>
        <w:r>
          <w:t>82</w:t>
        </w:r>
        <w:r>
          <w:fldChar w:fldCharType="end"/>
        </w:r>
      </w:hyperlink>
    </w:p>
    <w:p>
      <w:pPr>
        <w:pStyle w:val="TOC2"/>
        <w:tabs>
          <w:tab w:val="right" w:leader="dot" w:pos="8306"/>
        </w:tabs>
      </w:pPr>
      <w:hyperlink w:anchor="_Toc341" w:history="1">
        <w:r>
          <w:rPr>
            <w:rFonts w:ascii="仿宋" w:eastAsia="仿宋" w:hAnsi="仿宋" w:cs="仿宋" w:hint="eastAsia"/>
            <w:lang w:eastAsia="zh-CN"/>
          </w:rPr>
          <w:t>(二)、变更实施与控制</w:t>
        </w:r>
        <w:r>
          <w:tab/>
        </w:r>
        <w:r>
          <w:fldChar w:fldCharType="begin"/>
        </w:r>
        <w:r>
          <w:instrText xml:space="preserve"> PAGEREF _Toc341 \h </w:instrText>
        </w:r>
        <w:r>
          <w:fldChar w:fldCharType="separate"/>
        </w:r>
        <w:r>
          <w:t>83</w:t>
        </w:r>
        <w:r>
          <w:fldChar w:fldCharType="end"/>
        </w:r>
      </w:hyperlink>
    </w:p>
    <w:p>
      <w:pPr>
        <w:pStyle w:val="TOC1"/>
        <w:tabs>
          <w:tab w:val="right" w:leader="dot" w:pos="8306"/>
        </w:tabs>
      </w:pPr>
      <w:hyperlink w:anchor="_Toc23667" w:history="1">
        <w:r>
          <w:rPr>
            <w:rFonts w:ascii="仿宋" w:eastAsia="仿宋" w:hAnsi="仿宋" w:cs="仿宋" w:hint="eastAsia"/>
            <w:lang w:eastAsia="zh-CN"/>
          </w:rPr>
          <w:t>十八、供应链管理</w:t>
        </w:r>
        <w:r>
          <w:tab/>
        </w:r>
        <w:r>
          <w:fldChar w:fldCharType="begin"/>
        </w:r>
        <w:r>
          <w:instrText xml:space="preserve"> PAGEREF _Toc23667 \h </w:instrText>
        </w:r>
        <w:r>
          <w:fldChar w:fldCharType="separate"/>
        </w:r>
        <w:r>
          <w:t>84</w:t>
        </w:r>
        <w:r>
          <w:fldChar w:fldCharType="end"/>
        </w:r>
      </w:hyperlink>
    </w:p>
    <w:p>
      <w:pPr>
        <w:pStyle w:val="TOC2"/>
        <w:tabs>
          <w:tab w:val="right" w:leader="dot" w:pos="8306"/>
        </w:tabs>
      </w:pPr>
      <w:hyperlink w:anchor="_Toc14308" w:history="1">
        <w:r>
          <w:rPr>
            <w:rFonts w:ascii="仿宋" w:eastAsia="仿宋" w:hAnsi="仿宋" w:cs="仿宋" w:hint="eastAsia"/>
            <w:lang w:eastAsia="zh-CN"/>
          </w:rPr>
          <w:t>(一)、供应链战略规划</w:t>
        </w:r>
        <w:r>
          <w:tab/>
        </w:r>
        <w:r>
          <w:fldChar w:fldCharType="begin"/>
        </w:r>
        <w:r>
          <w:instrText xml:space="preserve"> PAGEREF _Toc14308 \h </w:instrText>
        </w:r>
        <w:r>
          <w:fldChar w:fldCharType="separate"/>
        </w:r>
        <w:r>
          <w:t>84</w:t>
        </w:r>
        <w:r>
          <w:fldChar w:fldCharType="end"/>
        </w:r>
      </w:hyperlink>
    </w:p>
    <w:p>
      <w:pPr>
        <w:pStyle w:val="TOC2"/>
        <w:tabs>
          <w:tab w:val="right" w:leader="dot" w:pos="8306"/>
        </w:tabs>
      </w:pPr>
      <w:hyperlink w:anchor="_Toc19235" w:history="1">
        <w:r>
          <w:rPr>
            <w:rFonts w:ascii="仿宋" w:eastAsia="仿宋" w:hAnsi="仿宋" w:cs="仿宋" w:hint="eastAsia"/>
            <w:lang w:eastAsia="zh-CN"/>
          </w:rPr>
          <w:t>(二)、供应商选择与合作</w:t>
        </w:r>
        <w:r>
          <w:tab/>
        </w:r>
        <w:r>
          <w:fldChar w:fldCharType="begin"/>
        </w:r>
        <w:r>
          <w:instrText xml:space="preserve"> PAGEREF _Toc19235 \h </w:instrText>
        </w:r>
        <w:r>
          <w:fldChar w:fldCharType="separate"/>
        </w:r>
        <w:r>
          <w:t>85</w:t>
        </w:r>
        <w:r>
          <w:fldChar w:fldCharType="end"/>
        </w:r>
      </w:hyperlink>
    </w:p>
    <w:p>
      <w:pPr>
        <w:pStyle w:val="TOC2"/>
        <w:tabs>
          <w:tab w:val="right" w:leader="dot" w:pos="8306"/>
        </w:tabs>
      </w:pPr>
      <w:hyperlink w:anchor="_Toc7394" w:history="1">
        <w:r>
          <w:rPr>
            <w:rFonts w:ascii="仿宋" w:eastAsia="仿宋" w:hAnsi="仿宋" w:cs="仿宋" w:hint="eastAsia"/>
            <w:lang w:eastAsia="zh-CN"/>
          </w:rPr>
          <w:t>(三)、物流与库存管理</w:t>
        </w:r>
        <w:r>
          <w:tab/>
        </w:r>
        <w:r>
          <w:fldChar w:fldCharType="begin"/>
        </w:r>
        <w:r>
          <w:instrText xml:space="preserve"> PAGEREF _Toc7394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748"/>
      <w:r>
        <w:rPr>
          <w:rFonts w:ascii="仿宋" w:eastAsia="仿宋" w:hAnsi="仿宋" w:cs="仿宋" w:hint="eastAsia"/>
          <w:sz w:val="28"/>
          <w:lang w:eastAsia="zh-CN"/>
        </w:rPr>
        <w:t>一、血浆胆红素吸附器项目可持续发展</w:t>
      </w:r>
      <w:bookmarkEnd w:id="2"/>
    </w:p>
    <w:p>
      <w:pPr>
        <w:pStyle w:val="Heading2"/>
        <w:rPr>
          <w:rFonts w:ascii="仿宋" w:eastAsia="仿宋" w:hAnsi="仿宋" w:cs="仿宋" w:hint="eastAsia"/>
          <w:lang w:eastAsia="zh-CN"/>
        </w:rPr>
      </w:pPr>
      <w:bookmarkStart w:id="3" w:name="_Toc2354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浆胆红素吸附器项目中，血浆胆红素吸附器项目团队着眼于未来，明确了可持续发展的战略方向。制定的具体可持续发展目标包括降低资源使用、采用环保技术、最大化社会效益等。这一步骤不仅有助于血浆胆红素吸附器项目在环保和社会责任方面达到最高标准，也为未来提供了明确的指引，确保血浆胆红素吸附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可持续实践的融入血浆胆红素吸附器项目管理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血浆胆红素吸附器项目管理周期。从血浆胆红素吸附器项目规划开始，血浆胆红素吸附器项目团队就考虑了环境和社会的因素。在执行阶段，血浆胆红素吸附器项目团队积极推动绿色技术的应用，优化资源利用。此外，关注员工的社会责任，通过培训和沟通活动提高员工对可持续发展的认知，使他们能够在日常工作中践行可持续实践。这些举措不仅为血浆胆红素吸附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79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血浆胆红素吸附器项目的可持续发展理念，我们深信环保与社会责任是血浆胆红素吸附器项目成功的关键支柱。在血浆胆红素吸附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团队通过引入先进的环保技术、建立高效的废物处理系统以及推动能源节约措施，积极履行环保责任。定期的环保监测和评估确保血浆胆红素吸附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血浆胆红素吸附器项目不仅致力于自身可持续发展，还注重对社会的回馈。通过支持社区血浆胆红素吸附器项目、参与慈善事业、提供培训机会等方式，血浆胆红素吸附器项目积极履行社会责任。与当地社区建立积极互动，关注员工的工作与生活平衡，以及员工的身心健康，是血浆胆红素吸附器项目在社会责任层面的关键举措。这样的实践不仅增强了血浆胆红素吸附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62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242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技术管理特点体现在其创新导向。通过引入最先进的技术趋势和解决方案，血浆胆红素吸附器项目致力于提升科技含量、提高质量和效率水平。这意味着我们将采用最新的工具和方法，确保血浆胆红素吸附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血浆胆红素吸附器项目技术管理的显著特征。通过整合不同领域的技术资源，我们实现了跨学科的协同工作。这有助于优化技术架构，提高整体效能。此外，整合性策略还促进了不同技术团队之间的紧密沟通和高效合作，确保血浆胆红素吸附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血浆胆红素吸附器项目所采用的技术。通过不断优化技术方案，血浆胆红素吸附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血浆胆红素吸附器项目团队将在血浆胆红素吸附器项目初期识别可能的技术风险，并采取相应的预防和应对措施。通过建立健全的风险评估机制，血浆胆红素吸附器项目能够在实施过程中及时发现并解决潜在的技术问题，保障血浆胆红素吸附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血浆胆红素吸附器项目中，技术将成为血浆胆红素吸附器项目成功的有力支持。这一深度剖析揭示了技术管理在血浆胆红素吸附器项目实施中的关键作用，为血浆胆红素吸附器项目的技术基础奠定了坚实的基础。</w:t>
      </w:r>
    </w:p>
    <w:p>
      <w:pPr>
        <w:pStyle w:val="Heading2"/>
        <w:ind w:firstLine="560" w:firstLineChars="200"/>
        <w:rPr>
          <w:rFonts w:ascii="仿宋" w:eastAsia="仿宋" w:hAnsi="仿宋" w:cs="仿宋" w:hint="eastAsia"/>
          <w:sz w:val="28"/>
          <w:lang w:eastAsia="zh-CN"/>
        </w:rPr>
      </w:pPr>
      <w:bookmarkStart w:id="7" w:name="_Toc1938"/>
      <w:r>
        <w:rPr>
          <w:rFonts w:ascii="仿宋" w:eastAsia="仿宋" w:hAnsi="仿宋" w:cs="仿宋" w:hint="eastAsia"/>
          <w:sz w:val="28"/>
          <w:lang w:eastAsia="zh-CN"/>
        </w:rPr>
        <w:t>(二)、血浆胆红素吸附器项目工艺技术设计方案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血浆胆红素吸附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血浆胆红素吸附器项目将严格按照相关行业规范要求进行组织。通过有效控制产品质量，血浆胆红素吸附器项目将致力于为顾客提供优质的血浆胆红素吸附器项目产品和良好的服务。这体现了血浆胆红素吸附器项目对于生产活动合规性和质量标准的高度重视，为血浆胆红素吸附器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血浆胆红素吸附器项目注重生态效益和清洁生产原则。血浆胆红素吸附器项目建设将紧密结合地方特色经济发展，与社会经济发展规划和区域环境保护规划方案相协调一致。通过与当地区域自然生态系统的结合，血浆胆红素吸附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血浆胆红素吸附器项目产品具有多样化的客户需求和个性化的特点。因此，血浆胆红素吸附器项目产品规格品种多样，且单批生产数量较小。为满足这一特点，血浆胆红素吸附器项目承办单位将建设先进的柔性制造生产线。通过广泛应用柔性制造技术，血浆胆红素吸附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血浆胆红素吸附器项目采用的技术具有较高的技术含量和自动化水平，处于国内先进水平。这一技术选用不仅体现了对生产效率、质量和环境友好性的高标准要求，同时为血浆胆红素吸附器项目的可持续发展奠定了坚实的基础。</w:t>
      </w:r>
    </w:p>
    <w:p>
      <w:pPr>
        <w:pStyle w:val="Heading2"/>
        <w:ind w:firstLine="560" w:firstLineChars="200"/>
        <w:rPr>
          <w:rFonts w:ascii="仿宋" w:eastAsia="仿宋" w:hAnsi="仿宋" w:cs="仿宋" w:hint="eastAsia"/>
          <w:sz w:val="28"/>
          <w:lang w:eastAsia="zh-CN"/>
        </w:rPr>
      </w:pPr>
      <w:bookmarkStart w:id="8" w:name="_Toc544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为确保血浆胆红素吸附器项目的高效生产和技术实施，我们制定了一套精心设计的设备选型方案，以满足血浆胆红素吸附器项目生产、质量和环保的要求。该方案的主要特点如下：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血浆胆红素吸附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针对血浆胆红素吸附器项目产品的多样性和小批量生产的特点，我们将建设柔性制造生产线。通过在设备选型中考虑柔性制造技术，可以灵活应对不同产品规格和生产需求，实现生产线的高度灵活性和适应性。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2513"/>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9416"/>
      <w:r>
        <w:rPr>
          <w:rFonts w:ascii="仿宋" w:eastAsia="仿宋" w:hAnsi="仿宋" w:cs="仿宋" w:hint="eastAsia"/>
          <w:lang w:eastAsia="zh-CN"/>
        </w:rPr>
        <w:t>(一)、血浆胆红素吸附器行业分析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行业一直以来都是市场的关注焦点。行业内的发展趋势、竞争态势以及潜在机会都对血浆胆红素吸附器项目的推进产生深远的影响。通过深入研究行业的整体概貌，我们将更好地理解行业的核心特征，为血浆胆红素吸附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浆胆红素吸附器行业，技术一直是推动创新和发展的关键因素。我们将对当前技术趋势进行详尽分析，包括但不限于人工智能、大数据应用、先进制造技术等。这有助于血浆胆红素吸附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血浆胆红素吸附器项目成功的基础。我们将对主要竞争对手进行深入研究，包括其市场份额、产品特点、市场定位等。通过全面了解竞争对手的优势和劣势，血浆胆红素吸附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30755"/>
      <w:r>
        <w:rPr>
          <w:rFonts w:ascii="仿宋" w:eastAsia="仿宋" w:hAnsi="仿宋" w:cs="仿宋" w:hint="eastAsia"/>
          <w:sz w:val="28"/>
          <w:lang w:eastAsia="zh-CN"/>
        </w:rPr>
        <w:t>(二)、血浆胆红素吸附器市场分析预测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血浆胆红素吸附器市场未来的增长趋势。这包括市场的整体规模、各细分领域的发展趋势等。血浆胆红素吸附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血浆胆红素吸附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血浆胆红素吸附器项目实施过程中需要充分考虑的因素。我们将对市场风险进行全面评估，包括但不限于政策法规风险、市场竞争风险、技术变革风险等。通过对潜在风险的深入分析，血浆胆红素吸附器项目可以制定相应的风险缓解策略，降低不确定性对血浆胆红素吸附器项目的影响。</w:t>
      </w:r>
    </w:p>
    <w:p>
      <w:pPr>
        <w:pStyle w:val="Heading1"/>
        <w:ind w:firstLine="560" w:firstLineChars="200"/>
        <w:rPr>
          <w:rFonts w:ascii="仿宋" w:eastAsia="仿宋" w:hAnsi="仿宋" w:cs="仿宋" w:hint="eastAsia"/>
          <w:sz w:val="28"/>
          <w:lang w:eastAsia="zh-CN"/>
        </w:rPr>
      </w:pPr>
      <w:bookmarkStart w:id="12" w:name="_Toc9966"/>
      <w:r>
        <w:rPr>
          <w:rFonts w:ascii="仿宋" w:eastAsia="仿宋" w:hAnsi="仿宋" w:cs="仿宋" w:hint="eastAsia"/>
          <w:sz w:val="28"/>
          <w:lang w:eastAsia="zh-CN"/>
        </w:rPr>
        <w:t>四、血浆胆红素吸附器项目概论</w:t>
      </w:r>
      <w:bookmarkEnd w:id="12"/>
    </w:p>
    <w:p>
      <w:pPr>
        <w:pStyle w:val="Heading2"/>
        <w:rPr>
          <w:rFonts w:ascii="仿宋" w:eastAsia="仿宋" w:hAnsi="仿宋" w:cs="仿宋" w:hint="eastAsia"/>
          <w:lang w:eastAsia="zh-CN"/>
        </w:rPr>
      </w:pPr>
      <w:bookmarkStart w:id="13" w:name="_Toc31528"/>
      <w:r>
        <w:rPr>
          <w:rFonts w:ascii="仿宋" w:eastAsia="仿宋" w:hAnsi="仿宋" w:cs="仿宋" w:hint="eastAsia"/>
          <w:lang w:eastAsia="zh-CN"/>
        </w:rPr>
        <w:t>(一)、血浆胆红素吸附器项目概况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起源追溯至对市场的深入洞察。市场的不断演变与变革为血浆胆红素吸附器项目提供了难得的机遇。当前市场存在的需求缺口和变革的大环境共同构成了血浆胆红素吸附器项目的背景。这个血浆胆红素吸附器项目旨在充分利用市场机遇，填补行业中尚未满足的需求，为客户提供全新的解决方案。市场的变革和需求的增长使得这个血浆胆红素吸附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血浆胆红素吸附器项目名称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正式命名为血浆胆红素吸附器。这个名称不仅仅是一个标识，更代表了血浆胆红素吸附器项目的核心理念和愿景。它蕴含着血浆胆红素吸附器项目所要解决问题的关键字，具有强烈的表达和辨识度，为血浆胆红素吸附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血浆胆红素吸附器项目目标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核心目标是提供一种全新、高效的解决方案，满足客户日益增长的需求。血浆胆红素吸附器项目追求的不仅仅是满足市场需求，更是在市场中获得卓越的竞争优势。通过不断提升产品或服务的质量和创新水平，血浆胆红素吸附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血浆胆红素吸附器项目范围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全面涵盖了产品研发、制造、市场推广和售后服务，确保从产品设计到最终用户体验的全方位关注。这一全面的血浆胆红素吸附器项目范围是为了确保血浆胆红素吸附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血浆胆红素吸附器项目时间表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血浆胆红素吸附器项目计划在未来18个月内完成，包括研发、测试、市场试点和正式推出等不同阶段。这个时间表的合理设计是为了确保血浆胆红素吸附器项目各个阶段的顺利推进，以便按时交付高质量的成果。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血浆胆红素吸附器项目预算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总预算估算为XX百万美元，主要分配在研发、市场推广、人员培训和运营等方面。这一充足的预算为血浆胆红素吸附器项目提供了充足的资源，确保血浆胆红素吸附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血浆胆红素吸附器项目风险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可能面临的风险包括市场接受度低、技术难题、竞争激烈等。血浆胆红素吸附器项目团队已经制定了相应的风险应对计划，通过前瞻性的风险管理，确保血浆胆红素吸附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血浆胆红素吸附器项目团队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血浆胆红素吸附器项目汇聚了一支经验丰富、多领域专业素养的核心团队，确保血浆胆红素吸附器项目在各个方面都能拥有高水平的执行力。团队的协同作战是血浆胆红素吸附器项目成功的关键因素之一。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血浆胆红素吸附器项目背景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血浆胆红素吸附器项目的背景根植于市场对更高效、创新产品的渴望，同时也受到科技发展对行业格局的深刻改变的影响。这为血浆胆红素吸附器项目提供了广阔的发展空间和市场需求。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1.10 血浆胆红素吸附器项目现状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截至目前，血浆胆红素吸附器项目已完成市场调研和技术验证，取得了初步的成功。这为血浆胆红素吸附器项目在未来的发展奠定了坚实的基础，为更远大的目标打下了坚实的基石。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847"/>
      <w:r>
        <w:rPr>
          <w:rFonts w:ascii="仿宋" w:eastAsia="仿宋" w:hAnsi="仿宋" w:cs="仿宋" w:hint="eastAsia"/>
          <w:sz w:val="28"/>
          <w:lang w:eastAsia="zh-CN"/>
        </w:rPr>
        <w:t>(二)、血浆胆红素吸附器项目目标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血浆胆红素吸附器项目首要业务目标是在市场中占据有利地位，实现产品/服务的成功推广和销售。通过不断提升产品质量、创新性，血浆胆红素吸附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在科技迅速发展的时代，血浆胆红素吸附器项目着眼于技术创新。通过持续的研发和技术升级，血浆胆红素吸附器项目旨在推出更具创新性的产品或服务，以满足市场对新鲜、先进解决方案的需求。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血浆胆红素吸附器项目设定了客户满意度目标。通过提供卓越的产品质量和优质的客户服务，血浆胆红素吸附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血浆胆红素吸附器项目注重社会责任和可持续发展。通过实施环保、社会责任血浆胆红素吸附器项目，血浆胆红素吸附器项目致力于在经济发展的同时保护环境，促进社会公平，实现可持续经营。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血浆胆红素吸附器项目的团队是实现目标的核心驱动力。因此，血浆胆红素吸附器项目设定了团队发展目标，包括提升团队成员的专业技能、培养领导力，以及搭建协同高效的团队工作氛围。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7130"/>
      <w:r>
        <w:rPr>
          <w:rFonts w:ascii="仿宋" w:eastAsia="仿宋" w:hAnsi="仿宋" w:cs="仿宋" w:hint="eastAsia"/>
          <w:sz w:val="28"/>
          <w:lang w:eastAsia="zh-CN"/>
        </w:rPr>
        <w:t>(三)、血浆胆红素吸附器项目提出的理由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血浆胆红素吸附器项目提出的理由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提出源于对市场机遇的深刻洞察。当前市场中存在的需求缺口和行业发展趋势表明，有巨大的商业机会等待被开发。通过准确捕捉市场机遇，血浆胆红素吸附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理念基于对技术创新的信仰。通过持续的研发和技术投入，血浆胆红素吸附器项目有望推出更具创新性的产品或服务。在科技飞速发展的当下，血浆胆红素吸附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提出是为了增强企业的行业竞争力。通过提升产品或服务的质量和独特性，血浆胆红素吸附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血浆胆红素吸附器项目响应了消费者需求的变化。随着社会和科技的不断发展，消费者对产品和服务的需求也在发生变化。通过深入了解并及时回应消费者的新需求，血浆胆红素吸附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提出是企业战略发展规划的一部分。在面对日益激烈的市场竞争和不断变化的商业环境中，血浆胆红素吸附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提出不仅仅是基于商业考量，还注重社会责任。通过推出环保、社会责任等方面的血浆胆红素吸附器项目，血浆胆红素吸附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血浆胆红素吸附器项目的提出反映了对利益相关者期望的关注。包括客户、员工、投资者等利益相关者在企业发展中都有着各自的期望，血浆胆红素吸附器项目力求在满足这些期望的同时，取得更大的共赢。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7177"/>
      <w:r>
        <w:rPr>
          <w:rFonts w:ascii="仿宋" w:eastAsia="仿宋" w:hAnsi="仿宋" w:cs="仿宋" w:hint="eastAsia"/>
          <w:sz w:val="28"/>
          <w:lang w:eastAsia="zh-CN"/>
        </w:rPr>
        <w:t>(四)、血浆胆红素吸附器项目意义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在实施血浆胆红素吸附器项目的过程中，我们不仅仅是在追逐商业成功，更是为企业和社会的多个层面创造了深远的意义。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首要意义在于提升企业的市场竞争力。通过持续的创新和对产品质量的高标准要求，血浆胆红素吸附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血浆胆红素吸附器项目的推进将促使行业技术水平的提升。通过引入先进技术和创新性解决方案，血浆胆红素吸附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血浆胆红素吸附器项目不仅创造了大量就业机会，提高了就业水平，还注重社会责任和环保。通过参与社会公益事业和推动环保血浆胆红素吸附器项目，血浆胆红素吸附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综合而言，血浆胆红素吸附器项目意义重大，不仅推动了企业的发展，也为行业和社会的进步贡献了积极力量。这是一个全面而深刻的影响，将在未来产生可持续的正面效应。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2505"/>
      <w:r>
        <w:rPr>
          <w:rFonts w:ascii="仿宋" w:eastAsia="仿宋" w:hAnsi="仿宋" w:cs="仿宋" w:hint="eastAsia"/>
          <w:sz w:val="28"/>
          <w:lang w:eastAsia="zh-CN"/>
        </w:rPr>
        <w:t>(五)、血浆胆红素吸附器项目背景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在当今迅猛发展的商业环境中，血浆胆红素吸附器项目的动因根植于对多方面因素的审慎考量。这个血浆胆红素吸附器项目的提出并非孤立的决策，而是对企业所处背景深入思考的产物。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血浆胆红素吸附器项目背后的首要原因。科技的迅速发展和全球市场的快速变化使得企业必须灵活应对。血浆胆红素吸附器项目应运而生，旨在通过创新性的解决方案迎合市场的多变需求，赢得竞争中的先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https://d.book118.com/296034040021010042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B03B13"/>
    <w:rsid w:val="68B03B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034040021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2024-01-27T03:16:00Z</dcterms:created>
  <dcterms:modified xsi:type="dcterms:W3CDTF">2024-01-27T03:17:17Z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D8662B73E0AA4B429CE5D8429D694924_11</vt:lpwstr>
  </property>
  <property fmtid="{D5CDD505-2E9C-101B-9397-08002B2CF9AE}" pid="3" name="KSOProductBuildVer">
    <vt:lpwstr>2052-12.1.0.16120</vt:lpwstr>
  </property>
</Properties>
</file>