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温控仪表项目招商引资方案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79" w:history="1">
        <w:r>
          <w:rPr>
            <w:rFonts w:ascii="仿宋" w:eastAsia="仿宋" w:hAnsi="仿宋" w:cs="仿宋" w:hint="eastAsia"/>
            <w:lang w:eastAsia="zh-CN"/>
          </w:rPr>
          <w:t>概论</w:t>
        </w:r>
        <w:r>
          <w:tab/>
        </w:r>
        <w:r>
          <w:fldChar w:fldCharType="begin"/>
        </w:r>
        <w:r>
          <w:instrText xml:space="preserve"> PAGEREF _Toc24079 \h </w:instrText>
        </w:r>
        <w:r>
          <w:fldChar w:fldCharType="separate"/>
        </w:r>
        <w:r>
          <w:t>3</w:t>
        </w:r>
        <w:r>
          <w:fldChar w:fldCharType="end"/>
        </w:r>
      </w:hyperlink>
    </w:p>
    <w:p>
      <w:pPr>
        <w:pStyle w:val="TOC1"/>
        <w:tabs>
          <w:tab w:val="right" w:leader="dot" w:pos="8306"/>
        </w:tabs>
      </w:pPr>
      <w:hyperlink w:anchor="_Toc18050" w:history="1">
        <w:r>
          <w:rPr>
            <w:rFonts w:ascii="仿宋" w:eastAsia="仿宋" w:hAnsi="仿宋" w:cs="仿宋" w:hint="eastAsia"/>
            <w:lang w:eastAsia="zh-CN"/>
          </w:rPr>
          <w:t>一、温控仪表项目选址研究</w:t>
        </w:r>
        <w:r>
          <w:tab/>
        </w:r>
        <w:r>
          <w:fldChar w:fldCharType="begin"/>
        </w:r>
        <w:r>
          <w:instrText xml:space="preserve"> PAGEREF _Toc18050 \h </w:instrText>
        </w:r>
        <w:r>
          <w:fldChar w:fldCharType="separate"/>
        </w:r>
        <w:r>
          <w:t>3</w:t>
        </w:r>
        <w:r>
          <w:fldChar w:fldCharType="end"/>
        </w:r>
      </w:hyperlink>
    </w:p>
    <w:p>
      <w:pPr>
        <w:pStyle w:val="TOC2"/>
        <w:tabs>
          <w:tab w:val="right" w:leader="dot" w:pos="8306"/>
        </w:tabs>
      </w:pPr>
      <w:hyperlink w:anchor="_Toc2133" w:history="1">
        <w:r>
          <w:rPr>
            <w:rFonts w:ascii="仿宋" w:eastAsia="仿宋" w:hAnsi="仿宋" w:cs="仿宋" w:hint="eastAsia"/>
            <w:lang w:eastAsia="zh-CN"/>
          </w:rPr>
          <w:t>(一)、温控仪表项目选址的指导原则</w:t>
        </w:r>
        <w:r>
          <w:tab/>
        </w:r>
        <w:r>
          <w:fldChar w:fldCharType="begin"/>
        </w:r>
        <w:r>
          <w:instrText xml:space="preserve"> PAGEREF _Toc2133 \h </w:instrText>
        </w:r>
        <w:r>
          <w:fldChar w:fldCharType="separate"/>
        </w:r>
        <w:r>
          <w:t>3</w:t>
        </w:r>
        <w:r>
          <w:fldChar w:fldCharType="end"/>
        </w:r>
      </w:hyperlink>
    </w:p>
    <w:p>
      <w:pPr>
        <w:pStyle w:val="TOC2"/>
        <w:tabs>
          <w:tab w:val="right" w:leader="dot" w:pos="8306"/>
        </w:tabs>
      </w:pPr>
      <w:hyperlink w:anchor="_Toc16393" w:history="1">
        <w:r>
          <w:rPr>
            <w:rFonts w:ascii="仿宋" w:eastAsia="仿宋" w:hAnsi="仿宋" w:cs="仿宋" w:hint="eastAsia"/>
            <w:lang w:eastAsia="zh-CN"/>
          </w:rPr>
          <w:t>(二)、温控仪表项目选址</w:t>
        </w:r>
        <w:r>
          <w:tab/>
        </w:r>
        <w:r>
          <w:fldChar w:fldCharType="begin"/>
        </w:r>
        <w:r>
          <w:instrText xml:space="preserve"> PAGEREF _Toc16393 \h </w:instrText>
        </w:r>
        <w:r>
          <w:fldChar w:fldCharType="separate"/>
        </w:r>
        <w:r>
          <w:t>4</w:t>
        </w:r>
        <w:r>
          <w:fldChar w:fldCharType="end"/>
        </w:r>
      </w:hyperlink>
    </w:p>
    <w:p>
      <w:pPr>
        <w:pStyle w:val="TOC2"/>
        <w:tabs>
          <w:tab w:val="right" w:leader="dot" w:pos="8306"/>
        </w:tabs>
      </w:pPr>
      <w:hyperlink w:anchor="_Toc5463" w:history="1">
        <w:r>
          <w:rPr>
            <w:rFonts w:ascii="仿宋" w:eastAsia="仿宋" w:hAnsi="仿宋" w:cs="仿宋" w:hint="eastAsia"/>
            <w:lang w:eastAsia="zh-CN"/>
          </w:rPr>
          <w:t>(三)、建设环境与条件分析</w:t>
        </w:r>
        <w:r>
          <w:tab/>
        </w:r>
        <w:r>
          <w:fldChar w:fldCharType="begin"/>
        </w:r>
        <w:r>
          <w:instrText xml:space="preserve"> PAGEREF _Toc5463 \h </w:instrText>
        </w:r>
        <w:r>
          <w:fldChar w:fldCharType="separate"/>
        </w:r>
        <w:r>
          <w:t>5</w:t>
        </w:r>
        <w:r>
          <w:fldChar w:fldCharType="end"/>
        </w:r>
      </w:hyperlink>
    </w:p>
    <w:p>
      <w:pPr>
        <w:pStyle w:val="TOC2"/>
        <w:tabs>
          <w:tab w:val="right" w:leader="dot" w:pos="8306"/>
        </w:tabs>
      </w:pPr>
      <w:hyperlink w:anchor="_Toc1117" w:history="1">
        <w:r>
          <w:rPr>
            <w:rFonts w:ascii="仿宋" w:eastAsia="仿宋" w:hAnsi="仿宋" w:cs="仿宋" w:hint="eastAsia"/>
            <w:lang w:eastAsia="zh-CN"/>
          </w:rPr>
          <w:t>(四)、土地使用控制标准</w:t>
        </w:r>
        <w:r>
          <w:tab/>
        </w:r>
        <w:r>
          <w:fldChar w:fldCharType="begin"/>
        </w:r>
        <w:r>
          <w:instrText xml:space="preserve"> PAGEREF _Toc1117 \h </w:instrText>
        </w:r>
        <w:r>
          <w:fldChar w:fldCharType="separate"/>
        </w:r>
        <w:r>
          <w:t>5</w:t>
        </w:r>
        <w:r>
          <w:fldChar w:fldCharType="end"/>
        </w:r>
      </w:hyperlink>
    </w:p>
    <w:p>
      <w:pPr>
        <w:pStyle w:val="TOC2"/>
        <w:tabs>
          <w:tab w:val="right" w:leader="dot" w:pos="8306"/>
        </w:tabs>
      </w:pPr>
      <w:hyperlink w:anchor="_Toc32240" w:history="1">
        <w:r>
          <w:rPr>
            <w:rFonts w:ascii="仿宋" w:eastAsia="仿宋" w:hAnsi="仿宋" w:cs="仿宋" w:hint="eastAsia"/>
            <w:lang w:eastAsia="zh-CN"/>
          </w:rPr>
          <w:t>(五)、土地利用的总体需求</w:t>
        </w:r>
        <w:r>
          <w:tab/>
        </w:r>
        <w:r>
          <w:fldChar w:fldCharType="begin"/>
        </w:r>
        <w:r>
          <w:instrText xml:space="preserve"> PAGEREF _Toc32240 \h </w:instrText>
        </w:r>
        <w:r>
          <w:fldChar w:fldCharType="separate"/>
        </w:r>
        <w:r>
          <w:t>5</w:t>
        </w:r>
        <w:r>
          <w:fldChar w:fldCharType="end"/>
        </w:r>
      </w:hyperlink>
    </w:p>
    <w:p>
      <w:pPr>
        <w:pStyle w:val="TOC2"/>
        <w:tabs>
          <w:tab w:val="right" w:leader="dot" w:pos="8306"/>
        </w:tabs>
      </w:pPr>
      <w:hyperlink w:anchor="_Toc17142" w:history="1">
        <w:r>
          <w:rPr>
            <w:rFonts w:ascii="仿宋" w:eastAsia="仿宋" w:hAnsi="仿宋" w:cs="仿宋" w:hint="eastAsia"/>
            <w:lang w:eastAsia="zh-CN"/>
          </w:rPr>
          <w:t>(六)、用地效率提升策略</w:t>
        </w:r>
        <w:r>
          <w:tab/>
        </w:r>
        <w:r>
          <w:fldChar w:fldCharType="begin"/>
        </w:r>
        <w:r>
          <w:instrText xml:space="preserve"> PAGEREF _Toc17142 \h </w:instrText>
        </w:r>
        <w:r>
          <w:fldChar w:fldCharType="separate"/>
        </w:r>
        <w:r>
          <w:t>6</w:t>
        </w:r>
        <w:r>
          <w:fldChar w:fldCharType="end"/>
        </w:r>
      </w:hyperlink>
    </w:p>
    <w:p>
      <w:pPr>
        <w:pStyle w:val="TOC2"/>
        <w:tabs>
          <w:tab w:val="right" w:leader="dot" w:pos="8306"/>
        </w:tabs>
      </w:pPr>
      <w:hyperlink w:anchor="_Toc3479" w:history="1">
        <w:r>
          <w:rPr>
            <w:rFonts w:ascii="仿宋" w:eastAsia="仿宋" w:hAnsi="仿宋" w:cs="仿宋" w:hint="eastAsia"/>
            <w:lang w:eastAsia="zh-CN"/>
          </w:rPr>
          <w:t>(七)、总体布局与规划方案</w:t>
        </w:r>
        <w:r>
          <w:tab/>
        </w:r>
        <w:r>
          <w:fldChar w:fldCharType="begin"/>
        </w:r>
        <w:r>
          <w:instrText xml:space="preserve"> PAGEREF _Toc3479 \h </w:instrText>
        </w:r>
        <w:r>
          <w:fldChar w:fldCharType="separate"/>
        </w:r>
        <w:r>
          <w:t>6</w:t>
        </w:r>
        <w:r>
          <w:fldChar w:fldCharType="end"/>
        </w:r>
      </w:hyperlink>
    </w:p>
    <w:p>
      <w:pPr>
        <w:pStyle w:val="TOC2"/>
        <w:tabs>
          <w:tab w:val="right" w:leader="dot" w:pos="8306"/>
        </w:tabs>
      </w:pPr>
      <w:hyperlink w:anchor="_Toc5066" w:history="1">
        <w:r>
          <w:rPr>
            <w:rFonts w:ascii="仿宋" w:eastAsia="仿宋" w:hAnsi="仿宋" w:cs="仿宋" w:hint="eastAsia"/>
            <w:lang w:eastAsia="zh-CN"/>
          </w:rPr>
          <w:t>(八)、物流与运输系统设计</w:t>
        </w:r>
        <w:r>
          <w:tab/>
        </w:r>
        <w:r>
          <w:fldChar w:fldCharType="begin"/>
        </w:r>
        <w:r>
          <w:instrText xml:space="preserve"> PAGEREF _Toc5066 \h </w:instrText>
        </w:r>
        <w:r>
          <w:fldChar w:fldCharType="separate"/>
        </w:r>
        <w:r>
          <w:t>8</w:t>
        </w:r>
        <w:r>
          <w:fldChar w:fldCharType="end"/>
        </w:r>
      </w:hyperlink>
    </w:p>
    <w:p>
      <w:pPr>
        <w:pStyle w:val="TOC2"/>
        <w:tabs>
          <w:tab w:val="right" w:leader="dot" w:pos="8306"/>
        </w:tabs>
      </w:pPr>
      <w:hyperlink w:anchor="_Toc30046" w:history="1">
        <w:r>
          <w:rPr>
            <w:rFonts w:ascii="仿宋" w:eastAsia="仿宋" w:hAnsi="仿宋" w:cs="仿宋" w:hint="eastAsia"/>
            <w:lang w:eastAsia="zh-CN"/>
          </w:rPr>
          <w:t>(九)、选址方案的综合评估</w:t>
        </w:r>
        <w:r>
          <w:tab/>
        </w:r>
        <w:r>
          <w:fldChar w:fldCharType="begin"/>
        </w:r>
        <w:r>
          <w:instrText xml:space="preserve"> PAGEREF _Toc30046 \h </w:instrText>
        </w:r>
        <w:r>
          <w:fldChar w:fldCharType="separate"/>
        </w:r>
        <w:r>
          <w:t>9</w:t>
        </w:r>
        <w:r>
          <w:fldChar w:fldCharType="end"/>
        </w:r>
      </w:hyperlink>
    </w:p>
    <w:p>
      <w:pPr>
        <w:pStyle w:val="TOC1"/>
        <w:tabs>
          <w:tab w:val="right" w:leader="dot" w:pos="8306"/>
        </w:tabs>
      </w:pPr>
      <w:hyperlink w:anchor="_Toc16591" w:history="1">
        <w:r>
          <w:rPr>
            <w:rFonts w:ascii="仿宋" w:eastAsia="仿宋" w:hAnsi="仿宋" w:cs="仿宋" w:hint="eastAsia"/>
            <w:lang w:eastAsia="zh-CN"/>
          </w:rPr>
          <w:t>二、建设规模</w:t>
        </w:r>
        <w:r>
          <w:tab/>
        </w:r>
        <w:r>
          <w:fldChar w:fldCharType="begin"/>
        </w:r>
        <w:r>
          <w:instrText xml:space="preserve"> PAGEREF _Toc16591 \h </w:instrText>
        </w:r>
        <w:r>
          <w:fldChar w:fldCharType="separate"/>
        </w:r>
        <w:r>
          <w:t>10</w:t>
        </w:r>
        <w:r>
          <w:fldChar w:fldCharType="end"/>
        </w:r>
      </w:hyperlink>
    </w:p>
    <w:p>
      <w:pPr>
        <w:pStyle w:val="TOC2"/>
        <w:tabs>
          <w:tab w:val="right" w:leader="dot" w:pos="8306"/>
        </w:tabs>
      </w:pPr>
      <w:hyperlink w:anchor="_Toc26595" w:history="1">
        <w:r>
          <w:rPr>
            <w:rFonts w:ascii="仿宋" w:eastAsia="仿宋" w:hAnsi="仿宋" w:cs="仿宋" w:hint="eastAsia"/>
            <w:lang w:eastAsia="zh-CN"/>
          </w:rPr>
          <w:t>(一)、产品规划</w:t>
        </w:r>
        <w:r>
          <w:tab/>
        </w:r>
        <w:r>
          <w:fldChar w:fldCharType="begin"/>
        </w:r>
        <w:r>
          <w:instrText xml:space="preserve"> PAGEREF _Toc26595 \h </w:instrText>
        </w:r>
        <w:r>
          <w:fldChar w:fldCharType="separate"/>
        </w:r>
        <w:r>
          <w:t>10</w:t>
        </w:r>
        <w:r>
          <w:fldChar w:fldCharType="end"/>
        </w:r>
      </w:hyperlink>
    </w:p>
    <w:p>
      <w:pPr>
        <w:pStyle w:val="TOC2"/>
        <w:tabs>
          <w:tab w:val="right" w:leader="dot" w:pos="8306"/>
        </w:tabs>
      </w:pPr>
      <w:hyperlink w:anchor="_Toc2209" w:history="1">
        <w:r>
          <w:rPr>
            <w:rFonts w:ascii="仿宋" w:eastAsia="仿宋" w:hAnsi="仿宋" w:cs="仿宋" w:hint="eastAsia"/>
            <w:lang w:eastAsia="zh-CN"/>
          </w:rPr>
          <w:t>(二)、建设规模</w:t>
        </w:r>
        <w:r>
          <w:tab/>
        </w:r>
        <w:r>
          <w:fldChar w:fldCharType="begin"/>
        </w:r>
        <w:r>
          <w:instrText xml:space="preserve"> PAGEREF _Toc2209 \h </w:instrText>
        </w:r>
        <w:r>
          <w:fldChar w:fldCharType="separate"/>
        </w:r>
        <w:r>
          <w:t>11</w:t>
        </w:r>
        <w:r>
          <w:fldChar w:fldCharType="end"/>
        </w:r>
      </w:hyperlink>
    </w:p>
    <w:p>
      <w:pPr>
        <w:pStyle w:val="TOC1"/>
        <w:tabs>
          <w:tab w:val="right" w:leader="dot" w:pos="8306"/>
        </w:tabs>
      </w:pPr>
      <w:hyperlink w:anchor="_Toc3557" w:history="1">
        <w:r>
          <w:rPr>
            <w:rFonts w:ascii="仿宋" w:eastAsia="仿宋" w:hAnsi="仿宋" w:cs="仿宋" w:hint="eastAsia"/>
            <w:lang w:eastAsia="zh-CN"/>
          </w:rPr>
          <w:t>三、温控仪表项目概论</w:t>
        </w:r>
        <w:r>
          <w:tab/>
        </w:r>
        <w:r>
          <w:fldChar w:fldCharType="begin"/>
        </w:r>
        <w:r>
          <w:instrText xml:space="preserve"> PAGEREF _Toc3557 \h </w:instrText>
        </w:r>
        <w:r>
          <w:fldChar w:fldCharType="separate"/>
        </w:r>
        <w:r>
          <w:t>12</w:t>
        </w:r>
        <w:r>
          <w:fldChar w:fldCharType="end"/>
        </w:r>
      </w:hyperlink>
    </w:p>
    <w:p>
      <w:pPr>
        <w:pStyle w:val="TOC2"/>
        <w:tabs>
          <w:tab w:val="right" w:leader="dot" w:pos="8306"/>
        </w:tabs>
      </w:pPr>
      <w:hyperlink w:anchor="_Toc2896" w:history="1">
        <w:r>
          <w:rPr>
            <w:rFonts w:ascii="仿宋" w:eastAsia="仿宋" w:hAnsi="仿宋" w:cs="仿宋" w:hint="eastAsia"/>
            <w:lang w:eastAsia="zh-CN"/>
          </w:rPr>
          <w:t>(一)、温控仪表项目名称</w:t>
        </w:r>
        <w:r>
          <w:tab/>
        </w:r>
        <w:r>
          <w:fldChar w:fldCharType="begin"/>
        </w:r>
        <w:r>
          <w:instrText xml:space="preserve"> PAGEREF _Toc2896 \h </w:instrText>
        </w:r>
        <w:r>
          <w:fldChar w:fldCharType="separate"/>
        </w:r>
        <w:r>
          <w:t>12</w:t>
        </w:r>
        <w:r>
          <w:fldChar w:fldCharType="end"/>
        </w:r>
      </w:hyperlink>
    </w:p>
    <w:p>
      <w:pPr>
        <w:pStyle w:val="TOC2"/>
        <w:tabs>
          <w:tab w:val="right" w:leader="dot" w:pos="8306"/>
        </w:tabs>
      </w:pPr>
      <w:hyperlink w:anchor="_Toc24663" w:history="1">
        <w:r>
          <w:rPr>
            <w:rFonts w:ascii="仿宋" w:eastAsia="仿宋" w:hAnsi="仿宋" w:cs="仿宋" w:hint="eastAsia"/>
            <w:lang w:eastAsia="zh-CN"/>
          </w:rPr>
          <w:t>(二)、温控仪表项目选址</w:t>
        </w:r>
        <w:r>
          <w:tab/>
        </w:r>
        <w:r>
          <w:fldChar w:fldCharType="begin"/>
        </w:r>
        <w:r>
          <w:instrText xml:space="preserve"> PAGEREF _Toc24663 \h </w:instrText>
        </w:r>
        <w:r>
          <w:fldChar w:fldCharType="separate"/>
        </w:r>
        <w:r>
          <w:t>12</w:t>
        </w:r>
        <w:r>
          <w:fldChar w:fldCharType="end"/>
        </w:r>
      </w:hyperlink>
    </w:p>
    <w:p>
      <w:pPr>
        <w:pStyle w:val="TOC2"/>
        <w:tabs>
          <w:tab w:val="right" w:leader="dot" w:pos="8306"/>
        </w:tabs>
      </w:pPr>
      <w:hyperlink w:anchor="_Toc23199" w:history="1">
        <w:r>
          <w:rPr>
            <w:rFonts w:ascii="仿宋" w:eastAsia="仿宋" w:hAnsi="仿宋" w:cs="仿宋" w:hint="eastAsia"/>
            <w:lang w:eastAsia="zh-CN"/>
          </w:rPr>
          <w:t>(三)、温控仪表项目用地规模</w:t>
        </w:r>
        <w:r>
          <w:tab/>
        </w:r>
        <w:r>
          <w:fldChar w:fldCharType="begin"/>
        </w:r>
        <w:r>
          <w:instrText xml:space="preserve"> PAGEREF _Toc23199 \h </w:instrText>
        </w:r>
        <w:r>
          <w:fldChar w:fldCharType="separate"/>
        </w:r>
        <w:r>
          <w:t>12</w:t>
        </w:r>
        <w:r>
          <w:fldChar w:fldCharType="end"/>
        </w:r>
      </w:hyperlink>
    </w:p>
    <w:p>
      <w:pPr>
        <w:pStyle w:val="TOC2"/>
        <w:tabs>
          <w:tab w:val="right" w:leader="dot" w:pos="8306"/>
        </w:tabs>
      </w:pPr>
      <w:hyperlink w:anchor="_Toc7200" w:history="1">
        <w:r>
          <w:rPr>
            <w:rFonts w:ascii="仿宋" w:eastAsia="仿宋" w:hAnsi="仿宋" w:cs="仿宋" w:hint="eastAsia"/>
            <w:lang w:eastAsia="zh-CN"/>
          </w:rPr>
          <w:t>(四)、温控仪表项目用地控制指标</w:t>
        </w:r>
        <w:r>
          <w:tab/>
        </w:r>
        <w:r>
          <w:fldChar w:fldCharType="begin"/>
        </w:r>
        <w:r>
          <w:instrText xml:space="preserve"> PAGEREF _Toc7200 \h </w:instrText>
        </w:r>
        <w:r>
          <w:fldChar w:fldCharType="separate"/>
        </w:r>
        <w:r>
          <w:t>12</w:t>
        </w:r>
        <w:r>
          <w:fldChar w:fldCharType="end"/>
        </w:r>
      </w:hyperlink>
    </w:p>
    <w:p>
      <w:pPr>
        <w:pStyle w:val="TOC2"/>
        <w:tabs>
          <w:tab w:val="right" w:leader="dot" w:pos="8306"/>
        </w:tabs>
      </w:pPr>
      <w:hyperlink w:anchor="_Toc12604" w:history="1">
        <w:r>
          <w:rPr>
            <w:rFonts w:ascii="仿宋" w:eastAsia="仿宋" w:hAnsi="仿宋" w:cs="仿宋" w:hint="eastAsia"/>
            <w:lang w:eastAsia="zh-CN"/>
          </w:rPr>
          <w:t>(五)、土建工程指标</w:t>
        </w:r>
        <w:r>
          <w:tab/>
        </w:r>
        <w:r>
          <w:fldChar w:fldCharType="begin"/>
        </w:r>
        <w:r>
          <w:instrText xml:space="preserve"> PAGEREF _Toc12604 \h </w:instrText>
        </w:r>
        <w:r>
          <w:fldChar w:fldCharType="separate"/>
        </w:r>
        <w:r>
          <w:t>16</w:t>
        </w:r>
        <w:r>
          <w:fldChar w:fldCharType="end"/>
        </w:r>
      </w:hyperlink>
    </w:p>
    <w:p>
      <w:pPr>
        <w:pStyle w:val="TOC2"/>
        <w:tabs>
          <w:tab w:val="right" w:leader="dot" w:pos="8306"/>
        </w:tabs>
      </w:pPr>
      <w:hyperlink w:anchor="_Toc25850" w:history="1">
        <w:r>
          <w:rPr>
            <w:rFonts w:ascii="仿宋" w:eastAsia="仿宋" w:hAnsi="仿宋" w:cs="仿宋" w:hint="eastAsia"/>
            <w:lang w:eastAsia="zh-CN"/>
          </w:rPr>
          <w:t>(六)、设备选型方案</w:t>
        </w:r>
        <w:r>
          <w:tab/>
        </w:r>
        <w:r>
          <w:fldChar w:fldCharType="begin"/>
        </w:r>
        <w:r>
          <w:instrText xml:space="preserve"> PAGEREF _Toc25850 \h </w:instrText>
        </w:r>
        <w:r>
          <w:fldChar w:fldCharType="separate"/>
        </w:r>
        <w:r>
          <w:t>16</w:t>
        </w:r>
        <w:r>
          <w:fldChar w:fldCharType="end"/>
        </w:r>
      </w:hyperlink>
    </w:p>
    <w:p>
      <w:pPr>
        <w:pStyle w:val="TOC2"/>
        <w:tabs>
          <w:tab w:val="right" w:leader="dot" w:pos="8306"/>
        </w:tabs>
      </w:pPr>
      <w:hyperlink w:anchor="_Toc12474" w:history="1">
        <w:r>
          <w:rPr>
            <w:rFonts w:ascii="仿宋" w:eastAsia="仿宋" w:hAnsi="仿宋" w:cs="仿宋" w:hint="eastAsia"/>
            <w:lang w:eastAsia="zh-CN"/>
          </w:rPr>
          <w:t>(七)、节能分析</w:t>
        </w:r>
        <w:r>
          <w:tab/>
        </w:r>
        <w:r>
          <w:fldChar w:fldCharType="begin"/>
        </w:r>
        <w:r>
          <w:instrText xml:space="preserve"> PAGEREF _Toc12474 \h </w:instrText>
        </w:r>
        <w:r>
          <w:fldChar w:fldCharType="separate"/>
        </w:r>
        <w:r>
          <w:t>16</w:t>
        </w:r>
        <w:r>
          <w:fldChar w:fldCharType="end"/>
        </w:r>
      </w:hyperlink>
    </w:p>
    <w:p>
      <w:pPr>
        <w:pStyle w:val="TOC2"/>
        <w:tabs>
          <w:tab w:val="right" w:leader="dot" w:pos="8306"/>
        </w:tabs>
      </w:pPr>
      <w:hyperlink w:anchor="_Toc6144" w:history="1">
        <w:r>
          <w:rPr>
            <w:rFonts w:ascii="仿宋" w:eastAsia="仿宋" w:hAnsi="仿宋" w:cs="仿宋" w:hint="eastAsia"/>
            <w:lang w:eastAsia="zh-CN"/>
          </w:rPr>
          <w:t>(八)、环境保护</w:t>
        </w:r>
        <w:r>
          <w:tab/>
        </w:r>
        <w:r>
          <w:fldChar w:fldCharType="begin"/>
        </w:r>
        <w:r>
          <w:instrText xml:space="preserve"> PAGEREF _Toc6144 \h </w:instrText>
        </w:r>
        <w:r>
          <w:fldChar w:fldCharType="separate"/>
        </w:r>
        <w:r>
          <w:t>17</w:t>
        </w:r>
        <w:r>
          <w:fldChar w:fldCharType="end"/>
        </w:r>
      </w:hyperlink>
    </w:p>
    <w:p>
      <w:pPr>
        <w:pStyle w:val="TOC2"/>
        <w:tabs>
          <w:tab w:val="right" w:leader="dot" w:pos="8306"/>
        </w:tabs>
      </w:pPr>
      <w:hyperlink w:anchor="_Toc17488" w:history="1">
        <w:r>
          <w:rPr>
            <w:rFonts w:ascii="仿宋" w:eastAsia="仿宋" w:hAnsi="仿宋" w:cs="仿宋" w:hint="eastAsia"/>
            <w:lang w:eastAsia="zh-CN"/>
          </w:rPr>
          <w:t>(九)、温控仪表项目总投资及资本结构</w:t>
        </w:r>
        <w:r>
          <w:tab/>
        </w:r>
        <w:r>
          <w:fldChar w:fldCharType="begin"/>
        </w:r>
        <w:r>
          <w:instrText xml:space="preserve"> PAGEREF _Toc17488 \h </w:instrText>
        </w:r>
        <w:r>
          <w:fldChar w:fldCharType="separate"/>
        </w:r>
        <w:r>
          <w:t>18</w:t>
        </w:r>
        <w:r>
          <w:fldChar w:fldCharType="end"/>
        </w:r>
      </w:hyperlink>
    </w:p>
    <w:p>
      <w:pPr>
        <w:pStyle w:val="TOC2"/>
        <w:tabs>
          <w:tab w:val="right" w:leader="dot" w:pos="8306"/>
        </w:tabs>
      </w:pPr>
      <w:hyperlink w:anchor="_Toc5096" w:history="1">
        <w:r>
          <w:rPr>
            <w:rFonts w:ascii="仿宋" w:eastAsia="仿宋" w:hAnsi="仿宋" w:cs="仿宋" w:hint="eastAsia"/>
            <w:lang w:eastAsia="zh-CN"/>
          </w:rPr>
          <w:t>(十)、资金筹集</w:t>
        </w:r>
        <w:r>
          <w:tab/>
        </w:r>
        <w:r>
          <w:fldChar w:fldCharType="begin"/>
        </w:r>
        <w:r>
          <w:instrText xml:space="preserve"> PAGEREF _Toc5096 \h </w:instrText>
        </w:r>
        <w:r>
          <w:fldChar w:fldCharType="separate"/>
        </w:r>
        <w:r>
          <w:t>18</w:t>
        </w:r>
        <w:r>
          <w:fldChar w:fldCharType="end"/>
        </w:r>
      </w:hyperlink>
    </w:p>
    <w:p>
      <w:pPr>
        <w:pStyle w:val="TOC2"/>
        <w:tabs>
          <w:tab w:val="right" w:leader="dot" w:pos="8306"/>
        </w:tabs>
      </w:pPr>
      <w:hyperlink w:anchor="_Toc30386" w:history="1">
        <w:r>
          <w:rPr>
            <w:rFonts w:ascii="仿宋" w:eastAsia="仿宋" w:hAnsi="仿宋" w:cs="仿宋" w:hint="eastAsia"/>
            <w:lang w:eastAsia="zh-CN"/>
          </w:rPr>
          <w:t>(十一)、温控仪表项目预期经济效益规划目标</w:t>
        </w:r>
        <w:r>
          <w:tab/>
        </w:r>
        <w:r>
          <w:fldChar w:fldCharType="begin"/>
        </w:r>
        <w:r>
          <w:instrText xml:space="preserve"> PAGEREF _Toc30386 \h </w:instrText>
        </w:r>
        <w:r>
          <w:fldChar w:fldCharType="separate"/>
        </w:r>
        <w:r>
          <w:t>18</w:t>
        </w:r>
        <w:r>
          <w:fldChar w:fldCharType="end"/>
        </w:r>
      </w:hyperlink>
    </w:p>
    <w:p>
      <w:pPr>
        <w:pStyle w:val="TOC2"/>
        <w:tabs>
          <w:tab w:val="right" w:leader="dot" w:pos="8306"/>
        </w:tabs>
      </w:pPr>
      <w:hyperlink w:anchor="_Toc11280" w:history="1">
        <w:r>
          <w:rPr>
            <w:rFonts w:ascii="仿宋" w:eastAsia="仿宋" w:hAnsi="仿宋" w:cs="仿宋" w:hint="eastAsia"/>
            <w:lang w:eastAsia="zh-CN"/>
          </w:rPr>
          <w:t>(十二)、温控仪表项目进度计划</w:t>
        </w:r>
        <w:r>
          <w:tab/>
        </w:r>
        <w:r>
          <w:fldChar w:fldCharType="begin"/>
        </w:r>
        <w:r>
          <w:instrText xml:space="preserve"> PAGEREF _Toc11280 \h </w:instrText>
        </w:r>
        <w:r>
          <w:fldChar w:fldCharType="separate"/>
        </w:r>
        <w:r>
          <w:t>20</w:t>
        </w:r>
        <w:r>
          <w:fldChar w:fldCharType="end"/>
        </w:r>
      </w:hyperlink>
    </w:p>
    <w:p>
      <w:pPr>
        <w:pStyle w:val="TOC2"/>
        <w:tabs>
          <w:tab w:val="right" w:leader="dot" w:pos="8306"/>
        </w:tabs>
      </w:pPr>
      <w:hyperlink w:anchor="_Toc15222" w:history="1">
        <w:r>
          <w:rPr>
            <w:rFonts w:ascii="仿宋" w:eastAsia="仿宋" w:hAnsi="仿宋" w:cs="仿宋" w:hint="eastAsia"/>
            <w:lang w:eastAsia="zh-CN"/>
          </w:rPr>
          <w:t>(十三)、报告说明</w:t>
        </w:r>
        <w:r>
          <w:tab/>
        </w:r>
        <w:r>
          <w:fldChar w:fldCharType="begin"/>
        </w:r>
        <w:r>
          <w:instrText xml:space="preserve"> PAGEREF _Toc15222 \h </w:instrText>
        </w:r>
        <w:r>
          <w:fldChar w:fldCharType="separate"/>
        </w:r>
        <w:r>
          <w:t>21</w:t>
        </w:r>
        <w:r>
          <w:fldChar w:fldCharType="end"/>
        </w:r>
      </w:hyperlink>
    </w:p>
    <w:p>
      <w:pPr>
        <w:pStyle w:val="TOC2"/>
        <w:tabs>
          <w:tab w:val="right" w:leader="dot" w:pos="8306"/>
        </w:tabs>
      </w:pPr>
      <w:hyperlink w:anchor="_Toc25777" w:history="1">
        <w:r>
          <w:rPr>
            <w:rFonts w:ascii="仿宋" w:eastAsia="仿宋" w:hAnsi="仿宋" w:cs="仿宋" w:hint="eastAsia"/>
            <w:lang w:eastAsia="zh-CN"/>
          </w:rPr>
          <w:t>(十四)、温控仪表项目评价</w:t>
        </w:r>
        <w:r>
          <w:tab/>
        </w:r>
        <w:r>
          <w:fldChar w:fldCharType="begin"/>
        </w:r>
        <w:r>
          <w:instrText xml:space="preserve"> PAGEREF _Toc25777 \h </w:instrText>
        </w:r>
        <w:r>
          <w:fldChar w:fldCharType="separate"/>
        </w:r>
        <w:r>
          <w:t>22</w:t>
        </w:r>
        <w:r>
          <w:fldChar w:fldCharType="end"/>
        </w:r>
      </w:hyperlink>
    </w:p>
    <w:p>
      <w:pPr>
        <w:pStyle w:val="TOC1"/>
        <w:tabs>
          <w:tab w:val="right" w:leader="dot" w:pos="8306"/>
        </w:tabs>
      </w:pPr>
      <w:hyperlink w:anchor="_Toc28905" w:history="1">
        <w:r>
          <w:rPr>
            <w:rFonts w:ascii="仿宋" w:eastAsia="仿宋" w:hAnsi="仿宋" w:cs="仿宋" w:hint="eastAsia"/>
            <w:lang w:eastAsia="zh-CN"/>
          </w:rPr>
          <w:t>四、生产安全保护</w:t>
        </w:r>
        <w:r>
          <w:tab/>
        </w:r>
        <w:r>
          <w:fldChar w:fldCharType="begin"/>
        </w:r>
        <w:r>
          <w:instrText xml:space="preserve"> PAGEREF _Toc28905 \h </w:instrText>
        </w:r>
        <w:r>
          <w:fldChar w:fldCharType="separate"/>
        </w:r>
        <w:r>
          <w:t>22</w:t>
        </w:r>
        <w:r>
          <w:fldChar w:fldCharType="end"/>
        </w:r>
      </w:hyperlink>
    </w:p>
    <w:p>
      <w:pPr>
        <w:pStyle w:val="TOC2"/>
        <w:tabs>
          <w:tab w:val="right" w:leader="dot" w:pos="8306"/>
        </w:tabs>
      </w:pPr>
      <w:hyperlink w:anchor="_Toc18941" w:history="1">
        <w:r>
          <w:rPr>
            <w:rFonts w:ascii="仿宋" w:eastAsia="仿宋" w:hAnsi="仿宋" w:cs="仿宋" w:hint="eastAsia"/>
            <w:lang w:eastAsia="zh-CN"/>
          </w:rPr>
          <w:t>(一)、生产安全管理制度</w:t>
        </w:r>
        <w:r>
          <w:tab/>
        </w:r>
        <w:r>
          <w:fldChar w:fldCharType="begin"/>
        </w:r>
        <w:r>
          <w:instrText xml:space="preserve"> PAGEREF _Toc18941 \h </w:instrText>
        </w:r>
        <w:r>
          <w:fldChar w:fldCharType="separate"/>
        </w:r>
        <w:r>
          <w:t>22</w:t>
        </w:r>
        <w:r>
          <w:fldChar w:fldCharType="end"/>
        </w:r>
      </w:hyperlink>
    </w:p>
    <w:p>
      <w:pPr>
        <w:pStyle w:val="TOC2"/>
        <w:tabs>
          <w:tab w:val="right" w:leader="dot" w:pos="8306"/>
        </w:tabs>
      </w:pPr>
      <w:hyperlink w:anchor="_Toc17724" w:history="1">
        <w:r>
          <w:rPr>
            <w:rFonts w:ascii="仿宋" w:eastAsia="仿宋" w:hAnsi="仿宋" w:cs="仿宋" w:hint="eastAsia"/>
            <w:lang w:eastAsia="zh-CN"/>
          </w:rPr>
          <w:t>(二)、安全生产责任制</w:t>
        </w:r>
        <w:r>
          <w:tab/>
        </w:r>
        <w:r>
          <w:fldChar w:fldCharType="begin"/>
        </w:r>
        <w:r>
          <w:instrText xml:space="preserve"> PAGEREF _Toc17724 \h </w:instrText>
        </w:r>
        <w:r>
          <w:fldChar w:fldCharType="separate"/>
        </w:r>
        <w:r>
          <w:t>23</w:t>
        </w:r>
        <w:r>
          <w:fldChar w:fldCharType="end"/>
        </w:r>
      </w:hyperlink>
    </w:p>
    <w:p>
      <w:pPr>
        <w:pStyle w:val="TOC2"/>
        <w:tabs>
          <w:tab w:val="right" w:leader="dot" w:pos="8306"/>
        </w:tabs>
      </w:pPr>
      <w:hyperlink w:anchor="_Toc252" w:history="1">
        <w:r>
          <w:rPr>
            <w:rFonts w:ascii="仿宋" w:eastAsia="仿宋" w:hAnsi="仿宋" w:cs="仿宋" w:hint="eastAsia"/>
            <w:lang w:eastAsia="zh-CN"/>
          </w:rPr>
          <w:t>(三)、安全培训与教育</w:t>
        </w:r>
        <w:r>
          <w:tab/>
        </w:r>
        <w:r>
          <w:fldChar w:fldCharType="begin"/>
        </w:r>
        <w:r>
          <w:instrText xml:space="preserve"> PAGEREF _Toc252 \h </w:instrText>
        </w:r>
        <w:r>
          <w:fldChar w:fldCharType="separate"/>
        </w:r>
        <w:r>
          <w:t>23</w:t>
        </w:r>
        <w:r>
          <w:fldChar w:fldCharType="end"/>
        </w:r>
      </w:hyperlink>
    </w:p>
    <w:p>
      <w:pPr>
        <w:pStyle w:val="TOC2"/>
        <w:tabs>
          <w:tab w:val="right" w:leader="dot" w:pos="8306"/>
        </w:tabs>
      </w:pPr>
      <w:hyperlink w:anchor="_Toc17012" w:history="1">
        <w:r>
          <w:rPr>
            <w:rFonts w:ascii="仿宋" w:eastAsia="仿宋" w:hAnsi="仿宋" w:cs="仿宋" w:hint="eastAsia"/>
            <w:lang w:eastAsia="zh-CN"/>
          </w:rPr>
          <w:t>(四)、安全检查与隐患排查</w:t>
        </w:r>
        <w:r>
          <w:tab/>
        </w:r>
        <w:r>
          <w:fldChar w:fldCharType="begin"/>
        </w:r>
        <w:r>
          <w:instrText xml:space="preserve"> PAGEREF _Toc17012 \h </w:instrText>
        </w:r>
        <w:r>
          <w:fldChar w:fldCharType="separate"/>
        </w:r>
        <w:r>
          <w:t>23</w:t>
        </w:r>
        <w:r>
          <w:fldChar w:fldCharType="end"/>
        </w:r>
      </w:hyperlink>
    </w:p>
    <w:p>
      <w:pPr>
        <w:pStyle w:val="TOC2"/>
        <w:tabs>
          <w:tab w:val="right" w:leader="dot" w:pos="8306"/>
        </w:tabs>
      </w:pPr>
      <w:hyperlink w:anchor="_Toc26709" w:history="1">
        <w:r>
          <w:rPr>
            <w:rFonts w:ascii="仿宋" w:eastAsia="仿宋" w:hAnsi="仿宋" w:cs="仿宋" w:hint="eastAsia"/>
            <w:lang w:eastAsia="zh-CN"/>
          </w:rPr>
          <w:t>(五)、安全防范措施</w:t>
        </w:r>
        <w:r>
          <w:tab/>
        </w:r>
        <w:r>
          <w:fldChar w:fldCharType="begin"/>
        </w:r>
        <w:r>
          <w:instrText xml:space="preserve"> PAGEREF _Toc26709 \h </w:instrText>
        </w:r>
        <w:r>
          <w:fldChar w:fldCharType="separate"/>
        </w:r>
        <w:r>
          <w:t>24</w:t>
        </w:r>
        <w:r>
          <w:fldChar w:fldCharType="end"/>
        </w:r>
      </w:hyperlink>
    </w:p>
    <w:p>
      <w:pPr>
        <w:pStyle w:val="TOC2"/>
        <w:tabs>
          <w:tab w:val="right" w:leader="dot" w:pos="8306"/>
        </w:tabs>
      </w:pPr>
      <w:hyperlink w:anchor="_Toc7812" w:history="1">
        <w:r>
          <w:rPr>
            <w:rFonts w:ascii="仿宋" w:eastAsia="仿宋" w:hAnsi="仿宋" w:cs="仿宋" w:hint="eastAsia"/>
            <w:lang w:eastAsia="zh-CN"/>
          </w:rPr>
          <w:t>(六)、应急救援与事故处理</w:t>
        </w:r>
        <w:r>
          <w:tab/>
        </w:r>
        <w:r>
          <w:fldChar w:fldCharType="begin"/>
        </w:r>
        <w:r>
          <w:instrText xml:space="preserve"> PAGEREF _Toc7812 \h </w:instrText>
        </w:r>
        <w:r>
          <w:fldChar w:fldCharType="separate"/>
        </w:r>
        <w:r>
          <w:t>24</w:t>
        </w:r>
        <w:r>
          <w:fldChar w:fldCharType="end"/>
        </w:r>
      </w:hyperlink>
    </w:p>
    <w:p>
      <w:pPr>
        <w:pStyle w:val="TOC2"/>
        <w:tabs>
          <w:tab w:val="right" w:leader="dot" w:pos="8306"/>
        </w:tabs>
      </w:pPr>
      <w:hyperlink w:anchor="_Toc4208" w:history="1">
        <w:r>
          <w:rPr>
            <w:rFonts w:ascii="仿宋" w:eastAsia="仿宋" w:hAnsi="仿宋" w:cs="仿宋" w:hint="eastAsia"/>
            <w:lang w:eastAsia="zh-CN"/>
          </w:rPr>
          <w:t>(七)、职业健康与安全管理体系</w:t>
        </w:r>
        <w:r>
          <w:tab/>
        </w:r>
        <w:r>
          <w:fldChar w:fldCharType="begin"/>
        </w:r>
        <w:r>
          <w:instrText xml:space="preserve"> PAGEREF _Toc4208 \h </w:instrText>
        </w:r>
        <w:r>
          <w:fldChar w:fldCharType="separate"/>
        </w:r>
        <w:r>
          <w:t>24</w:t>
        </w:r>
        <w:r>
          <w:fldChar w:fldCharType="end"/>
        </w:r>
      </w:hyperlink>
    </w:p>
    <w:p>
      <w:pPr>
        <w:pStyle w:val="TOC2"/>
        <w:tabs>
          <w:tab w:val="right" w:leader="dot" w:pos="8306"/>
        </w:tabs>
      </w:pPr>
      <w:hyperlink w:anchor="_Toc6514" w:history="1">
        <w:r>
          <w:rPr>
            <w:rFonts w:ascii="仿宋" w:eastAsia="仿宋" w:hAnsi="仿宋" w:cs="仿宋" w:hint="eastAsia"/>
            <w:lang w:eastAsia="zh-CN"/>
          </w:rPr>
          <w:t>(八)、劳动保护用品与设备</w:t>
        </w:r>
        <w:r>
          <w:tab/>
        </w:r>
        <w:r>
          <w:fldChar w:fldCharType="begin"/>
        </w:r>
        <w:r>
          <w:instrText xml:space="preserve"> PAGEREF _Toc6514 \h </w:instrText>
        </w:r>
        <w:r>
          <w:fldChar w:fldCharType="separate"/>
        </w:r>
        <w:r>
          <w:t>24</w:t>
        </w:r>
        <w:r>
          <w:fldChar w:fldCharType="end"/>
        </w:r>
      </w:hyperlink>
    </w:p>
    <w:p>
      <w:pPr>
        <w:pStyle w:val="TOC2"/>
        <w:tabs>
          <w:tab w:val="right" w:leader="dot" w:pos="8306"/>
        </w:tabs>
      </w:pPr>
      <w:hyperlink w:anchor="_Toc19855" w:history="1">
        <w:r>
          <w:rPr>
            <w:rFonts w:ascii="仿宋" w:eastAsia="仿宋" w:hAnsi="仿宋" w:cs="仿宋" w:hint="eastAsia"/>
            <w:lang w:eastAsia="zh-CN"/>
          </w:rPr>
          <w:t>(九)、危险源管理与控制</w:t>
        </w:r>
        <w:r>
          <w:tab/>
        </w:r>
        <w:r>
          <w:fldChar w:fldCharType="begin"/>
        </w:r>
        <w:r>
          <w:instrText xml:space="preserve"> PAGEREF _Toc19855 \h </w:instrText>
        </w:r>
        <w:r>
          <w:fldChar w:fldCharType="separate"/>
        </w:r>
        <w:r>
          <w:t>25</w:t>
        </w:r>
        <w:r>
          <w:fldChar w:fldCharType="end"/>
        </w:r>
      </w:hyperlink>
    </w:p>
    <w:p>
      <w:pPr>
        <w:pStyle w:val="TOC2"/>
        <w:tabs>
          <w:tab w:val="right" w:leader="dot" w:pos="8306"/>
        </w:tabs>
      </w:pPr>
      <w:hyperlink w:anchor="_Toc16765" w:history="1">
        <w:r>
          <w:rPr>
            <w:rFonts w:ascii="仿宋" w:eastAsia="仿宋" w:hAnsi="仿宋" w:cs="仿宋" w:hint="eastAsia"/>
            <w:lang w:eastAsia="zh-CN"/>
          </w:rPr>
          <w:t>(十)、安全生产标准化建设</w:t>
        </w:r>
        <w:r>
          <w:tab/>
        </w:r>
        <w:r>
          <w:fldChar w:fldCharType="begin"/>
        </w:r>
        <w:r>
          <w:instrText xml:space="preserve"> PAGEREF _Toc16765 \h </w:instrText>
        </w:r>
        <w:r>
          <w:fldChar w:fldCharType="separate"/>
        </w:r>
        <w:r>
          <w:t>25</w:t>
        </w:r>
        <w:r>
          <w:fldChar w:fldCharType="end"/>
        </w:r>
      </w:hyperlink>
    </w:p>
    <w:p>
      <w:pPr>
        <w:pStyle w:val="TOC1"/>
        <w:tabs>
          <w:tab w:val="right" w:leader="dot" w:pos="8306"/>
        </w:tabs>
      </w:pPr>
      <w:hyperlink w:anchor="_Toc31700" w:history="1">
        <w:r>
          <w:rPr>
            <w:rFonts w:ascii="仿宋" w:eastAsia="仿宋" w:hAnsi="仿宋" w:cs="仿宋" w:hint="eastAsia"/>
            <w:lang w:eastAsia="zh-CN"/>
          </w:rPr>
          <w:t>五、经济效益分析</w:t>
        </w:r>
        <w:r>
          <w:tab/>
        </w:r>
        <w:r>
          <w:fldChar w:fldCharType="begin"/>
        </w:r>
        <w:r>
          <w:instrText xml:space="preserve"> PAGEREF _Toc31700 \h </w:instrText>
        </w:r>
        <w:r>
          <w:fldChar w:fldCharType="separate"/>
        </w:r>
        <w:r>
          <w:t>25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08" w:history="1">
        <w:r>
          <w:rPr>
            <w:rFonts w:ascii="仿宋" w:eastAsia="仿宋" w:hAnsi="仿宋" w:cs="仿宋" w:hint="eastAsia"/>
            <w:lang w:eastAsia="zh-CN"/>
          </w:rPr>
          <w:t>(一)、经济评价综述</w:t>
        </w:r>
        <w:r>
          <w:tab/>
        </w:r>
        <w:r>
          <w:fldChar w:fldCharType="begin"/>
        </w:r>
        <w:r>
          <w:instrText xml:space="preserve"> PAGEREF _Toc30108 \h </w:instrText>
        </w:r>
        <w:r>
          <w:fldChar w:fldCharType="separate"/>
        </w:r>
        <w:r>
          <w:t>25</w:t>
        </w:r>
        <w:r>
          <w:fldChar w:fldCharType="end"/>
        </w:r>
      </w:hyperlink>
    </w:p>
    <w:p>
      <w:pPr>
        <w:pStyle w:val="TOC2"/>
        <w:tabs>
          <w:tab w:val="right" w:leader="dot" w:pos="8306"/>
        </w:tabs>
      </w:pPr>
      <w:hyperlink w:anchor="_Toc3148" w:history="1">
        <w:r>
          <w:rPr>
            <w:rFonts w:ascii="仿宋" w:eastAsia="仿宋" w:hAnsi="仿宋" w:cs="仿宋" w:hint="eastAsia"/>
            <w:lang w:eastAsia="zh-CN"/>
          </w:rPr>
          <w:t>(二)、经济评价财务测算</w:t>
        </w:r>
        <w:r>
          <w:tab/>
        </w:r>
        <w:r>
          <w:fldChar w:fldCharType="begin"/>
        </w:r>
        <w:r>
          <w:instrText xml:space="preserve"> PAGEREF _Toc3148 \h </w:instrText>
        </w:r>
        <w:r>
          <w:fldChar w:fldCharType="separate"/>
        </w:r>
        <w:r>
          <w:t>26</w:t>
        </w:r>
        <w:r>
          <w:fldChar w:fldCharType="end"/>
        </w:r>
      </w:hyperlink>
    </w:p>
    <w:p>
      <w:pPr>
        <w:pStyle w:val="TOC2"/>
        <w:tabs>
          <w:tab w:val="right" w:leader="dot" w:pos="8306"/>
        </w:tabs>
      </w:pPr>
      <w:hyperlink w:anchor="_Toc210" w:history="1">
        <w:r>
          <w:rPr>
            <w:rFonts w:ascii="仿宋" w:eastAsia="仿宋" w:hAnsi="仿宋" w:cs="仿宋" w:hint="eastAsia"/>
            <w:lang w:eastAsia="zh-CN"/>
          </w:rPr>
          <w:t>(三)、温控仪表项目盈利能力分析</w:t>
        </w:r>
        <w:r>
          <w:tab/>
        </w:r>
        <w:r>
          <w:fldChar w:fldCharType="begin"/>
        </w:r>
        <w:r>
          <w:instrText xml:space="preserve"> PAGEREF _Toc210 \h </w:instrText>
        </w:r>
        <w:r>
          <w:fldChar w:fldCharType="separate"/>
        </w:r>
        <w:r>
          <w:t>28</w:t>
        </w:r>
        <w:r>
          <w:fldChar w:fldCharType="end"/>
        </w:r>
      </w:hyperlink>
    </w:p>
    <w:p>
      <w:pPr>
        <w:pStyle w:val="TOC1"/>
        <w:tabs>
          <w:tab w:val="right" w:leader="dot" w:pos="8306"/>
        </w:tabs>
      </w:pPr>
      <w:hyperlink w:anchor="_Toc27508" w:history="1">
        <w:r>
          <w:rPr>
            <w:rFonts w:ascii="仿宋" w:eastAsia="仿宋" w:hAnsi="仿宋" w:cs="仿宋" w:hint="eastAsia"/>
            <w:lang w:eastAsia="zh-CN"/>
          </w:rPr>
          <w:t>六、温控仪表项目投资方案分析</w:t>
        </w:r>
        <w:r>
          <w:tab/>
        </w:r>
        <w:r>
          <w:fldChar w:fldCharType="begin"/>
        </w:r>
        <w:r>
          <w:instrText xml:space="preserve"> PAGEREF _Toc27508 \h </w:instrText>
        </w:r>
        <w:r>
          <w:fldChar w:fldCharType="separate"/>
        </w:r>
        <w:r>
          <w:t>28</w:t>
        </w:r>
        <w:r>
          <w:fldChar w:fldCharType="end"/>
        </w:r>
      </w:hyperlink>
    </w:p>
    <w:p>
      <w:pPr>
        <w:pStyle w:val="TOC2"/>
        <w:tabs>
          <w:tab w:val="right" w:leader="dot" w:pos="8306"/>
        </w:tabs>
      </w:pPr>
      <w:hyperlink w:anchor="_Toc15646" w:history="1">
        <w:r>
          <w:rPr>
            <w:rFonts w:ascii="仿宋" w:eastAsia="仿宋" w:hAnsi="仿宋" w:cs="仿宋" w:hint="eastAsia"/>
            <w:lang w:eastAsia="zh-CN"/>
          </w:rPr>
          <w:t>(一)、温控仪表项目估算说明</w:t>
        </w:r>
        <w:r>
          <w:tab/>
        </w:r>
        <w:r>
          <w:fldChar w:fldCharType="begin"/>
        </w:r>
        <w:r>
          <w:instrText xml:space="preserve"> PAGEREF _Toc15646 \h </w:instrText>
        </w:r>
        <w:r>
          <w:fldChar w:fldCharType="separate"/>
        </w:r>
        <w:r>
          <w:t>28</w:t>
        </w:r>
        <w:r>
          <w:fldChar w:fldCharType="end"/>
        </w:r>
      </w:hyperlink>
    </w:p>
    <w:p>
      <w:pPr>
        <w:pStyle w:val="TOC2"/>
        <w:tabs>
          <w:tab w:val="right" w:leader="dot" w:pos="8306"/>
        </w:tabs>
      </w:pPr>
      <w:hyperlink w:anchor="_Toc5340" w:history="1">
        <w:r>
          <w:rPr>
            <w:rFonts w:ascii="仿宋" w:eastAsia="仿宋" w:hAnsi="仿宋" w:cs="仿宋" w:hint="eastAsia"/>
            <w:lang w:eastAsia="zh-CN"/>
          </w:rPr>
          <w:t>(二)、温控仪表项目总投资估算</w:t>
        </w:r>
        <w:r>
          <w:tab/>
        </w:r>
        <w:r>
          <w:fldChar w:fldCharType="begin"/>
        </w:r>
        <w:r>
          <w:instrText xml:space="preserve"> PAGEREF _Toc5340 \h </w:instrText>
        </w:r>
        <w:r>
          <w:fldChar w:fldCharType="separate"/>
        </w:r>
        <w:r>
          <w:t>29</w:t>
        </w:r>
        <w:r>
          <w:fldChar w:fldCharType="end"/>
        </w:r>
      </w:hyperlink>
    </w:p>
    <w:p>
      <w:pPr>
        <w:pStyle w:val="TOC2"/>
        <w:tabs>
          <w:tab w:val="right" w:leader="dot" w:pos="8306"/>
        </w:tabs>
      </w:pPr>
      <w:hyperlink w:anchor="_Toc25377" w:history="1">
        <w:r>
          <w:rPr>
            <w:rFonts w:ascii="仿宋" w:eastAsia="仿宋" w:hAnsi="仿宋" w:cs="仿宋" w:hint="eastAsia"/>
            <w:lang w:eastAsia="zh-CN"/>
          </w:rPr>
          <w:t>(三)、资金筹措</w:t>
        </w:r>
        <w:r>
          <w:tab/>
        </w:r>
        <w:r>
          <w:fldChar w:fldCharType="begin"/>
        </w:r>
        <w:r>
          <w:instrText xml:space="preserve"> PAGEREF _Toc25377 \h </w:instrText>
        </w:r>
        <w:r>
          <w:fldChar w:fldCharType="separate"/>
        </w:r>
        <w:r>
          <w:t>30</w:t>
        </w:r>
        <w:r>
          <w:fldChar w:fldCharType="end"/>
        </w:r>
      </w:hyperlink>
    </w:p>
    <w:p>
      <w:pPr>
        <w:pStyle w:val="TOC1"/>
        <w:tabs>
          <w:tab w:val="right" w:leader="dot" w:pos="8306"/>
        </w:tabs>
      </w:pPr>
      <w:hyperlink w:anchor="_Toc1223" w:history="1">
        <w:r>
          <w:rPr>
            <w:rFonts w:ascii="仿宋" w:eastAsia="仿宋" w:hAnsi="仿宋" w:cs="仿宋" w:hint="eastAsia"/>
            <w:lang w:eastAsia="zh-CN"/>
          </w:rPr>
          <w:t>七、温控仪表项目实施进度</w:t>
        </w:r>
        <w:r>
          <w:tab/>
        </w:r>
        <w:r>
          <w:fldChar w:fldCharType="begin"/>
        </w:r>
        <w:r>
          <w:instrText xml:space="preserve"> PAGEREF _Toc1223 \h </w:instrText>
        </w:r>
        <w:r>
          <w:fldChar w:fldCharType="separate"/>
        </w:r>
        <w:r>
          <w:t>30</w:t>
        </w:r>
        <w:r>
          <w:fldChar w:fldCharType="end"/>
        </w:r>
      </w:hyperlink>
    </w:p>
    <w:p>
      <w:pPr>
        <w:pStyle w:val="TOC2"/>
        <w:tabs>
          <w:tab w:val="right" w:leader="dot" w:pos="8306"/>
        </w:tabs>
      </w:pPr>
      <w:hyperlink w:anchor="_Toc5030" w:history="1">
        <w:r>
          <w:rPr>
            <w:rFonts w:ascii="仿宋" w:eastAsia="仿宋" w:hAnsi="仿宋" w:cs="仿宋" w:hint="eastAsia"/>
            <w:lang w:eastAsia="zh-CN"/>
          </w:rPr>
          <w:t>(一)、建设周期</w:t>
        </w:r>
        <w:r>
          <w:tab/>
        </w:r>
        <w:r>
          <w:fldChar w:fldCharType="begin"/>
        </w:r>
        <w:r>
          <w:instrText xml:space="preserve"> PAGEREF _Toc5030 \h </w:instrText>
        </w:r>
        <w:r>
          <w:fldChar w:fldCharType="separate"/>
        </w:r>
        <w:r>
          <w:t>30</w:t>
        </w:r>
        <w:r>
          <w:fldChar w:fldCharType="end"/>
        </w:r>
      </w:hyperlink>
    </w:p>
    <w:p>
      <w:pPr>
        <w:pStyle w:val="TOC2"/>
        <w:tabs>
          <w:tab w:val="right" w:leader="dot" w:pos="8306"/>
        </w:tabs>
      </w:pPr>
      <w:hyperlink w:anchor="_Toc4" w:history="1">
        <w:r>
          <w:rPr>
            <w:rFonts w:ascii="仿宋" w:eastAsia="仿宋" w:hAnsi="仿宋" w:cs="仿宋" w:hint="eastAsia"/>
            <w:lang w:eastAsia="zh-CN"/>
          </w:rPr>
          <w:t>(二)、建设进展</w:t>
        </w:r>
        <w:r>
          <w:tab/>
        </w:r>
        <w:r>
          <w:fldChar w:fldCharType="begin"/>
        </w:r>
        <w:r>
          <w:instrText xml:space="preserve"> PAGEREF _Toc4 \h </w:instrText>
        </w:r>
        <w:r>
          <w:fldChar w:fldCharType="separate"/>
        </w:r>
        <w:r>
          <w:t>31</w:t>
        </w:r>
        <w:r>
          <w:fldChar w:fldCharType="end"/>
        </w:r>
      </w:hyperlink>
    </w:p>
    <w:p>
      <w:pPr>
        <w:pStyle w:val="TOC2"/>
        <w:tabs>
          <w:tab w:val="right" w:leader="dot" w:pos="8306"/>
        </w:tabs>
      </w:pPr>
      <w:hyperlink w:anchor="_Toc21166" w:history="1">
        <w:r>
          <w:rPr>
            <w:rFonts w:ascii="仿宋" w:eastAsia="仿宋" w:hAnsi="仿宋" w:cs="仿宋" w:hint="eastAsia"/>
            <w:lang w:eastAsia="zh-CN"/>
          </w:rPr>
          <w:t>(三)、进度安排注意事项</w:t>
        </w:r>
        <w:r>
          <w:tab/>
        </w:r>
        <w:r>
          <w:fldChar w:fldCharType="begin"/>
        </w:r>
        <w:r>
          <w:instrText xml:space="preserve"> PAGEREF _Toc21166 \h </w:instrText>
        </w:r>
        <w:r>
          <w:fldChar w:fldCharType="separate"/>
        </w:r>
        <w:r>
          <w:t>32</w:t>
        </w:r>
        <w:r>
          <w:fldChar w:fldCharType="end"/>
        </w:r>
      </w:hyperlink>
    </w:p>
    <w:p>
      <w:pPr>
        <w:pStyle w:val="TOC2"/>
        <w:tabs>
          <w:tab w:val="right" w:leader="dot" w:pos="8306"/>
        </w:tabs>
      </w:pPr>
      <w:hyperlink w:anchor="_Toc11088" w:history="1">
        <w:r>
          <w:rPr>
            <w:rFonts w:ascii="仿宋" w:eastAsia="仿宋" w:hAnsi="仿宋" w:cs="仿宋" w:hint="eastAsia"/>
            <w:lang w:eastAsia="zh-CN"/>
          </w:rPr>
          <w:t>(四)、人力资源配置</w:t>
        </w:r>
        <w:r>
          <w:tab/>
        </w:r>
        <w:r>
          <w:fldChar w:fldCharType="begin"/>
        </w:r>
        <w:r>
          <w:instrText xml:space="preserve"> PAGEREF _Toc11088 \h </w:instrText>
        </w:r>
        <w:r>
          <w:fldChar w:fldCharType="separate"/>
        </w:r>
        <w:r>
          <w:t>33</w:t>
        </w:r>
        <w:r>
          <w:fldChar w:fldCharType="end"/>
        </w:r>
      </w:hyperlink>
    </w:p>
    <w:p>
      <w:pPr>
        <w:pStyle w:val="TOC2"/>
        <w:tabs>
          <w:tab w:val="right" w:leader="dot" w:pos="8306"/>
        </w:tabs>
      </w:pPr>
      <w:hyperlink w:anchor="_Toc10170" w:history="1">
        <w:r>
          <w:rPr>
            <w:rFonts w:ascii="仿宋" w:eastAsia="仿宋" w:hAnsi="仿宋" w:cs="仿宋" w:hint="eastAsia"/>
            <w:lang w:eastAsia="zh-CN"/>
          </w:rPr>
          <w:t>(五)、员工培训</w:t>
        </w:r>
        <w:r>
          <w:tab/>
        </w:r>
        <w:r>
          <w:fldChar w:fldCharType="begin"/>
        </w:r>
        <w:r>
          <w:instrText xml:space="preserve"> PAGEREF _Toc10170 \h </w:instrText>
        </w:r>
        <w:r>
          <w:fldChar w:fldCharType="separate"/>
        </w:r>
        <w:r>
          <w:t>34</w:t>
        </w:r>
        <w:r>
          <w:fldChar w:fldCharType="end"/>
        </w:r>
      </w:hyperlink>
    </w:p>
    <w:p>
      <w:pPr>
        <w:pStyle w:val="TOC2"/>
        <w:tabs>
          <w:tab w:val="right" w:leader="dot" w:pos="8306"/>
        </w:tabs>
      </w:pPr>
      <w:hyperlink w:anchor="_Toc30462" w:history="1">
        <w:r>
          <w:rPr>
            <w:rFonts w:ascii="仿宋" w:eastAsia="仿宋" w:hAnsi="仿宋" w:cs="仿宋" w:hint="eastAsia"/>
            <w:lang w:eastAsia="zh-CN"/>
          </w:rPr>
          <w:t>(六)、温控仪表项目实施保障</w:t>
        </w:r>
        <w:r>
          <w:tab/>
        </w:r>
        <w:r>
          <w:fldChar w:fldCharType="begin"/>
        </w:r>
        <w:r>
          <w:instrText xml:space="preserve"> PAGEREF _Toc30462 \h </w:instrText>
        </w:r>
        <w:r>
          <w:fldChar w:fldCharType="separate"/>
        </w:r>
        <w:r>
          <w:t>35</w:t>
        </w:r>
        <w:r>
          <w:fldChar w:fldCharType="end"/>
        </w:r>
      </w:hyperlink>
    </w:p>
    <w:p>
      <w:pPr>
        <w:pStyle w:val="TOC1"/>
        <w:tabs>
          <w:tab w:val="right" w:leader="dot" w:pos="8306"/>
        </w:tabs>
      </w:pPr>
      <w:hyperlink w:anchor="_Toc30041" w:history="1">
        <w:r>
          <w:rPr>
            <w:rFonts w:ascii="仿宋" w:eastAsia="仿宋" w:hAnsi="仿宋" w:cs="仿宋" w:hint="eastAsia"/>
            <w:lang w:eastAsia="zh-CN"/>
          </w:rPr>
          <w:t>八、风险性分析</w:t>
        </w:r>
        <w:r>
          <w:tab/>
        </w:r>
        <w:r>
          <w:fldChar w:fldCharType="begin"/>
        </w:r>
        <w:r>
          <w:instrText xml:space="preserve"> PAGEREF _Toc30041 \h </w:instrText>
        </w:r>
        <w:r>
          <w:fldChar w:fldCharType="separate"/>
        </w:r>
        <w:r>
          <w:t>36</w:t>
        </w:r>
        <w:r>
          <w:fldChar w:fldCharType="end"/>
        </w:r>
      </w:hyperlink>
    </w:p>
    <w:p>
      <w:pPr>
        <w:pStyle w:val="TOC2"/>
        <w:tabs>
          <w:tab w:val="right" w:leader="dot" w:pos="8306"/>
        </w:tabs>
      </w:pPr>
      <w:hyperlink w:anchor="_Toc18626" w:history="1">
        <w:r>
          <w:rPr>
            <w:rFonts w:ascii="仿宋" w:eastAsia="仿宋" w:hAnsi="仿宋" w:cs="仿宋" w:hint="eastAsia"/>
            <w:lang w:eastAsia="zh-CN"/>
          </w:rPr>
          <w:t>(一)、风险识别与评估</w:t>
        </w:r>
        <w:r>
          <w:tab/>
        </w:r>
        <w:r>
          <w:fldChar w:fldCharType="begin"/>
        </w:r>
        <w:r>
          <w:instrText xml:space="preserve"> PAGEREF _Toc18626 \h </w:instrText>
        </w:r>
        <w:r>
          <w:fldChar w:fldCharType="separate"/>
        </w:r>
        <w:r>
          <w:t>36</w:t>
        </w:r>
        <w:r>
          <w:fldChar w:fldCharType="end"/>
        </w:r>
      </w:hyperlink>
    </w:p>
    <w:p>
      <w:pPr>
        <w:pStyle w:val="TOC2"/>
        <w:tabs>
          <w:tab w:val="right" w:leader="dot" w:pos="8306"/>
        </w:tabs>
      </w:pPr>
      <w:hyperlink w:anchor="_Toc27214" w:history="1">
        <w:r>
          <w:rPr>
            <w:rFonts w:ascii="仿宋" w:eastAsia="仿宋" w:hAnsi="仿宋" w:cs="仿宋" w:hint="eastAsia"/>
            <w:lang w:eastAsia="zh-CN"/>
          </w:rPr>
          <w:t>(二)、风险类型及分类</w:t>
        </w:r>
        <w:r>
          <w:tab/>
        </w:r>
        <w:r>
          <w:fldChar w:fldCharType="begin"/>
        </w:r>
        <w:r>
          <w:instrText xml:space="preserve"> PAGEREF _Toc27214 \h </w:instrText>
        </w:r>
        <w:r>
          <w:fldChar w:fldCharType="separate"/>
        </w:r>
        <w:r>
          <w:t>38</w:t>
        </w:r>
        <w:r>
          <w:fldChar w:fldCharType="end"/>
        </w:r>
      </w:hyperlink>
    </w:p>
    <w:p>
      <w:pPr>
        <w:pStyle w:val="TOC2"/>
        <w:tabs>
          <w:tab w:val="right" w:leader="dot" w:pos="8306"/>
        </w:tabs>
      </w:pPr>
      <w:hyperlink w:anchor="_Toc23746" w:history="1">
        <w:r>
          <w:rPr>
            <w:rFonts w:ascii="仿宋" w:eastAsia="仿宋" w:hAnsi="仿宋" w:cs="仿宋" w:hint="eastAsia"/>
            <w:lang w:eastAsia="zh-CN"/>
          </w:rPr>
          <w:t>(三)、技术风险及应对措施</w:t>
        </w:r>
        <w:r>
          <w:tab/>
        </w:r>
        <w:r>
          <w:fldChar w:fldCharType="begin"/>
        </w:r>
        <w:r>
          <w:instrText xml:space="preserve"> PAGEREF _Toc23746 \h </w:instrText>
        </w:r>
        <w:r>
          <w:fldChar w:fldCharType="separate"/>
        </w:r>
        <w:r>
          <w:t>42</w:t>
        </w:r>
        <w:r>
          <w:fldChar w:fldCharType="end"/>
        </w:r>
      </w:hyperlink>
    </w:p>
    <w:p>
      <w:pPr>
        <w:pStyle w:val="TOC2"/>
        <w:tabs>
          <w:tab w:val="right" w:leader="dot" w:pos="8306"/>
        </w:tabs>
      </w:pPr>
      <w:hyperlink w:anchor="_Toc16589" w:history="1">
        <w:r>
          <w:rPr>
            <w:rFonts w:ascii="仿宋" w:eastAsia="仿宋" w:hAnsi="仿宋" w:cs="仿宋" w:hint="eastAsia"/>
            <w:lang w:eastAsia="zh-CN"/>
          </w:rPr>
          <w:t>(四)、市场风险及应对策略</w:t>
        </w:r>
        <w:r>
          <w:tab/>
        </w:r>
        <w:r>
          <w:fldChar w:fldCharType="begin"/>
        </w:r>
        <w:r>
          <w:instrText xml:space="preserve"> PAGEREF _Toc16589 \h </w:instrText>
        </w:r>
        <w:r>
          <w:fldChar w:fldCharType="separate"/>
        </w:r>
        <w:r>
          <w:t>44</w:t>
        </w:r>
        <w:r>
          <w:fldChar w:fldCharType="end"/>
        </w:r>
      </w:hyperlink>
    </w:p>
    <w:p>
      <w:pPr>
        <w:pStyle w:val="TOC2"/>
        <w:tabs>
          <w:tab w:val="right" w:leader="dot" w:pos="8306"/>
        </w:tabs>
      </w:pPr>
      <w:hyperlink w:anchor="_Toc24679" w:history="1">
        <w:r>
          <w:rPr>
            <w:rFonts w:ascii="仿宋" w:eastAsia="仿宋" w:hAnsi="仿宋" w:cs="仿宋" w:hint="eastAsia"/>
            <w:lang w:eastAsia="zh-CN"/>
          </w:rPr>
          <w:t>(五)、管理风险及规避方法</w:t>
        </w:r>
        <w:r>
          <w:tab/>
        </w:r>
        <w:r>
          <w:fldChar w:fldCharType="begin"/>
        </w:r>
        <w:r>
          <w:instrText xml:space="preserve"> PAGEREF _Toc24679 \h </w:instrText>
        </w:r>
        <w:r>
          <w:fldChar w:fldCharType="separate"/>
        </w:r>
        <w:r>
          <w:t>46</w:t>
        </w:r>
        <w:r>
          <w:fldChar w:fldCharType="end"/>
        </w:r>
      </w:hyperlink>
    </w:p>
    <w:p>
      <w:pPr>
        <w:pStyle w:val="TOC2"/>
        <w:tabs>
          <w:tab w:val="right" w:leader="dot" w:pos="8306"/>
        </w:tabs>
      </w:pPr>
      <w:hyperlink w:anchor="_Toc25750" w:history="1">
        <w:r>
          <w:rPr>
            <w:rFonts w:ascii="仿宋" w:eastAsia="仿宋" w:hAnsi="仿宋" w:cs="仿宋" w:hint="eastAsia"/>
            <w:lang w:eastAsia="zh-CN"/>
          </w:rPr>
          <w:t>(六)、财务风险及防范措施</w:t>
        </w:r>
        <w:r>
          <w:tab/>
        </w:r>
        <w:r>
          <w:fldChar w:fldCharType="begin"/>
        </w:r>
        <w:r>
          <w:instrText xml:space="preserve"> PAGEREF _Toc25750 \h </w:instrText>
        </w:r>
        <w:r>
          <w:fldChar w:fldCharType="separate"/>
        </w:r>
        <w:r>
          <w:t>48</w:t>
        </w:r>
        <w:r>
          <w:fldChar w:fldCharType="end"/>
        </w:r>
      </w:hyperlink>
    </w:p>
    <w:p>
      <w:pPr>
        <w:pStyle w:val="TOC2"/>
        <w:tabs>
          <w:tab w:val="right" w:leader="dot" w:pos="8306"/>
        </w:tabs>
      </w:pPr>
      <w:hyperlink w:anchor="_Toc7300" w:history="1">
        <w:r>
          <w:rPr>
            <w:rFonts w:ascii="仿宋" w:eastAsia="仿宋" w:hAnsi="仿宋" w:cs="仿宋" w:hint="eastAsia"/>
            <w:lang w:eastAsia="zh-CN"/>
          </w:rPr>
          <w:t>(七)、温控仪表项目建设风险及控制手段</w:t>
        </w:r>
        <w:r>
          <w:tab/>
        </w:r>
        <w:r>
          <w:fldChar w:fldCharType="begin"/>
        </w:r>
        <w:r>
          <w:instrText xml:space="preserve"> PAGEREF _Toc7300 \h </w:instrText>
        </w:r>
        <w:r>
          <w:fldChar w:fldCharType="separate"/>
        </w:r>
        <w:r>
          <w:t>50</w:t>
        </w:r>
        <w:r>
          <w:fldChar w:fldCharType="end"/>
        </w:r>
      </w:hyperlink>
    </w:p>
    <w:p>
      <w:pPr>
        <w:pStyle w:val="TOC2"/>
        <w:tabs>
          <w:tab w:val="right" w:leader="dot" w:pos="8306"/>
        </w:tabs>
      </w:pPr>
      <w:hyperlink w:anchor="_Toc7931" w:history="1">
        <w:r>
          <w:rPr>
            <w:rFonts w:ascii="仿宋" w:eastAsia="仿宋" w:hAnsi="仿宋" w:cs="仿宋" w:hint="eastAsia"/>
            <w:lang w:eastAsia="zh-CN"/>
          </w:rPr>
          <w:t>(八)、环境风险及安全防范</w:t>
        </w:r>
        <w:r>
          <w:tab/>
        </w:r>
        <w:r>
          <w:fldChar w:fldCharType="begin"/>
        </w:r>
        <w:r>
          <w:instrText xml:space="preserve"> PAGEREF _Toc7931 \h </w:instrText>
        </w:r>
        <w:r>
          <w:fldChar w:fldCharType="separate"/>
        </w:r>
        <w:r>
          <w:t>52</w:t>
        </w:r>
        <w:r>
          <w:fldChar w:fldCharType="end"/>
        </w:r>
      </w:hyperlink>
    </w:p>
    <w:p>
      <w:pPr>
        <w:pStyle w:val="TOC2"/>
        <w:tabs>
          <w:tab w:val="right" w:leader="dot" w:pos="8306"/>
        </w:tabs>
      </w:pPr>
      <w:hyperlink w:anchor="_Toc29122" w:history="1">
        <w:r>
          <w:rPr>
            <w:rFonts w:ascii="仿宋" w:eastAsia="仿宋" w:hAnsi="仿宋" w:cs="仿宋" w:hint="eastAsia"/>
            <w:lang w:eastAsia="zh-CN"/>
          </w:rPr>
          <w:t>(九)、风险综合评估与决策分析</w:t>
        </w:r>
        <w:r>
          <w:tab/>
        </w:r>
        <w:r>
          <w:fldChar w:fldCharType="begin"/>
        </w:r>
        <w:r>
          <w:instrText xml:space="preserve"> PAGEREF _Toc29122 \h </w:instrText>
        </w:r>
        <w:r>
          <w:fldChar w:fldCharType="separate"/>
        </w:r>
        <w:r>
          <w:t>54</w:t>
        </w:r>
        <w:r>
          <w:fldChar w:fldCharType="end"/>
        </w:r>
      </w:hyperlink>
    </w:p>
    <w:p>
      <w:pPr>
        <w:pStyle w:val="TOC2"/>
        <w:tabs>
          <w:tab w:val="right" w:leader="dot" w:pos="8306"/>
        </w:tabs>
      </w:pPr>
      <w:hyperlink w:anchor="_Toc8217" w:history="1">
        <w:r>
          <w:rPr>
            <w:rFonts w:ascii="仿宋" w:eastAsia="仿宋" w:hAnsi="仿宋" w:cs="仿宋" w:hint="eastAsia"/>
            <w:lang w:eastAsia="zh-CN"/>
          </w:rPr>
          <w:t>(十)、风险管理计划与控制方案</w:t>
        </w:r>
        <w:r>
          <w:tab/>
        </w:r>
        <w:r>
          <w:fldChar w:fldCharType="begin"/>
        </w:r>
        <w:r>
          <w:instrText xml:space="preserve"> PAGEREF _Toc8217 \h </w:instrText>
        </w:r>
        <w:r>
          <w:fldChar w:fldCharType="separate"/>
        </w:r>
        <w:r>
          <w:t>56</w:t>
        </w:r>
        <w:r>
          <w:fldChar w:fldCharType="end"/>
        </w:r>
      </w:hyperlink>
    </w:p>
    <w:p>
      <w:pPr>
        <w:pStyle w:val="TOC1"/>
        <w:tabs>
          <w:tab w:val="right" w:leader="dot" w:pos="8306"/>
        </w:tabs>
      </w:pPr>
      <w:hyperlink w:anchor="_Toc16766" w:history="1">
        <w:r>
          <w:rPr>
            <w:rFonts w:ascii="仿宋" w:eastAsia="仿宋" w:hAnsi="仿宋" w:cs="仿宋" w:hint="eastAsia"/>
            <w:lang w:eastAsia="zh-CN"/>
          </w:rPr>
          <w:t>九、温控仪表项目招投标方案</w:t>
        </w:r>
        <w:r>
          <w:tab/>
        </w:r>
        <w:r>
          <w:fldChar w:fldCharType="begin"/>
        </w:r>
        <w:r>
          <w:instrText xml:space="preserve"> PAGEREF _Toc16766 \h </w:instrText>
        </w:r>
        <w:r>
          <w:fldChar w:fldCharType="separate"/>
        </w:r>
        <w:r>
          <w:t>58</w:t>
        </w:r>
        <w:r>
          <w:fldChar w:fldCharType="end"/>
        </w:r>
      </w:hyperlink>
    </w:p>
    <w:p>
      <w:pPr>
        <w:pStyle w:val="TOC2"/>
        <w:tabs>
          <w:tab w:val="right" w:leader="dot" w:pos="8306"/>
        </w:tabs>
      </w:pPr>
      <w:hyperlink w:anchor="_Toc14023" w:history="1">
        <w:r>
          <w:rPr>
            <w:rFonts w:ascii="仿宋" w:eastAsia="仿宋" w:hAnsi="仿宋" w:cs="仿宋" w:hint="eastAsia"/>
            <w:lang w:eastAsia="zh-CN"/>
          </w:rPr>
          <w:t>(一)、招标依据和范围</w:t>
        </w:r>
        <w:r>
          <w:tab/>
        </w:r>
        <w:r>
          <w:fldChar w:fldCharType="begin"/>
        </w:r>
        <w:r>
          <w:instrText xml:space="preserve"> PAGEREF _Toc14023 \h </w:instrText>
        </w:r>
        <w:r>
          <w:fldChar w:fldCharType="separate"/>
        </w:r>
        <w:r>
          <w:t>58</w:t>
        </w:r>
        <w:r>
          <w:fldChar w:fldCharType="end"/>
        </w:r>
      </w:hyperlink>
    </w:p>
    <w:p>
      <w:pPr>
        <w:pStyle w:val="TOC2"/>
        <w:tabs>
          <w:tab w:val="right" w:leader="dot" w:pos="8306"/>
        </w:tabs>
      </w:pPr>
      <w:hyperlink w:anchor="_Toc28276" w:history="1">
        <w:r>
          <w:rPr>
            <w:rFonts w:ascii="仿宋" w:eastAsia="仿宋" w:hAnsi="仿宋" w:cs="仿宋" w:hint="eastAsia"/>
            <w:lang w:eastAsia="zh-CN"/>
          </w:rPr>
          <w:t>(二)、招标组织方式</w:t>
        </w:r>
        <w:r>
          <w:tab/>
        </w:r>
        <w:r>
          <w:fldChar w:fldCharType="begin"/>
        </w:r>
        <w:r>
          <w:instrText xml:space="preserve"> PAGEREF _Toc28276 \h </w:instrText>
        </w:r>
        <w:r>
          <w:fldChar w:fldCharType="separate"/>
        </w:r>
        <w:r>
          <w:t>59</w:t>
        </w:r>
        <w:r>
          <w:fldChar w:fldCharType="end"/>
        </w:r>
      </w:hyperlink>
    </w:p>
    <w:p>
      <w:pPr>
        <w:pStyle w:val="TOC2"/>
        <w:tabs>
          <w:tab w:val="right" w:leader="dot" w:pos="8306"/>
        </w:tabs>
      </w:pPr>
      <w:hyperlink w:anchor="_Toc21767" w:history="1">
        <w:r>
          <w:rPr>
            <w:rFonts w:ascii="仿宋" w:eastAsia="仿宋" w:hAnsi="仿宋" w:cs="仿宋" w:hint="eastAsia"/>
            <w:lang w:eastAsia="zh-CN"/>
          </w:rPr>
          <w:t>(三)、招标委员会的组织设立</w:t>
        </w:r>
        <w:r>
          <w:tab/>
        </w:r>
        <w:r>
          <w:fldChar w:fldCharType="begin"/>
        </w:r>
        <w:r>
          <w:instrText xml:space="preserve"> PAGEREF _Toc21767 \h </w:instrText>
        </w:r>
        <w:r>
          <w:fldChar w:fldCharType="separate"/>
        </w:r>
        <w:r>
          <w:t>60</w:t>
        </w:r>
        <w:r>
          <w:fldChar w:fldCharType="end"/>
        </w:r>
      </w:hyperlink>
    </w:p>
    <w:p>
      <w:pPr>
        <w:pStyle w:val="TOC2"/>
        <w:tabs>
          <w:tab w:val="right" w:leader="dot" w:pos="8306"/>
        </w:tabs>
      </w:pPr>
      <w:hyperlink w:anchor="_Toc15343" w:history="1">
        <w:r>
          <w:rPr>
            <w:rFonts w:ascii="仿宋" w:eastAsia="仿宋" w:hAnsi="仿宋" w:cs="仿宋" w:hint="eastAsia"/>
            <w:lang w:eastAsia="zh-CN"/>
          </w:rPr>
          <w:t>(四)、温控仪表项目招投标要求</w:t>
        </w:r>
        <w:r>
          <w:tab/>
        </w:r>
        <w:r>
          <w:fldChar w:fldCharType="begin"/>
        </w:r>
        <w:r>
          <w:instrText xml:space="preserve"> PAGEREF _Toc15343 \h </w:instrText>
        </w:r>
        <w:r>
          <w:fldChar w:fldCharType="separate"/>
        </w:r>
        <w:r>
          <w:t>61</w:t>
        </w:r>
        <w:r>
          <w:fldChar w:fldCharType="end"/>
        </w:r>
      </w:hyperlink>
    </w:p>
    <w:p>
      <w:pPr>
        <w:pStyle w:val="TOC2"/>
        <w:tabs>
          <w:tab w:val="right" w:leader="dot" w:pos="8306"/>
        </w:tabs>
      </w:pPr>
      <w:hyperlink w:anchor="_Toc11520" w:history="1">
        <w:r>
          <w:rPr>
            <w:rFonts w:ascii="仿宋" w:eastAsia="仿宋" w:hAnsi="仿宋" w:cs="仿宋" w:hint="eastAsia"/>
            <w:lang w:eastAsia="zh-CN"/>
          </w:rPr>
          <w:t>(五)、温控仪表项目招标方式和招标程序</w:t>
        </w:r>
        <w:r>
          <w:tab/>
        </w:r>
        <w:r>
          <w:fldChar w:fldCharType="begin"/>
        </w:r>
        <w:r>
          <w:instrText xml:space="preserve"> PAGEREF _Toc11520 \h </w:instrText>
        </w:r>
        <w:r>
          <w:fldChar w:fldCharType="separate"/>
        </w:r>
        <w:r>
          <w:t>62</w:t>
        </w:r>
        <w:r>
          <w:fldChar w:fldCharType="end"/>
        </w:r>
      </w:hyperlink>
    </w:p>
    <w:p>
      <w:pPr>
        <w:pStyle w:val="TOC2"/>
        <w:tabs>
          <w:tab w:val="right" w:leader="dot" w:pos="8306"/>
        </w:tabs>
      </w:pPr>
      <w:hyperlink w:anchor="_Toc18268" w:history="1">
        <w:r>
          <w:rPr>
            <w:rFonts w:ascii="仿宋" w:eastAsia="仿宋" w:hAnsi="仿宋" w:cs="仿宋" w:hint="eastAsia"/>
            <w:lang w:eastAsia="zh-CN"/>
          </w:rPr>
          <w:t>(六)、招标费用及信息发布</w:t>
        </w:r>
        <w:r>
          <w:tab/>
        </w:r>
        <w:r>
          <w:fldChar w:fldCharType="begin"/>
        </w:r>
        <w:r>
          <w:instrText xml:space="preserve"> PAGEREF _Toc18268 \h </w:instrText>
        </w:r>
        <w:r>
          <w:fldChar w:fldCharType="separate"/>
        </w:r>
        <w:r>
          <w:t>63</w:t>
        </w:r>
        <w:r>
          <w:fldChar w:fldCharType="end"/>
        </w:r>
      </w:hyperlink>
    </w:p>
    <w:p>
      <w:pPr>
        <w:pStyle w:val="TOC1"/>
        <w:tabs>
          <w:tab w:val="right" w:leader="dot" w:pos="8306"/>
        </w:tabs>
      </w:pPr>
      <w:hyperlink w:anchor="_Toc21196" w:history="1">
        <w:r>
          <w:rPr>
            <w:rFonts w:ascii="仿宋" w:eastAsia="仿宋" w:hAnsi="仿宋" w:cs="仿宋" w:hint="eastAsia"/>
            <w:lang w:eastAsia="zh-CN"/>
          </w:rPr>
          <w:t>十、温控仪表项目管理计划</w:t>
        </w:r>
        <w:r>
          <w:tab/>
        </w:r>
        <w:r>
          <w:fldChar w:fldCharType="begin"/>
        </w:r>
        <w:r>
          <w:instrText xml:space="preserve"> PAGEREF _Toc21196 \h </w:instrText>
        </w:r>
        <w:r>
          <w:fldChar w:fldCharType="separate"/>
        </w:r>
        <w:r>
          <w:t>65</w:t>
        </w:r>
        <w:r>
          <w:fldChar w:fldCharType="end"/>
        </w:r>
      </w:hyperlink>
    </w:p>
    <w:p>
      <w:pPr>
        <w:pStyle w:val="TOC2"/>
        <w:tabs>
          <w:tab w:val="right" w:leader="dot" w:pos="8306"/>
        </w:tabs>
      </w:pPr>
      <w:hyperlink w:anchor="_Toc30564" w:history="1">
        <w:r>
          <w:rPr>
            <w:rFonts w:ascii="仿宋" w:eastAsia="仿宋" w:hAnsi="仿宋" w:cs="仿宋" w:hint="eastAsia"/>
            <w:lang w:eastAsia="zh-CN"/>
          </w:rPr>
          <w:t>(一)、温控仪表项目管理概述</w:t>
        </w:r>
        <w:r>
          <w:tab/>
        </w:r>
        <w:r>
          <w:fldChar w:fldCharType="begin"/>
        </w:r>
        <w:r>
          <w:instrText xml:space="preserve"> PAGEREF _Toc30564 \h </w:instrText>
        </w:r>
        <w:r>
          <w:fldChar w:fldCharType="separate"/>
        </w:r>
        <w:r>
          <w:t>65</w:t>
        </w:r>
        <w:r>
          <w:fldChar w:fldCharType="end"/>
        </w:r>
      </w:hyperlink>
    </w:p>
    <w:p>
      <w:pPr>
        <w:pStyle w:val="TOC2"/>
        <w:tabs>
          <w:tab w:val="right" w:leader="dot" w:pos="8306"/>
        </w:tabs>
      </w:pPr>
      <w:hyperlink w:anchor="_Toc29078" w:history="1">
        <w:r>
          <w:rPr>
            <w:rFonts w:ascii="仿宋" w:eastAsia="仿宋" w:hAnsi="仿宋" w:cs="仿宋" w:hint="eastAsia"/>
            <w:lang w:eastAsia="zh-CN"/>
          </w:rPr>
          <w:t>(二)、温控仪表项目组织结构</w:t>
        </w:r>
        <w:r>
          <w:tab/>
        </w:r>
        <w:r>
          <w:fldChar w:fldCharType="begin"/>
        </w:r>
        <w:r>
          <w:instrText xml:space="preserve"> PAGEREF _Toc29078 \h </w:instrText>
        </w:r>
        <w:r>
          <w:fldChar w:fldCharType="separate"/>
        </w:r>
        <w:r>
          <w:t>68</w:t>
        </w:r>
        <w:r>
          <w:fldChar w:fldCharType="end"/>
        </w:r>
      </w:hyperlink>
    </w:p>
    <w:p>
      <w:pPr>
        <w:pStyle w:val="TOC2"/>
        <w:tabs>
          <w:tab w:val="right" w:leader="dot" w:pos="8306"/>
        </w:tabs>
      </w:pPr>
      <w:hyperlink w:anchor="_Toc21762" w:history="1">
        <w:r>
          <w:rPr>
            <w:rFonts w:ascii="仿宋" w:eastAsia="仿宋" w:hAnsi="仿宋" w:cs="仿宋" w:hint="eastAsia"/>
            <w:lang w:eastAsia="zh-CN"/>
          </w:rPr>
          <w:t>(三)、温控仪表项目计划与进度</w:t>
        </w:r>
        <w:r>
          <w:tab/>
        </w:r>
        <w:r>
          <w:fldChar w:fldCharType="begin"/>
        </w:r>
        <w:r>
          <w:instrText xml:space="preserve"> PAGEREF _Toc21762 \h </w:instrText>
        </w:r>
        <w:r>
          <w:fldChar w:fldCharType="separate"/>
        </w:r>
        <w:r>
          <w:t>70</w:t>
        </w:r>
        <w:r>
          <w:fldChar w:fldCharType="end"/>
        </w:r>
      </w:hyperlink>
    </w:p>
    <w:p>
      <w:pPr>
        <w:pStyle w:val="TOC2"/>
        <w:tabs>
          <w:tab w:val="right" w:leader="dot" w:pos="8306"/>
        </w:tabs>
      </w:pPr>
      <w:hyperlink w:anchor="_Toc22245" w:history="1">
        <w:r>
          <w:rPr>
            <w:rFonts w:ascii="仿宋" w:eastAsia="仿宋" w:hAnsi="仿宋" w:cs="仿宋" w:hint="eastAsia"/>
            <w:lang w:eastAsia="zh-CN"/>
          </w:rPr>
          <w:t>(四)、温控仪表项目质量管理</w:t>
        </w:r>
        <w:r>
          <w:tab/>
        </w:r>
        <w:r>
          <w:fldChar w:fldCharType="begin"/>
        </w:r>
        <w:r>
          <w:instrText xml:space="preserve"> PAGEREF _Toc22245 \h </w:instrText>
        </w:r>
        <w:r>
          <w:fldChar w:fldCharType="separate"/>
        </w:r>
        <w:r>
          <w:t>72</w:t>
        </w:r>
        <w:r>
          <w:fldChar w:fldCharType="end"/>
        </w:r>
      </w:hyperlink>
    </w:p>
    <w:p>
      <w:pPr>
        <w:pStyle w:val="TOC2"/>
        <w:tabs>
          <w:tab w:val="right" w:leader="dot" w:pos="8306"/>
        </w:tabs>
      </w:pPr>
      <w:hyperlink w:anchor="_Toc9782" w:history="1">
        <w:r>
          <w:rPr>
            <w:rFonts w:ascii="仿宋" w:eastAsia="仿宋" w:hAnsi="仿宋" w:cs="仿宋" w:hint="eastAsia"/>
            <w:lang w:eastAsia="zh-CN"/>
          </w:rPr>
          <w:t>(五)、温控仪表项目风险管理</w:t>
        </w:r>
        <w:r>
          <w:tab/>
        </w:r>
        <w:r>
          <w:fldChar w:fldCharType="begin"/>
        </w:r>
        <w:r>
          <w:instrText xml:space="preserve"> PAGEREF _Toc9782 \h </w:instrText>
        </w:r>
        <w:r>
          <w:fldChar w:fldCharType="separate"/>
        </w:r>
        <w:r>
          <w:t>74</w:t>
        </w:r>
        <w:r>
          <w:fldChar w:fldCharType="end"/>
        </w:r>
      </w:hyperlink>
    </w:p>
    <w:p>
      <w:pPr>
        <w:pStyle w:val="TOC2"/>
        <w:tabs>
          <w:tab w:val="right" w:leader="dot" w:pos="8306"/>
        </w:tabs>
      </w:pPr>
      <w:hyperlink w:anchor="_Toc27911" w:history="1">
        <w:r>
          <w:rPr>
            <w:rFonts w:ascii="仿宋" w:eastAsia="仿宋" w:hAnsi="仿宋" w:cs="仿宋" w:hint="eastAsia"/>
            <w:lang w:eastAsia="zh-CN"/>
          </w:rPr>
          <w:t>(六)、温控仪表项目成本管理</w:t>
        </w:r>
        <w:r>
          <w:tab/>
        </w:r>
        <w:r>
          <w:fldChar w:fldCharType="begin"/>
        </w:r>
        <w:r>
          <w:instrText xml:space="preserve"> PAGEREF _Toc27911 \h </w:instrText>
        </w:r>
        <w:r>
          <w:fldChar w:fldCharType="separate"/>
        </w:r>
        <w:r>
          <w:t>76</w:t>
        </w:r>
        <w:r>
          <w:fldChar w:fldCharType="end"/>
        </w:r>
      </w:hyperlink>
    </w:p>
    <w:p>
      <w:pPr>
        <w:pStyle w:val="TOC2"/>
        <w:tabs>
          <w:tab w:val="right" w:leader="dot" w:pos="8306"/>
        </w:tabs>
      </w:pPr>
      <w:hyperlink w:anchor="_Toc7990" w:history="1">
        <w:r>
          <w:rPr>
            <w:rFonts w:ascii="仿宋" w:eastAsia="仿宋" w:hAnsi="仿宋" w:cs="仿宋" w:hint="eastAsia"/>
            <w:lang w:eastAsia="zh-CN"/>
          </w:rPr>
          <w:t>(七)、温控仪表项目人力资源管理</w:t>
        </w:r>
        <w:r>
          <w:tab/>
        </w:r>
        <w:r>
          <w:fldChar w:fldCharType="begin"/>
        </w:r>
        <w:r>
          <w:instrText xml:space="preserve"> PAGEREF _Toc7990 \h </w:instrText>
        </w:r>
        <w:r>
          <w:fldChar w:fldCharType="separate"/>
        </w:r>
        <w:r>
          <w:t>78</w:t>
        </w:r>
        <w:r>
          <w:fldChar w:fldCharType="end"/>
        </w:r>
      </w:hyperlink>
    </w:p>
    <w:p>
      <w:pPr>
        <w:pStyle w:val="TOC2"/>
        <w:tabs>
          <w:tab w:val="right" w:leader="dot" w:pos="8306"/>
        </w:tabs>
      </w:pPr>
      <w:hyperlink w:anchor="_Toc17906" w:history="1">
        <w:r>
          <w:rPr>
            <w:rFonts w:ascii="仿宋" w:eastAsia="仿宋" w:hAnsi="仿宋" w:cs="仿宋" w:hint="eastAsia"/>
            <w:lang w:eastAsia="zh-CN"/>
          </w:rPr>
          <w:t>(八)、温控仪表项目沟通与合作</w:t>
        </w:r>
        <w:r>
          <w:tab/>
        </w:r>
        <w:r>
          <w:fldChar w:fldCharType="begin"/>
        </w:r>
        <w:r>
          <w:instrText xml:space="preserve"> PAGEREF _Toc17906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本文档，介绍项目温控仪表的招商引资。项目温控仪表是一项具有前瞻性的投资机会，专注于某一特定领域的创新性项目。本文档将展示项目温控仪表的市场前景、核心竞争优势以及预计收益，并提供详尽的风险分析和合作条件。请注意，本文档仅供学习交流之用，不可做为商业用途，请慎重对待。</w:t>
      </w:r>
    </w:p>
    <w:p>
      <w:pPr>
        <w:pStyle w:val="Heading1"/>
        <w:ind w:firstLine="560" w:firstLineChars="200"/>
        <w:rPr>
          <w:rFonts w:ascii="仿宋" w:eastAsia="仿宋" w:hAnsi="仿宋" w:cs="仿宋" w:hint="eastAsia"/>
          <w:sz w:val="28"/>
          <w:lang w:eastAsia="zh-CN"/>
        </w:rPr>
      </w:pPr>
      <w:bookmarkStart w:id="2" w:name="_Toc18050"/>
      <w:r>
        <w:rPr>
          <w:rFonts w:ascii="仿宋" w:eastAsia="仿宋" w:hAnsi="仿宋" w:cs="仿宋" w:hint="eastAsia"/>
          <w:sz w:val="28"/>
          <w:lang w:eastAsia="zh-CN"/>
        </w:rPr>
        <w:t>一、温控仪表项目选址研究</w:t>
      </w:r>
      <w:bookmarkEnd w:id="2"/>
    </w:p>
    <w:p>
      <w:pPr>
        <w:pStyle w:val="Heading2"/>
        <w:rPr>
          <w:rFonts w:ascii="仿宋" w:eastAsia="仿宋" w:hAnsi="仿宋" w:cs="仿宋" w:hint="eastAsia"/>
          <w:lang w:eastAsia="zh-CN"/>
        </w:rPr>
      </w:pPr>
      <w:bookmarkStart w:id="3" w:name="_Toc2133"/>
      <w:r>
        <w:rPr>
          <w:rFonts w:ascii="仿宋" w:eastAsia="仿宋" w:hAnsi="仿宋" w:cs="仿宋" w:hint="eastAsia"/>
          <w:lang w:eastAsia="zh-CN"/>
        </w:rPr>
        <w:t>(一)、温控仪表项目选址的指导原则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建设方案应当在满足温控仪表项目生产和安全要求的前提下，尽量整合建筑布局，并充分利用周边自然空间。此举旨在兼顾土地资源的有效使用，并切实遵循国家土地政策。具体而言，温控仪表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遵守国家政策：温控仪表项目选址和建设必须遵守国家土地管理政策，确保与规划和法规保持一致。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标准化布局：温控仪表项目的规划应遵循标准化要求，包括生产工艺流程和设施布局，以提高生产效率和产品质量。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https://d.book118.com/296111104022010040</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温控仪表项目招商引资方案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温控仪表项目招商引资方案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温控仪表项目招商引资方案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温控仪表项目招商引资方案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DE2490"/>
    <w:rsid w:val="76DE24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296111104022010040"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2024-01-11T15:08:00Z</dcterms:created>
  <dcterms:modified xsi:type="dcterms:W3CDTF">2024-01-11T15:09:07Z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01522BDDA6C6444FBC400C9028D52DD7_11</vt:lpwstr>
  </property>
  <property fmtid="{D5CDD505-2E9C-101B-9397-08002B2CF9AE}" pid="3" name="KSOProductBuildVer">
    <vt:lpwstr>2052-12.1.0.16120</vt:lpwstr>
  </property>
</Properties>
</file>