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86" w:history="1">
        <w:r>
          <w:rPr>
            <w:rFonts w:ascii="仿宋" w:eastAsia="仿宋" w:hAnsi="仿宋" w:cs="仿宋" w:hint="eastAsia"/>
            <w:lang w:eastAsia="zh-CN"/>
          </w:rPr>
          <w:t>概论</w:t>
        </w:r>
        <w:r>
          <w:tab/>
        </w:r>
        <w:r>
          <w:fldChar w:fldCharType="begin"/>
        </w:r>
        <w:r>
          <w:instrText xml:space="preserve"> PAGEREF _Toc26986 \h </w:instrText>
        </w:r>
        <w:r>
          <w:fldChar w:fldCharType="separate"/>
        </w:r>
        <w:r>
          <w:t>3</w:t>
        </w:r>
        <w:r>
          <w:fldChar w:fldCharType="end"/>
        </w:r>
      </w:hyperlink>
    </w:p>
    <w:p>
      <w:pPr>
        <w:pStyle w:val="TOC1"/>
        <w:tabs>
          <w:tab w:val="right" w:leader="dot" w:pos="8306"/>
        </w:tabs>
      </w:pPr>
      <w:hyperlink w:anchor="_Toc22891" w:history="1">
        <w:r>
          <w:rPr>
            <w:rFonts w:ascii="仿宋" w:eastAsia="仿宋" w:hAnsi="仿宋" w:cs="仿宋" w:hint="eastAsia"/>
            <w:lang w:eastAsia="zh-CN"/>
          </w:rPr>
          <w:t>一、工艺说明</w:t>
        </w:r>
        <w:r>
          <w:tab/>
        </w:r>
        <w:r>
          <w:fldChar w:fldCharType="begin"/>
        </w:r>
        <w:r>
          <w:instrText xml:space="preserve"> PAGEREF _Toc22891 \h </w:instrText>
        </w:r>
        <w:r>
          <w:fldChar w:fldCharType="separate"/>
        </w:r>
        <w:r>
          <w:t>3</w:t>
        </w:r>
        <w:r>
          <w:fldChar w:fldCharType="end"/>
        </w:r>
      </w:hyperlink>
    </w:p>
    <w:p>
      <w:pPr>
        <w:pStyle w:val="TOC2"/>
        <w:tabs>
          <w:tab w:val="right" w:leader="dot" w:pos="8306"/>
        </w:tabs>
      </w:pPr>
      <w:hyperlink w:anchor="_Toc25694" w:history="1">
        <w:r>
          <w:rPr>
            <w:rFonts w:ascii="仿宋" w:eastAsia="仿宋" w:hAnsi="仿宋" w:cs="仿宋" w:hint="eastAsia"/>
            <w:lang w:eastAsia="zh-CN"/>
          </w:rPr>
          <w:t>(一)、技术管理特点</w:t>
        </w:r>
        <w:r>
          <w:tab/>
        </w:r>
        <w:r>
          <w:fldChar w:fldCharType="begin"/>
        </w:r>
        <w:r>
          <w:instrText xml:space="preserve"> PAGEREF _Toc25694 \h </w:instrText>
        </w:r>
        <w:r>
          <w:fldChar w:fldCharType="separate"/>
        </w:r>
        <w:r>
          <w:t>3</w:t>
        </w:r>
        <w:r>
          <w:fldChar w:fldCharType="end"/>
        </w:r>
      </w:hyperlink>
    </w:p>
    <w:p>
      <w:pPr>
        <w:pStyle w:val="TOC2"/>
        <w:tabs>
          <w:tab w:val="right" w:leader="dot" w:pos="8306"/>
        </w:tabs>
      </w:pPr>
      <w:hyperlink w:anchor="_Toc4752" w:history="1">
        <w:r>
          <w:rPr>
            <w:rFonts w:ascii="仿宋" w:eastAsia="仿宋" w:hAnsi="仿宋" w:cs="仿宋" w:hint="eastAsia"/>
            <w:lang w:eastAsia="zh-CN"/>
          </w:rPr>
          <w:t>(二)、安全设备项目工艺技术设计方案</w:t>
        </w:r>
        <w:r>
          <w:tab/>
        </w:r>
        <w:r>
          <w:fldChar w:fldCharType="begin"/>
        </w:r>
        <w:r>
          <w:instrText xml:space="preserve"> PAGEREF _Toc4752 \h </w:instrText>
        </w:r>
        <w:r>
          <w:fldChar w:fldCharType="separate"/>
        </w:r>
        <w:r>
          <w:t>4</w:t>
        </w:r>
        <w:r>
          <w:fldChar w:fldCharType="end"/>
        </w:r>
      </w:hyperlink>
    </w:p>
    <w:p>
      <w:pPr>
        <w:pStyle w:val="TOC2"/>
        <w:tabs>
          <w:tab w:val="right" w:leader="dot" w:pos="8306"/>
        </w:tabs>
      </w:pPr>
      <w:hyperlink w:anchor="_Toc15115" w:history="1">
        <w:r>
          <w:rPr>
            <w:rFonts w:ascii="仿宋" w:eastAsia="仿宋" w:hAnsi="仿宋" w:cs="仿宋" w:hint="eastAsia"/>
            <w:lang w:eastAsia="zh-CN"/>
          </w:rPr>
          <w:t>(三)、设备选型方案</w:t>
        </w:r>
        <w:r>
          <w:tab/>
        </w:r>
        <w:r>
          <w:fldChar w:fldCharType="begin"/>
        </w:r>
        <w:r>
          <w:instrText xml:space="preserve"> PAGEREF _Toc15115 \h </w:instrText>
        </w:r>
        <w:r>
          <w:fldChar w:fldCharType="separate"/>
        </w:r>
        <w:r>
          <w:t>5</w:t>
        </w:r>
        <w:r>
          <w:fldChar w:fldCharType="end"/>
        </w:r>
      </w:hyperlink>
    </w:p>
    <w:p>
      <w:pPr>
        <w:pStyle w:val="TOC1"/>
        <w:tabs>
          <w:tab w:val="right" w:leader="dot" w:pos="8306"/>
        </w:tabs>
      </w:pPr>
      <w:hyperlink w:anchor="_Toc2006" w:history="1">
        <w:r>
          <w:rPr>
            <w:rFonts w:ascii="仿宋" w:eastAsia="仿宋" w:hAnsi="仿宋" w:cs="仿宋" w:hint="eastAsia"/>
            <w:lang w:eastAsia="zh-CN"/>
          </w:rPr>
          <w:t>二、安全设备项目选址可行性分析</w:t>
        </w:r>
        <w:r>
          <w:tab/>
        </w:r>
        <w:r>
          <w:fldChar w:fldCharType="begin"/>
        </w:r>
        <w:r>
          <w:instrText xml:space="preserve"> PAGEREF _Toc2006 \h </w:instrText>
        </w:r>
        <w:r>
          <w:fldChar w:fldCharType="separate"/>
        </w:r>
        <w:r>
          <w:t>7</w:t>
        </w:r>
        <w:r>
          <w:fldChar w:fldCharType="end"/>
        </w:r>
      </w:hyperlink>
    </w:p>
    <w:p>
      <w:pPr>
        <w:pStyle w:val="TOC2"/>
        <w:tabs>
          <w:tab w:val="right" w:leader="dot" w:pos="8306"/>
        </w:tabs>
      </w:pPr>
      <w:hyperlink w:anchor="_Toc28783" w:history="1">
        <w:r>
          <w:rPr>
            <w:rFonts w:ascii="仿宋" w:eastAsia="仿宋" w:hAnsi="仿宋" w:cs="仿宋" w:hint="eastAsia"/>
            <w:lang w:eastAsia="zh-CN"/>
          </w:rPr>
          <w:t>(一)、安全设备项目选址</w:t>
        </w:r>
        <w:r>
          <w:tab/>
        </w:r>
        <w:r>
          <w:fldChar w:fldCharType="begin"/>
        </w:r>
        <w:r>
          <w:instrText xml:space="preserve"> PAGEREF _Toc28783 \h </w:instrText>
        </w:r>
        <w:r>
          <w:fldChar w:fldCharType="separate"/>
        </w:r>
        <w:r>
          <w:t>7</w:t>
        </w:r>
        <w:r>
          <w:fldChar w:fldCharType="end"/>
        </w:r>
      </w:hyperlink>
    </w:p>
    <w:p>
      <w:pPr>
        <w:pStyle w:val="TOC2"/>
        <w:tabs>
          <w:tab w:val="right" w:leader="dot" w:pos="8306"/>
        </w:tabs>
      </w:pPr>
      <w:hyperlink w:anchor="_Toc9383" w:history="1">
        <w:r>
          <w:rPr>
            <w:rFonts w:ascii="仿宋" w:eastAsia="仿宋" w:hAnsi="仿宋" w:cs="仿宋" w:hint="eastAsia"/>
            <w:lang w:eastAsia="zh-CN"/>
          </w:rPr>
          <w:t>(二)、用地控制指标</w:t>
        </w:r>
        <w:r>
          <w:tab/>
        </w:r>
        <w:r>
          <w:fldChar w:fldCharType="begin"/>
        </w:r>
        <w:r>
          <w:instrText xml:space="preserve"> PAGEREF _Toc9383 \h </w:instrText>
        </w:r>
        <w:r>
          <w:fldChar w:fldCharType="separate"/>
        </w:r>
        <w:r>
          <w:t>7</w:t>
        </w:r>
        <w:r>
          <w:fldChar w:fldCharType="end"/>
        </w:r>
      </w:hyperlink>
    </w:p>
    <w:p>
      <w:pPr>
        <w:pStyle w:val="TOC2"/>
        <w:tabs>
          <w:tab w:val="right" w:leader="dot" w:pos="8306"/>
        </w:tabs>
      </w:pPr>
      <w:hyperlink w:anchor="_Toc27944" w:history="1">
        <w:r>
          <w:rPr>
            <w:rFonts w:ascii="仿宋" w:eastAsia="仿宋" w:hAnsi="仿宋" w:cs="仿宋" w:hint="eastAsia"/>
            <w:lang w:eastAsia="zh-CN"/>
          </w:rPr>
          <w:t>(三)、节约用地措施</w:t>
        </w:r>
        <w:r>
          <w:tab/>
        </w:r>
        <w:r>
          <w:fldChar w:fldCharType="begin"/>
        </w:r>
        <w:r>
          <w:instrText xml:space="preserve"> PAGEREF _Toc27944 \h </w:instrText>
        </w:r>
        <w:r>
          <w:fldChar w:fldCharType="separate"/>
        </w:r>
        <w:r>
          <w:t>9</w:t>
        </w:r>
        <w:r>
          <w:fldChar w:fldCharType="end"/>
        </w:r>
      </w:hyperlink>
    </w:p>
    <w:p>
      <w:pPr>
        <w:pStyle w:val="TOC2"/>
        <w:tabs>
          <w:tab w:val="right" w:leader="dot" w:pos="8306"/>
        </w:tabs>
      </w:pPr>
      <w:hyperlink w:anchor="_Toc5783" w:history="1">
        <w:r>
          <w:rPr>
            <w:rFonts w:ascii="仿宋" w:eastAsia="仿宋" w:hAnsi="仿宋" w:cs="仿宋" w:hint="eastAsia"/>
            <w:lang w:eastAsia="zh-CN"/>
          </w:rPr>
          <w:t>(四)、总图布置方案</w:t>
        </w:r>
        <w:r>
          <w:tab/>
        </w:r>
        <w:r>
          <w:fldChar w:fldCharType="begin"/>
        </w:r>
        <w:r>
          <w:instrText xml:space="preserve"> PAGEREF _Toc5783 \h </w:instrText>
        </w:r>
        <w:r>
          <w:fldChar w:fldCharType="separate"/>
        </w:r>
        <w:r>
          <w:t>10</w:t>
        </w:r>
        <w:r>
          <w:fldChar w:fldCharType="end"/>
        </w:r>
      </w:hyperlink>
    </w:p>
    <w:p>
      <w:pPr>
        <w:pStyle w:val="TOC2"/>
        <w:tabs>
          <w:tab w:val="right" w:leader="dot" w:pos="8306"/>
        </w:tabs>
      </w:pPr>
      <w:hyperlink w:anchor="_Toc14885" w:history="1">
        <w:r>
          <w:rPr>
            <w:rFonts w:ascii="仿宋" w:eastAsia="仿宋" w:hAnsi="仿宋" w:cs="仿宋" w:hint="eastAsia"/>
            <w:lang w:eastAsia="zh-CN"/>
          </w:rPr>
          <w:t>(五)、选址综合评价</w:t>
        </w:r>
        <w:r>
          <w:tab/>
        </w:r>
        <w:r>
          <w:fldChar w:fldCharType="begin"/>
        </w:r>
        <w:r>
          <w:instrText xml:space="preserve"> PAGEREF _Toc14885 \h </w:instrText>
        </w:r>
        <w:r>
          <w:fldChar w:fldCharType="separate"/>
        </w:r>
        <w:r>
          <w:t>11</w:t>
        </w:r>
        <w:r>
          <w:fldChar w:fldCharType="end"/>
        </w:r>
      </w:hyperlink>
    </w:p>
    <w:p>
      <w:pPr>
        <w:pStyle w:val="TOC1"/>
        <w:tabs>
          <w:tab w:val="right" w:leader="dot" w:pos="8306"/>
        </w:tabs>
      </w:pPr>
      <w:hyperlink w:anchor="_Toc13793" w:history="1">
        <w:r>
          <w:rPr>
            <w:rFonts w:ascii="仿宋" w:eastAsia="仿宋" w:hAnsi="仿宋" w:cs="仿宋" w:hint="eastAsia"/>
            <w:lang w:eastAsia="zh-CN"/>
          </w:rPr>
          <w:t>三、安全设备项目建设单位说明</w:t>
        </w:r>
        <w:r>
          <w:tab/>
        </w:r>
        <w:r>
          <w:fldChar w:fldCharType="begin"/>
        </w:r>
        <w:r>
          <w:instrText xml:space="preserve"> PAGEREF _Toc13793 \h </w:instrText>
        </w:r>
        <w:r>
          <w:fldChar w:fldCharType="separate"/>
        </w:r>
        <w:r>
          <w:t>12</w:t>
        </w:r>
        <w:r>
          <w:fldChar w:fldCharType="end"/>
        </w:r>
      </w:hyperlink>
    </w:p>
    <w:p>
      <w:pPr>
        <w:pStyle w:val="TOC2"/>
        <w:tabs>
          <w:tab w:val="right" w:leader="dot" w:pos="8306"/>
        </w:tabs>
      </w:pPr>
      <w:hyperlink w:anchor="_Toc32171" w:history="1">
        <w:r>
          <w:rPr>
            <w:rFonts w:ascii="仿宋" w:eastAsia="仿宋" w:hAnsi="仿宋" w:cs="仿宋" w:hint="eastAsia"/>
            <w:lang w:eastAsia="zh-CN"/>
          </w:rPr>
          <w:t>(一)、安全设备项目承办单位基本情况</w:t>
        </w:r>
        <w:r>
          <w:tab/>
        </w:r>
        <w:r>
          <w:fldChar w:fldCharType="begin"/>
        </w:r>
        <w:r>
          <w:instrText xml:space="preserve"> PAGEREF _Toc32171 \h </w:instrText>
        </w:r>
        <w:r>
          <w:fldChar w:fldCharType="separate"/>
        </w:r>
        <w:r>
          <w:t>12</w:t>
        </w:r>
        <w:r>
          <w:fldChar w:fldCharType="end"/>
        </w:r>
      </w:hyperlink>
    </w:p>
    <w:p>
      <w:pPr>
        <w:pStyle w:val="TOC2"/>
        <w:tabs>
          <w:tab w:val="right" w:leader="dot" w:pos="8306"/>
        </w:tabs>
      </w:pPr>
      <w:hyperlink w:anchor="_Toc27328" w:history="1">
        <w:r>
          <w:rPr>
            <w:rFonts w:ascii="仿宋" w:eastAsia="仿宋" w:hAnsi="仿宋" w:cs="仿宋" w:hint="eastAsia"/>
            <w:lang w:eastAsia="zh-CN"/>
          </w:rPr>
          <w:t>(二)、公司经济效益分析</w:t>
        </w:r>
        <w:r>
          <w:tab/>
        </w:r>
        <w:r>
          <w:fldChar w:fldCharType="begin"/>
        </w:r>
        <w:r>
          <w:instrText xml:space="preserve"> PAGEREF _Toc27328 \h </w:instrText>
        </w:r>
        <w:r>
          <w:fldChar w:fldCharType="separate"/>
        </w:r>
        <w:r>
          <w:t>12</w:t>
        </w:r>
        <w:r>
          <w:fldChar w:fldCharType="end"/>
        </w:r>
      </w:hyperlink>
    </w:p>
    <w:p>
      <w:pPr>
        <w:pStyle w:val="TOC1"/>
        <w:tabs>
          <w:tab w:val="right" w:leader="dot" w:pos="8306"/>
        </w:tabs>
      </w:pPr>
      <w:hyperlink w:anchor="_Toc13780" w:history="1">
        <w:r>
          <w:rPr>
            <w:rFonts w:ascii="仿宋" w:eastAsia="仿宋" w:hAnsi="仿宋" w:cs="仿宋" w:hint="eastAsia"/>
            <w:lang w:eastAsia="zh-CN"/>
          </w:rPr>
          <w:t>四、安全设备项目概论</w:t>
        </w:r>
        <w:r>
          <w:tab/>
        </w:r>
        <w:r>
          <w:fldChar w:fldCharType="begin"/>
        </w:r>
        <w:r>
          <w:instrText xml:space="preserve"> PAGEREF _Toc13780 \h </w:instrText>
        </w:r>
        <w:r>
          <w:fldChar w:fldCharType="separate"/>
        </w:r>
        <w:r>
          <w:t>13</w:t>
        </w:r>
        <w:r>
          <w:fldChar w:fldCharType="end"/>
        </w:r>
      </w:hyperlink>
    </w:p>
    <w:p>
      <w:pPr>
        <w:pStyle w:val="TOC2"/>
        <w:tabs>
          <w:tab w:val="right" w:leader="dot" w:pos="8306"/>
        </w:tabs>
      </w:pPr>
      <w:hyperlink w:anchor="_Toc16014" w:history="1">
        <w:r>
          <w:rPr>
            <w:rFonts w:ascii="仿宋" w:eastAsia="仿宋" w:hAnsi="仿宋" w:cs="仿宋" w:hint="eastAsia"/>
            <w:lang w:eastAsia="zh-CN"/>
          </w:rPr>
          <w:t>(一)、安全设备项目概况</w:t>
        </w:r>
        <w:r>
          <w:tab/>
        </w:r>
        <w:r>
          <w:fldChar w:fldCharType="begin"/>
        </w:r>
        <w:r>
          <w:instrText xml:space="preserve"> PAGEREF _Toc16014 \h </w:instrText>
        </w:r>
        <w:r>
          <w:fldChar w:fldCharType="separate"/>
        </w:r>
        <w:r>
          <w:t>13</w:t>
        </w:r>
        <w:r>
          <w:fldChar w:fldCharType="end"/>
        </w:r>
      </w:hyperlink>
    </w:p>
    <w:p>
      <w:pPr>
        <w:pStyle w:val="TOC2"/>
        <w:tabs>
          <w:tab w:val="right" w:leader="dot" w:pos="8306"/>
        </w:tabs>
      </w:pPr>
      <w:hyperlink w:anchor="_Toc17329" w:history="1">
        <w:r>
          <w:rPr>
            <w:rFonts w:ascii="仿宋" w:eastAsia="仿宋" w:hAnsi="仿宋" w:cs="仿宋" w:hint="eastAsia"/>
            <w:lang w:eastAsia="zh-CN"/>
          </w:rPr>
          <w:t>(二)、安全设备项目目标</w:t>
        </w:r>
        <w:r>
          <w:tab/>
        </w:r>
        <w:r>
          <w:fldChar w:fldCharType="begin"/>
        </w:r>
        <w:r>
          <w:instrText xml:space="preserve"> PAGEREF _Toc17329 \h </w:instrText>
        </w:r>
        <w:r>
          <w:fldChar w:fldCharType="separate"/>
        </w:r>
        <w:r>
          <w:t>16</w:t>
        </w:r>
        <w:r>
          <w:fldChar w:fldCharType="end"/>
        </w:r>
      </w:hyperlink>
    </w:p>
    <w:p>
      <w:pPr>
        <w:pStyle w:val="TOC2"/>
        <w:tabs>
          <w:tab w:val="right" w:leader="dot" w:pos="8306"/>
        </w:tabs>
      </w:pPr>
      <w:hyperlink w:anchor="_Toc32458" w:history="1">
        <w:r>
          <w:rPr>
            <w:rFonts w:ascii="仿宋" w:eastAsia="仿宋" w:hAnsi="仿宋" w:cs="仿宋" w:hint="eastAsia"/>
            <w:lang w:eastAsia="zh-CN"/>
          </w:rPr>
          <w:t>(三)、安全设备项目提出的理由</w:t>
        </w:r>
        <w:r>
          <w:tab/>
        </w:r>
        <w:r>
          <w:fldChar w:fldCharType="begin"/>
        </w:r>
        <w:r>
          <w:instrText xml:space="preserve"> PAGEREF _Toc32458 \h </w:instrText>
        </w:r>
        <w:r>
          <w:fldChar w:fldCharType="separate"/>
        </w:r>
        <w:r>
          <w:t>16</w:t>
        </w:r>
        <w:r>
          <w:fldChar w:fldCharType="end"/>
        </w:r>
      </w:hyperlink>
    </w:p>
    <w:p>
      <w:pPr>
        <w:pStyle w:val="TOC2"/>
        <w:tabs>
          <w:tab w:val="right" w:leader="dot" w:pos="8306"/>
        </w:tabs>
      </w:pPr>
      <w:hyperlink w:anchor="_Toc13481" w:history="1">
        <w:r>
          <w:rPr>
            <w:rFonts w:ascii="仿宋" w:eastAsia="仿宋" w:hAnsi="仿宋" w:cs="仿宋" w:hint="eastAsia"/>
            <w:lang w:eastAsia="zh-CN"/>
          </w:rPr>
          <w:t>(四)、安全设备项目意义</w:t>
        </w:r>
        <w:r>
          <w:tab/>
        </w:r>
        <w:r>
          <w:fldChar w:fldCharType="begin"/>
        </w:r>
        <w:r>
          <w:instrText xml:space="preserve"> PAGEREF _Toc13481 \h </w:instrText>
        </w:r>
        <w:r>
          <w:fldChar w:fldCharType="separate"/>
        </w:r>
        <w:r>
          <w:t>18</w:t>
        </w:r>
        <w:r>
          <w:fldChar w:fldCharType="end"/>
        </w:r>
      </w:hyperlink>
    </w:p>
    <w:p>
      <w:pPr>
        <w:pStyle w:val="TOC2"/>
        <w:tabs>
          <w:tab w:val="right" w:leader="dot" w:pos="8306"/>
        </w:tabs>
      </w:pPr>
      <w:hyperlink w:anchor="_Toc18812" w:history="1">
        <w:r>
          <w:rPr>
            <w:rFonts w:ascii="仿宋" w:eastAsia="仿宋" w:hAnsi="仿宋" w:cs="仿宋" w:hint="eastAsia"/>
            <w:lang w:eastAsia="zh-CN"/>
          </w:rPr>
          <w:t>(五)、安全设备项目背景</w:t>
        </w:r>
        <w:r>
          <w:tab/>
        </w:r>
        <w:r>
          <w:fldChar w:fldCharType="begin"/>
        </w:r>
        <w:r>
          <w:instrText xml:space="preserve"> PAGEREF _Toc18812 \h </w:instrText>
        </w:r>
        <w:r>
          <w:fldChar w:fldCharType="separate"/>
        </w:r>
        <w:r>
          <w:t>19</w:t>
        </w:r>
        <w:r>
          <w:fldChar w:fldCharType="end"/>
        </w:r>
      </w:hyperlink>
    </w:p>
    <w:p>
      <w:pPr>
        <w:pStyle w:val="TOC1"/>
        <w:tabs>
          <w:tab w:val="right" w:leader="dot" w:pos="8306"/>
        </w:tabs>
      </w:pPr>
      <w:hyperlink w:anchor="_Toc25567" w:history="1">
        <w:r>
          <w:rPr>
            <w:rFonts w:ascii="仿宋" w:eastAsia="仿宋" w:hAnsi="仿宋" w:cs="仿宋" w:hint="eastAsia"/>
            <w:lang w:eastAsia="zh-CN"/>
          </w:rPr>
          <w:t>五、安全设备项目绩效评估</w:t>
        </w:r>
        <w:r>
          <w:tab/>
        </w:r>
        <w:r>
          <w:fldChar w:fldCharType="begin"/>
        </w:r>
        <w:r>
          <w:instrText xml:space="preserve"> PAGEREF _Toc25567 \h </w:instrText>
        </w:r>
        <w:r>
          <w:fldChar w:fldCharType="separate"/>
        </w:r>
        <w:r>
          <w:t>20</w:t>
        </w:r>
        <w:r>
          <w:fldChar w:fldCharType="end"/>
        </w:r>
      </w:hyperlink>
    </w:p>
    <w:p>
      <w:pPr>
        <w:pStyle w:val="TOC2"/>
        <w:tabs>
          <w:tab w:val="right" w:leader="dot" w:pos="8306"/>
        </w:tabs>
      </w:pPr>
      <w:hyperlink w:anchor="_Toc21905" w:history="1">
        <w:r>
          <w:rPr>
            <w:rFonts w:ascii="仿宋" w:eastAsia="仿宋" w:hAnsi="仿宋" w:cs="仿宋" w:hint="eastAsia"/>
            <w:lang w:eastAsia="zh-CN"/>
          </w:rPr>
          <w:t>(一)、绩效评估指标</w:t>
        </w:r>
        <w:r>
          <w:tab/>
        </w:r>
        <w:r>
          <w:fldChar w:fldCharType="begin"/>
        </w:r>
        <w:r>
          <w:instrText xml:space="preserve"> PAGEREF _Toc21905 \h </w:instrText>
        </w:r>
        <w:r>
          <w:fldChar w:fldCharType="separate"/>
        </w:r>
        <w:r>
          <w:t>20</w:t>
        </w:r>
        <w:r>
          <w:fldChar w:fldCharType="end"/>
        </w:r>
      </w:hyperlink>
    </w:p>
    <w:p>
      <w:pPr>
        <w:pStyle w:val="TOC2"/>
        <w:tabs>
          <w:tab w:val="right" w:leader="dot" w:pos="8306"/>
        </w:tabs>
      </w:pPr>
      <w:hyperlink w:anchor="_Toc7065" w:history="1">
        <w:r>
          <w:rPr>
            <w:rFonts w:ascii="仿宋" w:eastAsia="仿宋" w:hAnsi="仿宋" w:cs="仿宋" w:hint="eastAsia"/>
            <w:lang w:eastAsia="zh-CN"/>
          </w:rPr>
          <w:t>(二)、绩效评估方法</w:t>
        </w:r>
        <w:r>
          <w:tab/>
        </w:r>
        <w:r>
          <w:fldChar w:fldCharType="begin"/>
        </w:r>
        <w:r>
          <w:instrText xml:space="preserve"> PAGEREF _Toc7065 \h </w:instrText>
        </w:r>
        <w:r>
          <w:fldChar w:fldCharType="separate"/>
        </w:r>
        <w:r>
          <w:t>21</w:t>
        </w:r>
        <w:r>
          <w:fldChar w:fldCharType="end"/>
        </w:r>
      </w:hyperlink>
    </w:p>
    <w:p>
      <w:pPr>
        <w:pStyle w:val="TOC2"/>
        <w:tabs>
          <w:tab w:val="right" w:leader="dot" w:pos="8306"/>
        </w:tabs>
      </w:pPr>
      <w:hyperlink w:anchor="_Toc7963" w:history="1">
        <w:r>
          <w:rPr>
            <w:rFonts w:ascii="仿宋" w:eastAsia="仿宋" w:hAnsi="仿宋" w:cs="仿宋" w:hint="eastAsia"/>
            <w:lang w:eastAsia="zh-CN"/>
          </w:rPr>
          <w:t>(三)、绩效评估周期</w:t>
        </w:r>
        <w:r>
          <w:tab/>
        </w:r>
        <w:r>
          <w:fldChar w:fldCharType="begin"/>
        </w:r>
        <w:r>
          <w:instrText xml:space="preserve"> PAGEREF _Toc7963 \h </w:instrText>
        </w:r>
        <w:r>
          <w:fldChar w:fldCharType="separate"/>
        </w:r>
        <w:r>
          <w:t>22</w:t>
        </w:r>
        <w:r>
          <w:fldChar w:fldCharType="end"/>
        </w:r>
      </w:hyperlink>
    </w:p>
    <w:p>
      <w:pPr>
        <w:pStyle w:val="TOC1"/>
        <w:tabs>
          <w:tab w:val="right" w:leader="dot" w:pos="8306"/>
        </w:tabs>
      </w:pPr>
      <w:hyperlink w:anchor="_Toc24313" w:history="1">
        <w:r>
          <w:rPr>
            <w:rFonts w:ascii="仿宋" w:eastAsia="仿宋" w:hAnsi="仿宋" w:cs="仿宋" w:hint="eastAsia"/>
            <w:lang w:eastAsia="zh-CN"/>
          </w:rPr>
          <w:t>六、市场分析、调研</w:t>
        </w:r>
        <w:r>
          <w:tab/>
        </w:r>
        <w:r>
          <w:fldChar w:fldCharType="begin"/>
        </w:r>
        <w:r>
          <w:instrText xml:space="preserve"> PAGEREF _Toc24313 \h </w:instrText>
        </w:r>
        <w:r>
          <w:fldChar w:fldCharType="separate"/>
        </w:r>
        <w:r>
          <w:t>23</w:t>
        </w:r>
        <w:r>
          <w:fldChar w:fldCharType="end"/>
        </w:r>
      </w:hyperlink>
    </w:p>
    <w:p>
      <w:pPr>
        <w:pStyle w:val="TOC2"/>
        <w:tabs>
          <w:tab w:val="right" w:leader="dot" w:pos="8306"/>
        </w:tabs>
      </w:pPr>
      <w:hyperlink w:anchor="_Toc7840" w:history="1">
        <w:r>
          <w:rPr>
            <w:rFonts w:ascii="仿宋" w:eastAsia="仿宋" w:hAnsi="仿宋" w:cs="仿宋" w:hint="eastAsia"/>
            <w:lang w:eastAsia="zh-CN"/>
          </w:rPr>
          <w:t>(一)、安全设备行业分析</w:t>
        </w:r>
        <w:r>
          <w:tab/>
        </w:r>
        <w:r>
          <w:fldChar w:fldCharType="begin"/>
        </w:r>
        <w:r>
          <w:instrText xml:space="preserve"> PAGEREF _Toc7840 \h </w:instrText>
        </w:r>
        <w:r>
          <w:fldChar w:fldCharType="separate"/>
        </w:r>
        <w:r>
          <w:t>23</w:t>
        </w:r>
        <w:r>
          <w:fldChar w:fldCharType="end"/>
        </w:r>
      </w:hyperlink>
    </w:p>
    <w:p>
      <w:pPr>
        <w:pStyle w:val="TOC2"/>
        <w:tabs>
          <w:tab w:val="right" w:leader="dot" w:pos="8306"/>
        </w:tabs>
      </w:pPr>
      <w:hyperlink w:anchor="_Toc1687" w:history="1">
        <w:r>
          <w:rPr>
            <w:rFonts w:ascii="仿宋" w:eastAsia="仿宋" w:hAnsi="仿宋" w:cs="仿宋" w:hint="eastAsia"/>
            <w:lang w:eastAsia="zh-CN"/>
          </w:rPr>
          <w:t>(二)、安全设备市场分析预测</w:t>
        </w:r>
        <w:r>
          <w:tab/>
        </w:r>
        <w:r>
          <w:fldChar w:fldCharType="begin"/>
        </w:r>
        <w:r>
          <w:instrText xml:space="preserve"> PAGEREF _Toc1687 \h </w:instrText>
        </w:r>
        <w:r>
          <w:fldChar w:fldCharType="separate"/>
        </w:r>
        <w:r>
          <w:t>24</w:t>
        </w:r>
        <w:r>
          <w:fldChar w:fldCharType="end"/>
        </w:r>
      </w:hyperlink>
    </w:p>
    <w:p>
      <w:pPr>
        <w:pStyle w:val="TOC1"/>
        <w:tabs>
          <w:tab w:val="right" w:leader="dot" w:pos="8306"/>
        </w:tabs>
      </w:pPr>
      <w:hyperlink w:anchor="_Toc11231" w:history="1">
        <w:r>
          <w:rPr>
            <w:rFonts w:ascii="仿宋" w:eastAsia="仿宋" w:hAnsi="仿宋" w:cs="仿宋" w:hint="eastAsia"/>
            <w:lang w:eastAsia="zh-CN"/>
          </w:rPr>
          <w:t>七、安全设备项目财务管理</w:t>
        </w:r>
        <w:r>
          <w:tab/>
        </w:r>
        <w:r>
          <w:fldChar w:fldCharType="begin"/>
        </w:r>
        <w:r>
          <w:instrText xml:space="preserve"> PAGEREF _Toc11231 \h </w:instrText>
        </w:r>
        <w:r>
          <w:fldChar w:fldCharType="separate"/>
        </w:r>
        <w:r>
          <w:t>24</w:t>
        </w:r>
        <w:r>
          <w:fldChar w:fldCharType="end"/>
        </w:r>
      </w:hyperlink>
    </w:p>
    <w:p>
      <w:pPr>
        <w:pStyle w:val="TOC2"/>
        <w:tabs>
          <w:tab w:val="right" w:leader="dot" w:pos="8306"/>
        </w:tabs>
      </w:pPr>
      <w:hyperlink w:anchor="_Toc28336" w:history="1">
        <w:r>
          <w:rPr>
            <w:rFonts w:ascii="仿宋" w:eastAsia="仿宋" w:hAnsi="仿宋" w:cs="仿宋" w:hint="eastAsia"/>
            <w:lang w:eastAsia="zh-CN"/>
          </w:rPr>
          <w:t>(一)、资金需求大</w:t>
        </w:r>
        <w:r>
          <w:tab/>
        </w:r>
        <w:r>
          <w:fldChar w:fldCharType="begin"/>
        </w:r>
        <w:r>
          <w:instrText xml:space="preserve"> PAGEREF _Toc28336 \h </w:instrText>
        </w:r>
        <w:r>
          <w:fldChar w:fldCharType="separate"/>
        </w:r>
        <w:r>
          <w:t>24</w:t>
        </w:r>
        <w:r>
          <w:fldChar w:fldCharType="end"/>
        </w:r>
      </w:hyperlink>
    </w:p>
    <w:p>
      <w:pPr>
        <w:pStyle w:val="TOC2"/>
        <w:tabs>
          <w:tab w:val="right" w:leader="dot" w:pos="8306"/>
        </w:tabs>
      </w:pPr>
      <w:hyperlink w:anchor="_Toc28591" w:history="1">
        <w:r>
          <w:rPr>
            <w:rFonts w:ascii="仿宋" w:eastAsia="仿宋" w:hAnsi="仿宋" w:cs="仿宋" w:hint="eastAsia"/>
            <w:lang w:eastAsia="zh-CN"/>
          </w:rPr>
          <w:t>(二)、研发周期长</w:t>
        </w:r>
        <w:r>
          <w:tab/>
        </w:r>
        <w:r>
          <w:fldChar w:fldCharType="begin"/>
        </w:r>
        <w:r>
          <w:instrText xml:space="preserve"> PAGEREF _Toc28591 \h </w:instrText>
        </w:r>
        <w:r>
          <w:fldChar w:fldCharType="separate"/>
        </w:r>
        <w:r>
          <w:t>26</w:t>
        </w:r>
        <w:r>
          <w:fldChar w:fldCharType="end"/>
        </w:r>
      </w:hyperlink>
    </w:p>
    <w:p>
      <w:pPr>
        <w:pStyle w:val="TOC2"/>
        <w:tabs>
          <w:tab w:val="right" w:leader="dot" w:pos="8306"/>
        </w:tabs>
      </w:pPr>
      <w:hyperlink w:anchor="_Toc11274" w:history="1">
        <w:r>
          <w:rPr>
            <w:rFonts w:ascii="仿宋" w:eastAsia="仿宋" w:hAnsi="仿宋" w:cs="仿宋" w:hint="eastAsia"/>
            <w:lang w:eastAsia="zh-CN"/>
          </w:rPr>
          <w:t>(三)、市场风险大</w:t>
        </w:r>
        <w:r>
          <w:tab/>
        </w:r>
        <w:r>
          <w:fldChar w:fldCharType="begin"/>
        </w:r>
        <w:r>
          <w:instrText xml:space="preserve"> PAGEREF _Toc11274 \h </w:instrText>
        </w:r>
        <w:r>
          <w:fldChar w:fldCharType="separate"/>
        </w:r>
        <w:r>
          <w:t>27</w:t>
        </w:r>
        <w:r>
          <w:fldChar w:fldCharType="end"/>
        </w:r>
      </w:hyperlink>
    </w:p>
    <w:p>
      <w:pPr>
        <w:pStyle w:val="TOC2"/>
        <w:tabs>
          <w:tab w:val="right" w:leader="dot" w:pos="8306"/>
        </w:tabs>
      </w:pPr>
      <w:hyperlink w:anchor="_Toc9702" w:history="1">
        <w:r>
          <w:rPr>
            <w:rFonts w:ascii="仿宋" w:eastAsia="仿宋" w:hAnsi="仿宋" w:cs="仿宋" w:hint="eastAsia"/>
            <w:lang w:eastAsia="zh-CN"/>
          </w:rPr>
          <w:t>(四)、利润率高</w:t>
        </w:r>
        <w:r>
          <w:tab/>
        </w:r>
        <w:r>
          <w:fldChar w:fldCharType="begin"/>
        </w:r>
        <w:r>
          <w:instrText xml:space="preserve"> PAGEREF _Toc9702 \h </w:instrText>
        </w:r>
        <w:r>
          <w:fldChar w:fldCharType="separate"/>
        </w:r>
        <w:r>
          <w:t>29</w:t>
        </w:r>
        <w:r>
          <w:fldChar w:fldCharType="end"/>
        </w:r>
      </w:hyperlink>
    </w:p>
    <w:p>
      <w:pPr>
        <w:pStyle w:val="TOC1"/>
        <w:tabs>
          <w:tab w:val="right" w:leader="dot" w:pos="8306"/>
        </w:tabs>
      </w:pPr>
      <w:hyperlink w:anchor="_Toc9404" w:history="1">
        <w:r>
          <w:rPr>
            <w:rFonts w:ascii="仿宋" w:eastAsia="仿宋" w:hAnsi="仿宋" w:cs="仿宋" w:hint="eastAsia"/>
            <w:lang w:eastAsia="zh-CN"/>
          </w:rPr>
          <w:t>八、安全设备项目社会影响</w:t>
        </w:r>
        <w:r>
          <w:tab/>
        </w:r>
        <w:r>
          <w:fldChar w:fldCharType="begin"/>
        </w:r>
        <w:r>
          <w:instrText xml:space="preserve"> PAGEREF _Toc9404 \h </w:instrText>
        </w:r>
        <w:r>
          <w:fldChar w:fldCharType="separate"/>
        </w:r>
        <w:r>
          <w:t>31</w:t>
        </w:r>
        <w:r>
          <w:fldChar w:fldCharType="end"/>
        </w:r>
      </w:hyperlink>
    </w:p>
    <w:p>
      <w:pPr>
        <w:pStyle w:val="TOC2"/>
        <w:tabs>
          <w:tab w:val="right" w:leader="dot" w:pos="8306"/>
        </w:tabs>
      </w:pPr>
      <w:hyperlink w:anchor="_Toc14186" w:history="1">
        <w:r>
          <w:rPr>
            <w:rFonts w:ascii="仿宋" w:eastAsia="仿宋" w:hAnsi="仿宋" w:cs="仿宋" w:hint="eastAsia"/>
            <w:lang w:eastAsia="zh-CN"/>
          </w:rPr>
          <w:t>(一)、社会责任与义务</w:t>
        </w:r>
        <w:r>
          <w:tab/>
        </w:r>
        <w:r>
          <w:fldChar w:fldCharType="begin"/>
        </w:r>
        <w:r>
          <w:instrText xml:space="preserve"> PAGEREF _Toc14186 \h </w:instrText>
        </w:r>
        <w:r>
          <w:fldChar w:fldCharType="separate"/>
        </w:r>
        <w:r>
          <w:t>31</w:t>
        </w:r>
        <w:r>
          <w:fldChar w:fldCharType="end"/>
        </w:r>
      </w:hyperlink>
    </w:p>
    <w:p>
      <w:pPr>
        <w:pStyle w:val="TOC2"/>
        <w:tabs>
          <w:tab w:val="right" w:leader="dot" w:pos="8306"/>
        </w:tabs>
      </w:pPr>
      <w:hyperlink w:anchor="_Toc5246" w:history="1">
        <w:r>
          <w:rPr>
            <w:rFonts w:ascii="仿宋" w:eastAsia="仿宋" w:hAnsi="仿宋" w:cs="仿宋" w:hint="eastAsia"/>
            <w:lang w:eastAsia="zh-CN"/>
          </w:rPr>
          <w:t>(二)、社会参与与沟通</w:t>
        </w:r>
        <w:r>
          <w:tab/>
        </w:r>
        <w:r>
          <w:fldChar w:fldCharType="begin"/>
        </w:r>
        <w:r>
          <w:instrText xml:space="preserve"> PAGEREF _Toc5246 \h </w:instrText>
        </w:r>
        <w:r>
          <w:fldChar w:fldCharType="separate"/>
        </w:r>
        <w:r>
          <w:t>32</w:t>
        </w:r>
        <w:r>
          <w:fldChar w:fldCharType="end"/>
        </w:r>
      </w:hyperlink>
    </w:p>
    <w:p>
      <w:pPr>
        <w:pStyle w:val="TOC1"/>
        <w:tabs>
          <w:tab w:val="right" w:leader="dot" w:pos="8306"/>
        </w:tabs>
      </w:pPr>
      <w:hyperlink w:anchor="_Toc13787" w:history="1">
        <w:r>
          <w:rPr>
            <w:rFonts w:ascii="仿宋" w:eastAsia="仿宋" w:hAnsi="仿宋" w:cs="仿宋" w:hint="eastAsia"/>
            <w:lang w:eastAsia="zh-CN"/>
          </w:rPr>
          <w:t>九、安全设备项目人力资源培养与发展</w:t>
        </w:r>
        <w:r>
          <w:tab/>
        </w:r>
        <w:r>
          <w:fldChar w:fldCharType="begin"/>
        </w:r>
        <w:r>
          <w:instrText xml:space="preserve"> PAGEREF _Toc13787 \h </w:instrText>
        </w:r>
        <w:r>
          <w:fldChar w:fldCharType="separate"/>
        </w:r>
        <w:r>
          <w:t>33</w:t>
        </w:r>
        <w:r>
          <w:fldChar w:fldCharType="end"/>
        </w:r>
      </w:hyperlink>
    </w:p>
    <w:p>
      <w:pPr>
        <w:pStyle w:val="TOC2"/>
        <w:tabs>
          <w:tab w:val="right" w:leader="dot" w:pos="8306"/>
        </w:tabs>
      </w:pPr>
      <w:hyperlink w:anchor="_Toc43" w:history="1">
        <w:r>
          <w:rPr>
            <w:rFonts w:ascii="仿宋" w:eastAsia="仿宋" w:hAnsi="仿宋" w:cs="仿宋" w:hint="eastAsia"/>
            <w:lang w:eastAsia="zh-CN"/>
          </w:rPr>
          <w:t>(一)、人才需求与规划</w:t>
        </w:r>
        <w:r>
          <w:tab/>
        </w:r>
        <w:r>
          <w:fldChar w:fldCharType="begin"/>
        </w:r>
        <w:r>
          <w:instrText xml:space="preserve"> PAGEREF _Toc43 \h </w:instrText>
        </w:r>
        <w:r>
          <w:fldChar w:fldCharType="separate"/>
        </w:r>
        <w:r>
          <w:t>33</w:t>
        </w:r>
        <w:r>
          <w:fldChar w:fldCharType="end"/>
        </w:r>
      </w:hyperlink>
    </w:p>
    <w:p>
      <w:pPr>
        <w:pStyle w:val="TOC2"/>
        <w:tabs>
          <w:tab w:val="right" w:leader="dot" w:pos="8306"/>
        </w:tabs>
      </w:pPr>
      <w:hyperlink w:anchor="_Toc19828" w:history="1">
        <w:r>
          <w:rPr>
            <w:rFonts w:ascii="仿宋" w:eastAsia="仿宋" w:hAnsi="仿宋" w:cs="仿宋" w:hint="eastAsia"/>
            <w:lang w:eastAsia="zh-CN"/>
          </w:rPr>
          <w:t>(二)、培训与发展计划</w:t>
        </w:r>
        <w:r>
          <w:tab/>
        </w:r>
        <w:r>
          <w:fldChar w:fldCharType="begin"/>
        </w:r>
        <w:r>
          <w:instrText xml:space="preserve"> PAGEREF _Toc19828 \h </w:instrText>
        </w:r>
        <w:r>
          <w:fldChar w:fldCharType="separate"/>
        </w:r>
        <w:r>
          <w:t>34</w:t>
        </w:r>
        <w:r>
          <w:fldChar w:fldCharType="end"/>
        </w:r>
      </w:hyperlink>
    </w:p>
    <w:p>
      <w:pPr>
        <w:pStyle w:val="TOC1"/>
        <w:tabs>
          <w:tab w:val="right" w:leader="dot" w:pos="8306"/>
        </w:tabs>
      </w:pPr>
      <w:hyperlink w:anchor="_Toc31385" w:history="1">
        <w:r>
          <w:rPr>
            <w:rFonts w:ascii="仿宋" w:eastAsia="仿宋" w:hAnsi="仿宋" w:cs="仿宋" w:hint="eastAsia"/>
            <w:lang w:eastAsia="zh-CN"/>
          </w:rPr>
          <w:t>十、安全设备项目投资规划</w:t>
        </w:r>
        <w:r>
          <w:tab/>
        </w:r>
        <w:r>
          <w:fldChar w:fldCharType="begin"/>
        </w:r>
        <w:r>
          <w:instrText xml:space="preserve"> PAGEREF _Toc31385 \h </w:instrText>
        </w:r>
        <w:r>
          <w:fldChar w:fldCharType="separate"/>
        </w:r>
        <w:r>
          <w:t>34</w:t>
        </w:r>
        <w:r>
          <w:fldChar w:fldCharType="end"/>
        </w:r>
      </w:hyperlink>
    </w:p>
    <w:p>
      <w:pPr>
        <w:pStyle w:val="TOC2"/>
        <w:tabs>
          <w:tab w:val="right" w:leader="dot" w:pos="8306"/>
        </w:tabs>
      </w:pPr>
      <w:hyperlink w:anchor="_Toc10010" w:history="1">
        <w:r>
          <w:rPr>
            <w:rFonts w:ascii="仿宋" w:eastAsia="仿宋" w:hAnsi="仿宋" w:cs="仿宋" w:hint="eastAsia"/>
            <w:lang w:eastAsia="zh-CN"/>
          </w:rPr>
          <w:t>(一)、安全设备项目总投资估算</w:t>
        </w:r>
        <w:r>
          <w:tab/>
        </w:r>
        <w:r>
          <w:fldChar w:fldCharType="begin"/>
        </w:r>
        <w:r>
          <w:instrText xml:space="preserve"> PAGEREF _Toc10010 \h </w:instrText>
        </w:r>
        <w:r>
          <w:fldChar w:fldCharType="separate"/>
        </w:r>
        <w:r>
          <w:t>34</w:t>
        </w:r>
        <w:r>
          <w:fldChar w:fldCharType="end"/>
        </w:r>
      </w:hyperlink>
    </w:p>
    <w:p>
      <w:pPr>
        <w:pStyle w:val="TOC2"/>
        <w:tabs>
          <w:tab w:val="right" w:leader="dot" w:pos="8306"/>
        </w:tabs>
      </w:pPr>
      <w:hyperlink w:anchor="_Toc27897" w:history="1">
        <w:r>
          <w:rPr>
            <w:rFonts w:ascii="仿宋" w:eastAsia="仿宋" w:hAnsi="仿宋" w:cs="仿宋" w:hint="eastAsia"/>
            <w:lang w:eastAsia="zh-CN"/>
          </w:rPr>
          <w:t>(二)、资金筹措</w:t>
        </w:r>
        <w:r>
          <w:tab/>
        </w:r>
        <w:r>
          <w:fldChar w:fldCharType="begin"/>
        </w:r>
        <w:r>
          <w:instrText xml:space="preserve"> PAGEREF _Toc27897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24" w:history="1">
        <w:r>
          <w:rPr>
            <w:rFonts w:ascii="仿宋" w:eastAsia="仿宋" w:hAnsi="仿宋" w:cs="仿宋" w:hint="eastAsia"/>
            <w:lang w:eastAsia="zh-CN"/>
          </w:rPr>
          <w:t>十一、安全设备项目创新与研发</w:t>
        </w:r>
        <w:r>
          <w:tab/>
        </w:r>
        <w:r>
          <w:fldChar w:fldCharType="begin"/>
        </w:r>
        <w:r>
          <w:instrText xml:space="preserve"> PAGEREF _Toc17324 \h </w:instrText>
        </w:r>
        <w:r>
          <w:fldChar w:fldCharType="separate"/>
        </w:r>
        <w:r>
          <w:t>36</w:t>
        </w:r>
        <w:r>
          <w:fldChar w:fldCharType="end"/>
        </w:r>
      </w:hyperlink>
    </w:p>
    <w:p>
      <w:pPr>
        <w:pStyle w:val="TOC2"/>
        <w:tabs>
          <w:tab w:val="right" w:leader="dot" w:pos="8306"/>
        </w:tabs>
      </w:pPr>
      <w:hyperlink w:anchor="_Toc26449" w:history="1">
        <w:r>
          <w:rPr>
            <w:rFonts w:ascii="仿宋" w:eastAsia="仿宋" w:hAnsi="仿宋" w:cs="仿宋" w:hint="eastAsia"/>
            <w:lang w:eastAsia="zh-CN"/>
          </w:rPr>
          <w:t>(一)、创新策略与方向</w:t>
        </w:r>
        <w:r>
          <w:tab/>
        </w:r>
        <w:r>
          <w:fldChar w:fldCharType="begin"/>
        </w:r>
        <w:r>
          <w:instrText xml:space="preserve"> PAGEREF _Toc26449 \h </w:instrText>
        </w:r>
        <w:r>
          <w:fldChar w:fldCharType="separate"/>
        </w:r>
        <w:r>
          <w:t>36</w:t>
        </w:r>
        <w:r>
          <w:fldChar w:fldCharType="end"/>
        </w:r>
      </w:hyperlink>
    </w:p>
    <w:p>
      <w:pPr>
        <w:pStyle w:val="TOC2"/>
        <w:tabs>
          <w:tab w:val="right" w:leader="dot" w:pos="8306"/>
        </w:tabs>
      </w:pPr>
      <w:hyperlink w:anchor="_Toc25364" w:history="1">
        <w:r>
          <w:rPr>
            <w:rFonts w:ascii="仿宋" w:eastAsia="仿宋" w:hAnsi="仿宋" w:cs="仿宋" w:hint="eastAsia"/>
            <w:lang w:eastAsia="zh-CN"/>
          </w:rPr>
          <w:t>(二)、研发规划与投入</w:t>
        </w:r>
        <w:r>
          <w:tab/>
        </w:r>
        <w:r>
          <w:fldChar w:fldCharType="begin"/>
        </w:r>
        <w:r>
          <w:instrText xml:space="preserve"> PAGEREF _Toc25364 \h </w:instrText>
        </w:r>
        <w:r>
          <w:fldChar w:fldCharType="separate"/>
        </w:r>
        <w:r>
          <w:t>38</w:t>
        </w:r>
        <w:r>
          <w:fldChar w:fldCharType="end"/>
        </w:r>
      </w:hyperlink>
    </w:p>
    <w:p>
      <w:pPr>
        <w:pStyle w:val="TOC1"/>
        <w:tabs>
          <w:tab w:val="right" w:leader="dot" w:pos="8306"/>
        </w:tabs>
      </w:pPr>
      <w:hyperlink w:anchor="_Toc25056" w:history="1">
        <w:r>
          <w:rPr>
            <w:rFonts w:ascii="仿宋" w:eastAsia="仿宋" w:hAnsi="仿宋" w:cs="仿宋" w:hint="eastAsia"/>
            <w:lang w:eastAsia="zh-CN"/>
          </w:rPr>
          <w:t>十二、安全设备项目人力资源管理</w:t>
        </w:r>
        <w:r>
          <w:tab/>
        </w:r>
        <w:r>
          <w:fldChar w:fldCharType="begin"/>
        </w:r>
        <w:r>
          <w:instrText xml:space="preserve"> PAGEREF _Toc25056 \h </w:instrText>
        </w:r>
        <w:r>
          <w:fldChar w:fldCharType="separate"/>
        </w:r>
        <w:r>
          <w:t>39</w:t>
        </w:r>
        <w:r>
          <w:fldChar w:fldCharType="end"/>
        </w:r>
      </w:hyperlink>
    </w:p>
    <w:p>
      <w:pPr>
        <w:pStyle w:val="TOC2"/>
        <w:tabs>
          <w:tab w:val="right" w:leader="dot" w:pos="8306"/>
        </w:tabs>
      </w:pPr>
      <w:hyperlink w:anchor="_Toc23727" w:history="1">
        <w:r>
          <w:rPr>
            <w:rFonts w:ascii="仿宋" w:eastAsia="仿宋" w:hAnsi="仿宋" w:cs="仿宋" w:hint="eastAsia"/>
            <w:lang w:eastAsia="zh-CN"/>
          </w:rPr>
          <w:t>(一)、建立健全的预算管理制度</w:t>
        </w:r>
        <w:r>
          <w:tab/>
        </w:r>
        <w:r>
          <w:fldChar w:fldCharType="begin"/>
        </w:r>
        <w:r>
          <w:instrText xml:space="preserve"> PAGEREF _Toc23727 \h </w:instrText>
        </w:r>
        <w:r>
          <w:fldChar w:fldCharType="separate"/>
        </w:r>
        <w:r>
          <w:t>39</w:t>
        </w:r>
        <w:r>
          <w:fldChar w:fldCharType="end"/>
        </w:r>
      </w:hyperlink>
    </w:p>
    <w:p>
      <w:pPr>
        <w:pStyle w:val="TOC2"/>
        <w:tabs>
          <w:tab w:val="right" w:leader="dot" w:pos="8306"/>
        </w:tabs>
      </w:pPr>
      <w:hyperlink w:anchor="_Toc24157" w:history="1">
        <w:r>
          <w:rPr>
            <w:rFonts w:ascii="仿宋" w:eastAsia="仿宋" w:hAnsi="仿宋" w:cs="仿宋" w:hint="eastAsia"/>
            <w:lang w:eastAsia="zh-CN"/>
          </w:rPr>
          <w:t>(二)、加强资金流动监控</w:t>
        </w:r>
        <w:r>
          <w:tab/>
        </w:r>
        <w:r>
          <w:fldChar w:fldCharType="begin"/>
        </w:r>
        <w:r>
          <w:instrText xml:space="preserve"> PAGEREF _Toc24157 \h </w:instrText>
        </w:r>
        <w:r>
          <w:fldChar w:fldCharType="separate"/>
        </w:r>
        <w:r>
          <w:t>41</w:t>
        </w:r>
        <w:r>
          <w:fldChar w:fldCharType="end"/>
        </w:r>
      </w:hyperlink>
    </w:p>
    <w:p>
      <w:pPr>
        <w:pStyle w:val="TOC2"/>
        <w:tabs>
          <w:tab w:val="right" w:leader="dot" w:pos="8306"/>
        </w:tabs>
      </w:pPr>
      <w:hyperlink w:anchor="_Toc15349" w:history="1">
        <w:r>
          <w:rPr>
            <w:rFonts w:ascii="仿宋" w:eastAsia="仿宋" w:hAnsi="仿宋" w:cs="仿宋" w:hint="eastAsia"/>
            <w:lang w:eastAsia="zh-CN"/>
          </w:rPr>
          <w:t>(三)、制定完善的风险控制机制</w:t>
        </w:r>
        <w:r>
          <w:tab/>
        </w:r>
        <w:r>
          <w:fldChar w:fldCharType="begin"/>
        </w:r>
        <w:r>
          <w:instrText xml:space="preserve"> PAGEREF _Toc15349 \h </w:instrText>
        </w:r>
        <w:r>
          <w:fldChar w:fldCharType="separate"/>
        </w:r>
        <w:r>
          <w:t>42</w:t>
        </w:r>
        <w:r>
          <w:fldChar w:fldCharType="end"/>
        </w:r>
      </w:hyperlink>
    </w:p>
    <w:p>
      <w:pPr>
        <w:pStyle w:val="TOC2"/>
        <w:tabs>
          <w:tab w:val="right" w:leader="dot" w:pos="8306"/>
        </w:tabs>
      </w:pPr>
      <w:hyperlink w:anchor="_Toc4209" w:history="1">
        <w:r>
          <w:rPr>
            <w:rFonts w:ascii="仿宋" w:eastAsia="仿宋" w:hAnsi="仿宋" w:cs="仿宋" w:hint="eastAsia"/>
            <w:lang w:eastAsia="zh-CN"/>
          </w:rPr>
          <w:t>(四)、优化成本管理</w:t>
        </w:r>
        <w:r>
          <w:tab/>
        </w:r>
        <w:r>
          <w:fldChar w:fldCharType="begin"/>
        </w:r>
        <w:r>
          <w:instrText xml:space="preserve"> PAGEREF _Toc4209 \h </w:instrText>
        </w:r>
        <w:r>
          <w:fldChar w:fldCharType="separate"/>
        </w:r>
        <w:r>
          <w:t>43</w:t>
        </w:r>
        <w:r>
          <w:fldChar w:fldCharType="end"/>
        </w:r>
      </w:hyperlink>
    </w:p>
    <w:p>
      <w:pPr>
        <w:pStyle w:val="TOC1"/>
        <w:tabs>
          <w:tab w:val="right" w:leader="dot" w:pos="8306"/>
        </w:tabs>
      </w:pPr>
      <w:hyperlink w:anchor="_Toc19358" w:history="1">
        <w:r>
          <w:rPr>
            <w:rFonts w:ascii="仿宋" w:eastAsia="仿宋" w:hAnsi="仿宋" w:cs="仿宋" w:hint="eastAsia"/>
            <w:lang w:eastAsia="zh-CN"/>
          </w:rPr>
          <w:t>十三、安全设备项目变更管理</w:t>
        </w:r>
        <w:r>
          <w:tab/>
        </w:r>
        <w:r>
          <w:fldChar w:fldCharType="begin"/>
        </w:r>
        <w:r>
          <w:instrText xml:space="preserve"> PAGEREF _Toc19358 \h </w:instrText>
        </w:r>
        <w:r>
          <w:fldChar w:fldCharType="separate"/>
        </w:r>
        <w:r>
          <w:t>45</w:t>
        </w:r>
        <w:r>
          <w:fldChar w:fldCharType="end"/>
        </w:r>
      </w:hyperlink>
    </w:p>
    <w:p>
      <w:pPr>
        <w:pStyle w:val="TOC2"/>
        <w:tabs>
          <w:tab w:val="right" w:leader="dot" w:pos="8306"/>
        </w:tabs>
      </w:pPr>
      <w:hyperlink w:anchor="_Toc12009" w:history="1">
        <w:r>
          <w:rPr>
            <w:rFonts w:ascii="仿宋" w:eastAsia="仿宋" w:hAnsi="仿宋" w:cs="仿宋" w:hint="eastAsia"/>
            <w:lang w:eastAsia="zh-CN"/>
          </w:rPr>
          <w:t>(一)、变更申请与评估</w:t>
        </w:r>
        <w:r>
          <w:tab/>
        </w:r>
        <w:r>
          <w:fldChar w:fldCharType="begin"/>
        </w:r>
        <w:r>
          <w:instrText xml:space="preserve"> PAGEREF _Toc12009 \h </w:instrText>
        </w:r>
        <w:r>
          <w:fldChar w:fldCharType="separate"/>
        </w:r>
        <w:r>
          <w:t>45</w:t>
        </w:r>
        <w:r>
          <w:fldChar w:fldCharType="end"/>
        </w:r>
      </w:hyperlink>
    </w:p>
    <w:p>
      <w:pPr>
        <w:pStyle w:val="TOC2"/>
        <w:tabs>
          <w:tab w:val="right" w:leader="dot" w:pos="8306"/>
        </w:tabs>
      </w:pPr>
      <w:hyperlink w:anchor="_Toc19077" w:history="1">
        <w:r>
          <w:rPr>
            <w:rFonts w:ascii="仿宋" w:eastAsia="仿宋" w:hAnsi="仿宋" w:cs="仿宋" w:hint="eastAsia"/>
            <w:lang w:eastAsia="zh-CN"/>
          </w:rPr>
          <w:t>(二)、变更实施与控制</w:t>
        </w:r>
        <w:r>
          <w:tab/>
        </w:r>
        <w:r>
          <w:fldChar w:fldCharType="begin"/>
        </w:r>
        <w:r>
          <w:instrText xml:space="preserve"> PAGEREF _Toc19077 \h </w:instrText>
        </w:r>
        <w:r>
          <w:fldChar w:fldCharType="separate"/>
        </w:r>
        <w:r>
          <w:t>45</w:t>
        </w:r>
        <w:r>
          <w:fldChar w:fldCharType="end"/>
        </w:r>
      </w:hyperlink>
    </w:p>
    <w:p>
      <w:pPr>
        <w:pStyle w:val="TOC1"/>
        <w:tabs>
          <w:tab w:val="right" w:leader="dot" w:pos="8306"/>
        </w:tabs>
      </w:pPr>
      <w:hyperlink w:anchor="_Toc23396" w:history="1">
        <w:r>
          <w:rPr>
            <w:rFonts w:ascii="仿宋" w:eastAsia="仿宋" w:hAnsi="仿宋" w:cs="仿宋" w:hint="eastAsia"/>
            <w:lang w:eastAsia="zh-CN"/>
          </w:rPr>
          <w:t>十四、安全设备项目治理与监督</w:t>
        </w:r>
        <w:r>
          <w:tab/>
        </w:r>
        <w:r>
          <w:fldChar w:fldCharType="begin"/>
        </w:r>
        <w:r>
          <w:instrText xml:space="preserve"> PAGEREF _Toc23396 \h </w:instrText>
        </w:r>
        <w:r>
          <w:fldChar w:fldCharType="separate"/>
        </w:r>
        <w:r>
          <w:t>46</w:t>
        </w:r>
        <w:r>
          <w:fldChar w:fldCharType="end"/>
        </w:r>
      </w:hyperlink>
    </w:p>
    <w:p>
      <w:pPr>
        <w:pStyle w:val="TOC2"/>
        <w:tabs>
          <w:tab w:val="right" w:leader="dot" w:pos="8306"/>
        </w:tabs>
      </w:pPr>
      <w:hyperlink w:anchor="_Toc8481" w:history="1">
        <w:r>
          <w:rPr>
            <w:rFonts w:ascii="仿宋" w:eastAsia="仿宋" w:hAnsi="仿宋" w:cs="仿宋" w:hint="eastAsia"/>
            <w:lang w:eastAsia="zh-CN"/>
          </w:rPr>
          <w:t>(一)、安全设备项目治理结构</w:t>
        </w:r>
        <w:r>
          <w:tab/>
        </w:r>
        <w:r>
          <w:fldChar w:fldCharType="begin"/>
        </w:r>
        <w:r>
          <w:instrText xml:space="preserve"> PAGEREF _Toc8481 \h </w:instrText>
        </w:r>
        <w:r>
          <w:fldChar w:fldCharType="separate"/>
        </w:r>
        <w:r>
          <w:t>46</w:t>
        </w:r>
        <w:r>
          <w:fldChar w:fldCharType="end"/>
        </w:r>
      </w:hyperlink>
    </w:p>
    <w:p>
      <w:pPr>
        <w:pStyle w:val="TOC2"/>
        <w:tabs>
          <w:tab w:val="right" w:leader="dot" w:pos="8306"/>
        </w:tabs>
      </w:pPr>
      <w:hyperlink w:anchor="_Toc15502" w:history="1">
        <w:r>
          <w:rPr>
            <w:rFonts w:ascii="仿宋" w:eastAsia="仿宋" w:hAnsi="仿宋" w:cs="仿宋" w:hint="eastAsia"/>
            <w:lang w:eastAsia="zh-CN"/>
          </w:rPr>
          <w:t>(二)、监督与审计</w:t>
        </w:r>
        <w:r>
          <w:tab/>
        </w:r>
        <w:r>
          <w:fldChar w:fldCharType="begin"/>
        </w:r>
        <w:r>
          <w:instrText xml:space="preserve"> PAGEREF _Toc15502 \h </w:instrText>
        </w:r>
        <w:r>
          <w:fldChar w:fldCharType="separate"/>
        </w:r>
        <w:r>
          <w:t>47</w:t>
        </w:r>
        <w:r>
          <w:fldChar w:fldCharType="end"/>
        </w:r>
      </w:hyperlink>
    </w:p>
    <w:p>
      <w:pPr>
        <w:pStyle w:val="TOC1"/>
        <w:tabs>
          <w:tab w:val="right" w:leader="dot" w:pos="8306"/>
        </w:tabs>
      </w:pPr>
      <w:hyperlink w:anchor="_Toc25420" w:history="1">
        <w:r>
          <w:rPr>
            <w:rFonts w:ascii="仿宋" w:eastAsia="仿宋" w:hAnsi="仿宋" w:cs="仿宋" w:hint="eastAsia"/>
            <w:lang w:eastAsia="zh-CN"/>
          </w:rPr>
          <w:t>十五、风险识别与分类</w:t>
        </w:r>
        <w:r>
          <w:tab/>
        </w:r>
        <w:r>
          <w:fldChar w:fldCharType="begin"/>
        </w:r>
        <w:r>
          <w:instrText xml:space="preserve"> PAGEREF _Toc25420 \h </w:instrText>
        </w:r>
        <w:r>
          <w:fldChar w:fldCharType="separate"/>
        </w:r>
        <w:r>
          <w:t>49</w:t>
        </w:r>
        <w:r>
          <w:fldChar w:fldCharType="end"/>
        </w:r>
      </w:hyperlink>
    </w:p>
    <w:p>
      <w:pPr>
        <w:pStyle w:val="TOC2"/>
        <w:tabs>
          <w:tab w:val="right" w:leader="dot" w:pos="8306"/>
        </w:tabs>
      </w:pPr>
      <w:hyperlink w:anchor="_Toc1837" w:history="1">
        <w:r>
          <w:rPr>
            <w:rFonts w:ascii="仿宋" w:eastAsia="仿宋" w:hAnsi="仿宋" w:cs="仿宋" w:hint="eastAsia"/>
            <w:lang w:eastAsia="zh-CN"/>
          </w:rPr>
          <w:t>(一)、风险识别</w:t>
        </w:r>
        <w:r>
          <w:tab/>
        </w:r>
        <w:r>
          <w:fldChar w:fldCharType="begin"/>
        </w:r>
        <w:r>
          <w:instrText xml:space="preserve"> PAGEREF _Toc1837 \h </w:instrText>
        </w:r>
        <w:r>
          <w:fldChar w:fldCharType="separate"/>
        </w:r>
        <w:r>
          <w:t>49</w:t>
        </w:r>
        <w:r>
          <w:fldChar w:fldCharType="end"/>
        </w:r>
      </w:hyperlink>
    </w:p>
    <w:p>
      <w:pPr>
        <w:pStyle w:val="TOC2"/>
        <w:tabs>
          <w:tab w:val="right" w:leader="dot" w:pos="8306"/>
        </w:tabs>
      </w:pPr>
      <w:hyperlink w:anchor="_Toc2475" w:history="1">
        <w:r>
          <w:rPr>
            <w:rFonts w:ascii="仿宋" w:eastAsia="仿宋" w:hAnsi="仿宋" w:cs="仿宋" w:hint="eastAsia"/>
            <w:lang w:eastAsia="zh-CN"/>
          </w:rPr>
          <w:t>(二)、风险分类</w:t>
        </w:r>
        <w:r>
          <w:tab/>
        </w:r>
        <w:r>
          <w:fldChar w:fldCharType="begin"/>
        </w:r>
        <w:r>
          <w:instrText xml:space="preserve"> PAGEREF _Toc2475 \h </w:instrText>
        </w:r>
        <w:r>
          <w:fldChar w:fldCharType="separate"/>
        </w:r>
        <w:r>
          <w:t>50</w:t>
        </w:r>
        <w:r>
          <w:fldChar w:fldCharType="end"/>
        </w:r>
      </w:hyperlink>
    </w:p>
    <w:p>
      <w:pPr>
        <w:pStyle w:val="TOC1"/>
        <w:tabs>
          <w:tab w:val="right" w:leader="dot" w:pos="8306"/>
        </w:tabs>
      </w:pPr>
      <w:hyperlink w:anchor="_Toc21633" w:history="1">
        <w:r>
          <w:rPr>
            <w:rFonts w:ascii="仿宋" w:eastAsia="仿宋" w:hAnsi="仿宋" w:cs="仿宋" w:hint="eastAsia"/>
            <w:lang w:eastAsia="zh-CN"/>
          </w:rPr>
          <w:t>十六、安全设备项目工程方案分析</w:t>
        </w:r>
        <w:r>
          <w:tab/>
        </w:r>
        <w:r>
          <w:fldChar w:fldCharType="begin"/>
        </w:r>
        <w:r>
          <w:instrText xml:space="preserve"> PAGEREF _Toc21633 \h </w:instrText>
        </w:r>
        <w:r>
          <w:fldChar w:fldCharType="separate"/>
        </w:r>
        <w:r>
          <w:t>52</w:t>
        </w:r>
        <w:r>
          <w:fldChar w:fldCharType="end"/>
        </w:r>
      </w:hyperlink>
    </w:p>
    <w:p>
      <w:pPr>
        <w:pStyle w:val="TOC2"/>
        <w:tabs>
          <w:tab w:val="right" w:leader="dot" w:pos="8306"/>
        </w:tabs>
      </w:pPr>
      <w:hyperlink w:anchor="_Toc26362" w:history="1">
        <w:r>
          <w:rPr>
            <w:rFonts w:ascii="仿宋" w:eastAsia="仿宋" w:hAnsi="仿宋" w:cs="仿宋" w:hint="eastAsia"/>
            <w:lang w:eastAsia="zh-CN"/>
          </w:rPr>
          <w:t>(一)、建筑工程设计原则</w:t>
        </w:r>
        <w:r>
          <w:tab/>
        </w:r>
        <w:r>
          <w:fldChar w:fldCharType="begin"/>
        </w:r>
        <w:r>
          <w:instrText xml:space="preserve"> PAGEREF _Toc26362 \h </w:instrText>
        </w:r>
        <w:r>
          <w:fldChar w:fldCharType="separate"/>
        </w:r>
        <w:r>
          <w:t>52</w:t>
        </w:r>
        <w:r>
          <w:fldChar w:fldCharType="end"/>
        </w:r>
      </w:hyperlink>
    </w:p>
    <w:p>
      <w:pPr>
        <w:pStyle w:val="TOC2"/>
        <w:tabs>
          <w:tab w:val="right" w:leader="dot" w:pos="8306"/>
        </w:tabs>
      </w:pPr>
      <w:hyperlink w:anchor="_Toc22736" w:history="1">
        <w:r>
          <w:rPr>
            <w:rFonts w:ascii="仿宋" w:eastAsia="仿宋" w:hAnsi="仿宋" w:cs="仿宋" w:hint="eastAsia"/>
            <w:lang w:eastAsia="zh-CN"/>
          </w:rPr>
          <w:t>(二)、土建工程建设指标</w:t>
        </w:r>
        <w:r>
          <w:tab/>
        </w:r>
        <w:r>
          <w:fldChar w:fldCharType="begin"/>
        </w:r>
        <w:r>
          <w:instrText xml:space="preserve"> PAGEREF _Toc22736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89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69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的技术管理特点体现在其创新导向。通过引入最先进的技术趋势和解决方案，安全设备项目致力于提升科技含量、提高质量和效率水平。这意味着我们将采用最新的工具和方法，确保安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安全设备项目技术管理的显著特征。通过整合不同领域的技术资源，我们实现了跨学科的协同工作。这有助于优化技术架构，提高整体效能。此外，整合性策略还促进了不同技术团队之间的紧密沟通和高效合作，确保安全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安全设备项目所采用的技术。通过不断优化技术方案，安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安全设备项目团队将在安全设备项目初期识别可能的技术风险，并采取相应的预防和应对措施。通过建立健全的风险评估机制，安全设备项目能够在实施过程中及时发现并解决潜在的技术问题，保障安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安全设备项目中，技术将成为安全设备项目成功的有力支持。这一深度剖析揭示了技术管理在安全设备项目实施中的关键作用，为安全设备项目的技术基础奠定了坚实的基础。</w:t>
      </w:r>
    </w:p>
    <w:p>
      <w:pPr>
        <w:pStyle w:val="Heading2"/>
        <w:ind w:firstLine="560" w:firstLineChars="200"/>
        <w:rPr>
          <w:rFonts w:ascii="仿宋" w:eastAsia="仿宋" w:hAnsi="仿宋" w:cs="仿宋" w:hint="eastAsia"/>
          <w:sz w:val="28"/>
          <w:lang w:eastAsia="zh-CN"/>
        </w:rPr>
      </w:pPr>
      <w:bookmarkStart w:id="4" w:name="_Toc4752"/>
      <w:r>
        <w:rPr>
          <w:rFonts w:ascii="仿宋" w:eastAsia="仿宋" w:hAnsi="仿宋" w:cs="仿宋" w:hint="eastAsia"/>
          <w:sz w:val="28"/>
          <w:lang w:eastAsia="zh-CN"/>
        </w:rPr>
        <w:t>(二)、安全设备项目工艺技术设计方案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安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安全设备项目将严格按照相关行业规范要求进行组织。通过有效控制产品质量，安全设备项目将致力于为顾客提供优质的安全设备项目产品和良好的服务。这体现了安全设备项目对于生产活动合规性和质量标准的高度重视，为安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安全设备项目注重生态效益和清洁生产原则。安全设备项目建设将紧密结合地方特色经济发展，与社会经济发展规划和区域环境保护规划方案相协调一致。通过与当地区域自然生态系统的结合，安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安全设备项目产品具有多样化的客户需求和个性化的特点。因此，安全设备项目产品规格品种多样，且单批生产数量较小。为满足这一特点，安全设备项目承办单位将建设先进的柔性制造生产线。通过广泛应用柔性制造技术，安全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安全设备项目采用的技术具有较高的技术含量和自动化水平，处于国内先进水平。这一技术选用不仅体现了对生产效率、质量和环境友好性的高标准要求，同时为安全设备项目的可持续发展奠定了坚实的基础。</w:t>
      </w:r>
    </w:p>
    <w:p>
      <w:pPr>
        <w:pStyle w:val="Heading2"/>
        <w:ind w:firstLine="560" w:firstLineChars="200"/>
        <w:rPr>
          <w:rFonts w:ascii="仿宋" w:eastAsia="仿宋" w:hAnsi="仿宋" w:cs="仿宋" w:hint="eastAsia"/>
          <w:sz w:val="28"/>
          <w:lang w:eastAsia="zh-CN"/>
        </w:rPr>
      </w:pPr>
      <w:bookmarkStart w:id="5" w:name="_Toc1511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为确保安全设备项目的高效生产和技术实施，我们制定了一套精心设计的设备选型方案，以满足安全设备项目生产、质量和环保的要求。该方案的主要特点如下：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安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针对安全设备项目产品的多样性和小批量生产的特点，我们将建设柔性制造生产线。通过在设备选型中考虑柔性制造技术，可以灵活应对不同产品规格和生产需求，实现生产线的高度灵活性和适应性。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06"/>
      <w:r>
        <w:rPr>
          <w:rFonts w:ascii="仿宋" w:eastAsia="仿宋" w:hAnsi="仿宋" w:cs="仿宋" w:hint="eastAsia"/>
          <w:sz w:val="28"/>
          <w:lang w:eastAsia="zh-CN"/>
        </w:rPr>
        <w:t>二、安全设备项目选址可行性分析</w:t>
      </w:r>
      <w:bookmarkEnd w:id="6"/>
    </w:p>
    <w:p>
      <w:pPr>
        <w:pStyle w:val="Heading2"/>
        <w:rPr>
          <w:rFonts w:ascii="仿宋" w:eastAsia="仿宋" w:hAnsi="仿宋" w:cs="仿宋" w:hint="eastAsia"/>
          <w:lang w:eastAsia="zh-CN"/>
        </w:rPr>
      </w:pPr>
      <w:bookmarkStart w:id="7" w:name="_Toc28783"/>
      <w:r>
        <w:rPr>
          <w:rFonts w:ascii="仿宋" w:eastAsia="仿宋" w:hAnsi="仿宋" w:cs="仿宋" w:hint="eastAsia"/>
          <w:lang w:eastAsia="zh-CN"/>
        </w:rPr>
        <w:t>(一)、安全设备项目选址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该安全设备项目选址位于XX省XX市XX区XXX街道</w:t>
      </w:r>
    </w:p>
    <w:p>
      <w:pPr>
        <w:pStyle w:val="Heading2"/>
        <w:ind w:firstLine="560" w:firstLineChars="200"/>
        <w:rPr>
          <w:rFonts w:ascii="仿宋" w:eastAsia="仿宋" w:hAnsi="仿宋" w:cs="仿宋" w:hint="eastAsia"/>
          <w:sz w:val="28"/>
          <w:lang w:eastAsia="zh-CN"/>
        </w:rPr>
      </w:pPr>
      <w:bookmarkStart w:id="8" w:name="_Toc938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安全设备项目的征地面积将根据安全设备项目的实际规模和需求进行精确规划。具体面积XXX平方米，旨在确保安全设备项目不仅能够满足当前的发展需求，还能够预留空间以适应未来的扩展。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净用地面积是在征地面积基础上去除不可利用面积后的实际可开发用地。具体面积XXX平方米，考虑到环保、交通、安全等多方面因素，以确保安全设备项目在整体利用效率上达到最优。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安全设备项目计划建设的建筑总规模具体面积XXX平方米。这一规模的确定综合考虑了安全设备项目的性质、规模，以及城市规划的相关要求，确保建筑布局与周边环境协调一致。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绿地率是安全设备项目用地中被规划为绿地的比例。具体面积XXX平方米，旨在通过合理规划绿地，改善安全设备项目周边环境，提升居民生活质量，并符合城市整体绿化规划。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容积率是用地上可以建设的建筑总体积与用地面积之比。具体面积XXX，通过合理的容积率规划，确保安全设备项目建筑规模与周边环境和谐共生。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确保安全设备项目选址与当地城市规划相一致，具体面积XXX平方米。通过与城市规划部门深入沟通，确保安全设备项目不仅符合城市的整体发展方向，还能够融入城市的发展布局，为城市的长远发展贡献力量。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安全设备项目选址符合当地产业政策，具体面积XXX平方米。这包括安全设备项目对当地经济的促进作用，以及对相关产业的带动效应，确保安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用地总体要求必须符合环保和可持续发展的原则，具体面积XXX平方米。通过采用绿色建筑设计、节能减排等措施，确保安全设备项目在建设和运营过程中对环境的影响最小化，达到可持续发展的要求。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确保安全设备项目选址具备必要的公共设施配套，具体面积XXX平方米。这包括交通便利性、教育、医疗等基础设施，以提高居民生活品质，使得安全设备项目选址更具吸引力。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考虑用地总体要求对当地社会稳定性的影响，具体面积XXX平方米。通过深入了解当地社区反馈，确保安全设备项目的选址和建设过程对当地社会和谐稳定产生积极作用。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安全设备项目选址不仅符合法规和规划，还在实际操作中具有可行性。这一全面规划将为安全设备项目的成功实施提供坚实的基础，确保安全设备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794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安全设备项目的设备规划和空间设计中，我们将采取灵活设备布局的措施。设备布局将根据实际需求进行灵活设计，避免不必要的浪费。通过合理规划设备摆放位置，我们将提高设备的利用率，减少设备间距，以确保安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安全设备项目内部引入共享设施的概念，例如共享会议室、办公区等。通过这种方式，我们可以减少对资源的重复建设，提高资源共享效率，从而减小安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578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安全设备项目的总图布置中，我们将不同功能区域进行明确的规划，以最大程度满足安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488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安全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安全设备项目对环境的影响是综合评价的重要因素之一。我们将详细考虑选址周边的自然环境、生态保护区、水源地等情况，确保安全设备项目的建设和运营对环境影响最小化，并符合当地的环保法规标准。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对选址的评价还需充分考虑当地政府的产业政策和法规。我们将详细了解安全设备项目所在地的相关政策，确保安全设备项目的规划和运营与当地法规相符，降低不必要的法律风险。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考虑到社会稳定性对企业运营的重要性，我们将评估选址地区的社会安全情况、劳工关系、社区反馈等方面，以确保安全设备项目的建设和运营不会受到社会稳定性的负面影响。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最后，我们将综合考虑用地成本，包括土地购置费用、土地开发成本等。通过对用地成本的详细评估，我们能够做出更为精确的经济效益分析，为安全设备项目的投资决策提供有力支持。</w:t>
      </w:r>
    </w:p>
    <w:p>
      <w:pPr>
        <w:pStyle w:val="Heading1"/>
        <w:ind w:firstLine="560" w:firstLineChars="200"/>
        <w:rPr>
          <w:rFonts w:ascii="仿宋" w:eastAsia="仿宋" w:hAnsi="仿宋" w:cs="仿宋" w:hint="eastAsia"/>
          <w:sz w:val="28"/>
          <w:lang w:eastAsia="zh-CN"/>
        </w:rPr>
      </w:pPr>
      <w:bookmarkStart w:id="12" w:name="_Toc13793"/>
      <w:r>
        <w:rPr>
          <w:rFonts w:ascii="仿宋" w:eastAsia="仿宋" w:hAnsi="仿宋" w:cs="仿宋" w:hint="eastAsia"/>
          <w:sz w:val="28"/>
          <w:lang w:eastAsia="zh-CN"/>
        </w:rPr>
        <w:t>三、安全设备项目建设单位说明</w:t>
      </w:r>
      <w:bookmarkEnd w:id="12"/>
    </w:p>
    <w:p>
      <w:pPr>
        <w:pStyle w:val="Heading2"/>
        <w:rPr>
          <w:rFonts w:ascii="仿宋" w:eastAsia="仿宋" w:hAnsi="仿宋" w:cs="仿宋" w:hint="eastAsia"/>
          <w:lang w:eastAsia="zh-CN"/>
        </w:rPr>
      </w:pPr>
      <w:bookmarkStart w:id="13" w:name="_Toc32171"/>
      <w:r>
        <w:rPr>
          <w:rFonts w:ascii="仿宋" w:eastAsia="仿宋" w:hAnsi="仿宋" w:cs="仿宋" w:hint="eastAsia"/>
          <w:lang w:eastAsia="zh-CN"/>
        </w:rPr>
        <w:t>(一)、安全设备项目承办单位基本情况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732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安全设备项目承办单位的XXXX，我们着眼于实现可持续的经济效益。通过技术创新和解决方案的提供，公司预计在安全设备项目执行期间将获得可观的收入增长。这一收入来源主要包括安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同时，我们注重成本控制和效率提升，以确保安全设备项目的可持续盈利。透过精细的管理和资源优化，公司期望实现安全设备项目利润最大化。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安全设备项目实施进行全面的投资评估，包括安全设备项目启动阶段的资金投入和后续运营成本。通过对安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安全设备项目实施过程中具备足够的资金流动性，公司将进行详尽的现金流分析。这包括资金需求的合理预测、安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3780"/>
      <w:r>
        <w:rPr>
          <w:rFonts w:ascii="仿宋" w:eastAsia="仿宋" w:hAnsi="仿宋" w:cs="仿宋" w:hint="eastAsia"/>
          <w:sz w:val="28"/>
          <w:lang w:eastAsia="zh-CN"/>
        </w:rPr>
        <w:t>四、安全设备项目概论</w:t>
      </w:r>
      <w:bookmarkEnd w:id="15"/>
    </w:p>
    <w:p>
      <w:pPr>
        <w:pStyle w:val="Heading2"/>
        <w:rPr>
          <w:rFonts w:ascii="仿宋" w:eastAsia="仿宋" w:hAnsi="仿宋" w:cs="仿宋" w:hint="eastAsia"/>
          <w:lang w:eastAsia="zh-CN"/>
        </w:rPr>
      </w:pPr>
      <w:bookmarkStart w:id="16" w:name="_Toc16014"/>
      <w:r>
        <w:rPr>
          <w:rFonts w:ascii="仿宋" w:eastAsia="仿宋" w:hAnsi="仿宋" w:cs="仿宋" w:hint="eastAsia"/>
          <w:lang w:eastAsia="zh-CN"/>
        </w:rPr>
        <w:t>(一)、安全设备项目概况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的起源追溯至对市场的深入洞察。市场的不断演变与变革为安全设备项目提供了难得的机遇。当前市场存在的需求缺口和变革的大环境共同构成了安全设备项目的背景。这个安全设备项目旨在充分利用市场机遇，填补行业中尚未满足的需求，为客户提供全新的解决方案。市场的变革和需求的增长使得这个安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安全设备项目名称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正式命名为安全设备。这个名称不仅仅是一个标识，更代表了安全设备项目的核心理念和愿景。它蕴含着安全设备项目所要解决问题的关键字，具有强烈的表达和辨识度，为安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安全设备项目目标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的核心目标是提供一种全新、高效的解决方案，满足客户日益增长的需求。安全设备项目追求的不仅仅是满足市场需求，更是在市场中获得卓越的竞争优势。通过不断提升产品或服务的质量和创新水平，安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安全设备项目范围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全面涵盖了产品研发、制造、市场推广和售后服务，确保从产品设计到最终用户体验的全方位关注。这一全面的安全设备项目范围是为了确保安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安全设备项目时间表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安全设备项目计划在未来18个月内完成，包括研发、测试、市场试点和正式推出等不同阶段。这个时间表的合理设计是为了确保安全设备项目各个阶段的顺利推进，以便按时交付高质量的成果。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安全设备项目预算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安全设备项目总预算估算为XX百万美元，主要分配在研发、市场推广、人员培训和运营等方面。这一充足的预算为安全设备项目提供了充足的资源，确保安全设备项目在各个方面都能取得优异的表现。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安全设备项目风险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安全设备项目可能面临的风险包括市场接受度低、技术难题、竞争激烈等。安全设备项目团队已经制定了相应的风险应对计划，通过前瞻性的风险管理，确保安全设备项目在面对不确定性时能够迅速做出应对。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安全设备项目团队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安全设备项目汇聚了一支经验丰富、多领域专业素养的核心团队，确保安全设备项目在各个方面都能拥有高水平的执行力。团队的协同作战是安全设备项目成功的关键因素之一。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安全设备项目背景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安全设备项目的背景根植于市场对更高效、创新产品的渴望，同时也受到科技发展对行业格局的深刻改变的影响。这为安全设备项目提供了广阔的发展空间和市场需求。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安全设备项目现状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截至目前，安全设备项目已完成市场调研和技术验证，取得了初步的成功。这为安全设备项目在未来的发展奠定了坚实的基础，为更远大的目标打下了坚实的基石。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7329"/>
      <w:r>
        <w:rPr>
          <w:rFonts w:ascii="仿宋" w:eastAsia="仿宋" w:hAnsi="仿宋" w:cs="仿宋" w:hint="eastAsia"/>
          <w:sz w:val="28"/>
          <w:lang w:eastAsia="zh-CN"/>
        </w:rPr>
        <w:t>(二)、安全设备项目目标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keyword》安全设备项目首要业务目标是在市场中占据有利地位，实现产品/服务的成功推广和销售。通过不断提升产品质量、创新性，安全设备项目追求成为行业中的领导者，赢得更多客户的青睐。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在科技迅速发展的时代，安全设备项目着眼于技术创新。通过持续的研发和技术升级，安全设备项目旨在推出更具创新性的产品或服务，以满足市场对新鲜、先进解决方案的需求。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为了建立可持续的客户关系，安全设备项目设定了客户满意度目标。通过提供卓越的产品质量和优质的客户服务，安全设备项目追求赢得客户的信任和忠诚度，确保他们的满意度达到行业领先水平。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安全设备项目注重社会责任和可持续发展。通过实施环保、社会责任安全设备项目，安全设备项目致力于在经济发展的同时保护环境，促进社会公平，实现可持续经营。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安全设备项目的团队是实现目标的核心驱动力。因此，安全设备项目设定了团队发展目标，包括提升团队成员的专业技能、培养领导力，以及搭建协同高效的团队工作氛围。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2458"/>
      <w:r>
        <w:rPr>
          <w:rFonts w:ascii="仿宋" w:eastAsia="仿宋" w:hAnsi="仿宋" w:cs="仿宋" w:hint="eastAsia"/>
          <w:sz w:val="28"/>
          <w:lang w:eastAsia="zh-CN"/>
        </w:rPr>
        <w:t>(三)、安全设备项目提出的理由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安全设备项目提出的理由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https://d.book118.com/296115035203010101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0876FD"/>
    <w:rsid w:val="350876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11503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2024-03-03T10:32:00Z</dcterms:created>
  <dcterms:modified xsi:type="dcterms:W3CDTF">2024-03-03T10:32:46Z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F9EC50657BA344F8BD01CFA20C6DE2FB_11</vt:lpwstr>
  </property>
  <property fmtid="{D5CDD505-2E9C-101B-9397-08002B2CF9AE}" pid="3" name="KSOProductBuildVer">
    <vt:lpwstr>2052-12.1.0.16388</vt:lpwstr>
  </property>
</Properties>
</file>