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数字模拟信号混合输出的智能化仪表项目建设总纲及方案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40" w:history="1">
        <w:r>
          <w:rPr>
            <w:rFonts w:ascii="仿宋" w:eastAsia="仿宋" w:hAnsi="仿宋" w:cs="仿宋" w:hint="eastAsia"/>
            <w:lang w:eastAsia="zh-CN"/>
          </w:rPr>
          <w:t>序言</w:t>
        </w:r>
        <w:r>
          <w:tab/>
        </w:r>
        <w:r>
          <w:fldChar w:fldCharType="begin"/>
        </w:r>
        <w:r>
          <w:instrText xml:space="preserve"> PAGEREF _Toc8640 \h </w:instrText>
        </w:r>
        <w:r>
          <w:fldChar w:fldCharType="separate"/>
        </w:r>
        <w:r>
          <w:t>3</w:t>
        </w:r>
        <w:r>
          <w:fldChar w:fldCharType="end"/>
        </w:r>
      </w:hyperlink>
    </w:p>
    <w:p>
      <w:pPr>
        <w:pStyle w:val="TOC1"/>
        <w:tabs>
          <w:tab w:val="right" w:leader="dot" w:pos="8306"/>
        </w:tabs>
      </w:pPr>
      <w:hyperlink w:anchor="_Toc30754" w:history="1">
        <w:r>
          <w:rPr>
            <w:rFonts w:ascii="仿宋" w:eastAsia="仿宋" w:hAnsi="仿宋" w:cs="仿宋" w:hint="eastAsia"/>
            <w:lang w:eastAsia="zh-CN"/>
          </w:rPr>
          <w:t>一、项目选址研究</w:t>
        </w:r>
        <w:r>
          <w:tab/>
        </w:r>
        <w:r>
          <w:fldChar w:fldCharType="begin"/>
        </w:r>
        <w:r>
          <w:instrText xml:space="preserve"> PAGEREF _Toc30754 \h </w:instrText>
        </w:r>
        <w:r>
          <w:fldChar w:fldCharType="separate"/>
        </w:r>
        <w:r>
          <w:t>3</w:t>
        </w:r>
        <w:r>
          <w:fldChar w:fldCharType="end"/>
        </w:r>
      </w:hyperlink>
    </w:p>
    <w:p>
      <w:pPr>
        <w:pStyle w:val="TOC2"/>
        <w:tabs>
          <w:tab w:val="right" w:leader="dot" w:pos="8306"/>
        </w:tabs>
      </w:pPr>
      <w:hyperlink w:anchor="_Toc10427" w:history="1">
        <w:r>
          <w:rPr>
            <w:rFonts w:ascii="仿宋" w:eastAsia="仿宋" w:hAnsi="仿宋" w:cs="仿宋" w:hint="eastAsia"/>
            <w:lang w:eastAsia="zh-CN"/>
          </w:rPr>
          <w:t>(一)、项目选址原则</w:t>
        </w:r>
        <w:r>
          <w:tab/>
        </w:r>
        <w:r>
          <w:fldChar w:fldCharType="begin"/>
        </w:r>
        <w:r>
          <w:instrText xml:space="preserve"> PAGEREF _Toc10427 \h </w:instrText>
        </w:r>
        <w:r>
          <w:fldChar w:fldCharType="separate"/>
        </w:r>
        <w:r>
          <w:t>3</w:t>
        </w:r>
        <w:r>
          <w:fldChar w:fldCharType="end"/>
        </w:r>
      </w:hyperlink>
    </w:p>
    <w:p>
      <w:pPr>
        <w:pStyle w:val="TOC2"/>
        <w:tabs>
          <w:tab w:val="right" w:leader="dot" w:pos="8306"/>
        </w:tabs>
      </w:pPr>
      <w:hyperlink w:anchor="_Toc15589" w:history="1">
        <w:r>
          <w:rPr>
            <w:rFonts w:ascii="仿宋" w:eastAsia="仿宋" w:hAnsi="仿宋" w:cs="仿宋" w:hint="eastAsia"/>
            <w:lang w:eastAsia="zh-CN"/>
          </w:rPr>
          <w:t>(二)、项目选址</w:t>
        </w:r>
        <w:r>
          <w:tab/>
        </w:r>
        <w:r>
          <w:fldChar w:fldCharType="begin"/>
        </w:r>
        <w:r>
          <w:instrText xml:space="preserve"> PAGEREF _Toc15589 \h </w:instrText>
        </w:r>
        <w:r>
          <w:fldChar w:fldCharType="separate"/>
        </w:r>
        <w:r>
          <w:t>6</w:t>
        </w:r>
        <w:r>
          <w:fldChar w:fldCharType="end"/>
        </w:r>
      </w:hyperlink>
    </w:p>
    <w:p>
      <w:pPr>
        <w:pStyle w:val="TOC2"/>
        <w:tabs>
          <w:tab w:val="right" w:leader="dot" w:pos="8306"/>
        </w:tabs>
      </w:pPr>
      <w:hyperlink w:anchor="_Toc2810" w:history="1">
        <w:r>
          <w:rPr>
            <w:rFonts w:ascii="仿宋" w:eastAsia="仿宋" w:hAnsi="仿宋" w:cs="仿宋" w:hint="eastAsia"/>
            <w:lang w:eastAsia="zh-CN"/>
          </w:rPr>
          <w:t>(三)、建设条件分析</w:t>
        </w:r>
        <w:r>
          <w:tab/>
        </w:r>
        <w:r>
          <w:fldChar w:fldCharType="begin"/>
        </w:r>
        <w:r>
          <w:instrText xml:space="preserve"> PAGEREF _Toc2810 \h </w:instrText>
        </w:r>
        <w:r>
          <w:fldChar w:fldCharType="separate"/>
        </w:r>
        <w:r>
          <w:t>8</w:t>
        </w:r>
        <w:r>
          <w:fldChar w:fldCharType="end"/>
        </w:r>
      </w:hyperlink>
    </w:p>
    <w:p>
      <w:pPr>
        <w:pStyle w:val="TOC2"/>
        <w:tabs>
          <w:tab w:val="right" w:leader="dot" w:pos="8306"/>
        </w:tabs>
      </w:pPr>
      <w:hyperlink w:anchor="_Toc19377" w:history="1">
        <w:r>
          <w:rPr>
            <w:rFonts w:ascii="仿宋" w:eastAsia="仿宋" w:hAnsi="仿宋" w:cs="仿宋" w:hint="eastAsia"/>
            <w:lang w:eastAsia="zh-CN"/>
          </w:rPr>
          <w:t>(四)、用地控制指标</w:t>
        </w:r>
        <w:r>
          <w:tab/>
        </w:r>
        <w:r>
          <w:fldChar w:fldCharType="begin"/>
        </w:r>
        <w:r>
          <w:instrText xml:space="preserve"> PAGEREF _Toc19377 \h </w:instrText>
        </w:r>
        <w:r>
          <w:fldChar w:fldCharType="separate"/>
        </w:r>
        <w:r>
          <w:t>10</w:t>
        </w:r>
        <w:r>
          <w:fldChar w:fldCharType="end"/>
        </w:r>
      </w:hyperlink>
    </w:p>
    <w:p>
      <w:pPr>
        <w:pStyle w:val="TOC2"/>
        <w:tabs>
          <w:tab w:val="right" w:leader="dot" w:pos="8306"/>
        </w:tabs>
      </w:pPr>
      <w:hyperlink w:anchor="_Toc26775" w:history="1">
        <w:r>
          <w:rPr>
            <w:rFonts w:ascii="仿宋" w:eastAsia="仿宋" w:hAnsi="仿宋" w:cs="仿宋" w:hint="eastAsia"/>
            <w:lang w:eastAsia="zh-CN"/>
          </w:rPr>
          <w:t>(五)、地总体要求</w:t>
        </w:r>
        <w:r>
          <w:tab/>
        </w:r>
        <w:r>
          <w:fldChar w:fldCharType="begin"/>
        </w:r>
        <w:r>
          <w:instrText xml:space="preserve"> PAGEREF _Toc26775 \h </w:instrText>
        </w:r>
        <w:r>
          <w:fldChar w:fldCharType="separate"/>
        </w:r>
        <w:r>
          <w:t>11</w:t>
        </w:r>
        <w:r>
          <w:fldChar w:fldCharType="end"/>
        </w:r>
      </w:hyperlink>
    </w:p>
    <w:p>
      <w:pPr>
        <w:pStyle w:val="TOC2"/>
        <w:tabs>
          <w:tab w:val="right" w:leader="dot" w:pos="8306"/>
        </w:tabs>
      </w:pPr>
      <w:hyperlink w:anchor="_Toc5366" w:history="1">
        <w:r>
          <w:rPr>
            <w:rFonts w:ascii="仿宋" w:eastAsia="仿宋" w:hAnsi="仿宋" w:cs="仿宋" w:hint="eastAsia"/>
            <w:lang w:eastAsia="zh-CN"/>
          </w:rPr>
          <w:t>(六)、节约用地措施</w:t>
        </w:r>
        <w:r>
          <w:tab/>
        </w:r>
        <w:r>
          <w:fldChar w:fldCharType="begin"/>
        </w:r>
        <w:r>
          <w:instrText xml:space="preserve"> PAGEREF _Toc5366 \h </w:instrText>
        </w:r>
        <w:r>
          <w:fldChar w:fldCharType="separate"/>
        </w:r>
        <w:r>
          <w:t>12</w:t>
        </w:r>
        <w:r>
          <w:fldChar w:fldCharType="end"/>
        </w:r>
      </w:hyperlink>
    </w:p>
    <w:p>
      <w:pPr>
        <w:pStyle w:val="TOC2"/>
        <w:tabs>
          <w:tab w:val="right" w:leader="dot" w:pos="8306"/>
        </w:tabs>
      </w:pPr>
      <w:hyperlink w:anchor="_Toc26133" w:history="1">
        <w:r>
          <w:rPr>
            <w:rFonts w:ascii="仿宋" w:eastAsia="仿宋" w:hAnsi="仿宋" w:cs="仿宋" w:hint="eastAsia"/>
            <w:lang w:eastAsia="zh-CN"/>
          </w:rPr>
          <w:t>(七)、选址综合评价</w:t>
        </w:r>
        <w:r>
          <w:tab/>
        </w:r>
        <w:r>
          <w:fldChar w:fldCharType="begin"/>
        </w:r>
        <w:r>
          <w:instrText xml:space="preserve"> PAGEREF _Toc26133 \h </w:instrText>
        </w:r>
        <w:r>
          <w:fldChar w:fldCharType="separate"/>
        </w:r>
        <w:r>
          <w:t>14</w:t>
        </w:r>
        <w:r>
          <w:fldChar w:fldCharType="end"/>
        </w:r>
      </w:hyperlink>
    </w:p>
    <w:p>
      <w:pPr>
        <w:pStyle w:val="TOC1"/>
        <w:tabs>
          <w:tab w:val="right" w:leader="dot" w:pos="8306"/>
        </w:tabs>
      </w:pPr>
      <w:hyperlink w:anchor="_Toc4530" w:history="1">
        <w:r>
          <w:rPr>
            <w:rFonts w:ascii="仿宋" w:eastAsia="仿宋" w:hAnsi="仿宋" w:cs="仿宋" w:hint="eastAsia"/>
            <w:lang w:eastAsia="zh-CN"/>
          </w:rPr>
          <w:t>二、社会影响分析</w:t>
        </w:r>
        <w:r>
          <w:tab/>
        </w:r>
        <w:r>
          <w:fldChar w:fldCharType="begin"/>
        </w:r>
        <w:r>
          <w:instrText xml:space="preserve"> PAGEREF _Toc4530 \h </w:instrText>
        </w:r>
        <w:r>
          <w:fldChar w:fldCharType="separate"/>
        </w:r>
        <w:r>
          <w:t>15</w:t>
        </w:r>
        <w:r>
          <w:fldChar w:fldCharType="end"/>
        </w:r>
      </w:hyperlink>
    </w:p>
    <w:p>
      <w:pPr>
        <w:pStyle w:val="TOC2"/>
        <w:tabs>
          <w:tab w:val="right" w:leader="dot" w:pos="8306"/>
        </w:tabs>
      </w:pPr>
      <w:hyperlink w:anchor="_Toc3294" w:history="1">
        <w:r>
          <w:rPr>
            <w:rFonts w:ascii="仿宋" w:eastAsia="仿宋" w:hAnsi="仿宋" w:cs="仿宋" w:hint="eastAsia"/>
            <w:lang w:eastAsia="zh-CN"/>
          </w:rPr>
          <w:t>(一)、社会影响效果分析</w:t>
        </w:r>
        <w:r>
          <w:tab/>
        </w:r>
        <w:r>
          <w:fldChar w:fldCharType="begin"/>
        </w:r>
        <w:r>
          <w:instrText xml:space="preserve"> PAGEREF _Toc3294 \h </w:instrText>
        </w:r>
        <w:r>
          <w:fldChar w:fldCharType="separate"/>
        </w:r>
        <w:r>
          <w:t>15</w:t>
        </w:r>
        <w:r>
          <w:fldChar w:fldCharType="end"/>
        </w:r>
      </w:hyperlink>
    </w:p>
    <w:p>
      <w:pPr>
        <w:pStyle w:val="TOC2"/>
        <w:tabs>
          <w:tab w:val="right" w:leader="dot" w:pos="8306"/>
        </w:tabs>
      </w:pPr>
      <w:hyperlink w:anchor="_Toc20611" w:history="1">
        <w:r>
          <w:rPr>
            <w:rFonts w:ascii="仿宋" w:eastAsia="仿宋" w:hAnsi="仿宋" w:cs="仿宋" w:hint="eastAsia"/>
            <w:lang w:eastAsia="zh-CN"/>
          </w:rPr>
          <w:t>(二)、社会适应性分析</w:t>
        </w:r>
        <w:r>
          <w:tab/>
        </w:r>
        <w:r>
          <w:fldChar w:fldCharType="begin"/>
        </w:r>
        <w:r>
          <w:instrText xml:space="preserve"> PAGEREF _Toc20611 \h </w:instrText>
        </w:r>
        <w:r>
          <w:fldChar w:fldCharType="separate"/>
        </w:r>
        <w:r>
          <w:t>18</w:t>
        </w:r>
        <w:r>
          <w:fldChar w:fldCharType="end"/>
        </w:r>
      </w:hyperlink>
    </w:p>
    <w:p>
      <w:pPr>
        <w:pStyle w:val="TOC2"/>
        <w:tabs>
          <w:tab w:val="right" w:leader="dot" w:pos="8306"/>
        </w:tabs>
      </w:pPr>
      <w:hyperlink w:anchor="_Toc6278" w:history="1">
        <w:r>
          <w:rPr>
            <w:rFonts w:ascii="仿宋" w:eastAsia="仿宋" w:hAnsi="仿宋" w:cs="仿宋" w:hint="eastAsia"/>
            <w:lang w:eastAsia="zh-CN"/>
          </w:rPr>
          <w:t>(三)、社会风险及对策分析</w:t>
        </w:r>
        <w:r>
          <w:tab/>
        </w:r>
        <w:r>
          <w:fldChar w:fldCharType="begin"/>
        </w:r>
        <w:r>
          <w:instrText xml:space="preserve"> PAGEREF _Toc6278 \h </w:instrText>
        </w:r>
        <w:r>
          <w:fldChar w:fldCharType="separate"/>
        </w:r>
        <w:r>
          <w:t>19</w:t>
        </w:r>
        <w:r>
          <w:fldChar w:fldCharType="end"/>
        </w:r>
      </w:hyperlink>
    </w:p>
    <w:p>
      <w:pPr>
        <w:pStyle w:val="TOC1"/>
        <w:tabs>
          <w:tab w:val="right" w:leader="dot" w:pos="8306"/>
        </w:tabs>
      </w:pPr>
      <w:hyperlink w:anchor="_Toc12376" w:history="1">
        <w:r>
          <w:rPr>
            <w:rFonts w:ascii="仿宋" w:eastAsia="仿宋" w:hAnsi="仿宋" w:cs="仿宋" w:hint="eastAsia"/>
            <w:lang w:eastAsia="zh-CN"/>
          </w:rPr>
          <w:t>三、数字模拟信号混合输出的智能化仪表项目概论</w:t>
        </w:r>
        <w:r>
          <w:tab/>
        </w:r>
        <w:r>
          <w:fldChar w:fldCharType="begin"/>
        </w:r>
        <w:r>
          <w:instrText xml:space="preserve"> PAGEREF _Toc12376 \h </w:instrText>
        </w:r>
        <w:r>
          <w:fldChar w:fldCharType="separate"/>
        </w:r>
        <w:r>
          <w:t>23</w:t>
        </w:r>
        <w:r>
          <w:fldChar w:fldCharType="end"/>
        </w:r>
      </w:hyperlink>
    </w:p>
    <w:p>
      <w:pPr>
        <w:pStyle w:val="TOC2"/>
        <w:tabs>
          <w:tab w:val="right" w:leader="dot" w:pos="8306"/>
        </w:tabs>
      </w:pPr>
      <w:hyperlink w:anchor="_Toc24392" w:history="1">
        <w:r>
          <w:rPr>
            <w:rFonts w:ascii="仿宋" w:eastAsia="仿宋" w:hAnsi="仿宋" w:cs="仿宋" w:hint="eastAsia"/>
            <w:lang w:eastAsia="zh-CN"/>
          </w:rPr>
          <w:t>(一)、项目申报单位概况</w:t>
        </w:r>
        <w:r>
          <w:tab/>
        </w:r>
        <w:r>
          <w:fldChar w:fldCharType="begin"/>
        </w:r>
        <w:r>
          <w:instrText xml:space="preserve"> PAGEREF _Toc24392 \h </w:instrText>
        </w:r>
        <w:r>
          <w:fldChar w:fldCharType="separate"/>
        </w:r>
        <w:r>
          <w:t>23</w:t>
        </w:r>
        <w:r>
          <w:fldChar w:fldCharType="end"/>
        </w:r>
      </w:hyperlink>
    </w:p>
    <w:p>
      <w:pPr>
        <w:pStyle w:val="TOC2"/>
        <w:tabs>
          <w:tab w:val="right" w:leader="dot" w:pos="8306"/>
        </w:tabs>
      </w:pPr>
      <w:hyperlink w:anchor="_Toc23926" w:history="1">
        <w:r>
          <w:rPr>
            <w:rFonts w:ascii="仿宋" w:eastAsia="仿宋" w:hAnsi="仿宋" w:cs="仿宋" w:hint="eastAsia"/>
            <w:lang w:eastAsia="zh-CN"/>
          </w:rPr>
          <w:t>(二)、项目概况</w:t>
        </w:r>
        <w:r>
          <w:tab/>
        </w:r>
        <w:r>
          <w:fldChar w:fldCharType="begin"/>
        </w:r>
        <w:r>
          <w:instrText xml:space="preserve"> PAGEREF _Toc23926 \h </w:instrText>
        </w:r>
        <w:r>
          <w:fldChar w:fldCharType="separate"/>
        </w:r>
        <w:r>
          <w:t>24</w:t>
        </w:r>
        <w:r>
          <w:fldChar w:fldCharType="end"/>
        </w:r>
      </w:hyperlink>
    </w:p>
    <w:p>
      <w:pPr>
        <w:pStyle w:val="TOC1"/>
        <w:tabs>
          <w:tab w:val="right" w:leader="dot" w:pos="8306"/>
        </w:tabs>
      </w:pPr>
      <w:hyperlink w:anchor="_Toc14175" w:history="1">
        <w:r>
          <w:rPr>
            <w:rFonts w:ascii="仿宋" w:eastAsia="仿宋" w:hAnsi="仿宋" w:cs="仿宋" w:hint="eastAsia"/>
            <w:lang w:eastAsia="zh-CN"/>
          </w:rPr>
          <w:t>四、环境和生态影响分析</w:t>
        </w:r>
        <w:r>
          <w:tab/>
        </w:r>
        <w:r>
          <w:fldChar w:fldCharType="begin"/>
        </w:r>
        <w:r>
          <w:instrText xml:space="preserve"> PAGEREF _Toc14175 \h </w:instrText>
        </w:r>
        <w:r>
          <w:fldChar w:fldCharType="separate"/>
        </w:r>
        <w:r>
          <w:t>27</w:t>
        </w:r>
        <w:r>
          <w:fldChar w:fldCharType="end"/>
        </w:r>
      </w:hyperlink>
    </w:p>
    <w:p>
      <w:pPr>
        <w:pStyle w:val="TOC2"/>
        <w:tabs>
          <w:tab w:val="right" w:leader="dot" w:pos="8306"/>
        </w:tabs>
      </w:pPr>
      <w:hyperlink w:anchor="_Toc3063" w:history="1">
        <w:r>
          <w:rPr>
            <w:rFonts w:ascii="仿宋" w:eastAsia="仿宋" w:hAnsi="仿宋" w:cs="仿宋" w:hint="eastAsia"/>
            <w:lang w:eastAsia="zh-CN"/>
          </w:rPr>
          <w:t>(一)、环境和生态现状</w:t>
        </w:r>
        <w:r>
          <w:tab/>
        </w:r>
        <w:r>
          <w:fldChar w:fldCharType="begin"/>
        </w:r>
        <w:r>
          <w:instrText xml:space="preserve"> PAGEREF _Toc3063 \h </w:instrText>
        </w:r>
        <w:r>
          <w:fldChar w:fldCharType="separate"/>
        </w:r>
        <w:r>
          <w:t>27</w:t>
        </w:r>
        <w:r>
          <w:fldChar w:fldCharType="end"/>
        </w:r>
      </w:hyperlink>
    </w:p>
    <w:p>
      <w:pPr>
        <w:pStyle w:val="TOC2"/>
        <w:tabs>
          <w:tab w:val="right" w:leader="dot" w:pos="8306"/>
        </w:tabs>
      </w:pPr>
      <w:hyperlink w:anchor="_Toc2085" w:history="1">
        <w:r>
          <w:rPr>
            <w:rFonts w:ascii="仿宋" w:eastAsia="仿宋" w:hAnsi="仿宋" w:cs="仿宋" w:hint="eastAsia"/>
            <w:lang w:eastAsia="zh-CN"/>
          </w:rPr>
          <w:t>(二)、生态环境影响分析</w:t>
        </w:r>
        <w:r>
          <w:tab/>
        </w:r>
        <w:r>
          <w:fldChar w:fldCharType="begin"/>
        </w:r>
        <w:r>
          <w:instrText xml:space="preserve"> PAGEREF _Toc2085 \h </w:instrText>
        </w:r>
        <w:r>
          <w:fldChar w:fldCharType="separate"/>
        </w:r>
        <w:r>
          <w:t>28</w:t>
        </w:r>
        <w:r>
          <w:fldChar w:fldCharType="end"/>
        </w:r>
      </w:hyperlink>
    </w:p>
    <w:p>
      <w:pPr>
        <w:pStyle w:val="TOC2"/>
        <w:tabs>
          <w:tab w:val="right" w:leader="dot" w:pos="8306"/>
        </w:tabs>
      </w:pPr>
      <w:hyperlink w:anchor="_Toc748" w:history="1">
        <w:r>
          <w:rPr>
            <w:rFonts w:ascii="仿宋" w:eastAsia="仿宋" w:hAnsi="仿宋" w:cs="仿宋" w:hint="eastAsia"/>
            <w:lang w:eastAsia="zh-CN"/>
          </w:rPr>
          <w:t>(三)、生态环境保护措施</w:t>
        </w:r>
        <w:r>
          <w:tab/>
        </w:r>
        <w:r>
          <w:fldChar w:fldCharType="begin"/>
        </w:r>
        <w:r>
          <w:instrText xml:space="preserve"> PAGEREF _Toc748 \h </w:instrText>
        </w:r>
        <w:r>
          <w:fldChar w:fldCharType="separate"/>
        </w:r>
        <w:r>
          <w:t>30</w:t>
        </w:r>
        <w:r>
          <w:fldChar w:fldCharType="end"/>
        </w:r>
      </w:hyperlink>
    </w:p>
    <w:p>
      <w:pPr>
        <w:pStyle w:val="TOC2"/>
        <w:tabs>
          <w:tab w:val="right" w:leader="dot" w:pos="8306"/>
        </w:tabs>
      </w:pPr>
      <w:hyperlink w:anchor="_Toc27929" w:history="1">
        <w:r>
          <w:rPr>
            <w:rFonts w:ascii="仿宋" w:eastAsia="仿宋" w:hAnsi="仿宋" w:cs="仿宋" w:hint="eastAsia"/>
            <w:lang w:eastAsia="zh-CN"/>
          </w:rPr>
          <w:t>(四)、地质灾害影响分析</w:t>
        </w:r>
        <w:r>
          <w:tab/>
        </w:r>
        <w:r>
          <w:fldChar w:fldCharType="begin"/>
        </w:r>
        <w:r>
          <w:instrText xml:space="preserve"> PAGEREF _Toc27929 \h </w:instrText>
        </w:r>
        <w:r>
          <w:fldChar w:fldCharType="separate"/>
        </w:r>
        <w:r>
          <w:t>31</w:t>
        </w:r>
        <w:r>
          <w:fldChar w:fldCharType="end"/>
        </w:r>
      </w:hyperlink>
    </w:p>
    <w:p>
      <w:pPr>
        <w:pStyle w:val="TOC2"/>
        <w:tabs>
          <w:tab w:val="right" w:leader="dot" w:pos="8306"/>
        </w:tabs>
      </w:pPr>
      <w:hyperlink w:anchor="_Toc26044" w:history="1">
        <w:r>
          <w:rPr>
            <w:rFonts w:ascii="仿宋" w:eastAsia="仿宋" w:hAnsi="仿宋" w:cs="仿宋" w:hint="eastAsia"/>
            <w:lang w:eastAsia="zh-CN"/>
          </w:rPr>
          <w:t>(五)、特殊环境影响</w:t>
        </w:r>
        <w:r>
          <w:tab/>
        </w:r>
        <w:r>
          <w:fldChar w:fldCharType="begin"/>
        </w:r>
        <w:r>
          <w:instrText xml:space="preserve"> PAGEREF _Toc26044 \h </w:instrText>
        </w:r>
        <w:r>
          <w:fldChar w:fldCharType="separate"/>
        </w:r>
        <w:r>
          <w:t>33</w:t>
        </w:r>
        <w:r>
          <w:fldChar w:fldCharType="end"/>
        </w:r>
      </w:hyperlink>
    </w:p>
    <w:p>
      <w:pPr>
        <w:pStyle w:val="TOC1"/>
        <w:tabs>
          <w:tab w:val="right" w:leader="dot" w:pos="8306"/>
        </w:tabs>
      </w:pPr>
      <w:hyperlink w:anchor="_Toc16963" w:history="1">
        <w:r>
          <w:rPr>
            <w:rFonts w:ascii="仿宋" w:eastAsia="仿宋" w:hAnsi="仿宋" w:cs="仿宋" w:hint="eastAsia"/>
            <w:lang w:eastAsia="zh-CN"/>
          </w:rPr>
          <w:t>五、项目监理与质量保证</w:t>
        </w:r>
        <w:r>
          <w:tab/>
        </w:r>
        <w:r>
          <w:fldChar w:fldCharType="begin"/>
        </w:r>
        <w:r>
          <w:instrText xml:space="preserve"> PAGEREF _Toc16963 \h </w:instrText>
        </w:r>
        <w:r>
          <w:fldChar w:fldCharType="separate"/>
        </w:r>
        <w:r>
          <w:t>34</w:t>
        </w:r>
        <w:r>
          <w:fldChar w:fldCharType="end"/>
        </w:r>
      </w:hyperlink>
    </w:p>
    <w:p>
      <w:pPr>
        <w:pStyle w:val="TOC2"/>
        <w:tabs>
          <w:tab w:val="right" w:leader="dot" w:pos="8306"/>
        </w:tabs>
      </w:pPr>
      <w:hyperlink w:anchor="_Toc21898" w:history="1">
        <w:r>
          <w:rPr>
            <w:rFonts w:ascii="仿宋" w:eastAsia="仿宋" w:hAnsi="仿宋" w:cs="仿宋" w:hint="eastAsia"/>
            <w:lang w:eastAsia="zh-CN"/>
          </w:rPr>
          <w:t>(一)、监理体系构建</w:t>
        </w:r>
        <w:r>
          <w:tab/>
        </w:r>
        <w:r>
          <w:fldChar w:fldCharType="begin"/>
        </w:r>
        <w:r>
          <w:instrText xml:space="preserve"> PAGEREF _Toc21898 \h </w:instrText>
        </w:r>
        <w:r>
          <w:fldChar w:fldCharType="separate"/>
        </w:r>
        <w:r>
          <w:t>34</w:t>
        </w:r>
        <w:r>
          <w:fldChar w:fldCharType="end"/>
        </w:r>
      </w:hyperlink>
    </w:p>
    <w:p>
      <w:pPr>
        <w:pStyle w:val="TOC2"/>
        <w:tabs>
          <w:tab w:val="right" w:leader="dot" w:pos="8306"/>
        </w:tabs>
      </w:pPr>
      <w:hyperlink w:anchor="_Toc27792" w:history="1">
        <w:r>
          <w:rPr>
            <w:rFonts w:ascii="仿宋" w:eastAsia="仿宋" w:hAnsi="仿宋" w:cs="仿宋" w:hint="eastAsia"/>
            <w:lang w:eastAsia="zh-CN"/>
          </w:rPr>
          <w:t>(二)、质量保证体系实施</w:t>
        </w:r>
        <w:r>
          <w:tab/>
        </w:r>
        <w:r>
          <w:fldChar w:fldCharType="begin"/>
        </w:r>
        <w:r>
          <w:instrText xml:space="preserve"> PAGEREF _Toc27792 \h </w:instrText>
        </w:r>
        <w:r>
          <w:fldChar w:fldCharType="separate"/>
        </w:r>
        <w:r>
          <w:t>35</w:t>
        </w:r>
        <w:r>
          <w:fldChar w:fldCharType="end"/>
        </w:r>
      </w:hyperlink>
    </w:p>
    <w:p>
      <w:pPr>
        <w:pStyle w:val="TOC2"/>
        <w:tabs>
          <w:tab w:val="right" w:leader="dot" w:pos="8306"/>
        </w:tabs>
      </w:pPr>
      <w:hyperlink w:anchor="_Toc4764" w:history="1">
        <w:r>
          <w:rPr>
            <w:rFonts w:ascii="仿宋" w:eastAsia="仿宋" w:hAnsi="仿宋" w:cs="仿宋" w:hint="eastAsia"/>
            <w:lang w:eastAsia="zh-CN"/>
          </w:rPr>
          <w:t>(三)、监理与质量控制流程</w:t>
        </w:r>
        <w:r>
          <w:tab/>
        </w:r>
        <w:r>
          <w:fldChar w:fldCharType="begin"/>
        </w:r>
        <w:r>
          <w:instrText xml:space="preserve"> PAGEREF _Toc4764 \h </w:instrText>
        </w:r>
        <w:r>
          <w:fldChar w:fldCharType="separate"/>
        </w:r>
        <w:r>
          <w:t>36</w:t>
        </w:r>
        <w:r>
          <w:fldChar w:fldCharType="end"/>
        </w:r>
      </w:hyperlink>
    </w:p>
    <w:p>
      <w:pPr>
        <w:pStyle w:val="TOC1"/>
        <w:tabs>
          <w:tab w:val="right" w:leader="dot" w:pos="8306"/>
        </w:tabs>
      </w:pPr>
      <w:hyperlink w:anchor="_Toc1554" w:history="1">
        <w:r>
          <w:rPr>
            <w:rFonts w:ascii="仿宋" w:eastAsia="仿宋" w:hAnsi="仿宋" w:cs="仿宋" w:hint="eastAsia"/>
            <w:lang w:eastAsia="zh-CN"/>
          </w:rPr>
          <w:t>六、建设风险评估分析</w:t>
        </w:r>
        <w:r>
          <w:tab/>
        </w:r>
        <w:r>
          <w:fldChar w:fldCharType="begin"/>
        </w:r>
        <w:r>
          <w:instrText xml:space="preserve"> PAGEREF _Toc1554 \h </w:instrText>
        </w:r>
        <w:r>
          <w:fldChar w:fldCharType="separate"/>
        </w:r>
        <w:r>
          <w:t>36</w:t>
        </w:r>
        <w:r>
          <w:fldChar w:fldCharType="end"/>
        </w:r>
      </w:hyperlink>
    </w:p>
    <w:p>
      <w:pPr>
        <w:pStyle w:val="TOC2"/>
        <w:tabs>
          <w:tab w:val="right" w:leader="dot" w:pos="8306"/>
        </w:tabs>
      </w:pPr>
      <w:hyperlink w:anchor="_Toc17940" w:history="1">
        <w:r>
          <w:rPr>
            <w:rFonts w:ascii="仿宋" w:eastAsia="仿宋" w:hAnsi="仿宋" w:cs="仿宋" w:hint="eastAsia"/>
            <w:lang w:eastAsia="zh-CN"/>
          </w:rPr>
          <w:t>(一)、政策风险分析</w:t>
        </w:r>
        <w:r>
          <w:tab/>
        </w:r>
        <w:r>
          <w:fldChar w:fldCharType="begin"/>
        </w:r>
        <w:r>
          <w:instrText xml:space="preserve"> PAGEREF _Toc17940 \h </w:instrText>
        </w:r>
        <w:r>
          <w:fldChar w:fldCharType="separate"/>
        </w:r>
        <w:r>
          <w:t>36</w:t>
        </w:r>
        <w:r>
          <w:fldChar w:fldCharType="end"/>
        </w:r>
      </w:hyperlink>
    </w:p>
    <w:p>
      <w:pPr>
        <w:pStyle w:val="TOC2"/>
        <w:tabs>
          <w:tab w:val="right" w:leader="dot" w:pos="8306"/>
        </w:tabs>
      </w:pPr>
      <w:hyperlink w:anchor="_Toc5455" w:history="1">
        <w:r>
          <w:rPr>
            <w:rFonts w:ascii="仿宋" w:eastAsia="仿宋" w:hAnsi="仿宋" w:cs="仿宋" w:hint="eastAsia"/>
            <w:lang w:eastAsia="zh-CN"/>
          </w:rPr>
          <w:t>(二)、社会风险分析</w:t>
        </w:r>
        <w:r>
          <w:tab/>
        </w:r>
        <w:r>
          <w:fldChar w:fldCharType="begin"/>
        </w:r>
        <w:r>
          <w:instrText xml:space="preserve"> PAGEREF _Toc5455 \h </w:instrText>
        </w:r>
        <w:r>
          <w:fldChar w:fldCharType="separate"/>
        </w:r>
        <w:r>
          <w:t>37</w:t>
        </w:r>
        <w:r>
          <w:fldChar w:fldCharType="end"/>
        </w:r>
      </w:hyperlink>
    </w:p>
    <w:p>
      <w:pPr>
        <w:pStyle w:val="TOC2"/>
        <w:tabs>
          <w:tab w:val="right" w:leader="dot" w:pos="8306"/>
        </w:tabs>
      </w:pPr>
      <w:hyperlink w:anchor="_Toc7818" w:history="1">
        <w:r>
          <w:rPr>
            <w:rFonts w:ascii="仿宋" w:eastAsia="仿宋" w:hAnsi="仿宋" w:cs="仿宋" w:hint="eastAsia"/>
            <w:lang w:eastAsia="zh-CN"/>
          </w:rPr>
          <w:t>(三)、市场风险分析</w:t>
        </w:r>
        <w:r>
          <w:tab/>
        </w:r>
        <w:r>
          <w:fldChar w:fldCharType="begin"/>
        </w:r>
        <w:r>
          <w:instrText xml:space="preserve"> PAGEREF _Toc7818 \h </w:instrText>
        </w:r>
        <w:r>
          <w:fldChar w:fldCharType="separate"/>
        </w:r>
        <w:r>
          <w:t>39</w:t>
        </w:r>
        <w:r>
          <w:fldChar w:fldCharType="end"/>
        </w:r>
      </w:hyperlink>
    </w:p>
    <w:p>
      <w:pPr>
        <w:pStyle w:val="TOC2"/>
        <w:tabs>
          <w:tab w:val="right" w:leader="dot" w:pos="8306"/>
        </w:tabs>
      </w:pPr>
      <w:hyperlink w:anchor="_Toc28678" w:history="1">
        <w:r>
          <w:rPr>
            <w:rFonts w:ascii="仿宋" w:eastAsia="仿宋" w:hAnsi="仿宋" w:cs="仿宋" w:hint="eastAsia"/>
            <w:lang w:eastAsia="zh-CN"/>
          </w:rPr>
          <w:t>(四)、资金风险分析</w:t>
        </w:r>
        <w:r>
          <w:tab/>
        </w:r>
        <w:r>
          <w:fldChar w:fldCharType="begin"/>
        </w:r>
        <w:r>
          <w:instrText xml:space="preserve"> PAGEREF _Toc28678 \h </w:instrText>
        </w:r>
        <w:r>
          <w:fldChar w:fldCharType="separate"/>
        </w:r>
        <w:r>
          <w:t>40</w:t>
        </w:r>
        <w:r>
          <w:fldChar w:fldCharType="end"/>
        </w:r>
      </w:hyperlink>
    </w:p>
    <w:p>
      <w:pPr>
        <w:pStyle w:val="TOC2"/>
        <w:tabs>
          <w:tab w:val="right" w:leader="dot" w:pos="8306"/>
        </w:tabs>
      </w:pPr>
      <w:hyperlink w:anchor="_Toc32315" w:history="1">
        <w:r>
          <w:rPr>
            <w:rFonts w:ascii="仿宋" w:eastAsia="仿宋" w:hAnsi="仿宋" w:cs="仿宋" w:hint="eastAsia"/>
            <w:lang w:eastAsia="zh-CN"/>
          </w:rPr>
          <w:t>(五)、技术风险分析</w:t>
        </w:r>
        <w:r>
          <w:tab/>
        </w:r>
        <w:r>
          <w:fldChar w:fldCharType="begin"/>
        </w:r>
        <w:r>
          <w:instrText xml:space="preserve"> PAGEREF _Toc32315 \h </w:instrText>
        </w:r>
        <w:r>
          <w:fldChar w:fldCharType="separate"/>
        </w:r>
        <w:r>
          <w:t>41</w:t>
        </w:r>
        <w:r>
          <w:fldChar w:fldCharType="end"/>
        </w:r>
      </w:hyperlink>
    </w:p>
    <w:p>
      <w:pPr>
        <w:pStyle w:val="TOC2"/>
        <w:tabs>
          <w:tab w:val="right" w:leader="dot" w:pos="8306"/>
        </w:tabs>
      </w:pPr>
      <w:hyperlink w:anchor="_Toc11534" w:history="1">
        <w:r>
          <w:rPr>
            <w:rFonts w:ascii="仿宋" w:eastAsia="仿宋" w:hAnsi="仿宋" w:cs="仿宋" w:hint="eastAsia"/>
            <w:lang w:eastAsia="zh-CN"/>
          </w:rPr>
          <w:t>(六)、财务风险分析</w:t>
        </w:r>
        <w:r>
          <w:tab/>
        </w:r>
        <w:r>
          <w:fldChar w:fldCharType="begin"/>
        </w:r>
        <w:r>
          <w:instrText xml:space="preserve"> PAGEREF _Toc11534 \h </w:instrText>
        </w:r>
        <w:r>
          <w:fldChar w:fldCharType="separate"/>
        </w:r>
        <w:r>
          <w:t>42</w:t>
        </w:r>
        <w:r>
          <w:fldChar w:fldCharType="end"/>
        </w:r>
      </w:hyperlink>
    </w:p>
    <w:p>
      <w:pPr>
        <w:pStyle w:val="TOC2"/>
        <w:tabs>
          <w:tab w:val="right" w:leader="dot" w:pos="8306"/>
        </w:tabs>
      </w:pPr>
      <w:hyperlink w:anchor="_Toc12269" w:history="1">
        <w:r>
          <w:rPr>
            <w:rFonts w:ascii="仿宋" w:eastAsia="仿宋" w:hAnsi="仿宋" w:cs="仿宋" w:hint="eastAsia"/>
            <w:lang w:eastAsia="zh-CN"/>
          </w:rPr>
          <w:t>(七)、管理风险分析</w:t>
        </w:r>
        <w:r>
          <w:tab/>
        </w:r>
        <w:r>
          <w:fldChar w:fldCharType="begin"/>
        </w:r>
        <w:r>
          <w:instrText xml:space="preserve"> PAGEREF _Toc12269 \h </w:instrText>
        </w:r>
        <w:r>
          <w:fldChar w:fldCharType="separate"/>
        </w:r>
        <w:r>
          <w:t>44</w:t>
        </w:r>
        <w:r>
          <w:fldChar w:fldCharType="end"/>
        </w:r>
      </w:hyperlink>
    </w:p>
    <w:p>
      <w:pPr>
        <w:pStyle w:val="TOC2"/>
        <w:tabs>
          <w:tab w:val="right" w:leader="dot" w:pos="8306"/>
        </w:tabs>
      </w:pPr>
      <w:hyperlink w:anchor="_Toc26173" w:history="1">
        <w:r>
          <w:rPr>
            <w:rFonts w:ascii="仿宋" w:eastAsia="仿宋" w:hAnsi="仿宋" w:cs="仿宋" w:hint="eastAsia"/>
            <w:lang w:eastAsia="zh-CN"/>
          </w:rPr>
          <w:t>(八)、其它风险分析</w:t>
        </w:r>
        <w:r>
          <w:tab/>
        </w:r>
        <w:r>
          <w:fldChar w:fldCharType="begin"/>
        </w:r>
        <w:r>
          <w:instrText xml:space="preserve"> PAGEREF _Toc26173 \h </w:instrText>
        </w:r>
        <w:r>
          <w:fldChar w:fldCharType="separate"/>
        </w:r>
        <w:r>
          <w:t>45</w:t>
        </w:r>
        <w:r>
          <w:fldChar w:fldCharType="end"/>
        </w:r>
      </w:hyperlink>
    </w:p>
    <w:p>
      <w:pPr>
        <w:pStyle w:val="TOC2"/>
        <w:tabs>
          <w:tab w:val="right" w:leader="dot" w:pos="8306"/>
        </w:tabs>
      </w:pPr>
      <w:hyperlink w:anchor="_Toc32695" w:history="1">
        <w:r>
          <w:rPr>
            <w:rFonts w:ascii="仿宋" w:eastAsia="仿宋" w:hAnsi="仿宋" w:cs="仿宋" w:hint="eastAsia"/>
            <w:lang w:eastAsia="zh-CN"/>
          </w:rPr>
          <w:t>(九)、社会影响评估</w:t>
        </w:r>
        <w:r>
          <w:tab/>
        </w:r>
        <w:r>
          <w:fldChar w:fldCharType="begin"/>
        </w:r>
        <w:r>
          <w:instrText xml:space="preserve"> PAGEREF _Toc32695 \h </w:instrText>
        </w:r>
        <w:r>
          <w:fldChar w:fldCharType="separate"/>
        </w:r>
        <w:r>
          <w:t>47</w:t>
        </w:r>
        <w:r>
          <w:fldChar w:fldCharType="end"/>
        </w:r>
      </w:hyperlink>
    </w:p>
    <w:p>
      <w:pPr>
        <w:pStyle w:val="TOC1"/>
        <w:tabs>
          <w:tab w:val="right" w:leader="dot" w:pos="8306"/>
        </w:tabs>
      </w:pPr>
      <w:hyperlink w:anchor="_Toc21113" w:history="1">
        <w:r>
          <w:rPr>
            <w:rFonts w:ascii="仿宋" w:eastAsia="仿宋" w:hAnsi="仿宋" w:cs="仿宋" w:hint="eastAsia"/>
            <w:lang w:eastAsia="zh-CN"/>
          </w:rPr>
          <w:t>七、经济效益与社会效益优化</w:t>
        </w:r>
        <w:r>
          <w:tab/>
        </w:r>
        <w:r>
          <w:fldChar w:fldCharType="begin"/>
        </w:r>
        <w:r>
          <w:instrText xml:space="preserve"> PAGEREF _Toc21113 \h </w:instrText>
        </w:r>
        <w:r>
          <w:fldChar w:fldCharType="separate"/>
        </w:r>
        <w:r>
          <w:t>49</w:t>
        </w:r>
        <w:r>
          <w:fldChar w:fldCharType="end"/>
        </w:r>
      </w:hyperlink>
    </w:p>
    <w:p>
      <w:pPr>
        <w:pStyle w:val="TOC2"/>
        <w:tabs>
          <w:tab w:val="right" w:leader="dot" w:pos="8306"/>
        </w:tabs>
      </w:pPr>
      <w:hyperlink w:anchor="_Toc16209" w:history="1">
        <w:r>
          <w:rPr>
            <w:rFonts w:ascii="仿宋" w:eastAsia="仿宋" w:hAnsi="仿宋" w:cs="仿宋" w:hint="eastAsia"/>
            <w:lang w:eastAsia="zh-CN"/>
          </w:rPr>
          <w:t>(一)、经济效益提升策略</w:t>
        </w:r>
        <w:r>
          <w:tab/>
        </w:r>
        <w:r>
          <w:fldChar w:fldCharType="begin"/>
        </w:r>
        <w:r>
          <w:instrText xml:space="preserve"> PAGEREF _Toc16209 \h </w:instrText>
        </w:r>
        <w:r>
          <w:fldChar w:fldCharType="separate"/>
        </w:r>
        <w:r>
          <w:t>49</w:t>
        </w:r>
        <w:r>
          <w:fldChar w:fldCharType="end"/>
        </w:r>
      </w:hyperlink>
    </w:p>
    <w:p>
      <w:pPr>
        <w:pStyle w:val="TOC2"/>
        <w:tabs>
          <w:tab w:val="right" w:leader="dot" w:pos="8306"/>
        </w:tabs>
      </w:pPr>
      <w:hyperlink w:anchor="_Toc16738" w:history="1">
        <w:r>
          <w:rPr>
            <w:rFonts w:ascii="仿宋" w:eastAsia="仿宋" w:hAnsi="仿宋" w:cs="仿宋" w:hint="eastAsia"/>
            <w:lang w:eastAsia="zh-CN"/>
          </w:rPr>
          <w:t>(二)、社会效益增强方案</w:t>
        </w:r>
        <w:r>
          <w:tab/>
        </w:r>
        <w:r>
          <w:fldChar w:fldCharType="begin"/>
        </w:r>
        <w:r>
          <w:instrText xml:space="preserve"> PAGEREF _Toc16738 \h </w:instrText>
        </w:r>
        <w:r>
          <w:fldChar w:fldCharType="separate"/>
        </w:r>
        <w:r>
          <w:t>50</w:t>
        </w:r>
        <w:r>
          <w:fldChar w:fldCharType="end"/>
        </w:r>
      </w:hyperlink>
    </w:p>
    <w:p>
      <w:pPr>
        <w:pStyle w:val="TOC1"/>
        <w:tabs>
          <w:tab w:val="right" w:leader="dot" w:pos="8306"/>
        </w:tabs>
      </w:pPr>
      <w:hyperlink w:anchor="_Toc14742" w:history="1">
        <w:r>
          <w:rPr>
            <w:rFonts w:ascii="仿宋" w:eastAsia="仿宋" w:hAnsi="仿宋" w:cs="仿宋" w:hint="eastAsia"/>
            <w:lang w:eastAsia="zh-CN"/>
          </w:rPr>
          <w:t>八、项目变更管理</w:t>
        </w:r>
        <w:r>
          <w:tab/>
        </w:r>
        <w:r>
          <w:fldChar w:fldCharType="begin"/>
        </w:r>
        <w:r>
          <w:instrText xml:space="preserve"> PAGEREF _Toc14742 \h </w:instrText>
        </w:r>
        <w:r>
          <w:fldChar w:fldCharType="separate"/>
        </w:r>
        <w:r>
          <w:t>51</w:t>
        </w:r>
        <w:r>
          <w:fldChar w:fldCharType="end"/>
        </w:r>
      </w:hyperlink>
    </w:p>
    <w:p>
      <w:pPr>
        <w:pStyle w:val="TOC2"/>
        <w:tabs>
          <w:tab w:val="right" w:leader="dot" w:pos="8306"/>
        </w:tabs>
      </w:pPr>
      <w:hyperlink w:anchor="_Toc3379" w:history="1">
        <w:r>
          <w:rPr>
            <w:rFonts w:ascii="仿宋" w:eastAsia="仿宋" w:hAnsi="仿宋" w:cs="仿宋" w:hint="eastAsia"/>
            <w:lang w:eastAsia="zh-CN"/>
          </w:rPr>
          <w:t>(一)、变更控制流程</w:t>
        </w:r>
        <w:r>
          <w:tab/>
        </w:r>
        <w:r>
          <w:fldChar w:fldCharType="begin"/>
        </w:r>
        <w:r>
          <w:instrText xml:space="preserve"> PAGEREF _Toc3379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56" w:history="1">
        <w:r>
          <w:rPr>
            <w:rFonts w:ascii="仿宋" w:eastAsia="仿宋" w:hAnsi="仿宋" w:cs="仿宋" w:hint="eastAsia"/>
            <w:lang w:eastAsia="zh-CN"/>
          </w:rPr>
          <w:t>(二)、影响评估与处理</w:t>
        </w:r>
        <w:r>
          <w:tab/>
        </w:r>
        <w:r>
          <w:fldChar w:fldCharType="begin"/>
        </w:r>
        <w:r>
          <w:instrText xml:space="preserve"> PAGEREF _Toc30556 \h </w:instrText>
        </w:r>
        <w:r>
          <w:fldChar w:fldCharType="separate"/>
        </w:r>
        <w:r>
          <w:t>51</w:t>
        </w:r>
        <w:r>
          <w:fldChar w:fldCharType="end"/>
        </w:r>
      </w:hyperlink>
    </w:p>
    <w:p>
      <w:pPr>
        <w:pStyle w:val="TOC2"/>
        <w:tabs>
          <w:tab w:val="right" w:leader="dot" w:pos="8306"/>
        </w:tabs>
      </w:pPr>
      <w:hyperlink w:anchor="_Toc31953" w:history="1">
        <w:r>
          <w:rPr>
            <w:rFonts w:ascii="仿宋" w:eastAsia="仿宋" w:hAnsi="仿宋" w:cs="仿宋" w:hint="eastAsia"/>
            <w:lang w:eastAsia="zh-CN"/>
          </w:rPr>
          <w:t>(三)、变更记录与追踪</w:t>
        </w:r>
        <w:r>
          <w:tab/>
        </w:r>
        <w:r>
          <w:fldChar w:fldCharType="begin"/>
        </w:r>
        <w:r>
          <w:instrText xml:space="preserve"> PAGEREF _Toc31953 \h </w:instrText>
        </w:r>
        <w:r>
          <w:fldChar w:fldCharType="separate"/>
        </w:r>
        <w:r>
          <w:t>53</w:t>
        </w:r>
        <w:r>
          <w:fldChar w:fldCharType="end"/>
        </w:r>
      </w:hyperlink>
    </w:p>
    <w:p>
      <w:pPr>
        <w:pStyle w:val="TOC2"/>
        <w:tabs>
          <w:tab w:val="right" w:leader="dot" w:pos="8306"/>
        </w:tabs>
      </w:pPr>
      <w:hyperlink w:anchor="_Toc2004" w:history="1">
        <w:r>
          <w:rPr>
            <w:rFonts w:ascii="仿宋" w:eastAsia="仿宋" w:hAnsi="仿宋" w:cs="仿宋" w:hint="eastAsia"/>
            <w:lang w:eastAsia="zh-CN"/>
          </w:rPr>
          <w:t>(四)、变更管理策略</w:t>
        </w:r>
        <w:r>
          <w:tab/>
        </w:r>
        <w:r>
          <w:fldChar w:fldCharType="begin"/>
        </w:r>
        <w:r>
          <w:instrText xml:space="preserve"> PAGEREF _Toc2004 \h </w:instrText>
        </w:r>
        <w:r>
          <w:fldChar w:fldCharType="separate"/>
        </w:r>
        <w:r>
          <w:t>55</w:t>
        </w:r>
        <w:r>
          <w:fldChar w:fldCharType="end"/>
        </w:r>
      </w:hyperlink>
    </w:p>
    <w:p>
      <w:pPr>
        <w:pStyle w:val="TOC1"/>
        <w:tabs>
          <w:tab w:val="right" w:leader="dot" w:pos="8306"/>
        </w:tabs>
      </w:pPr>
      <w:hyperlink w:anchor="_Toc7963" w:history="1">
        <w:r>
          <w:rPr>
            <w:rFonts w:ascii="仿宋" w:eastAsia="仿宋" w:hAnsi="仿宋" w:cs="仿宋" w:hint="eastAsia"/>
            <w:lang w:eastAsia="zh-CN"/>
          </w:rPr>
          <w:t>九、客户关系管理与市场拓展</w:t>
        </w:r>
        <w:r>
          <w:tab/>
        </w:r>
        <w:r>
          <w:fldChar w:fldCharType="begin"/>
        </w:r>
        <w:r>
          <w:instrText xml:space="preserve"> PAGEREF _Toc7963 \h </w:instrText>
        </w:r>
        <w:r>
          <w:fldChar w:fldCharType="separate"/>
        </w:r>
        <w:r>
          <w:t>56</w:t>
        </w:r>
        <w:r>
          <w:fldChar w:fldCharType="end"/>
        </w:r>
      </w:hyperlink>
    </w:p>
    <w:p>
      <w:pPr>
        <w:pStyle w:val="TOC2"/>
        <w:tabs>
          <w:tab w:val="right" w:leader="dot" w:pos="8306"/>
        </w:tabs>
      </w:pPr>
      <w:hyperlink w:anchor="_Toc20740" w:history="1">
        <w:r>
          <w:rPr>
            <w:rFonts w:ascii="仿宋" w:eastAsia="仿宋" w:hAnsi="仿宋" w:cs="仿宋" w:hint="eastAsia"/>
            <w:lang w:eastAsia="zh-CN"/>
          </w:rPr>
          <w:t>(一)、客户关系管理策略</w:t>
        </w:r>
        <w:r>
          <w:tab/>
        </w:r>
        <w:r>
          <w:fldChar w:fldCharType="begin"/>
        </w:r>
        <w:r>
          <w:instrText xml:space="preserve"> PAGEREF _Toc20740 \h </w:instrText>
        </w:r>
        <w:r>
          <w:fldChar w:fldCharType="separate"/>
        </w:r>
        <w:r>
          <w:t>56</w:t>
        </w:r>
        <w:r>
          <w:fldChar w:fldCharType="end"/>
        </w:r>
      </w:hyperlink>
    </w:p>
    <w:p>
      <w:pPr>
        <w:pStyle w:val="TOC2"/>
        <w:tabs>
          <w:tab w:val="right" w:leader="dot" w:pos="8306"/>
        </w:tabs>
      </w:pPr>
      <w:hyperlink w:anchor="_Toc12795" w:history="1">
        <w:r>
          <w:rPr>
            <w:rFonts w:ascii="仿宋" w:eastAsia="仿宋" w:hAnsi="仿宋" w:cs="仿宋" w:hint="eastAsia"/>
            <w:lang w:eastAsia="zh-CN"/>
          </w:rPr>
          <w:t>(二)、市场拓展方案</w:t>
        </w:r>
        <w:r>
          <w:tab/>
        </w:r>
        <w:r>
          <w:fldChar w:fldCharType="begin"/>
        </w:r>
        <w:r>
          <w:instrText xml:space="preserve"> PAGEREF _Toc12795 \h </w:instrText>
        </w:r>
        <w:r>
          <w:fldChar w:fldCharType="separate"/>
        </w:r>
        <w:r>
          <w:t>58</w:t>
        </w:r>
        <w:r>
          <w:fldChar w:fldCharType="end"/>
        </w:r>
      </w:hyperlink>
    </w:p>
    <w:p>
      <w:pPr>
        <w:pStyle w:val="TOC1"/>
        <w:tabs>
          <w:tab w:val="right" w:leader="dot" w:pos="8306"/>
        </w:tabs>
      </w:pPr>
      <w:hyperlink w:anchor="_Toc20779" w:history="1">
        <w:r>
          <w:rPr>
            <w:rFonts w:ascii="仿宋" w:eastAsia="仿宋" w:hAnsi="仿宋" w:cs="仿宋" w:hint="eastAsia"/>
            <w:lang w:eastAsia="zh-CN"/>
          </w:rPr>
          <w:t>十、安全与应急管理</w:t>
        </w:r>
        <w:r>
          <w:tab/>
        </w:r>
        <w:r>
          <w:fldChar w:fldCharType="begin"/>
        </w:r>
        <w:r>
          <w:instrText xml:space="preserve"> PAGEREF _Toc20779 \h </w:instrText>
        </w:r>
        <w:r>
          <w:fldChar w:fldCharType="separate"/>
        </w:r>
        <w:r>
          <w:t>59</w:t>
        </w:r>
        <w:r>
          <w:fldChar w:fldCharType="end"/>
        </w:r>
      </w:hyperlink>
    </w:p>
    <w:p>
      <w:pPr>
        <w:pStyle w:val="TOC2"/>
        <w:tabs>
          <w:tab w:val="right" w:leader="dot" w:pos="8306"/>
        </w:tabs>
      </w:pPr>
      <w:hyperlink w:anchor="_Toc31438" w:history="1">
        <w:r>
          <w:rPr>
            <w:rFonts w:ascii="仿宋" w:eastAsia="仿宋" w:hAnsi="仿宋" w:cs="仿宋" w:hint="eastAsia"/>
            <w:lang w:eastAsia="zh-CN"/>
          </w:rPr>
          <w:t>(一)、安全生产管理</w:t>
        </w:r>
        <w:r>
          <w:tab/>
        </w:r>
        <w:r>
          <w:fldChar w:fldCharType="begin"/>
        </w:r>
        <w:r>
          <w:instrText xml:space="preserve"> PAGEREF _Toc31438 \h </w:instrText>
        </w:r>
        <w:r>
          <w:fldChar w:fldCharType="separate"/>
        </w:r>
        <w:r>
          <w:t>59</w:t>
        </w:r>
        <w:r>
          <w:fldChar w:fldCharType="end"/>
        </w:r>
      </w:hyperlink>
    </w:p>
    <w:p>
      <w:pPr>
        <w:pStyle w:val="TOC2"/>
        <w:tabs>
          <w:tab w:val="right" w:leader="dot" w:pos="8306"/>
        </w:tabs>
      </w:pPr>
      <w:hyperlink w:anchor="_Toc16384" w:history="1">
        <w:r>
          <w:rPr>
            <w:rFonts w:ascii="仿宋" w:eastAsia="仿宋" w:hAnsi="仿宋" w:cs="仿宋" w:hint="eastAsia"/>
            <w:lang w:eastAsia="zh-CN"/>
          </w:rPr>
          <w:t>(二)、应急预案与响应</w:t>
        </w:r>
        <w:r>
          <w:tab/>
        </w:r>
        <w:r>
          <w:fldChar w:fldCharType="begin"/>
        </w:r>
        <w:r>
          <w:instrText xml:space="preserve"> PAGEREF _Toc16384 \h </w:instrText>
        </w:r>
        <w:r>
          <w:fldChar w:fldCharType="separate"/>
        </w:r>
        <w:r>
          <w:t>60</w:t>
        </w:r>
        <w:r>
          <w:fldChar w:fldCharType="end"/>
        </w:r>
      </w:hyperlink>
    </w:p>
    <w:p>
      <w:pPr>
        <w:pStyle w:val="TOC1"/>
        <w:tabs>
          <w:tab w:val="right" w:leader="dot" w:pos="8306"/>
        </w:tabs>
      </w:pPr>
      <w:hyperlink w:anchor="_Toc25356" w:history="1">
        <w:r>
          <w:rPr>
            <w:rFonts w:ascii="仿宋" w:eastAsia="仿宋" w:hAnsi="仿宋" w:cs="仿宋" w:hint="eastAsia"/>
            <w:lang w:eastAsia="zh-CN"/>
          </w:rPr>
          <w:t>十一、环境保护与治理方案</w:t>
        </w:r>
        <w:r>
          <w:tab/>
        </w:r>
        <w:r>
          <w:fldChar w:fldCharType="begin"/>
        </w:r>
        <w:r>
          <w:instrText xml:space="preserve"> PAGEREF _Toc25356 \h </w:instrText>
        </w:r>
        <w:r>
          <w:fldChar w:fldCharType="separate"/>
        </w:r>
        <w:r>
          <w:t>62</w:t>
        </w:r>
        <w:r>
          <w:fldChar w:fldCharType="end"/>
        </w:r>
      </w:hyperlink>
    </w:p>
    <w:p>
      <w:pPr>
        <w:pStyle w:val="TOC2"/>
        <w:tabs>
          <w:tab w:val="right" w:leader="dot" w:pos="8306"/>
        </w:tabs>
      </w:pPr>
      <w:hyperlink w:anchor="_Toc14124" w:history="1">
        <w:r>
          <w:rPr>
            <w:rFonts w:ascii="仿宋" w:eastAsia="仿宋" w:hAnsi="仿宋" w:cs="仿宋" w:hint="eastAsia"/>
            <w:lang w:eastAsia="zh-CN"/>
          </w:rPr>
          <w:t>(一)、项目环境影响评估</w:t>
        </w:r>
        <w:r>
          <w:tab/>
        </w:r>
        <w:r>
          <w:fldChar w:fldCharType="begin"/>
        </w:r>
        <w:r>
          <w:instrText xml:space="preserve"> PAGEREF _Toc14124 \h </w:instrText>
        </w:r>
        <w:r>
          <w:fldChar w:fldCharType="separate"/>
        </w:r>
        <w:r>
          <w:t>62</w:t>
        </w:r>
        <w:r>
          <w:fldChar w:fldCharType="end"/>
        </w:r>
      </w:hyperlink>
    </w:p>
    <w:p>
      <w:pPr>
        <w:pStyle w:val="TOC2"/>
        <w:tabs>
          <w:tab w:val="right" w:leader="dot" w:pos="8306"/>
        </w:tabs>
      </w:pPr>
      <w:hyperlink w:anchor="_Toc877" w:history="1">
        <w:r>
          <w:rPr>
            <w:rFonts w:ascii="仿宋" w:eastAsia="仿宋" w:hAnsi="仿宋" w:cs="仿宋" w:hint="eastAsia"/>
            <w:lang w:eastAsia="zh-CN"/>
          </w:rPr>
          <w:t>(二)、环境保护措施与治理方案</w:t>
        </w:r>
        <w:r>
          <w:tab/>
        </w:r>
        <w:r>
          <w:fldChar w:fldCharType="begin"/>
        </w:r>
        <w:r>
          <w:instrText xml:space="preserve"> PAGEREF _Toc877 \h </w:instrText>
        </w:r>
        <w:r>
          <w:fldChar w:fldCharType="separate"/>
        </w:r>
        <w:r>
          <w:t>63</w:t>
        </w:r>
        <w:r>
          <w:fldChar w:fldCharType="end"/>
        </w:r>
      </w:hyperlink>
    </w:p>
    <w:p>
      <w:pPr>
        <w:pStyle w:val="TOC1"/>
        <w:tabs>
          <w:tab w:val="right" w:leader="dot" w:pos="8306"/>
        </w:tabs>
      </w:pPr>
      <w:hyperlink w:anchor="_Toc892" w:history="1">
        <w:r>
          <w:rPr>
            <w:rFonts w:ascii="仿宋" w:eastAsia="仿宋" w:hAnsi="仿宋" w:cs="仿宋" w:hint="eastAsia"/>
            <w:lang w:eastAsia="zh-CN"/>
          </w:rPr>
          <w:t>十二、环境保护与绿色发展</w:t>
        </w:r>
        <w:r>
          <w:tab/>
        </w:r>
        <w:r>
          <w:fldChar w:fldCharType="begin"/>
        </w:r>
        <w:r>
          <w:instrText xml:space="preserve"> PAGEREF _Toc892 \h </w:instrText>
        </w:r>
        <w:r>
          <w:fldChar w:fldCharType="separate"/>
        </w:r>
        <w:r>
          <w:t>63</w:t>
        </w:r>
        <w:r>
          <w:fldChar w:fldCharType="end"/>
        </w:r>
      </w:hyperlink>
    </w:p>
    <w:p>
      <w:pPr>
        <w:pStyle w:val="TOC2"/>
        <w:tabs>
          <w:tab w:val="right" w:leader="dot" w:pos="8306"/>
        </w:tabs>
      </w:pPr>
      <w:hyperlink w:anchor="_Toc22732" w:history="1">
        <w:r>
          <w:rPr>
            <w:rFonts w:ascii="仿宋" w:eastAsia="仿宋" w:hAnsi="仿宋" w:cs="仿宋" w:hint="eastAsia"/>
            <w:lang w:eastAsia="zh-CN"/>
          </w:rPr>
          <w:t>(一)、环境保护措施</w:t>
        </w:r>
        <w:r>
          <w:tab/>
        </w:r>
        <w:r>
          <w:fldChar w:fldCharType="begin"/>
        </w:r>
        <w:r>
          <w:instrText xml:space="preserve"> PAGEREF _Toc22732 \h </w:instrText>
        </w:r>
        <w:r>
          <w:fldChar w:fldCharType="separate"/>
        </w:r>
        <w:r>
          <w:t>63</w:t>
        </w:r>
        <w:r>
          <w:fldChar w:fldCharType="end"/>
        </w:r>
      </w:hyperlink>
    </w:p>
    <w:p>
      <w:pPr>
        <w:pStyle w:val="TOC2"/>
        <w:tabs>
          <w:tab w:val="right" w:leader="dot" w:pos="8306"/>
        </w:tabs>
      </w:pPr>
      <w:hyperlink w:anchor="_Toc3215" w:history="1">
        <w:r>
          <w:rPr>
            <w:rFonts w:ascii="仿宋" w:eastAsia="仿宋" w:hAnsi="仿宋" w:cs="仿宋" w:hint="eastAsia"/>
            <w:lang w:eastAsia="zh-CN"/>
          </w:rPr>
          <w:t>(二)、绿色发展与可持续发展策略</w:t>
        </w:r>
        <w:r>
          <w:tab/>
        </w:r>
        <w:r>
          <w:fldChar w:fldCharType="begin"/>
        </w:r>
        <w:r>
          <w:instrText xml:space="preserve"> PAGEREF _Toc3215 \h </w:instrText>
        </w:r>
        <w:r>
          <w:fldChar w:fldCharType="separate"/>
        </w:r>
        <w:r>
          <w:t>65</w:t>
        </w:r>
        <w:r>
          <w:fldChar w:fldCharType="end"/>
        </w:r>
      </w:hyperlink>
    </w:p>
    <w:p>
      <w:pPr>
        <w:pStyle w:val="TOC1"/>
        <w:tabs>
          <w:tab w:val="right" w:leader="dot" w:pos="8306"/>
        </w:tabs>
      </w:pPr>
      <w:hyperlink w:anchor="_Toc31136" w:history="1">
        <w:r>
          <w:rPr>
            <w:rFonts w:ascii="仿宋" w:eastAsia="仿宋" w:hAnsi="仿宋" w:cs="仿宋" w:hint="eastAsia"/>
            <w:lang w:eastAsia="zh-CN"/>
          </w:rPr>
          <w:t>十三、质量管理与控制</w:t>
        </w:r>
        <w:r>
          <w:tab/>
        </w:r>
        <w:r>
          <w:fldChar w:fldCharType="begin"/>
        </w:r>
        <w:r>
          <w:instrText xml:space="preserve"> PAGEREF _Toc31136 \h </w:instrText>
        </w:r>
        <w:r>
          <w:fldChar w:fldCharType="separate"/>
        </w:r>
        <w:r>
          <w:t>66</w:t>
        </w:r>
        <w:r>
          <w:fldChar w:fldCharType="end"/>
        </w:r>
      </w:hyperlink>
    </w:p>
    <w:p>
      <w:pPr>
        <w:pStyle w:val="TOC2"/>
        <w:tabs>
          <w:tab w:val="right" w:leader="dot" w:pos="8306"/>
        </w:tabs>
      </w:pPr>
      <w:hyperlink w:anchor="_Toc28433" w:history="1">
        <w:r>
          <w:rPr>
            <w:rFonts w:ascii="仿宋" w:eastAsia="仿宋" w:hAnsi="仿宋" w:cs="仿宋" w:hint="eastAsia"/>
            <w:lang w:eastAsia="zh-CN"/>
          </w:rPr>
          <w:t>(一)、质量管理体系建设</w:t>
        </w:r>
        <w:r>
          <w:tab/>
        </w:r>
        <w:r>
          <w:fldChar w:fldCharType="begin"/>
        </w:r>
        <w:r>
          <w:instrText xml:space="preserve"> PAGEREF _Toc28433 \h </w:instrText>
        </w:r>
        <w:r>
          <w:fldChar w:fldCharType="separate"/>
        </w:r>
        <w:r>
          <w:t>66</w:t>
        </w:r>
        <w:r>
          <w:fldChar w:fldCharType="end"/>
        </w:r>
      </w:hyperlink>
    </w:p>
    <w:p>
      <w:pPr>
        <w:pStyle w:val="TOC2"/>
        <w:tabs>
          <w:tab w:val="right" w:leader="dot" w:pos="8306"/>
        </w:tabs>
      </w:pPr>
      <w:hyperlink w:anchor="_Toc6083" w:history="1">
        <w:r>
          <w:rPr>
            <w:rFonts w:ascii="仿宋" w:eastAsia="仿宋" w:hAnsi="仿宋" w:cs="仿宋" w:hint="eastAsia"/>
            <w:lang w:eastAsia="zh-CN"/>
          </w:rPr>
          <w:t>(二)、质量控制措施</w:t>
        </w:r>
        <w:r>
          <w:tab/>
        </w:r>
        <w:r>
          <w:fldChar w:fldCharType="begin"/>
        </w:r>
        <w:r>
          <w:instrText xml:space="preserve"> PAGEREF _Toc6083 \h </w:instrText>
        </w:r>
        <w:r>
          <w:fldChar w:fldCharType="separate"/>
        </w:r>
        <w:r>
          <w:t>68</w:t>
        </w:r>
        <w:r>
          <w:fldChar w:fldCharType="end"/>
        </w:r>
      </w:hyperlink>
    </w:p>
    <w:p>
      <w:pPr>
        <w:pStyle w:val="TOC1"/>
        <w:tabs>
          <w:tab w:val="right" w:leader="dot" w:pos="8306"/>
        </w:tabs>
      </w:pPr>
      <w:hyperlink w:anchor="_Toc1480" w:history="1">
        <w:r>
          <w:rPr>
            <w:rFonts w:ascii="仿宋" w:eastAsia="仿宋" w:hAnsi="仿宋" w:cs="仿宋" w:hint="eastAsia"/>
            <w:lang w:eastAsia="zh-CN"/>
          </w:rPr>
          <w:t>十四、法律法规与政策遵循</w:t>
        </w:r>
        <w:r>
          <w:tab/>
        </w:r>
        <w:r>
          <w:fldChar w:fldCharType="begin"/>
        </w:r>
        <w:r>
          <w:instrText xml:space="preserve"> PAGEREF _Toc1480 \h </w:instrText>
        </w:r>
        <w:r>
          <w:fldChar w:fldCharType="separate"/>
        </w:r>
        <w:r>
          <w:t>69</w:t>
        </w:r>
        <w:r>
          <w:fldChar w:fldCharType="end"/>
        </w:r>
      </w:hyperlink>
    </w:p>
    <w:p>
      <w:pPr>
        <w:pStyle w:val="TOC2"/>
        <w:tabs>
          <w:tab w:val="right" w:leader="dot" w:pos="8306"/>
        </w:tabs>
      </w:pPr>
      <w:hyperlink w:anchor="_Toc14810" w:history="1">
        <w:r>
          <w:rPr>
            <w:rFonts w:ascii="仿宋" w:eastAsia="仿宋" w:hAnsi="仿宋" w:cs="仿宋" w:hint="eastAsia"/>
            <w:lang w:eastAsia="zh-CN"/>
          </w:rPr>
          <w:t>(一)、法律法规遵守</w:t>
        </w:r>
        <w:r>
          <w:tab/>
        </w:r>
        <w:r>
          <w:fldChar w:fldCharType="begin"/>
        </w:r>
        <w:r>
          <w:instrText xml:space="preserve"> PAGEREF _Toc14810 \h </w:instrText>
        </w:r>
        <w:r>
          <w:fldChar w:fldCharType="separate"/>
        </w:r>
        <w:r>
          <w:t>69</w:t>
        </w:r>
        <w:r>
          <w:fldChar w:fldCharType="end"/>
        </w:r>
      </w:hyperlink>
    </w:p>
    <w:p>
      <w:pPr>
        <w:pStyle w:val="TOC2"/>
        <w:tabs>
          <w:tab w:val="right" w:leader="dot" w:pos="8306"/>
        </w:tabs>
      </w:pPr>
      <w:hyperlink w:anchor="_Toc16372" w:history="1">
        <w:r>
          <w:rPr>
            <w:rFonts w:ascii="仿宋" w:eastAsia="仿宋" w:hAnsi="仿宋" w:cs="仿宋" w:hint="eastAsia"/>
            <w:lang w:eastAsia="zh-CN"/>
          </w:rPr>
          <w:t>(二)、政策导向与利用</w:t>
        </w:r>
        <w:r>
          <w:tab/>
        </w:r>
        <w:r>
          <w:fldChar w:fldCharType="begin"/>
        </w:r>
        <w:r>
          <w:instrText xml:space="preserve"> PAGEREF _Toc16372 \h </w:instrText>
        </w:r>
        <w:r>
          <w:fldChar w:fldCharType="separate"/>
        </w:r>
        <w:r>
          <w:t>70</w:t>
        </w:r>
        <w:r>
          <w:fldChar w:fldCharType="end"/>
        </w:r>
      </w:hyperlink>
    </w:p>
    <w:p>
      <w:pPr>
        <w:pStyle w:val="TOC1"/>
        <w:tabs>
          <w:tab w:val="right" w:leader="dot" w:pos="8306"/>
        </w:tabs>
      </w:pPr>
      <w:hyperlink w:anchor="_Toc12449" w:history="1">
        <w:r>
          <w:rPr>
            <w:rFonts w:ascii="仿宋" w:eastAsia="仿宋" w:hAnsi="仿宋" w:cs="仿宋" w:hint="eastAsia"/>
            <w:lang w:eastAsia="zh-CN"/>
          </w:rPr>
          <w:t>十五、产业协同与集群发展</w:t>
        </w:r>
        <w:r>
          <w:tab/>
        </w:r>
        <w:r>
          <w:fldChar w:fldCharType="begin"/>
        </w:r>
        <w:r>
          <w:instrText xml:space="preserve"> PAGEREF _Toc12449 \h </w:instrText>
        </w:r>
        <w:r>
          <w:fldChar w:fldCharType="separate"/>
        </w:r>
        <w:r>
          <w:t>71</w:t>
        </w:r>
        <w:r>
          <w:fldChar w:fldCharType="end"/>
        </w:r>
      </w:hyperlink>
    </w:p>
    <w:p>
      <w:pPr>
        <w:pStyle w:val="TOC2"/>
        <w:tabs>
          <w:tab w:val="right" w:leader="dot" w:pos="8306"/>
        </w:tabs>
      </w:pPr>
      <w:hyperlink w:anchor="_Toc22491" w:history="1">
        <w:r>
          <w:rPr>
            <w:rFonts w:ascii="仿宋" w:eastAsia="仿宋" w:hAnsi="仿宋" w:cs="仿宋" w:hint="eastAsia"/>
            <w:lang w:eastAsia="zh-CN"/>
          </w:rPr>
          <w:t>(一)、产业协同机制建设</w:t>
        </w:r>
        <w:r>
          <w:tab/>
        </w:r>
        <w:r>
          <w:fldChar w:fldCharType="begin"/>
        </w:r>
        <w:r>
          <w:instrText xml:space="preserve"> PAGEREF _Toc22491 \h </w:instrText>
        </w:r>
        <w:r>
          <w:fldChar w:fldCharType="separate"/>
        </w:r>
        <w:r>
          <w:t>71</w:t>
        </w:r>
        <w:r>
          <w:fldChar w:fldCharType="end"/>
        </w:r>
      </w:hyperlink>
    </w:p>
    <w:p>
      <w:pPr>
        <w:pStyle w:val="TOC2"/>
        <w:tabs>
          <w:tab w:val="right" w:leader="dot" w:pos="8306"/>
        </w:tabs>
      </w:pPr>
      <w:hyperlink w:anchor="_Toc12255" w:history="1">
        <w:r>
          <w:rPr>
            <w:rFonts w:ascii="仿宋" w:eastAsia="仿宋" w:hAnsi="仿宋" w:cs="仿宋" w:hint="eastAsia"/>
            <w:lang w:eastAsia="zh-CN"/>
          </w:rPr>
          <w:t>(二)、产业集群培育与发展</w:t>
        </w:r>
        <w:r>
          <w:tab/>
        </w:r>
        <w:r>
          <w:fldChar w:fldCharType="begin"/>
        </w:r>
        <w:r>
          <w:instrText xml:space="preserve"> PAGEREF _Toc12255 \h </w:instrText>
        </w:r>
        <w:r>
          <w:fldChar w:fldCharType="separate"/>
        </w:r>
        <w:r>
          <w:t>72</w:t>
        </w:r>
        <w:r>
          <w:fldChar w:fldCharType="end"/>
        </w:r>
      </w:hyperlink>
    </w:p>
    <w:p>
      <w:pPr>
        <w:pStyle w:val="TOC1"/>
        <w:tabs>
          <w:tab w:val="right" w:leader="dot" w:pos="8306"/>
        </w:tabs>
      </w:pPr>
      <w:hyperlink w:anchor="_Toc21102" w:history="1">
        <w:r>
          <w:rPr>
            <w:rFonts w:ascii="仿宋" w:eastAsia="仿宋" w:hAnsi="仿宋" w:cs="仿宋" w:hint="eastAsia"/>
            <w:lang w:eastAsia="zh-CN"/>
          </w:rPr>
          <w:t>十六、创新驱动与持续发展</w:t>
        </w:r>
        <w:r>
          <w:tab/>
        </w:r>
        <w:r>
          <w:fldChar w:fldCharType="begin"/>
        </w:r>
        <w:r>
          <w:instrText xml:space="preserve"> PAGEREF _Toc21102 \h </w:instrText>
        </w:r>
        <w:r>
          <w:fldChar w:fldCharType="separate"/>
        </w:r>
        <w:r>
          <w:t>73</w:t>
        </w:r>
        <w:r>
          <w:fldChar w:fldCharType="end"/>
        </w:r>
      </w:hyperlink>
    </w:p>
    <w:p>
      <w:pPr>
        <w:pStyle w:val="TOC2"/>
        <w:tabs>
          <w:tab w:val="right" w:leader="dot" w:pos="8306"/>
        </w:tabs>
      </w:pPr>
      <w:hyperlink w:anchor="_Toc28637" w:history="1">
        <w:r>
          <w:rPr>
            <w:rFonts w:ascii="仿宋" w:eastAsia="仿宋" w:hAnsi="仿宋" w:cs="仿宋" w:hint="eastAsia"/>
            <w:lang w:eastAsia="zh-CN"/>
          </w:rPr>
          <w:t>(一)、创新驱动战略实施</w:t>
        </w:r>
        <w:r>
          <w:tab/>
        </w:r>
        <w:r>
          <w:fldChar w:fldCharType="begin"/>
        </w:r>
        <w:r>
          <w:instrText xml:space="preserve"> PAGEREF _Toc28637 \h </w:instrText>
        </w:r>
        <w:r>
          <w:fldChar w:fldCharType="separate"/>
        </w:r>
        <w:r>
          <w:t>73</w:t>
        </w:r>
        <w:r>
          <w:fldChar w:fldCharType="end"/>
        </w:r>
      </w:hyperlink>
    </w:p>
    <w:p>
      <w:pPr>
        <w:pStyle w:val="TOC2"/>
        <w:tabs>
          <w:tab w:val="right" w:leader="dot" w:pos="8306"/>
        </w:tabs>
      </w:pPr>
      <w:hyperlink w:anchor="_Toc14704" w:history="1">
        <w:r>
          <w:rPr>
            <w:rFonts w:ascii="仿宋" w:eastAsia="仿宋" w:hAnsi="仿宋" w:cs="仿宋" w:hint="eastAsia"/>
            <w:lang w:eastAsia="zh-CN"/>
          </w:rPr>
          <w:t>(二)、持续发展路径探索</w:t>
        </w:r>
        <w:r>
          <w:tab/>
        </w:r>
        <w:r>
          <w:fldChar w:fldCharType="begin"/>
        </w:r>
        <w:r>
          <w:instrText xml:space="preserve"> PAGEREF _Toc14704 \h </w:instrText>
        </w:r>
        <w:r>
          <w:fldChar w:fldCharType="separate"/>
        </w:r>
        <w:r>
          <w:t>75</w:t>
        </w:r>
        <w:r>
          <w:fldChar w:fldCharType="end"/>
        </w:r>
      </w:hyperlink>
    </w:p>
    <w:p>
      <w:pPr>
        <w:pStyle w:val="TOC1"/>
        <w:tabs>
          <w:tab w:val="right" w:leader="dot" w:pos="8306"/>
        </w:tabs>
      </w:pPr>
      <w:hyperlink w:anchor="_Toc9092" w:history="1">
        <w:r>
          <w:rPr>
            <w:rFonts w:ascii="仿宋" w:eastAsia="仿宋" w:hAnsi="仿宋" w:cs="仿宋" w:hint="eastAsia"/>
            <w:lang w:eastAsia="zh-CN"/>
          </w:rPr>
          <w:t>十七、项目施工方案</w:t>
        </w:r>
        <w:r>
          <w:tab/>
        </w:r>
        <w:r>
          <w:fldChar w:fldCharType="begin"/>
        </w:r>
        <w:r>
          <w:instrText xml:space="preserve"> PAGEREF _Toc9092 \h </w:instrText>
        </w:r>
        <w:r>
          <w:fldChar w:fldCharType="separate"/>
        </w:r>
        <w:r>
          <w:t>79</w:t>
        </w:r>
        <w:r>
          <w:fldChar w:fldCharType="end"/>
        </w:r>
      </w:hyperlink>
    </w:p>
    <w:p>
      <w:pPr>
        <w:pStyle w:val="TOC2"/>
        <w:tabs>
          <w:tab w:val="right" w:leader="dot" w:pos="8306"/>
        </w:tabs>
      </w:pPr>
      <w:hyperlink w:anchor="_Toc19340" w:history="1">
        <w:r>
          <w:rPr>
            <w:rFonts w:ascii="仿宋" w:eastAsia="仿宋" w:hAnsi="仿宋" w:cs="仿宋" w:hint="eastAsia"/>
            <w:lang w:eastAsia="zh-CN"/>
          </w:rPr>
          <w:t>(一)、施工组织设计</w:t>
        </w:r>
        <w:r>
          <w:tab/>
        </w:r>
        <w:r>
          <w:fldChar w:fldCharType="begin"/>
        </w:r>
        <w:r>
          <w:instrText xml:space="preserve"> PAGEREF _Toc19340 \h </w:instrText>
        </w:r>
        <w:r>
          <w:fldChar w:fldCharType="separate"/>
        </w:r>
        <w:r>
          <w:t>79</w:t>
        </w:r>
        <w:r>
          <w:fldChar w:fldCharType="end"/>
        </w:r>
      </w:hyperlink>
    </w:p>
    <w:p>
      <w:pPr>
        <w:pStyle w:val="TOC2"/>
        <w:tabs>
          <w:tab w:val="right" w:leader="dot" w:pos="8306"/>
        </w:tabs>
      </w:pPr>
      <w:hyperlink w:anchor="_Toc12443" w:history="1">
        <w:r>
          <w:rPr>
            <w:rFonts w:ascii="仿宋" w:eastAsia="仿宋" w:hAnsi="仿宋" w:cs="仿宋" w:hint="eastAsia"/>
            <w:lang w:eastAsia="zh-CN"/>
          </w:rPr>
          <w:t>(二)、施工工艺与技术路线</w:t>
        </w:r>
        <w:r>
          <w:tab/>
        </w:r>
        <w:r>
          <w:fldChar w:fldCharType="begin"/>
        </w:r>
        <w:r>
          <w:instrText xml:space="preserve"> PAGEREF _Toc12443 \h </w:instrText>
        </w:r>
        <w:r>
          <w:fldChar w:fldCharType="separate"/>
        </w:r>
        <w:r>
          <w:t>81</w:t>
        </w:r>
        <w:r>
          <w:fldChar w:fldCharType="end"/>
        </w:r>
      </w:hyperlink>
    </w:p>
    <w:p>
      <w:pPr>
        <w:pStyle w:val="TOC2"/>
        <w:tabs>
          <w:tab w:val="right" w:leader="dot" w:pos="8306"/>
        </w:tabs>
      </w:pPr>
      <w:hyperlink w:anchor="_Toc31274" w:history="1">
        <w:r>
          <w:rPr>
            <w:rFonts w:ascii="仿宋" w:eastAsia="仿宋" w:hAnsi="仿宋" w:cs="仿宋" w:hint="eastAsia"/>
            <w:lang w:eastAsia="zh-CN"/>
          </w:rPr>
          <w:t>(三)、关键节点施工计划</w:t>
        </w:r>
        <w:r>
          <w:tab/>
        </w:r>
        <w:r>
          <w:fldChar w:fldCharType="begin"/>
        </w:r>
        <w:r>
          <w:instrText xml:space="preserve"> PAGEREF _Toc31274 \h </w:instrText>
        </w:r>
        <w:r>
          <w:fldChar w:fldCharType="separate"/>
        </w:r>
        <w:r>
          <w:t>82</w:t>
        </w:r>
        <w:r>
          <w:fldChar w:fldCharType="end"/>
        </w:r>
      </w:hyperlink>
    </w:p>
    <w:p>
      <w:pPr>
        <w:pStyle w:val="TOC2"/>
        <w:tabs>
          <w:tab w:val="right" w:leader="dot" w:pos="8306"/>
        </w:tabs>
      </w:pPr>
      <w:hyperlink w:anchor="_Toc17078" w:history="1">
        <w:r>
          <w:rPr>
            <w:rFonts w:ascii="仿宋" w:eastAsia="仿宋" w:hAnsi="仿宋" w:cs="仿宋" w:hint="eastAsia"/>
            <w:lang w:eastAsia="zh-CN"/>
          </w:rPr>
          <w:t>(四)、施工现场管理</w:t>
        </w:r>
        <w:r>
          <w:tab/>
        </w:r>
        <w:r>
          <w:fldChar w:fldCharType="begin"/>
        </w:r>
        <w:r>
          <w:instrText xml:space="preserve"> PAGEREF _Toc17078 \h </w:instrText>
        </w:r>
        <w:r>
          <w:fldChar w:fldCharType="separate"/>
        </w:r>
        <w:r>
          <w:t>83</w:t>
        </w:r>
        <w:r>
          <w:fldChar w:fldCharType="end"/>
        </w:r>
      </w:hyperlink>
    </w:p>
    <w:p>
      <w:pPr>
        <w:pStyle w:val="TOC1"/>
        <w:tabs>
          <w:tab w:val="right" w:leader="dot" w:pos="8306"/>
        </w:tabs>
      </w:pPr>
      <w:hyperlink w:anchor="_Toc2839" w:history="1">
        <w:r>
          <w:rPr>
            <w:rFonts w:ascii="仿宋" w:eastAsia="仿宋" w:hAnsi="仿宋" w:cs="仿宋" w:hint="eastAsia"/>
            <w:lang w:eastAsia="zh-CN"/>
          </w:rPr>
          <w:t>十八、知识产权管理与保护</w:t>
        </w:r>
        <w:r>
          <w:tab/>
        </w:r>
        <w:r>
          <w:fldChar w:fldCharType="begin"/>
        </w:r>
        <w:r>
          <w:instrText xml:space="preserve"> PAGEREF _Toc2839 \h </w:instrText>
        </w:r>
        <w:r>
          <w:fldChar w:fldCharType="separate"/>
        </w:r>
        <w:r>
          <w:t>85</w:t>
        </w:r>
        <w:r>
          <w:fldChar w:fldCharType="end"/>
        </w:r>
      </w:hyperlink>
    </w:p>
    <w:p>
      <w:pPr>
        <w:pStyle w:val="TOC2"/>
        <w:tabs>
          <w:tab w:val="right" w:leader="dot" w:pos="8306"/>
        </w:tabs>
      </w:pPr>
      <w:hyperlink w:anchor="_Toc22227" w:history="1">
        <w:r>
          <w:rPr>
            <w:rFonts w:ascii="仿宋" w:eastAsia="仿宋" w:hAnsi="仿宋" w:cs="仿宋" w:hint="eastAsia"/>
            <w:lang w:eastAsia="zh-CN"/>
          </w:rPr>
          <w:t>(一)、知识产权管理体系建设</w:t>
        </w:r>
        <w:r>
          <w:tab/>
        </w:r>
        <w:r>
          <w:fldChar w:fldCharType="begin"/>
        </w:r>
        <w:r>
          <w:instrText xml:space="preserve"> PAGEREF _Toc22227 \h </w:instrText>
        </w:r>
        <w:r>
          <w:fldChar w:fldCharType="separate"/>
        </w:r>
        <w:r>
          <w:t>85</w:t>
        </w:r>
        <w:r>
          <w:fldChar w:fldCharType="end"/>
        </w:r>
      </w:hyperlink>
    </w:p>
    <w:p>
      <w:pPr>
        <w:pStyle w:val="TOC2"/>
        <w:tabs>
          <w:tab w:val="right" w:leader="dot" w:pos="8306"/>
        </w:tabs>
      </w:pPr>
      <w:hyperlink w:anchor="_Toc9269" w:history="1">
        <w:r>
          <w:rPr>
            <w:rFonts w:ascii="仿宋" w:eastAsia="仿宋" w:hAnsi="仿宋" w:cs="仿宋" w:hint="eastAsia"/>
            <w:lang w:eastAsia="zh-CN"/>
          </w:rPr>
          <w:t>(二)、知识产权保护措施</w:t>
        </w:r>
        <w:r>
          <w:tab/>
        </w:r>
        <w:r>
          <w:fldChar w:fldCharType="begin"/>
        </w:r>
        <w:r>
          <w:instrText xml:space="preserve"> PAGEREF _Toc9269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75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42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58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81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37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数字模拟信号混合输出的智能化仪表项目与土地用途规划：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数字模拟信号混合输出的智能化仪表项目的容积率和建筑密度：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用地控制指标通常规定了容积率和建筑密度的要求。对于数字模拟信号混合输出的智能化仪表项目来说，这将影响建筑物的规模和高度。必须确保项目的设计符合容积率和建筑密度的限制，以遵守用地控制法规。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数字模拟信号混合输出的智能化仪表项目的建筑线限制：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用地控制指标还可能规定了建筑物与街道或相邻土地的距离，这被称为建筑线限制。数字模拟信号混合输出的智能化仪表项目必须遵守这些规定，以确保建筑的位置符合法规。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数字模拟信号混合输出的智能化仪表项目的环境影响和可持续性：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用地控制指标可能包括环境保护要求，例如绿地比例和污染防控措施。对于数字模拟信号混合输出的智能化仪表项目，这意味着必须考虑如何保护当地生态系统、水资源和空气质量，以确保项目的可持续性。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在整个项目规划和实施过程中，与用地控制指标的合作和遵守是至关重要的。这有助于确保数字模拟信号混合输出的智能化仪表项目是一个合法、可持续且与城市规划一致的发展项目。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677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每个城市都有自己的规划目标和愿景，包括住宅区、商业区和工业区的平衡发展。数字模拟信号混合输出的智能化仪表项目需要与城市规划目标保持一致，以确保项目不会破坏城市的整体规划。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https://d.book118.com/296120035200010033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8263FE"/>
    <w:rsid w:val="0B8263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612003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2023-12-23T04:21:00Z</dcterms:created>
  <dcterms:modified xsi:type="dcterms:W3CDTF">2023-12-23T04:21:34Z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9FCC4AA24EC341E1ACD5367B5A883C09_11</vt:lpwstr>
  </property>
  <property fmtid="{D5CDD505-2E9C-101B-9397-08002B2CF9AE}" pid="3" name="KSOProductBuildVer">
    <vt:lpwstr>2052-12.1.0.16120</vt:lpwstr>
  </property>
</Properties>
</file>