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空气干燥机项目规划设计纲要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4674" w:history="1">
        <w:r>
          <w:rPr>
            <w:rFonts w:ascii="仿宋" w:eastAsia="仿宋" w:hAnsi="仿宋" w:cs="仿宋" w:hint="eastAsia"/>
            <w:lang w:eastAsia="zh-CN"/>
          </w:rPr>
          <w:t>概论</w:t>
        </w:r>
        <w:r>
          <w:tab/>
        </w:r>
        <w:r>
          <w:fldChar w:fldCharType="begin"/>
        </w:r>
        <w:r>
          <w:instrText xml:space="preserve"> PAGEREF _Toc14674 \h </w:instrText>
        </w:r>
        <w:r>
          <w:fldChar w:fldCharType="separate"/>
        </w:r>
        <w:r>
          <w:t>3</w:t>
        </w:r>
        <w:r>
          <w:fldChar w:fldCharType="end"/>
        </w:r>
      </w:hyperlink>
    </w:p>
    <w:p>
      <w:pPr>
        <w:pStyle w:val="TOC1"/>
        <w:tabs>
          <w:tab w:val="right" w:leader="dot" w:pos="8306"/>
        </w:tabs>
      </w:pPr>
      <w:hyperlink w:anchor="_Toc2647" w:history="1">
        <w:r>
          <w:rPr>
            <w:rFonts w:ascii="仿宋" w:eastAsia="仿宋" w:hAnsi="仿宋" w:cs="仿宋" w:hint="eastAsia"/>
            <w:lang w:eastAsia="zh-CN"/>
          </w:rPr>
          <w:t>一、空气干燥机项目文档管理</w:t>
        </w:r>
        <w:r>
          <w:tab/>
        </w:r>
        <w:r>
          <w:fldChar w:fldCharType="begin"/>
        </w:r>
        <w:r>
          <w:instrText xml:space="preserve"> PAGEREF _Toc2647 \h </w:instrText>
        </w:r>
        <w:r>
          <w:fldChar w:fldCharType="separate"/>
        </w:r>
        <w:r>
          <w:t>3</w:t>
        </w:r>
        <w:r>
          <w:fldChar w:fldCharType="end"/>
        </w:r>
      </w:hyperlink>
    </w:p>
    <w:p>
      <w:pPr>
        <w:pStyle w:val="TOC2"/>
        <w:tabs>
          <w:tab w:val="right" w:leader="dot" w:pos="8306"/>
        </w:tabs>
      </w:pPr>
      <w:hyperlink w:anchor="_Toc16007" w:history="1">
        <w:r>
          <w:rPr>
            <w:rFonts w:ascii="仿宋" w:eastAsia="仿宋" w:hAnsi="仿宋" w:cs="仿宋" w:hint="eastAsia"/>
            <w:lang w:eastAsia="zh-CN"/>
          </w:rPr>
          <w:t>(一)、文档编制与审查</w:t>
        </w:r>
        <w:r>
          <w:tab/>
        </w:r>
        <w:r>
          <w:fldChar w:fldCharType="begin"/>
        </w:r>
        <w:r>
          <w:instrText xml:space="preserve"> PAGEREF _Toc16007 \h </w:instrText>
        </w:r>
        <w:r>
          <w:fldChar w:fldCharType="separate"/>
        </w:r>
        <w:r>
          <w:t>3</w:t>
        </w:r>
        <w:r>
          <w:fldChar w:fldCharType="end"/>
        </w:r>
      </w:hyperlink>
    </w:p>
    <w:p>
      <w:pPr>
        <w:pStyle w:val="TOC2"/>
        <w:tabs>
          <w:tab w:val="right" w:leader="dot" w:pos="8306"/>
        </w:tabs>
      </w:pPr>
      <w:hyperlink w:anchor="_Toc20651" w:history="1">
        <w:r>
          <w:rPr>
            <w:rFonts w:ascii="仿宋" w:eastAsia="仿宋" w:hAnsi="仿宋" w:cs="仿宋" w:hint="eastAsia"/>
            <w:lang w:eastAsia="zh-CN"/>
          </w:rPr>
          <w:t>(二)、文档发布与分发</w:t>
        </w:r>
        <w:r>
          <w:tab/>
        </w:r>
        <w:r>
          <w:fldChar w:fldCharType="begin"/>
        </w:r>
        <w:r>
          <w:instrText xml:space="preserve"> PAGEREF _Toc20651 \h </w:instrText>
        </w:r>
        <w:r>
          <w:fldChar w:fldCharType="separate"/>
        </w:r>
        <w:r>
          <w:t>4</w:t>
        </w:r>
        <w:r>
          <w:fldChar w:fldCharType="end"/>
        </w:r>
      </w:hyperlink>
    </w:p>
    <w:p>
      <w:pPr>
        <w:pStyle w:val="TOC2"/>
        <w:tabs>
          <w:tab w:val="right" w:leader="dot" w:pos="8306"/>
        </w:tabs>
      </w:pPr>
      <w:hyperlink w:anchor="_Toc24785" w:history="1">
        <w:r>
          <w:rPr>
            <w:rFonts w:ascii="仿宋" w:eastAsia="仿宋" w:hAnsi="仿宋" w:cs="仿宋" w:hint="eastAsia"/>
            <w:lang w:eastAsia="zh-CN"/>
          </w:rPr>
          <w:t>(三)、文档存档与归档</w:t>
        </w:r>
        <w:r>
          <w:tab/>
        </w:r>
        <w:r>
          <w:fldChar w:fldCharType="begin"/>
        </w:r>
        <w:r>
          <w:instrText xml:space="preserve"> PAGEREF _Toc24785 \h </w:instrText>
        </w:r>
        <w:r>
          <w:fldChar w:fldCharType="separate"/>
        </w:r>
        <w:r>
          <w:t>5</w:t>
        </w:r>
        <w:r>
          <w:fldChar w:fldCharType="end"/>
        </w:r>
      </w:hyperlink>
    </w:p>
    <w:p>
      <w:pPr>
        <w:pStyle w:val="TOC1"/>
        <w:tabs>
          <w:tab w:val="right" w:leader="dot" w:pos="8306"/>
        </w:tabs>
      </w:pPr>
      <w:hyperlink w:anchor="_Toc9371" w:history="1">
        <w:r>
          <w:rPr>
            <w:rFonts w:ascii="仿宋" w:eastAsia="仿宋" w:hAnsi="仿宋" w:cs="仿宋" w:hint="eastAsia"/>
            <w:lang w:eastAsia="zh-CN"/>
          </w:rPr>
          <w:t>二、市场分析、调研</w:t>
        </w:r>
        <w:r>
          <w:tab/>
        </w:r>
        <w:r>
          <w:fldChar w:fldCharType="begin"/>
        </w:r>
        <w:r>
          <w:instrText xml:space="preserve"> PAGEREF _Toc9371 \h </w:instrText>
        </w:r>
        <w:r>
          <w:fldChar w:fldCharType="separate"/>
        </w:r>
        <w:r>
          <w:t>6</w:t>
        </w:r>
        <w:r>
          <w:fldChar w:fldCharType="end"/>
        </w:r>
      </w:hyperlink>
    </w:p>
    <w:p>
      <w:pPr>
        <w:pStyle w:val="TOC2"/>
        <w:tabs>
          <w:tab w:val="right" w:leader="dot" w:pos="8306"/>
        </w:tabs>
      </w:pPr>
      <w:hyperlink w:anchor="_Toc25787" w:history="1">
        <w:r>
          <w:rPr>
            <w:rFonts w:ascii="仿宋" w:eastAsia="仿宋" w:hAnsi="仿宋" w:cs="仿宋" w:hint="eastAsia"/>
            <w:lang w:eastAsia="zh-CN"/>
          </w:rPr>
          <w:t>(一)、空气干燥机行业分析</w:t>
        </w:r>
        <w:r>
          <w:tab/>
        </w:r>
        <w:r>
          <w:fldChar w:fldCharType="begin"/>
        </w:r>
        <w:r>
          <w:instrText xml:space="preserve"> PAGEREF _Toc25787 \h </w:instrText>
        </w:r>
        <w:r>
          <w:fldChar w:fldCharType="separate"/>
        </w:r>
        <w:r>
          <w:t>6</w:t>
        </w:r>
        <w:r>
          <w:fldChar w:fldCharType="end"/>
        </w:r>
      </w:hyperlink>
    </w:p>
    <w:p>
      <w:pPr>
        <w:pStyle w:val="TOC2"/>
        <w:tabs>
          <w:tab w:val="right" w:leader="dot" w:pos="8306"/>
        </w:tabs>
      </w:pPr>
      <w:hyperlink w:anchor="_Toc2393" w:history="1">
        <w:r>
          <w:rPr>
            <w:rFonts w:ascii="仿宋" w:eastAsia="仿宋" w:hAnsi="仿宋" w:cs="仿宋" w:hint="eastAsia"/>
            <w:lang w:eastAsia="zh-CN"/>
          </w:rPr>
          <w:t>(二)、空气干燥机市场分析预测</w:t>
        </w:r>
        <w:r>
          <w:tab/>
        </w:r>
        <w:r>
          <w:fldChar w:fldCharType="begin"/>
        </w:r>
        <w:r>
          <w:instrText xml:space="preserve"> PAGEREF _Toc2393 \h </w:instrText>
        </w:r>
        <w:r>
          <w:fldChar w:fldCharType="separate"/>
        </w:r>
        <w:r>
          <w:t>7</w:t>
        </w:r>
        <w:r>
          <w:fldChar w:fldCharType="end"/>
        </w:r>
      </w:hyperlink>
    </w:p>
    <w:p>
      <w:pPr>
        <w:pStyle w:val="TOC1"/>
        <w:tabs>
          <w:tab w:val="right" w:leader="dot" w:pos="8306"/>
        </w:tabs>
      </w:pPr>
      <w:hyperlink w:anchor="_Toc5681" w:history="1">
        <w:r>
          <w:rPr>
            <w:rFonts w:ascii="仿宋" w:eastAsia="仿宋" w:hAnsi="仿宋" w:cs="仿宋" w:hint="eastAsia"/>
            <w:lang w:eastAsia="zh-CN"/>
          </w:rPr>
          <w:t>三、空气干燥机项目可持续发展</w:t>
        </w:r>
        <w:r>
          <w:tab/>
        </w:r>
        <w:r>
          <w:fldChar w:fldCharType="begin"/>
        </w:r>
        <w:r>
          <w:instrText xml:space="preserve"> PAGEREF _Toc5681 \h </w:instrText>
        </w:r>
        <w:r>
          <w:fldChar w:fldCharType="separate"/>
        </w:r>
        <w:r>
          <w:t>8</w:t>
        </w:r>
        <w:r>
          <w:fldChar w:fldCharType="end"/>
        </w:r>
      </w:hyperlink>
    </w:p>
    <w:p>
      <w:pPr>
        <w:pStyle w:val="TOC2"/>
        <w:tabs>
          <w:tab w:val="right" w:leader="dot" w:pos="8306"/>
        </w:tabs>
      </w:pPr>
      <w:hyperlink w:anchor="_Toc17022" w:history="1">
        <w:r>
          <w:rPr>
            <w:rFonts w:ascii="仿宋" w:eastAsia="仿宋" w:hAnsi="仿宋" w:cs="仿宋" w:hint="eastAsia"/>
            <w:lang w:eastAsia="zh-CN"/>
          </w:rPr>
          <w:t>(一)、可持续战略与实践</w:t>
        </w:r>
        <w:r>
          <w:tab/>
        </w:r>
        <w:r>
          <w:fldChar w:fldCharType="begin"/>
        </w:r>
        <w:r>
          <w:instrText xml:space="preserve"> PAGEREF _Toc17022 \h </w:instrText>
        </w:r>
        <w:r>
          <w:fldChar w:fldCharType="separate"/>
        </w:r>
        <w:r>
          <w:t>8</w:t>
        </w:r>
        <w:r>
          <w:fldChar w:fldCharType="end"/>
        </w:r>
      </w:hyperlink>
    </w:p>
    <w:p>
      <w:pPr>
        <w:pStyle w:val="TOC2"/>
        <w:tabs>
          <w:tab w:val="right" w:leader="dot" w:pos="8306"/>
        </w:tabs>
      </w:pPr>
      <w:hyperlink w:anchor="_Toc15435" w:history="1">
        <w:r>
          <w:rPr>
            <w:rFonts w:ascii="仿宋" w:eastAsia="仿宋" w:hAnsi="仿宋" w:cs="仿宋" w:hint="eastAsia"/>
            <w:lang w:eastAsia="zh-CN"/>
          </w:rPr>
          <w:t>(二)、环保与社会责任</w:t>
        </w:r>
        <w:r>
          <w:tab/>
        </w:r>
        <w:r>
          <w:fldChar w:fldCharType="begin"/>
        </w:r>
        <w:r>
          <w:instrText xml:space="preserve"> PAGEREF _Toc15435 \h </w:instrText>
        </w:r>
        <w:r>
          <w:fldChar w:fldCharType="separate"/>
        </w:r>
        <w:r>
          <w:t>9</w:t>
        </w:r>
        <w:r>
          <w:fldChar w:fldCharType="end"/>
        </w:r>
      </w:hyperlink>
    </w:p>
    <w:p>
      <w:pPr>
        <w:pStyle w:val="TOC1"/>
        <w:tabs>
          <w:tab w:val="right" w:leader="dot" w:pos="8306"/>
        </w:tabs>
      </w:pPr>
      <w:hyperlink w:anchor="_Toc11577" w:history="1">
        <w:r>
          <w:rPr>
            <w:rFonts w:ascii="仿宋" w:eastAsia="仿宋" w:hAnsi="仿宋" w:cs="仿宋" w:hint="eastAsia"/>
            <w:lang w:eastAsia="zh-CN"/>
          </w:rPr>
          <w:t>四、空气干燥机项目绩效评估</w:t>
        </w:r>
        <w:r>
          <w:tab/>
        </w:r>
        <w:r>
          <w:fldChar w:fldCharType="begin"/>
        </w:r>
        <w:r>
          <w:instrText xml:space="preserve"> PAGEREF _Toc11577 \h </w:instrText>
        </w:r>
        <w:r>
          <w:fldChar w:fldCharType="separate"/>
        </w:r>
        <w:r>
          <w:t>10</w:t>
        </w:r>
        <w:r>
          <w:fldChar w:fldCharType="end"/>
        </w:r>
      </w:hyperlink>
    </w:p>
    <w:p>
      <w:pPr>
        <w:pStyle w:val="TOC2"/>
        <w:tabs>
          <w:tab w:val="right" w:leader="dot" w:pos="8306"/>
        </w:tabs>
      </w:pPr>
      <w:hyperlink w:anchor="_Toc28706" w:history="1">
        <w:r>
          <w:rPr>
            <w:rFonts w:ascii="仿宋" w:eastAsia="仿宋" w:hAnsi="仿宋" w:cs="仿宋" w:hint="eastAsia"/>
            <w:lang w:eastAsia="zh-CN"/>
          </w:rPr>
          <w:t>(一)、绩效评估指标</w:t>
        </w:r>
        <w:r>
          <w:tab/>
        </w:r>
        <w:r>
          <w:fldChar w:fldCharType="begin"/>
        </w:r>
        <w:r>
          <w:instrText xml:space="preserve"> PAGEREF _Toc28706 \h </w:instrText>
        </w:r>
        <w:r>
          <w:fldChar w:fldCharType="separate"/>
        </w:r>
        <w:r>
          <w:t>10</w:t>
        </w:r>
        <w:r>
          <w:fldChar w:fldCharType="end"/>
        </w:r>
      </w:hyperlink>
    </w:p>
    <w:p>
      <w:pPr>
        <w:pStyle w:val="TOC2"/>
        <w:tabs>
          <w:tab w:val="right" w:leader="dot" w:pos="8306"/>
        </w:tabs>
      </w:pPr>
      <w:hyperlink w:anchor="_Toc5183" w:history="1">
        <w:r>
          <w:rPr>
            <w:rFonts w:ascii="仿宋" w:eastAsia="仿宋" w:hAnsi="仿宋" w:cs="仿宋" w:hint="eastAsia"/>
            <w:lang w:eastAsia="zh-CN"/>
          </w:rPr>
          <w:t>(二)、绩效评估方法</w:t>
        </w:r>
        <w:r>
          <w:tab/>
        </w:r>
        <w:r>
          <w:fldChar w:fldCharType="begin"/>
        </w:r>
        <w:r>
          <w:instrText xml:space="preserve"> PAGEREF _Toc5183 \h </w:instrText>
        </w:r>
        <w:r>
          <w:fldChar w:fldCharType="separate"/>
        </w:r>
        <w:r>
          <w:t>11</w:t>
        </w:r>
        <w:r>
          <w:fldChar w:fldCharType="end"/>
        </w:r>
      </w:hyperlink>
    </w:p>
    <w:p>
      <w:pPr>
        <w:pStyle w:val="TOC2"/>
        <w:tabs>
          <w:tab w:val="right" w:leader="dot" w:pos="8306"/>
        </w:tabs>
      </w:pPr>
      <w:hyperlink w:anchor="_Toc6032" w:history="1">
        <w:r>
          <w:rPr>
            <w:rFonts w:ascii="仿宋" w:eastAsia="仿宋" w:hAnsi="仿宋" w:cs="仿宋" w:hint="eastAsia"/>
            <w:lang w:eastAsia="zh-CN"/>
          </w:rPr>
          <w:t>(三)、绩效评估周期</w:t>
        </w:r>
        <w:r>
          <w:tab/>
        </w:r>
        <w:r>
          <w:fldChar w:fldCharType="begin"/>
        </w:r>
        <w:r>
          <w:instrText xml:space="preserve"> PAGEREF _Toc6032 \h </w:instrText>
        </w:r>
        <w:r>
          <w:fldChar w:fldCharType="separate"/>
        </w:r>
        <w:r>
          <w:t>12</w:t>
        </w:r>
        <w:r>
          <w:fldChar w:fldCharType="end"/>
        </w:r>
      </w:hyperlink>
    </w:p>
    <w:p>
      <w:pPr>
        <w:pStyle w:val="TOC1"/>
        <w:tabs>
          <w:tab w:val="right" w:leader="dot" w:pos="8306"/>
        </w:tabs>
      </w:pPr>
      <w:hyperlink w:anchor="_Toc23571" w:history="1">
        <w:r>
          <w:rPr>
            <w:rFonts w:ascii="仿宋" w:eastAsia="仿宋" w:hAnsi="仿宋" w:cs="仿宋" w:hint="eastAsia"/>
            <w:lang w:eastAsia="zh-CN"/>
          </w:rPr>
          <w:t>五、空气干燥机项目土建工程</w:t>
        </w:r>
        <w:r>
          <w:tab/>
        </w:r>
        <w:r>
          <w:fldChar w:fldCharType="begin"/>
        </w:r>
        <w:r>
          <w:instrText xml:space="preserve"> PAGEREF _Toc23571 \h </w:instrText>
        </w:r>
        <w:r>
          <w:fldChar w:fldCharType="separate"/>
        </w:r>
        <w:r>
          <w:t>13</w:t>
        </w:r>
        <w:r>
          <w:fldChar w:fldCharType="end"/>
        </w:r>
      </w:hyperlink>
    </w:p>
    <w:p>
      <w:pPr>
        <w:pStyle w:val="TOC2"/>
        <w:tabs>
          <w:tab w:val="right" w:leader="dot" w:pos="8306"/>
        </w:tabs>
      </w:pPr>
      <w:hyperlink w:anchor="_Toc2775" w:history="1">
        <w:r>
          <w:rPr>
            <w:rFonts w:ascii="仿宋" w:eastAsia="仿宋" w:hAnsi="仿宋" w:cs="仿宋" w:hint="eastAsia"/>
            <w:lang w:eastAsia="zh-CN"/>
          </w:rPr>
          <w:t>(一)、建筑工程设计原则</w:t>
        </w:r>
        <w:r>
          <w:tab/>
        </w:r>
        <w:r>
          <w:fldChar w:fldCharType="begin"/>
        </w:r>
        <w:r>
          <w:instrText xml:space="preserve"> PAGEREF _Toc2775 \h </w:instrText>
        </w:r>
        <w:r>
          <w:fldChar w:fldCharType="separate"/>
        </w:r>
        <w:r>
          <w:t>13</w:t>
        </w:r>
        <w:r>
          <w:fldChar w:fldCharType="end"/>
        </w:r>
      </w:hyperlink>
    </w:p>
    <w:p>
      <w:pPr>
        <w:pStyle w:val="TOC2"/>
        <w:tabs>
          <w:tab w:val="right" w:leader="dot" w:pos="8306"/>
        </w:tabs>
      </w:pPr>
      <w:hyperlink w:anchor="_Toc4756" w:history="1">
        <w:r>
          <w:rPr>
            <w:rFonts w:ascii="仿宋" w:eastAsia="仿宋" w:hAnsi="仿宋" w:cs="仿宋" w:hint="eastAsia"/>
            <w:lang w:eastAsia="zh-CN"/>
          </w:rPr>
          <w:t>(二)、土建工程设计年限及安全等级</w:t>
        </w:r>
        <w:r>
          <w:tab/>
        </w:r>
        <w:r>
          <w:fldChar w:fldCharType="begin"/>
        </w:r>
        <w:r>
          <w:instrText xml:space="preserve"> PAGEREF _Toc4756 \h </w:instrText>
        </w:r>
        <w:r>
          <w:fldChar w:fldCharType="separate"/>
        </w:r>
        <w:r>
          <w:t>14</w:t>
        </w:r>
        <w:r>
          <w:fldChar w:fldCharType="end"/>
        </w:r>
      </w:hyperlink>
    </w:p>
    <w:p>
      <w:pPr>
        <w:pStyle w:val="TOC2"/>
        <w:tabs>
          <w:tab w:val="right" w:leader="dot" w:pos="8306"/>
        </w:tabs>
      </w:pPr>
      <w:hyperlink w:anchor="_Toc25717" w:history="1">
        <w:r>
          <w:rPr>
            <w:rFonts w:ascii="仿宋" w:eastAsia="仿宋" w:hAnsi="仿宋" w:cs="仿宋" w:hint="eastAsia"/>
            <w:lang w:eastAsia="zh-CN"/>
          </w:rPr>
          <w:t>(三)、建筑工程设计总体要求</w:t>
        </w:r>
        <w:r>
          <w:tab/>
        </w:r>
        <w:r>
          <w:fldChar w:fldCharType="begin"/>
        </w:r>
        <w:r>
          <w:instrText xml:space="preserve"> PAGEREF _Toc25717 \h </w:instrText>
        </w:r>
        <w:r>
          <w:fldChar w:fldCharType="separate"/>
        </w:r>
        <w:r>
          <w:t>15</w:t>
        </w:r>
        <w:r>
          <w:fldChar w:fldCharType="end"/>
        </w:r>
      </w:hyperlink>
    </w:p>
    <w:p>
      <w:pPr>
        <w:pStyle w:val="TOC2"/>
        <w:tabs>
          <w:tab w:val="right" w:leader="dot" w:pos="8306"/>
        </w:tabs>
      </w:pPr>
      <w:hyperlink w:anchor="_Toc1013" w:history="1">
        <w:r>
          <w:rPr>
            <w:rFonts w:ascii="仿宋" w:eastAsia="仿宋" w:hAnsi="仿宋" w:cs="仿宋" w:hint="eastAsia"/>
            <w:lang w:eastAsia="zh-CN"/>
          </w:rPr>
          <w:t>(四)、土建工程建设指标</w:t>
        </w:r>
        <w:r>
          <w:tab/>
        </w:r>
        <w:r>
          <w:fldChar w:fldCharType="begin"/>
        </w:r>
        <w:r>
          <w:instrText xml:space="preserve"> PAGEREF _Toc1013 \h </w:instrText>
        </w:r>
        <w:r>
          <w:fldChar w:fldCharType="separate"/>
        </w:r>
        <w:r>
          <w:t>16</w:t>
        </w:r>
        <w:r>
          <w:fldChar w:fldCharType="end"/>
        </w:r>
      </w:hyperlink>
    </w:p>
    <w:p>
      <w:pPr>
        <w:pStyle w:val="TOC1"/>
        <w:tabs>
          <w:tab w:val="right" w:leader="dot" w:pos="8306"/>
        </w:tabs>
      </w:pPr>
      <w:hyperlink w:anchor="_Toc13497" w:history="1">
        <w:r>
          <w:rPr>
            <w:rFonts w:ascii="仿宋" w:eastAsia="仿宋" w:hAnsi="仿宋" w:cs="仿宋" w:hint="eastAsia"/>
            <w:lang w:eastAsia="zh-CN"/>
          </w:rPr>
          <w:t>六、空气干燥机项目选址可行性分析</w:t>
        </w:r>
        <w:r>
          <w:tab/>
        </w:r>
        <w:r>
          <w:fldChar w:fldCharType="begin"/>
        </w:r>
        <w:r>
          <w:instrText xml:space="preserve"> PAGEREF _Toc13497 \h </w:instrText>
        </w:r>
        <w:r>
          <w:fldChar w:fldCharType="separate"/>
        </w:r>
        <w:r>
          <w:t>16</w:t>
        </w:r>
        <w:r>
          <w:fldChar w:fldCharType="end"/>
        </w:r>
      </w:hyperlink>
    </w:p>
    <w:p>
      <w:pPr>
        <w:pStyle w:val="TOC2"/>
        <w:tabs>
          <w:tab w:val="right" w:leader="dot" w:pos="8306"/>
        </w:tabs>
      </w:pPr>
      <w:hyperlink w:anchor="_Toc18577" w:history="1">
        <w:r>
          <w:rPr>
            <w:rFonts w:ascii="仿宋" w:eastAsia="仿宋" w:hAnsi="仿宋" w:cs="仿宋" w:hint="eastAsia"/>
            <w:lang w:eastAsia="zh-CN"/>
          </w:rPr>
          <w:t>(一)、空气干燥机项目选址</w:t>
        </w:r>
        <w:r>
          <w:tab/>
        </w:r>
        <w:r>
          <w:fldChar w:fldCharType="begin"/>
        </w:r>
        <w:r>
          <w:instrText xml:space="preserve"> PAGEREF _Toc18577 \h </w:instrText>
        </w:r>
        <w:r>
          <w:fldChar w:fldCharType="separate"/>
        </w:r>
        <w:r>
          <w:t>16</w:t>
        </w:r>
        <w:r>
          <w:fldChar w:fldCharType="end"/>
        </w:r>
      </w:hyperlink>
    </w:p>
    <w:p>
      <w:pPr>
        <w:pStyle w:val="TOC2"/>
        <w:tabs>
          <w:tab w:val="right" w:leader="dot" w:pos="8306"/>
        </w:tabs>
      </w:pPr>
      <w:hyperlink w:anchor="_Toc24271" w:history="1">
        <w:r>
          <w:rPr>
            <w:rFonts w:ascii="仿宋" w:eastAsia="仿宋" w:hAnsi="仿宋" w:cs="仿宋" w:hint="eastAsia"/>
            <w:lang w:eastAsia="zh-CN"/>
          </w:rPr>
          <w:t>(二)、用地控制指标</w:t>
        </w:r>
        <w:r>
          <w:tab/>
        </w:r>
        <w:r>
          <w:fldChar w:fldCharType="begin"/>
        </w:r>
        <w:r>
          <w:instrText xml:space="preserve"> PAGEREF _Toc24271 \h </w:instrText>
        </w:r>
        <w:r>
          <w:fldChar w:fldCharType="separate"/>
        </w:r>
        <w:r>
          <w:t>16</w:t>
        </w:r>
        <w:r>
          <w:fldChar w:fldCharType="end"/>
        </w:r>
      </w:hyperlink>
    </w:p>
    <w:p>
      <w:pPr>
        <w:pStyle w:val="TOC2"/>
        <w:tabs>
          <w:tab w:val="right" w:leader="dot" w:pos="8306"/>
        </w:tabs>
      </w:pPr>
      <w:hyperlink w:anchor="_Toc6707" w:history="1">
        <w:r>
          <w:rPr>
            <w:rFonts w:ascii="仿宋" w:eastAsia="仿宋" w:hAnsi="仿宋" w:cs="仿宋" w:hint="eastAsia"/>
            <w:lang w:eastAsia="zh-CN"/>
          </w:rPr>
          <w:t>(三)、节约用地措施</w:t>
        </w:r>
        <w:r>
          <w:tab/>
        </w:r>
        <w:r>
          <w:fldChar w:fldCharType="begin"/>
        </w:r>
        <w:r>
          <w:instrText xml:space="preserve"> PAGEREF _Toc6707 \h </w:instrText>
        </w:r>
        <w:r>
          <w:fldChar w:fldCharType="separate"/>
        </w:r>
        <w:r>
          <w:t>18</w:t>
        </w:r>
        <w:r>
          <w:fldChar w:fldCharType="end"/>
        </w:r>
      </w:hyperlink>
    </w:p>
    <w:p>
      <w:pPr>
        <w:pStyle w:val="TOC2"/>
        <w:tabs>
          <w:tab w:val="right" w:leader="dot" w:pos="8306"/>
        </w:tabs>
      </w:pPr>
      <w:hyperlink w:anchor="_Toc21341" w:history="1">
        <w:r>
          <w:rPr>
            <w:rFonts w:ascii="仿宋" w:eastAsia="仿宋" w:hAnsi="仿宋" w:cs="仿宋" w:hint="eastAsia"/>
            <w:lang w:eastAsia="zh-CN"/>
          </w:rPr>
          <w:t>(四)、总图布置方案</w:t>
        </w:r>
        <w:r>
          <w:tab/>
        </w:r>
        <w:r>
          <w:fldChar w:fldCharType="begin"/>
        </w:r>
        <w:r>
          <w:instrText xml:space="preserve"> PAGEREF _Toc21341 \h </w:instrText>
        </w:r>
        <w:r>
          <w:fldChar w:fldCharType="separate"/>
        </w:r>
        <w:r>
          <w:t>19</w:t>
        </w:r>
        <w:r>
          <w:fldChar w:fldCharType="end"/>
        </w:r>
      </w:hyperlink>
    </w:p>
    <w:p>
      <w:pPr>
        <w:pStyle w:val="TOC2"/>
        <w:tabs>
          <w:tab w:val="right" w:leader="dot" w:pos="8306"/>
        </w:tabs>
      </w:pPr>
      <w:hyperlink w:anchor="_Toc29900" w:history="1">
        <w:r>
          <w:rPr>
            <w:rFonts w:ascii="仿宋" w:eastAsia="仿宋" w:hAnsi="仿宋" w:cs="仿宋" w:hint="eastAsia"/>
            <w:lang w:eastAsia="zh-CN"/>
          </w:rPr>
          <w:t>(五)、选址综合评价</w:t>
        </w:r>
        <w:r>
          <w:tab/>
        </w:r>
        <w:r>
          <w:fldChar w:fldCharType="begin"/>
        </w:r>
        <w:r>
          <w:instrText xml:space="preserve"> PAGEREF _Toc29900 \h </w:instrText>
        </w:r>
        <w:r>
          <w:fldChar w:fldCharType="separate"/>
        </w:r>
        <w:r>
          <w:t>20</w:t>
        </w:r>
        <w:r>
          <w:fldChar w:fldCharType="end"/>
        </w:r>
      </w:hyperlink>
    </w:p>
    <w:p>
      <w:pPr>
        <w:pStyle w:val="TOC1"/>
        <w:tabs>
          <w:tab w:val="right" w:leader="dot" w:pos="8306"/>
        </w:tabs>
      </w:pPr>
      <w:hyperlink w:anchor="_Toc15597" w:history="1">
        <w:r>
          <w:rPr>
            <w:rFonts w:ascii="仿宋" w:eastAsia="仿宋" w:hAnsi="仿宋" w:cs="仿宋" w:hint="eastAsia"/>
            <w:lang w:eastAsia="zh-CN"/>
          </w:rPr>
          <w:t>七、空气干燥机项目经营效益</w:t>
        </w:r>
        <w:r>
          <w:tab/>
        </w:r>
        <w:r>
          <w:fldChar w:fldCharType="begin"/>
        </w:r>
        <w:r>
          <w:instrText xml:space="preserve"> PAGEREF _Toc15597 \h </w:instrText>
        </w:r>
        <w:r>
          <w:fldChar w:fldCharType="separate"/>
        </w:r>
        <w:r>
          <w:t>21</w:t>
        </w:r>
        <w:r>
          <w:fldChar w:fldCharType="end"/>
        </w:r>
      </w:hyperlink>
    </w:p>
    <w:p>
      <w:pPr>
        <w:pStyle w:val="TOC2"/>
        <w:tabs>
          <w:tab w:val="right" w:leader="dot" w:pos="8306"/>
        </w:tabs>
      </w:pPr>
      <w:hyperlink w:anchor="_Toc26029" w:history="1">
        <w:r>
          <w:rPr>
            <w:rFonts w:ascii="仿宋" w:eastAsia="仿宋" w:hAnsi="仿宋" w:cs="仿宋" w:hint="eastAsia"/>
            <w:lang w:eastAsia="zh-CN"/>
          </w:rPr>
          <w:t>(一)、经济评价财务测算</w:t>
        </w:r>
        <w:r>
          <w:tab/>
        </w:r>
        <w:r>
          <w:fldChar w:fldCharType="begin"/>
        </w:r>
        <w:r>
          <w:instrText xml:space="preserve"> PAGEREF _Toc26029 \h </w:instrText>
        </w:r>
        <w:r>
          <w:fldChar w:fldCharType="separate"/>
        </w:r>
        <w:r>
          <w:t>21</w:t>
        </w:r>
        <w:r>
          <w:fldChar w:fldCharType="end"/>
        </w:r>
      </w:hyperlink>
    </w:p>
    <w:p>
      <w:pPr>
        <w:pStyle w:val="TOC2"/>
        <w:tabs>
          <w:tab w:val="right" w:leader="dot" w:pos="8306"/>
        </w:tabs>
      </w:pPr>
      <w:hyperlink w:anchor="_Toc5299" w:history="1">
        <w:r>
          <w:rPr>
            <w:rFonts w:ascii="仿宋" w:eastAsia="仿宋" w:hAnsi="仿宋" w:cs="仿宋" w:hint="eastAsia"/>
            <w:lang w:eastAsia="zh-CN"/>
          </w:rPr>
          <w:t>(二)、空气干燥机项目盈利能力分析</w:t>
        </w:r>
        <w:r>
          <w:tab/>
        </w:r>
        <w:r>
          <w:fldChar w:fldCharType="begin"/>
        </w:r>
        <w:r>
          <w:instrText xml:space="preserve"> PAGEREF _Toc5299 \h </w:instrText>
        </w:r>
        <w:r>
          <w:fldChar w:fldCharType="separate"/>
        </w:r>
        <w:r>
          <w:t>23</w:t>
        </w:r>
        <w:r>
          <w:fldChar w:fldCharType="end"/>
        </w:r>
      </w:hyperlink>
    </w:p>
    <w:p>
      <w:pPr>
        <w:pStyle w:val="TOC1"/>
        <w:tabs>
          <w:tab w:val="right" w:leader="dot" w:pos="8306"/>
        </w:tabs>
      </w:pPr>
      <w:hyperlink w:anchor="_Toc17855" w:history="1">
        <w:r>
          <w:rPr>
            <w:rFonts w:ascii="仿宋" w:eastAsia="仿宋" w:hAnsi="仿宋" w:cs="仿宋" w:hint="eastAsia"/>
            <w:lang w:eastAsia="zh-CN"/>
          </w:rPr>
          <w:t>八、空气干燥机项目环境影响分析</w:t>
        </w:r>
        <w:r>
          <w:tab/>
        </w:r>
        <w:r>
          <w:fldChar w:fldCharType="begin"/>
        </w:r>
        <w:r>
          <w:instrText xml:space="preserve"> PAGEREF _Toc17855 \h </w:instrText>
        </w:r>
        <w:r>
          <w:fldChar w:fldCharType="separate"/>
        </w:r>
        <w:r>
          <w:t>23</w:t>
        </w:r>
        <w:r>
          <w:fldChar w:fldCharType="end"/>
        </w:r>
      </w:hyperlink>
    </w:p>
    <w:p>
      <w:pPr>
        <w:pStyle w:val="TOC2"/>
        <w:tabs>
          <w:tab w:val="right" w:leader="dot" w:pos="8306"/>
        </w:tabs>
      </w:pPr>
      <w:hyperlink w:anchor="_Toc2672" w:history="1">
        <w:r>
          <w:rPr>
            <w:rFonts w:ascii="仿宋" w:eastAsia="仿宋" w:hAnsi="仿宋" w:cs="仿宋" w:hint="eastAsia"/>
            <w:lang w:eastAsia="zh-CN"/>
          </w:rPr>
          <w:t>(一)、建设区域环境质量现状</w:t>
        </w:r>
        <w:r>
          <w:tab/>
        </w:r>
        <w:r>
          <w:fldChar w:fldCharType="begin"/>
        </w:r>
        <w:r>
          <w:instrText xml:space="preserve"> PAGEREF _Toc2672 \h </w:instrText>
        </w:r>
        <w:r>
          <w:fldChar w:fldCharType="separate"/>
        </w:r>
        <w:r>
          <w:t>23</w:t>
        </w:r>
        <w:r>
          <w:fldChar w:fldCharType="end"/>
        </w:r>
      </w:hyperlink>
    </w:p>
    <w:p>
      <w:pPr>
        <w:pStyle w:val="TOC2"/>
        <w:tabs>
          <w:tab w:val="right" w:leader="dot" w:pos="8306"/>
        </w:tabs>
      </w:pPr>
      <w:hyperlink w:anchor="_Toc15952" w:history="1">
        <w:r>
          <w:rPr>
            <w:rFonts w:ascii="仿宋" w:eastAsia="仿宋" w:hAnsi="仿宋" w:cs="仿宋" w:hint="eastAsia"/>
            <w:lang w:eastAsia="zh-CN"/>
          </w:rPr>
          <w:t>(二)、建设期环境保护</w:t>
        </w:r>
        <w:r>
          <w:tab/>
        </w:r>
        <w:r>
          <w:fldChar w:fldCharType="begin"/>
        </w:r>
        <w:r>
          <w:instrText xml:space="preserve"> PAGEREF _Toc15952 \h </w:instrText>
        </w:r>
        <w:r>
          <w:fldChar w:fldCharType="separate"/>
        </w:r>
        <w:r>
          <w:t>25</w:t>
        </w:r>
        <w:r>
          <w:fldChar w:fldCharType="end"/>
        </w:r>
      </w:hyperlink>
    </w:p>
    <w:p>
      <w:pPr>
        <w:pStyle w:val="TOC2"/>
        <w:tabs>
          <w:tab w:val="right" w:leader="dot" w:pos="8306"/>
        </w:tabs>
      </w:pPr>
      <w:hyperlink w:anchor="_Toc16513" w:history="1">
        <w:r>
          <w:rPr>
            <w:rFonts w:ascii="仿宋" w:eastAsia="仿宋" w:hAnsi="仿宋" w:cs="仿宋" w:hint="eastAsia"/>
            <w:lang w:eastAsia="zh-CN"/>
          </w:rPr>
          <w:t>(三)、运营期环境保护</w:t>
        </w:r>
        <w:r>
          <w:tab/>
        </w:r>
        <w:r>
          <w:fldChar w:fldCharType="begin"/>
        </w:r>
        <w:r>
          <w:instrText xml:space="preserve"> PAGEREF _Toc16513 \h </w:instrText>
        </w:r>
        <w:r>
          <w:fldChar w:fldCharType="separate"/>
        </w:r>
        <w:r>
          <w:t>26</w:t>
        </w:r>
        <w:r>
          <w:fldChar w:fldCharType="end"/>
        </w:r>
      </w:hyperlink>
    </w:p>
    <w:p>
      <w:pPr>
        <w:pStyle w:val="TOC2"/>
        <w:tabs>
          <w:tab w:val="right" w:leader="dot" w:pos="8306"/>
        </w:tabs>
      </w:pPr>
      <w:hyperlink w:anchor="_Toc13677" w:history="1">
        <w:r>
          <w:rPr>
            <w:rFonts w:ascii="仿宋" w:eastAsia="仿宋" w:hAnsi="仿宋" w:cs="仿宋" w:hint="eastAsia"/>
            <w:lang w:eastAsia="zh-CN"/>
          </w:rPr>
          <w:t>(四)、空气干燥机项目建设对区域经济的影响</w:t>
        </w:r>
        <w:r>
          <w:tab/>
        </w:r>
        <w:r>
          <w:fldChar w:fldCharType="begin"/>
        </w:r>
        <w:r>
          <w:instrText xml:space="preserve"> PAGEREF _Toc13677 \h </w:instrText>
        </w:r>
        <w:r>
          <w:fldChar w:fldCharType="separate"/>
        </w:r>
        <w:r>
          <w:t>28</w:t>
        </w:r>
        <w:r>
          <w:fldChar w:fldCharType="end"/>
        </w:r>
      </w:hyperlink>
    </w:p>
    <w:p>
      <w:pPr>
        <w:pStyle w:val="TOC2"/>
        <w:tabs>
          <w:tab w:val="right" w:leader="dot" w:pos="8306"/>
        </w:tabs>
      </w:pPr>
      <w:hyperlink w:anchor="_Toc9565" w:history="1">
        <w:r>
          <w:rPr>
            <w:rFonts w:ascii="仿宋" w:eastAsia="仿宋" w:hAnsi="仿宋" w:cs="仿宋" w:hint="eastAsia"/>
            <w:lang w:eastAsia="zh-CN"/>
          </w:rPr>
          <w:t>(五)、废弃物处理</w:t>
        </w:r>
        <w:r>
          <w:tab/>
        </w:r>
        <w:r>
          <w:fldChar w:fldCharType="begin"/>
        </w:r>
        <w:r>
          <w:instrText xml:space="preserve"> PAGEREF _Toc9565 \h </w:instrText>
        </w:r>
        <w:r>
          <w:fldChar w:fldCharType="separate"/>
        </w:r>
        <w:r>
          <w:t>29</w:t>
        </w:r>
        <w:r>
          <w:fldChar w:fldCharType="end"/>
        </w:r>
      </w:hyperlink>
    </w:p>
    <w:p>
      <w:pPr>
        <w:pStyle w:val="TOC2"/>
        <w:tabs>
          <w:tab w:val="right" w:leader="dot" w:pos="8306"/>
        </w:tabs>
      </w:pPr>
      <w:hyperlink w:anchor="_Toc26080" w:history="1">
        <w:r>
          <w:rPr>
            <w:rFonts w:ascii="仿宋" w:eastAsia="仿宋" w:hAnsi="仿宋" w:cs="仿宋" w:hint="eastAsia"/>
            <w:lang w:eastAsia="zh-CN"/>
          </w:rPr>
          <w:t>(六)、特殊环境影响分析</w:t>
        </w:r>
        <w:r>
          <w:tab/>
        </w:r>
        <w:r>
          <w:fldChar w:fldCharType="begin"/>
        </w:r>
        <w:r>
          <w:instrText xml:space="preserve"> PAGEREF _Toc26080 \h </w:instrText>
        </w:r>
        <w:r>
          <w:fldChar w:fldCharType="separate"/>
        </w:r>
        <w:r>
          <w:t>31</w:t>
        </w:r>
        <w:r>
          <w:fldChar w:fldCharType="end"/>
        </w:r>
      </w:hyperlink>
    </w:p>
    <w:p>
      <w:pPr>
        <w:pStyle w:val="TOC2"/>
        <w:tabs>
          <w:tab w:val="right" w:leader="dot" w:pos="8306"/>
        </w:tabs>
      </w:pPr>
      <w:hyperlink w:anchor="_Toc15888" w:history="1">
        <w:r>
          <w:rPr>
            <w:rFonts w:ascii="仿宋" w:eastAsia="仿宋" w:hAnsi="仿宋" w:cs="仿宋" w:hint="eastAsia"/>
            <w:lang w:eastAsia="zh-CN"/>
          </w:rPr>
          <w:t>(七)、清洁生产</w:t>
        </w:r>
        <w:r>
          <w:tab/>
        </w:r>
        <w:r>
          <w:fldChar w:fldCharType="begin"/>
        </w:r>
        <w:r>
          <w:instrText xml:space="preserve"> PAGEREF _Toc15888 \h </w:instrText>
        </w:r>
        <w:r>
          <w:fldChar w:fldCharType="separate"/>
        </w:r>
        <w:r>
          <w:t>32</w:t>
        </w:r>
        <w:r>
          <w:fldChar w:fldCharType="end"/>
        </w:r>
      </w:hyperlink>
    </w:p>
    <w:p>
      <w:pPr>
        <w:pStyle w:val="TOC2"/>
        <w:tabs>
          <w:tab w:val="right" w:leader="dot" w:pos="8306"/>
        </w:tabs>
      </w:pPr>
      <w:hyperlink w:anchor="_Toc18505" w:history="1">
        <w:r>
          <w:rPr>
            <w:rFonts w:ascii="仿宋" w:eastAsia="仿宋" w:hAnsi="仿宋" w:cs="仿宋" w:hint="eastAsia"/>
            <w:lang w:eastAsia="zh-CN"/>
          </w:rPr>
          <w:t>(八)、环境保护综合评价</w:t>
        </w:r>
        <w:r>
          <w:tab/>
        </w:r>
        <w:r>
          <w:fldChar w:fldCharType="begin"/>
        </w:r>
        <w:r>
          <w:instrText xml:space="preserve"> PAGEREF _Toc18505 \h </w:instrText>
        </w:r>
        <w:r>
          <w:fldChar w:fldCharType="separate"/>
        </w:r>
        <w:r>
          <w:t>33</w:t>
        </w:r>
        <w:r>
          <w:fldChar w:fldCharType="end"/>
        </w:r>
      </w:hyperlink>
    </w:p>
    <w:p>
      <w:pPr>
        <w:pStyle w:val="TOC1"/>
        <w:tabs>
          <w:tab w:val="right" w:leader="dot" w:pos="8306"/>
        </w:tabs>
      </w:pPr>
      <w:hyperlink w:anchor="_Toc4465" w:history="1">
        <w:r>
          <w:rPr>
            <w:rFonts w:ascii="仿宋" w:eastAsia="仿宋" w:hAnsi="仿宋" w:cs="仿宋" w:hint="eastAsia"/>
            <w:lang w:eastAsia="zh-CN"/>
          </w:rPr>
          <w:t>九、空气干燥机项目人力资源培养与发展</w:t>
        </w:r>
        <w:r>
          <w:tab/>
        </w:r>
        <w:r>
          <w:fldChar w:fldCharType="begin"/>
        </w:r>
        <w:r>
          <w:instrText xml:space="preserve"> PAGEREF _Toc4465 \h </w:instrText>
        </w:r>
        <w:r>
          <w:fldChar w:fldCharType="separate"/>
        </w:r>
        <w:r>
          <w:t>34</w:t>
        </w:r>
        <w:r>
          <w:fldChar w:fldCharType="end"/>
        </w:r>
      </w:hyperlink>
    </w:p>
    <w:p>
      <w:pPr>
        <w:pStyle w:val="TOC2"/>
        <w:tabs>
          <w:tab w:val="right" w:leader="dot" w:pos="8306"/>
        </w:tabs>
      </w:pPr>
      <w:hyperlink w:anchor="_Toc24052" w:history="1">
        <w:r>
          <w:rPr>
            <w:rFonts w:ascii="仿宋" w:eastAsia="仿宋" w:hAnsi="仿宋" w:cs="仿宋" w:hint="eastAsia"/>
            <w:lang w:eastAsia="zh-CN"/>
          </w:rPr>
          <w:t>(一)、人才需求与规划</w:t>
        </w:r>
        <w:r>
          <w:tab/>
        </w:r>
        <w:r>
          <w:fldChar w:fldCharType="begin"/>
        </w:r>
        <w:r>
          <w:instrText xml:space="preserve"> PAGEREF _Toc24052 \h </w:instrText>
        </w:r>
        <w:r>
          <w:fldChar w:fldCharType="separate"/>
        </w:r>
        <w:r>
          <w:t>34</w:t>
        </w:r>
        <w:r>
          <w:fldChar w:fldCharType="end"/>
        </w:r>
      </w:hyperlink>
    </w:p>
    <w:p>
      <w:pPr>
        <w:pStyle w:val="TOC2"/>
        <w:tabs>
          <w:tab w:val="right" w:leader="dot" w:pos="8306"/>
        </w:tabs>
      </w:pPr>
      <w:hyperlink w:anchor="_Toc8742" w:history="1">
        <w:r>
          <w:rPr>
            <w:rFonts w:ascii="仿宋" w:eastAsia="仿宋" w:hAnsi="仿宋" w:cs="仿宋" w:hint="eastAsia"/>
            <w:lang w:eastAsia="zh-CN"/>
          </w:rPr>
          <w:t>(二)、培训与发展计划</w:t>
        </w:r>
        <w:r>
          <w:tab/>
        </w:r>
        <w:r>
          <w:fldChar w:fldCharType="begin"/>
        </w:r>
        <w:r>
          <w:instrText xml:space="preserve"> PAGEREF _Toc8742 \h </w:instrText>
        </w:r>
        <w:r>
          <w:fldChar w:fldCharType="separate"/>
        </w:r>
        <w:r>
          <w:t>34</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3139" w:history="1">
        <w:r>
          <w:rPr>
            <w:rFonts w:ascii="仿宋" w:eastAsia="仿宋" w:hAnsi="仿宋" w:cs="仿宋" w:hint="eastAsia"/>
            <w:lang w:eastAsia="zh-CN"/>
          </w:rPr>
          <w:t>十、空气干燥机项目财务管理</w:t>
        </w:r>
        <w:r>
          <w:tab/>
        </w:r>
        <w:r>
          <w:fldChar w:fldCharType="begin"/>
        </w:r>
        <w:r>
          <w:instrText xml:space="preserve"> PAGEREF _Toc13139 \h </w:instrText>
        </w:r>
        <w:r>
          <w:fldChar w:fldCharType="separate"/>
        </w:r>
        <w:r>
          <w:t>35</w:t>
        </w:r>
        <w:r>
          <w:fldChar w:fldCharType="end"/>
        </w:r>
      </w:hyperlink>
    </w:p>
    <w:p>
      <w:pPr>
        <w:pStyle w:val="TOC2"/>
        <w:tabs>
          <w:tab w:val="right" w:leader="dot" w:pos="8306"/>
        </w:tabs>
      </w:pPr>
      <w:hyperlink w:anchor="_Toc5557" w:history="1">
        <w:r>
          <w:rPr>
            <w:rFonts w:ascii="仿宋" w:eastAsia="仿宋" w:hAnsi="仿宋" w:cs="仿宋" w:hint="eastAsia"/>
            <w:lang w:eastAsia="zh-CN"/>
          </w:rPr>
          <w:t>(一)、资金需求大</w:t>
        </w:r>
        <w:r>
          <w:tab/>
        </w:r>
        <w:r>
          <w:fldChar w:fldCharType="begin"/>
        </w:r>
        <w:r>
          <w:instrText xml:space="preserve"> PAGEREF _Toc5557 \h </w:instrText>
        </w:r>
        <w:r>
          <w:fldChar w:fldCharType="separate"/>
        </w:r>
        <w:r>
          <w:t>35</w:t>
        </w:r>
        <w:r>
          <w:fldChar w:fldCharType="end"/>
        </w:r>
      </w:hyperlink>
    </w:p>
    <w:p>
      <w:pPr>
        <w:pStyle w:val="TOC2"/>
        <w:tabs>
          <w:tab w:val="right" w:leader="dot" w:pos="8306"/>
        </w:tabs>
      </w:pPr>
      <w:hyperlink w:anchor="_Toc24386" w:history="1">
        <w:r>
          <w:rPr>
            <w:rFonts w:ascii="仿宋" w:eastAsia="仿宋" w:hAnsi="仿宋" w:cs="仿宋" w:hint="eastAsia"/>
            <w:lang w:eastAsia="zh-CN"/>
          </w:rPr>
          <w:t>(二)、研发周期长</w:t>
        </w:r>
        <w:r>
          <w:tab/>
        </w:r>
        <w:r>
          <w:fldChar w:fldCharType="begin"/>
        </w:r>
        <w:r>
          <w:instrText xml:space="preserve"> PAGEREF _Toc24386 \h </w:instrText>
        </w:r>
        <w:r>
          <w:fldChar w:fldCharType="separate"/>
        </w:r>
        <w:r>
          <w:t>36</w:t>
        </w:r>
        <w:r>
          <w:fldChar w:fldCharType="end"/>
        </w:r>
      </w:hyperlink>
    </w:p>
    <w:p>
      <w:pPr>
        <w:pStyle w:val="TOC2"/>
        <w:tabs>
          <w:tab w:val="right" w:leader="dot" w:pos="8306"/>
        </w:tabs>
      </w:pPr>
      <w:hyperlink w:anchor="_Toc22835" w:history="1">
        <w:r>
          <w:rPr>
            <w:rFonts w:ascii="仿宋" w:eastAsia="仿宋" w:hAnsi="仿宋" w:cs="仿宋" w:hint="eastAsia"/>
            <w:lang w:eastAsia="zh-CN"/>
          </w:rPr>
          <w:t>(三)、市场风险大</w:t>
        </w:r>
        <w:r>
          <w:tab/>
        </w:r>
        <w:r>
          <w:fldChar w:fldCharType="begin"/>
        </w:r>
        <w:r>
          <w:instrText xml:space="preserve"> PAGEREF _Toc22835 \h </w:instrText>
        </w:r>
        <w:r>
          <w:fldChar w:fldCharType="separate"/>
        </w:r>
        <w:r>
          <w:t>37</w:t>
        </w:r>
        <w:r>
          <w:fldChar w:fldCharType="end"/>
        </w:r>
      </w:hyperlink>
    </w:p>
    <w:p>
      <w:pPr>
        <w:pStyle w:val="TOC2"/>
        <w:tabs>
          <w:tab w:val="right" w:leader="dot" w:pos="8306"/>
        </w:tabs>
      </w:pPr>
      <w:hyperlink w:anchor="_Toc11652" w:history="1">
        <w:r>
          <w:rPr>
            <w:rFonts w:ascii="仿宋" w:eastAsia="仿宋" w:hAnsi="仿宋" w:cs="仿宋" w:hint="eastAsia"/>
            <w:lang w:eastAsia="zh-CN"/>
          </w:rPr>
          <w:t>(四)、利润率高</w:t>
        </w:r>
        <w:r>
          <w:tab/>
        </w:r>
        <w:r>
          <w:fldChar w:fldCharType="begin"/>
        </w:r>
        <w:r>
          <w:instrText xml:space="preserve"> PAGEREF _Toc11652 \h </w:instrText>
        </w:r>
        <w:r>
          <w:fldChar w:fldCharType="separate"/>
        </w:r>
        <w:r>
          <w:t>40</w:t>
        </w:r>
        <w:r>
          <w:fldChar w:fldCharType="end"/>
        </w:r>
      </w:hyperlink>
    </w:p>
    <w:p>
      <w:pPr>
        <w:pStyle w:val="TOC1"/>
        <w:tabs>
          <w:tab w:val="right" w:leader="dot" w:pos="8306"/>
        </w:tabs>
      </w:pPr>
      <w:hyperlink w:anchor="_Toc22610" w:history="1">
        <w:r>
          <w:rPr>
            <w:rFonts w:ascii="仿宋" w:eastAsia="仿宋" w:hAnsi="仿宋" w:cs="仿宋" w:hint="eastAsia"/>
            <w:lang w:eastAsia="zh-CN"/>
          </w:rPr>
          <w:t>十一、空气干燥机项目技术管理</w:t>
        </w:r>
        <w:r>
          <w:tab/>
        </w:r>
        <w:r>
          <w:fldChar w:fldCharType="begin"/>
        </w:r>
        <w:r>
          <w:instrText xml:space="preserve"> PAGEREF _Toc22610 \h </w:instrText>
        </w:r>
        <w:r>
          <w:fldChar w:fldCharType="separate"/>
        </w:r>
        <w:r>
          <w:t>42</w:t>
        </w:r>
        <w:r>
          <w:fldChar w:fldCharType="end"/>
        </w:r>
      </w:hyperlink>
    </w:p>
    <w:p>
      <w:pPr>
        <w:pStyle w:val="TOC2"/>
        <w:tabs>
          <w:tab w:val="right" w:leader="dot" w:pos="8306"/>
        </w:tabs>
      </w:pPr>
      <w:hyperlink w:anchor="_Toc22044" w:history="1">
        <w:r>
          <w:rPr>
            <w:rFonts w:ascii="仿宋" w:eastAsia="仿宋" w:hAnsi="仿宋" w:cs="仿宋" w:hint="eastAsia"/>
            <w:lang w:eastAsia="zh-CN"/>
          </w:rPr>
          <w:t>(一)、技术方案选用方向</w:t>
        </w:r>
        <w:r>
          <w:tab/>
        </w:r>
        <w:r>
          <w:fldChar w:fldCharType="begin"/>
        </w:r>
        <w:r>
          <w:instrText xml:space="preserve"> PAGEREF _Toc22044 \h </w:instrText>
        </w:r>
        <w:r>
          <w:fldChar w:fldCharType="separate"/>
        </w:r>
        <w:r>
          <w:t>42</w:t>
        </w:r>
        <w:r>
          <w:fldChar w:fldCharType="end"/>
        </w:r>
      </w:hyperlink>
    </w:p>
    <w:p>
      <w:pPr>
        <w:pStyle w:val="TOC2"/>
        <w:tabs>
          <w:tab w:val="right" w:leader="dot" w:pos="8306"/>
        </w:tabs>
      </w:pPr>
      <w:hyperlink w:anchor="_Toc16847" w:history="1">
        <w:r>
          <w:rPr>
            <w:rFonts w:ascii="仿宋" w:eastAsia="仿宋" w:hAnsi="仿宋" w:cs="仿宋" w:hint="eastAsia"/>
            <w:lang w:eastAsia="zh-CN"/>
          </w:rPr>
          <w:t>(二)、工艺技术方案选用原则</w:t>
        </w:r>
        <w:r>
          <w:tab/>
        </w:r>
        <w:r>
          <w:fldChar w:fldCharType="begin"/>
        </w:r>
        <w:r>
          <w:instrText xml:space="preserve"> PAGEREF _Toc16847 \h </w:instrText>
        </w:r>
        <w:r>
          <w:fldChar w:fldCharType="separate"/>
        </w:r>
        <w:r>
          <w:t>44</w:t>
        </w:r>
        <w:r>
          <w:fldChar w:fldCharType="end"/>
        </w:r>
      </w:hyperlink>
    </w:p>
    <w:p>
      <w:pPr>
        <w:pStyle w:val="TOC2"/>
        <w:tabs>
          <w:tab w:val="right" w:leader="dot" w:pos="8306"/>
        </w:tabs>
      </w:pPr>
      <w:hyperlink w:anchor="_Toc28780" w:history="1">
        <w:r>
          <w:rPr>
            <w:rFonts w:ascii="仿宋" w:eastAsia="仿宋" w:hAnsi="仿宋" w:cs="仿宋" w:hint="eastAsia"/>
            <w:lang w:eastAsia="zh-CN"/>
          </w:rPr>
          <w:t>(三)、工艺技术方案要求</w:t>
        </w:r>
        <w:r>
          <w:tab/>
        </w:r>
        <w:r>
          <w:fldChar w:fldCharType="begin"/>
        </w:r>
        <w:r>
          <w:instrText xml:space="preserve"> PAGEREF _Toc28780 \h </w:instrText>
        </w:r>
        <w:r>
          <w:fldChar w:fldCharType="separate"/>
        </w:r>
        <w:r>
          <w:t>46</w:t>
        </w:r>
        <w:r>
          <w:fldChar w:fldCharType="end"/>
        </w:r>
      </w:hyperlink>
    </w:p>
    <w:p>
      <w:pPr>
        <w:pStyle w:val="TOC1"/>
        <w:tabs>
          <w:tab w:val="right" w:leader="dot" w:pos="8306"/>
        </w:tabs>
      </w:pPr>
      <w:hyperlink w:anchor="_Toc27813" w:history="1">
        <w:r>
          <w:rPr>
            <w:rFonts w:ascii="仿宋" w:eastAsia="仿宋" w:hAnsi="仿宋" w:cs="仿宋" w:hint="eastAsia"/>
            <w:lang w:eastAsia="zh-CN"/>
          </w:rPr>
          <w:t>十二、生产安全保护</w:t>
        </w:r>
        <w:r>
          <w:tab/>
        </w:r>
        <w:r>
          <w:fldChar w:fldCharType="begin"/>
        </w:r>
        <w:r>
          <w:instrText xml:space="preserve"> PAGEREF _Toc27813 \h </w:instrText>
        </w:r>
        <w:r>
          <w:fldChar w:fldCharType="separate"/>
        </w:r>
        <w:r>
          <w:t>48</w:t>
        </w:r>
        <w:r>
          <w:fldChar w:fldCharType="end"/>
        </w:r>
      </w:hyperlink>
    </w:p>
    <w:p>
      <w:pPr>
        <w:pStyle w:val="TOC2"/>
        <w:tabs>
          <w:tab w:val="right" w:leader="dot" w:pos="8306"/>
        </w:tabs>
      </w:pPr>
      <w:hyperlink w:anchor="_Toc2107" w:history="1">
        <w:r>
          <w:rPr>
            <w:rFonts w:ascii="仿宋" w:eastAsia="仿宋" w:hAnsi="仿宋" w:cs="仿宋" w:hint="eastAsia"/>
            <w:lang w:eastAsia="zh-CN"/>
          </w:rPr>
          <w:t>(一)、消防安全</w:t>
        </w:r>
        <w:r>
          <w:tab/>
        </w:r>
        <w:r>
          <w:fldChar w:fldCharType="begin"/>
        </w:r>
        <w:r>
          <w:instrText xml:space="preserve"> PAGEREF _Toc2107 \h </w:instrText>
        </w:r>
        <w:r>
          <w:fldChar w:fldCharType="separate"/>
        </w:r>
        <w:r>
          <w:t>48</w:t>
        </w:r>
        <w:r>
          <w:fldChar w:fldCharType="end"/>
        </w:r>
      </w:hyperlink>
    </w:p>
    <w:p>
      <w:pPr>
        <w:pStyle w:val="TOC2"/>
        <w:tabs>
          <w:tab w:val="right" w:leader="dot" w:pos="8306"/>
        </w:tabs>
      </w:pPr>
      <w:hyperlink w:anchor="_Toc19300" w:history="1">
        <w:r>
          <w:rPr>
            <w:rFonts w:ascii="仿宋" w:eastAsia="仿宋" w:hAnsi="仿宋" w:cs="仿宋" w:hint="eastAsia"/>
            <w:lang w:eastAsia="zh-CN"/>
          </w:rPr>
          <w:t>(二)、防火防爆总图布置措施</w:t>
        </w:r>
        <w:r>
          <w:tab/>
        </w:r>
        <w:r>
          <w:fldChar w:fldCharType="begin"/>
        </w:r>
        <w:r>
          <w:instrText xml:space="preserve"> PAGEREF _Toc19300 \h </w:instrText>
        </w:r>
        <w:r>
          <w:fldChar w:fldCharType="separate"/>
        </w:r>
        <w:r>
          <w:t>50</w:t>
        </w:r>
        <w:r>
          <w:fldChar w:fldCharType="end"/>
        </w:r>
      </w:hyperlink>
    </w:p>
    <w:p>
      <w:pPr>
        <w:pStyle w:val="TOC2"/>
        <w:tabs>
          <w:tab w:val="right" w:leader="dot" w:pos="8306"/>
        </w:tabs>
      </w:pPr>
      <w:hyperlink w:anchor="_Toc11290" w:history="1">
        <w:r>
          <w:rPr>
            <w:rFonts w:ascii="仿宋" w:eastAsia="仿宋" w:hAnsi="仿宋" w:cs="仿宋" w:hint="eastAsia"/>
            <w:lang w:eastAsia="zh-CN"/>
          </w:rPr>
          <w:t>(三)、自然灾害防范措施</w:t>
        </w:r>
        <w:r>
          <w:tab/>
        </w:r>
        <w:r>
          <w:fldChar w:fldCharType="begin"/>
        </w:r>
        <w:r>
          <w:instrText xml:space="preserve"> PAGEREF _Toc11290 \h </w:instrText>
        </w:r>
        <w:r>
          <w:fldChar w:fldCharType="separate"/>
        </w:r>
        <w:r>
          <w:t>51</w:t>
        </w:r>
        <w:r>
          <w:fldChar w:fldCharType="end"/>
        </w:r>
      </w:hyperlink>
    </w:p>
    <w:p>
      <w:pPr>
        <w:pStyle w:val="TOC2"/>
        <w:tabs>
          <w:tab w:val="right" w:leader="dot" w:pos="8306"/>
        </w:tabs>
      </w:pPr>
      <w:hyperlink w:anchor="_Toc1942" w:history="1">
        <w:r>
          <w:rPr>
            <w:rFonts w:ascii="仿宋" w:eastAsia="仿宋" w:hAnsi="仿宋" w:cs="仿宋" w:hint="eastAsia"/>
            <w:lang w:eastAsia="zh-CN"/>
          </w:rPr>
          <w:t>(四)、安全色及安全标志使用要求</w:t>
        </w:r>
        <w:r>
          <w:tab/>
        </w:r>
        <w:r>
          <w:fldChar w:fldCharType="begin"/>
        </w:r>
        <w:r>
          <w:instrText xml:space="preserve"> PAGEREF _Toc1942 \h </w:instrText>
        </w:r>
        <w:r>
          <w:fldChar w:fldCharType="separate"/>
        </w:r>
        <w:r>
          <w:t>52</w:t>
        </w:r>
        <w:r>
          <w:fldChar w:fldCharType="end"/>
        </w:r>
      </w:hyperlink>
    </w:p>
    <w:p>
      <w:pPr>
        <w:pStyle w:val="TOC2"/>
        <w:tabs>
          <w:tab w:val="right" w:leader="dot" w:pos="8306"/>
        </w:tabs>
      </w:pPr>
      <w:hyperlink w:anchor="_Toc18364" w:history="1">
        <w:r>
          <w:rPr>
            <w:rFonts w:ascii="仿宋" w:eastAsia="仿宋" w:hAnsi="仿宋" w:cs="仿宋" w:hint="eastAsia"/>
            <w:lang w:eastAsia="zh-CN"/>
          </w:rPr>
          <w:t>(五)、防尘防毒措施</w:t>
        </w:r>
        <w:r>
          <w:tab/>
        </w:r>
        <w:r>
          <w:fldChar w:fldCharType="begin"/>
        </w:r>
        <w:r>
          <w:instrText xml:space="preserve"> PAGEREF _Toc18364 \h </w:instrText>
        </w:r>
        <w:r>
          <w:fldChar w:fldCharType="separate"/>
        </w:r>
        <w:r>
          <w:t>53</w:t>
        </w:r>
        <w:r>
          <w:fldChar w:fldCharType="end"/>
        </w:r>
      </w:hyperlink>
    </w:p>
    <w:p>
      <w:pPr>
        <w:pStyle w:val="TOC2"/>
        <w:tabs>
          <w:tab w:val="right" w:leader="dot" w:pos="8306"/>
        </w:tabs>
      </w:pPr>
      <w:hyperlink w:anchor="_Toc27944" w:history="1">
        <w:r>
          <w:rPr>
            <w:rFonts w:ascii="仿宋" w:eastAsia="仿宋" w:hAnsi="仿宋" w:cs="仿宋" w:hint="eastAsia"/>
            <w:lang w:eastAsia="zh-CN"/>
          </w:rPr>
          <w:t>(六)、防静电、触电防护及防雷措施</w:t>
        </w:r>
        <w:r>
          <w:tab/>
        </w:r>
        <w:r>
          <w:fldChar w:fldCharType="begin"/>
        </w:r>
        <w:r>
          <w:instrText xml:space="preserve"> PAGEREF _Toc27944 \h </w:instrText>
        </w:r>
        <w:r>
          <w:fldChar w:fldCharType="separate"/>
        </w:r>
        <w:r>
          <w:t>53</w:t>
        </w:r>
        <w:r>
          <w:fldChar w:fldCharType="end"/>
        </w:r>
      </w:hyperlink>
    </w:p>
    <w:p>
      <w:pPr>
        <w:pStyle w:val="TOC2"/>
        <w:tabs>
          <w:tab w:val="right" w:leader="dot" w:pos="8306"/>
        </w:tabs>
      </w:pPr>
      <w:hyperlink w:anchor="_Toc29244" w:history="1">
        <w:r>
          <w:rPr>
            <w:rFonts w:ascii="仿宋" w:eastAsia="仿宋" w:hAnsi="仿宋" w:cs="仿宋" w:hint="eastAsia"/>
            <w:lang w:eastAsia="zh-CN"/>
          </w:rPr>
          <w:t>(七)、机械设备安全保障措施</w:t>
        </w:r>
        <w:r>
          <w:tab/>
        </w:r>
        <w:r>
          <w:fldChar w:fldCharType="begin"/>
        </w:r>
        <w:r>
          <w:instrText xml:space="preserve"> PAGEREF _Toc29244 \h </w:instrText>
        </w:r>
        <w:r>
          <w:fldChar w:fldCharType="separate"/>
        </w:r>
        <w:r>
          <w:t>55</w:t>
        </w:r>
        <w:r>
          <w:fldChar w:fldCharType="end"/>
        </w:r>
      </w:hyperlink>
    </w:p>
    <w:p>
      <w:pPr>
        <w:pStyle w:val="TOC1"/>
        <w:tabs>
          <w:tab w:val="right" w:leader="dot" w:pos="8306"/>
        </w:tabs>
      </w:pPr>
      <w:hyperlink w:anchor="_Toc20006" w:history="1">
        <w:r>
          <w:rPr>
            <w:rFonts w:ascii="仿宋" w:eastAsia="仿宋" w:hAnsi="仿宋" w:cs="仿宋" w:hint="eastAsia"/>
            <w:lang w:eastAsia="zh-CN"/>
          </w:rPr>
          <w:t>十三、空气干燥机项目工程方案分析</w:t>
        </w:r>
        <w:r>
          <w:tab/>
        </w:r>
        <w:r>
          <w:fldChar w:fldCharType="begin"/>
        </w:r>
        <w:r>
          <w:instrText xml:space="preserve"> PAGEREF _Toc20006 \h </w:instrText>
        </w:r>
        <w:r>
          <w:fldChar w:fldCharType="separate"/>
        </w:r>
        <w:r>
          <w:t>56</w:t>
        </w:r>
        <w:r>
          <w:fldChar w:fldCharType="end"/>
        </w:r>
      </w:hyperlink>
    </w:p>
    <w:p>
      <w:pPr>
        <w:pStyle w:val="TOC2"/>
        <w:tabs>
          <w:tab w:val="right" w:leader="dot" w:pos="8306"/>
        </w:tabs>
      </w:pPr>
      <w:hyperlink w:anchor="_Toc22376" w:history="1">
        <w:r>
          <w:rPr>
            <w:rFonts w:ascii="仿宋" w:eastAsia="仿宋" w:hAnsi="仿宋" w:cs="仿宋" w:hint="eastAsia"/>
            <w:lang w:eastAsia="zh-CN"/>
          </w:rPr>
          <w:t>(一)、建筑工程设计原则</w:t>
        </w:r>
        <w:r>
          <w:tab/>
        </w:r>
        <w:r>
          <w:fldChar w:fldCharType="begin"/>
        </w:r>
        <w:r>
          <w:instrText xml:space="preserve"> PAGEREF _Toc22376 \h </w:instrText>
        </w:r>
        <w:r>
          <w:fldChar w:fldCharType="separate"/>
        </w:r>
        <w:r>
          <w:t>56</w:t>
        </w:r>
        <w:r>
          <w:fldChar w:fldCharType="end"/>
        </w:r>
      </w:hyperlink>
    </w:p>
    <w:p>
      <w:pPr>
        <w:pStyle w:val="TOC2"/>
        <w:tabs>
          <w:tab w:val="right" w:leader="dot" w:pos="8306"/>
        </w:tabs>
      </w:pPr>
      <w:hyperlink w:anchor="_Toc2383" w:history="1">
        <w:r>
          <w:rPr>
            <w:rFonts w:ascii="仿宋" w:eastAsia="仿宋" w:hAnsi="仿宋" w:cs="仿宋" w:hint="eastAsia"/>
            <w:lang w:eastAsia="zh-CN"/>
          </w:rPr>
          <w:t>(二)、土建工程建设指标</w:t>
        </w:r>
        <w:r>
          <w:tab/>
        </w:r>
        <w:r>
          <w:fldChar w:fldCharType="begin"/>
        </w:r>
        <w:r>
          <w:instrText xml:space="preserve"> PAGEREF _Toc2383 \h </w:instrText>
        </w:r>
        <w:r>
          <w:fldChar w:fldCharType="separate"/>
        </w:r>
        <w:r>
          <w:t>60</w:t>
        </w:r>
        <w:r>
          <w:fldChar w:fldCharType="end"/>
        </w:r>
      </w:hyperlink>
    </w:p>
    <w:p>
      <w:pPr>
        <w:pStyle w:val="TOC1"/>
        <w:tabs>
          <w:tab w:val="right" w:leader="dot" w:pos="8306"/>
        </w:tabs>
      </w:pPr>
      <w:hyperlink w:anchor="_Toc23687" w:history="1">
        <w:r>
          <w:rPr>
            <w:rFonts w:ascii="仿宋" w:eastAsia="仿宋" w:hAnsi="仿宋" w:cs="仿宋" w:hint="eastAsia"/>
            <w:lang w:eastAsia="zh-CN"/>
          </w:rPr>
          <w:t>十四、营销与推广策略</w:t>
        </w:r>
        <w:r>
          <w:tab/>
        </w:r>
        <w:r>
          <w:fldChar w:fldCharType="begin"/>
        </w:r>
        <w:r>
          <w:instrText xml:space="preserve"> PAGEREF _Toc23687 \h </w:instrText>
        </w:r>
        <w:r>
          <w:fldChar w:fldCharType="separate"/>
        </w:r>
        <w:r>
          <w:t>61</w:t>
        </w:r>
        <w:r>
          <w:fldChar w:fldCharType="end"/>
        </w:r>
      </w:hyperlink>
    </w:p>
    <w:p>
      <w:pPr>
        <w:pStyle w:val="TOC2"/>
        <w:tabs>
          <w:tab w:val="right" w:leader="dot" w:pos="8306"/>
        </w:tabs>
      </w:pPr>
      <w:hyperlink w:anchor="_Toc29256" w:history="1">
        <w:r>
          <w:rPr>
            <w:rFonts w:ascii="仿宋" w:eastAsia="仿宋" w:hAnsi="仿宋" w:cs="仿宋" w:hint="eastAsia"/>
            <w:lang w:eastAsia="zh-CN"/>
          </w:rPr>
          <w:t>(一)、产品/服务定位与特点</w:t>
        </w:r>
        <w:r>
          <w:tab/>
        </w:r>
        <w:r>
          <w:fldChar w:fldCharType="begin"/>
        </w:r>
        <w:r>
          <w:instrText xml:space="preserve"> PAGEREF _Toc29256 \h </w:instrText>
        </w:r>
        <w:r>
          <w:fldChar w:fldCharType="separate"/>
        </w:r>
        <w:r>
          <w:t>61</w:t>
        </w:r>
        <w:r>
          <w:fldChar w:fldCharType="end"/>
        </w:r>
      </w:hyperlink>
    </w:p>
    <w:p>
      <w:pPr>
        <w:pStyle w:val="TOC2"/>
        <w:tabs>
          <w:tab w:val="right" w:leader="dot" w:pos="8306"/>
        </w:tabs>
      </w:pPr>
      <w:hyperlink w:anchor="_Toc25656" w:history="1">
        <w:r>
          <w:rPr>
            <w:rFonts w:ascii="仿宋" w:eastAsia="仿宋" w:hAnsi="仿宋" w:cs="仿宋" w:hint="eastAsia"/>
            <w:lang w:eastAsia="zh-CN"/>
          </w:rPr>
          <w:t>(二)、市场定位与竞争分析</w:t>
        </w:r>
        <w:r>
          <w:tab/>
        </w:r>
        <w:r>
          <w:fldChar w:fldCharType="begin"/>
        </w:r>
        <w:r>
          <w:instrText xml:space="preserve"> PAGEREF _Toc25656 \h </w:instrText>
        </w:r>
        <w:r>
          <w:fldChar w:fldCharType="separate"/>
        </w:r>
        <w:r>
          <w:t>63</w:t>
        </w:r>
        <w:r>
          <w:fldChar w:fldCharType="end"/>
        </w:r>
      </w:hyperlink>
    </w:p>
    <w:p>
      <w:pPr>
        <w:pStyle w:val="TOC2"/>
        <w:tabs>
          <w:tab w:val="right" w:leader="dot" w:pos="8306"/>
        </w:tabs>
      </w:pPr>
      <w:hyperlink w:anchor="_Toc4222" w:history="1">
        <w:r>
          <w:rPr>
            <w:rFonts w:ascii="仿宋" w:eastAsia="仿宋" w:hAnsi="仿宋" w:cs="仿宋" w:hint="eastAsia"/>
            <w:lang w:eastAsia="zh-CN"/>
          </w:rPr>
          <w:t>(三)、营销渠道与策略</w:t>
        </w:r>
        <w:r>
          <w:tab/>
        </w:r>
        <w:r>
          <w:fldChar w:fldCharType="begin"/>
        </w:r>
        <w:r>
          <w:instrText xml:space="preserve"> PAGEREF _Toc4222 \h </w:instrText>
        </w:r>
        <w:r>
          <w:fldChar w:fldCharType="separate"/>
        </w:r>
        <w:r>
          <w:t>64</w:t>
        </w:r>
        <w:r>
          <w:fldChar w:fldCharType="end"/>
        </w:r>
      </w:hyperlink>
    </w:p>
    <w:p>
      <w:pPr>
        <w:pStyle w:val="TOC2"/>
        <w:tabs>
          <w:tab w:val="right" w:leader="dot" w:pos="8306"/>
        </w:tabs>
      </w:pPr>
      <w:hyperlink w:anchor="_Toc29273" w:history="1">
        <w:r>
          <w:rPr>
            <w:rFonts w:ascii="仿宋" w:eastAsia="仿宋" w:hAnsi="仿宋" w:cs="仿宋" w:hint="eastAsia"/>
            <w:lang w:eastAsia="zh-CN"/>
          </w:rPr>
          <w:t>(四)、推广与宣传活动</w:t>
        </w:r>
        <w:r>
          <w:tab/>
        </w:r>
        <w:r>
          <w:fldChar w:fldCharType="begin"/>
        </w:r>
        <w:r>
          <w:instrText xml:space="preserve"> PAGEREF _Toc29273 \h </w:instrText>
        </w:r>
        <w:r>
          <w:fldChar w:fldCharType="separate"/>
        </w:r>
        <w:r>
          <w:t>65</w:t>
        </w:r>
        <w:r>
          <w:fldChar w:fldCharType="end"/>
        </w:r>
      </w:hyperlink>
    </w:p>
    <w:p>
      <w:pPr>
        <w:pStyle w:val="TOC1"/>
        <w:tabs>
          <w:tab w:val="right" w:leader="dot" w:pos="8306"/>
        </w:tabs>
      </w:pPr>
      <w:hyperlink w:anchor="_Toc4594" w:history="1">
        <w:r>
          <w:rPr>
            <w:rFonts w:ascii="仿宋" w:eastAsia="仿宋" w:hAnsi="仿宋" w:cs="仿宋" w:hint="eastAsia"/>
            <w:lang w:eastAsia="zh-CN"/>
          </w:rPr>
          <w:t>十五、空气干燥机项目治理与监督</w:t>
        </w:r>
        <w:r>
          <w:tab/>
        </w:r>
        <w:r>
          <w:fldChar w:fldCharType="begin"/>
        </w:r>
        <w:r>
          <w:instrText xml:space="preserve"> PAGEREF _Toc4594 \h </w:instrText>
        </w:r>
        <w:r>
          <w:fldChar w:fldCharType="separate"/>
        </w:r>
        <w:r>
          <w:t>70</w:t>
        </w:r>
        <w:r>
          <w:fldChar w:fldCharType="end"/>
        </w:r>
      </w:hyperlink>
    </w:p>
    <w:p>
      <w:pPr>
        <w:pStyle w:val="TOC2"/>
        <w:tabs>
          <w:tab w:val="right" w:leader="dot" w:pos="8306"/>
        </w:tabs>
      </w:pPr>
      <w:hyperlink w:anchor="_Toc14360" w:history="1">
        <w:r>
          <w:rPr>
            <w:rFonts w:ascii="仿宋" w:eastAsia="仿宋" w:hAnsi="仿宋" w:cs="仿宋" w:hint="eastAsia"/>
            <w:lang w:eastAsia="zh-CN"/>
          </w:rPr>
          <w:t>(一)、空气干燥机项目治理结构</w:t>
        </w:r>
        <w:r>
          <w:tab/>
        </w:r>
        <w:r>
          <w:fldChar w:fldCharType="begin"/>
        </w:r>
        <w:r>
          <w:instrText xml:space="preserve"> PAGEREF _Toc14360 \h </w:instrText>
        </w:r>
        <w:r>
          <w:fldChar w:fldCharType="separate"/>
        </w:r>
        <w:r>
          <w:t>70</w:t>
        </w:r>
        <w:r>
          <w:fldChar w:fldCharType="end"/>
        </w:r>
      </w:hyperlink>
    </w:p>
    <w:p>
      <w:pPr>
        <w:pStyle w:val="TOC2"/>
        <w:tabs>
          <w:tab w:val="right" w:leader="dot" w:pos="8306"/>
        </w:tabs>
      </w:pPr>
      <w:hyperlink w:anchor="_Toc31106" w:history="1">
        <w:r>
          <w:rPr>
            <w:rFonts w:ascii="仿宋" w:eastAsia="仿宋" w:hAnsi="仿宋" w:cs="仿宋" w:hint="eastAsia"/>
            <w:lang w:eastAsia="zh-CN"/>
          </w:rPr>
          <w:t>(二)、监督与审计</w:t>
        </w:r>
        <w:r>
          <w:tab/>
        </w:r>
        <w:r>
          <w:fldChar w:fldCharType="begin"/>
        </w:r>
        <w:r>
          <w:instrText xml:space="preserve"> PAGEREF _Toc31106 \h </w:instrText>
        </w:r>
        <w:r>
          <w:fldChar w:fldCharType="separate"/>
        </w:r>
        <w:r>
          <w:t>72</w:t>
        </w:r>
        <w:r>
          <w:fldChar w:fldCharType="end"/>
        </w:r>
      </w:hyperlink>
    </w:p>
    <w:p>
      <w:pPr>
        <w:pStyle w:val="TOC1"/>
        <w:tabs>
          <w:tab w:val="right" w:leader="dot" w:pos="8306"/>
        </w:tabs>
      </w:pPr>
      <w:hyperlink w:anchor="_Toc4509" w:history="1">
        <w:r>
          <w:rPr>
            <w:rFonts w:ascii="仿宋" w:eastAsia="仿宋" w:hAnsi="仿宋" w:cs="仿宋" w:hint="eastAsia"/>
            <w:lang w:eastAsia="zh-CN"/>
          </w:rPr>
          <w:t>十六、空气干燥机项目实施保障措施</w:t>
        </w:r>
        <w:r>
          <w:tab/>
        </w:r>
        <w:r>
          <w:fldChar w:fldCharType="begin"/>
        </w:r>
        <w:r>
          <w:instrText xml:space="preserve"> PAGEREF _Toc4509 \h </w:instrText>
        </w:r>
        <w:r>
          <w:fldChar w:fldCharType="separate"/>
        </w:r>
        <w:r>
          <w:t>73</w:t>
        </w:r>
        <w:r>
          <w:fldChar w:fldCharType="end"/>
        </w:r>
      </w:hyperlink>
    </w:p>
    <w:p>
      <w:pPr>
        <w:pStyle w:val="TOC2"/>
        <w:tabs>
          <w:tab w:val="right" w:leader="dot" w:pos="8306"/>
        </w:tabs>
      </w:pPr>
      <w:hyperlink w:anchor="_Toc3187" w:history="1">
        <w:r>
          <w:rPr>
            <w:rFonts w:ascii="仿宋" w:eastAsia="仿宋" w:hAnsi="仿宋" w:cs="仿宋" w:hint="eastAsia"/>
            <w:lang w:eastAsia="zh-CN"/>
          </w:rPr>
          <w:t>(一)、空气干燥机项目实施保障机制</w:t>
        </w:r>
        <w:r>
          <w:tab/>
        </w:r>
        <w:r>
          <w:fldChar w:fldCharType="begin"/>
        </w:r>
        <w:r>
          <w:instrText xml:space="preserve"> PAGEREF _Toc3187 \h </w:instrText>
        </w:r>
        <w:r>
          <w:fldChar w:fldCharType="separate"/>
        </w:r>
        <w:r>
          <w:t>73</w:t>
        </w:r>
        <w:r>
          <w:fldChar w:fldCharType="end"/>
        </w:r>
      </w:hyperlink>
    </w:p>
    <w:p>
      <w:pPr>
        <w:pStyle w:val="TOC2"/>
        <w:tabs>
          <w:tab w:val="right" w:leader="dot" w:pos="8306"/>
        </w:tabs>
      </w:pPr>
      <w:hyperlink w:anchor="_Toc2540" w:history="1">
        <w:r>
          <w:rPr>
            <w:rFonts w:ascii="仿宋" w:eastAsia="仿宋" w:hAnsi="仿宋" w:cs="仿宋" w:hint="eastAsia"/>
            <w:lang w:eastAsia="zh-CN"/>
          </w:rPr>
          <w:t>(二)、空气干燥机项目法律合规要求</w:t>
        </w:r>
        <w:r>
          <w:tab/>
        </w:r>
        <w:r>
          <w:fldChar w:fldCharType="begin"/>
        </w:r>
        <w:r>
          <w:instrText xml:space="preserve"> PAGEREF _Toc2540 \h </w:instrText>
        </w:r>
        <w:r>
          <w:fldChar w:fldCharType="separate"/>
        </w:r>
        <w:r>
          <w:t>77</w:t>
        </w:r>
        <w:r>
          <w:fldChar w:fldCharType="end"/>
        </w:r>
      </w:hyperlink>
    </w:p>
    <w:p>
      <w:pPr>
        <w:pStyle w:val="TOC2"/>
        <w:tabs>
          <w:tab w:val="right" w:leader="dot" w:pos="8306"/>
        </w:tabs>
      </w:pPr>
      <w:hyperlink w:anchor="_Toc24898" w:history="1">
        <w:r>
          <w:rPr>
            <w:rFonts w:ascii="仿宋" w:eastAsia="仿宋" w:hAnsi="仿宋" w:cs="仿宋" w:hint="eastAsia"/>
            <w:lang w:eastAsia="zh-CN"/>
          </w:rPr>
          <w:t>(三)、空气干燥机项目合同管理与法律事务</w:t>
        </w:r>
        <w:r>
          <w:tab/>
        </w:r>
        <w:r>
          <w:fldChar w:fldCharType="begin"/>
        </w:r>
        <w:r>
          <w:instrText xml:space="preserve"> PAGEREF _Toc24898 \h </w:instrText>
        </w:r>
        <w:r>
          <w:fldChar w:fldCharType="separate"/>
        </w:r>
        <w:r>
          <w:t>81</w:t>
        </w:r>
        <w:r>
          <w:fldChar w:fldCharType="end"/>
        </w:r>
      </w:hyperlink>
    </w:p>
    <w:p>
      <w:pPr>
        <w:pStyle w:val="TOC2"/>
        <w:tabs>
          <w:tab w:val="right" w:leader="dot" w:pos="8306"/>
        </w:tabs>
      </w:pPr>
      <w:hyperlink w:anchor="_Toc24304" w:history="1">
        <w:r>
          <w:rPr>
            <w:rFonts w:ascii="仿宋" w:eastAsia="仿宋" w:hAnsi="仿宋" w:cs="仿宋" w:hint="eastAsia"/>
            <w:lang w:eastAsia="zh-CN"/>
          </w:rPr>
          <w:t>(四)、空气干燥机项目知识产权保护策略</w:t>
        </w:r>
        <w:r>
          <w:tab/>
        </w:r>
        <w:r>
          <w:fldChar w:fldCharType="begin"/>
        </w:r>
        <w:r>
          <w:instrText xml:space="preserve"> PAGEREF _Toc24304 \h </w:instrText>
        </w:r>
        <w:r>
          <w:fldChar w:fldCharType="separate"/>
        </w:r>
        <w:r>
          <w:t>87</w:t>
        </w:r>
        <w:r>
          <w:fldChar w:fldCharType="end"/>
        </w:r>
      </w:hyperlink>
    </w:p>
    <w:p>
      <w:pPr>
        <w:pStyle w:val="TOC1"/>
        <w:tabs>
          <w:tab w:val="right" w:leader="dot" w:pos="8306"/>
        </w:tabs>
      </w:pPr>
      <w:hyperlink w:anchor="_Toc16903" w:history="1">
        <w:r>
          <w:rPr>
            <w:rFonts w:ascii="仿宋" w:eastAsia="仿宋" w:hAnsi="仿宋" w:cs="仿宋" w:hint="eastAsia"/>
            <w:lang w:eastAsia="zh-CN"/>
          </w:rPr>
          <w:t>十七、供应链管理</w:t>
        </w:r>
        <w:r>
          <w:tab/>
        </w:r>
        <w:r>
          <w:fldChar w:fldCharType="begin"/>
        </w:r>
        <w:r>
          <w:instrText xml:space="preserve"> PAGEREF _Toc16903 \h </w:instrText>
        </w:r>
        <w:r>
          <w:fldChar w:fldCharType="separate"/>
        </w:r>
        <w:r>
          <w:t>90</w:t>
        </w:r>
        <w:r>
          <w:fldChar w:fldCharType="end"/>
        </w:r>
      </w:hyperlink>
    </w:p>
    <w:p>
      <w:pPr>
        <w:pStyle w:val="TOC2"/>
        <w:tabs>
          <w:tab w:val="right" w:leader="dot" w:pos="8306"/>
        </w:tabs>
      </w:pPr>
      <w:hyperlink w:anchor="_Toc3793" w:history="1">
        <w:r>
          <w:rPr>
            <w:rFonts w:ascii="仿宋" w:eastAsia="仿宋" w:hAnsi="仿宋" w:cs="仿宋" w:hint="eastAsia"/>
            <w:lang w:eastAsia="zh-CN"/>
          </w:rPr>
          <w:t>(一)、供应链战略规划</w:t>
        </w:r>
        <w:r>
          <w:tab/>
        </w:r>
        <w:r>
          <w:fldChar w:fldCharType="begin"/>
        </w:r>
        <w:r>
          <w:instrText xml:space="preserve"> PAGEREF _Toc3793 \h </w:instrText>
        </w:r>
        <w:r>
          <w:fldChar w:fldCharType="separate"/>
        </w:r>
        <w:r>
          <w:t>90</w:t>
        </w:r>
        <w:r>
          <w:fldChar w:fldCharType="end"/>
        </w:r>
      </w:hyperlink>
    </w:p>
    <w:p>
      <w:pPr>
        <w:pStyle w:val="TOC2"/>
        <w:tabs>
          <w:tab w:val="right" w:leader="dot" w:pos="8306"/>
        </w:tabs>
      </w:pPr>
      <w:hyperlink w:anchor="_Toc26354" w:history="1">
        <w:r>
          <w:rPr>
            <w:rFonts w:ascii="仿宋" w:eastAsia="仿宋" w:hAnsi="仿宋" w:cs="仿宋" w:hint="eastAsia"/>
            <w:lang w:eastAsia="zh-CN"/>
          </w:rPr>
          <w:t>(二)、供应商选择与合作</w:t>
        </w:r>
        <w:r>
          <w:tab/>
        </w:r>
        <w:r>
          <w:fldChar w:fldCharType="begin"/>
        </w:r>
        <w:r>
          <w:instrText xml:space="preserve"> PAGEREF _Toc26354 \h </w:instrText>
        </w:r>
        <w:r>
          <w:fldChar w:fldCharType="separate"/>
        </w:r>
        <w:r>
          <w:t>91</w:t>
        </w:r>
        <w:r>
          <w:fldChar w:fldCharType="end"/>
        </w:r>
      </w:hyperlink>
    </w:p>
    <w:p>
      <w:pPr>
        <w:pStyle w:val="TOC2"/>
        <w:tabs>
          <w:tab w:val="right" w:leader="dot" w:pos="8306"/>
        </w:tabs>
      </w:pPr>
      <w:hyperlink w:anchor="_Toc257" w:history="1">
        <w:r>
          <w:rPr>
            <w:rFonts w:ascii="仿宋" w:eastAsia="仿宋" w:hAnsi="仿宋" w:cs="仿宋" w:hint="eastAsia"/>
            <w:lang w:eastAsia="zh-CN"/>
          </w:rPr>
          <w:t>(三)、物流与库存管理</w:t>
        </w:r>
        <w:r>
          <w:tab/>
        </w:r>
        <w:r>
          <w:fldChar w:fldCharType="begin"/>
        </w:r>
        <w:r>
          <w:instrText xml:space="preserve"> PAGEREF _Toc257 \h </w:instrText>
        </w:r>
        <w:r>
          <w:fldChar w:fldCharType="separate"/>
        </w:r>
        <w:r>
          <w:t>92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467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647"/>
      <w:r>
        <w:rPr>
          <w:rFonts w:ascii="仿宋" w:eastAsia="仿宋" w:hAnsi="仿宋" w:cs="仿宋" w:hint="eastAsia"/>
          <w:sz w:val="28"/>
          <w:lang w:eastAsia="zh-CN"/>
        </w:rPr>
        <w:t>一、空气干燥机项目文档管理</w:t>
      </w:r>
      <w:bookmarkEnd w:id="2"/>
    </w:p>
    <w:p>
      <w:pPr>
        <w:pStyle w:val="Heading2"/>
        <w:rPr>
          <w:rFonts w:ascii="仿宋" w:eastAsia="仿宋" w:hAnsi="仿宋" w:cs="仿宋" w:hint="eastAsia"/>
          <w:lang w:eastAsia="zh-CN"/>
        </w:rPr>
      </w:pPr>
      <w:bookmarkStart w:id="3" w:name="_Toc16007"/>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空气干燥机项目高度重视文档的质量和准确性，以支持空气干燥机项目的各项活动和决策。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文档的编制始于空气干燥机项目计划的初期，我们制定了详细的文档编制计划，明确了每个文档的内容、格式和编写责任人。在空气干燥机项目启动阶段，我们首先编制了空气干燥机项目章程，明确定义了空气干燥机项目的目标、范围、风险等关键要素。随后，空气干燥机项目团队根据计划陆续编制了需求文档、设计文档、测试文档等各类文档，确保空气干燥机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空气干燥机项目管理中的重要环节，旨在确保空气干燥机项目文档符合质量标准和空气干燥机项目需求。在空气干燥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空气干燥机项目相关利益方和专业领域的专家对文档进行独立审查。这有助于获取更全面、客观的反馈，确保空气干燥机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空气干燥机项目在文档编制与审查方面建立了严格的管理机制，通过规范的流程和多维度的审查，确保空气干燥机项目文档的质量、准确性和可靠性，为空气干燥机项目的顺利推进提供了有力支持。</w:t>
      </w:r>
    </w:p>
    <w:p>
      <w:pPr>
        <w:pStyle w:val="Heading2"/>
        <w:ind w:firstLine="560" w:firstLineChars="200"/>
        <w:rPr>
          <w:rFonts w:ascii="仿宋" w:eastAsia="仿宋" w:hAnsi="仿宋" w:cs="仿宋" w:hint="eastAsia"/>
          <w:sz w:val="28"/>
          <w:lang w:eastAsia="zh-CN"/>
        </w:rPr>
      </w:pPr>
      <w:bookmarkStart w:id="4" w:name="_Toc2065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在空气干燥机项目中，我们致力于优化文档发布与分发过程，以确保信息的高效传递和团队间协作的顺畅进行。以下是我们采取的关键优化策略：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我们通过多渠道发布文档，包括电子邮件、空气干燥机项目管理平台、内部网站等，以满足不同团队成员的偏好和需求。多渠道发布确保了信息的全面覆盖。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我们采用了精细的权限控制，确保只有授权人员可以访问敏感信息。这种安全措施保护了空气干燥机项目文档的机密性，防止了未经授权的信息泄露。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24785"/>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文档存档与归档是空气干燥机项目生命周期中一个至关重要的环节，直接关系到空气干燥机项目信息的长期保存和历史记录的完整性。在空气干燥机项目中，我们实施了一系列有效的文档存档与归档管理策略：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9371"/>
      <w:r>
        <w:rPr>
          <w:rFonts w:ascii="仿宋" w:eastAsia="仿宋" w:hAnsi="仿宋" w:cs="仿宋" w:hint="eastAsia"/>
          <w:sz w:val="28"/>
          <w:lang w:eastAsia="zh-CN"/>
        </w:rPr>
        <w:t>二、市场分析、调研</w:t>
      </w:r>
      <w:bookmarkEnd w:id="6"/>
    </w:p>
    <w:p>
      <w:pPr>
        <w:pStyle w:val="Heading2"/>
        <w:rPr>
          <w:rFonts w:ascii="仿宋" w:eastAsia="仿宋" w:hAnsi="仿宋" w:cs="仿宋" w:hint="eastAsia"/>
          <w:lang w:eastAsia="zh-CN"/>
        </w:rPr>
      </w:pPr>
      <w:bookmarkStart w:id="7" w:name="_Toc25787"/>
      <w:r>
        <w:rPr>
          <w:rFonts w:ascii="仿宋" w:eastAsia="仿宋" w:hAnsi="仿宋" w:cs="仿宋" w:hint="eastAsia"/>
          <w:lang w:eastAsia="zh-CN"/>
        </w:rPr>
        <w:t>(一)、空气干燥机行业分析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行业一直以来都是市场的关注焦点。行业内的发展趋势、竞争态势以及潜在机会都对空气干燥机项目的推进产生深远的影响。通过深入研究行业的整体概貌，我们将更好地理解行业的核心特征，为空气干燥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干燥机行业，技术一直是推动创新和发展的关键因素。我们将对当前技术趋势进行详尽分析，包括但不限于人工智能、大数据应用、先进制造技术等。这有助于空气干燥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空气干燥机项目成功的基础。我们将对主要竞争对手进行深入研究，包括其市场份额、产品特点、市场定位等。通过全面了解竞争对手的优势和劣势，空气干燥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8" w:name="_Toc2393"/>
      <w:r>
        <w:rPr>
          <w:rFonts w:ascii="仿宋" w:eastAsia="仿宋" w:hAnsi="仿宋" w:cs="仿宋" w:hint="eastAsia"/>
          <w:sz w:val="28"/>
          <w:lang w:eastAsia="zh-CN"/>
        </w:rPr>
        <w:t>(二)、空气干燥机市场分析预测</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空气干燥机市场未来的增长趋势。这包括市场的整体规模、各细分领域的发展趋势等。空气干燥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空气干燥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空气干燥机项目实施过程中需要充分考虑的因素。我们将对市场风险进行全面评估，包括但不限于政策法规风险、市场竞争风险、技术变革风险等。通过对潜在风险的深入分析，空气干燥机项目可以制定相应的风险缓解策略，降低不确定性对空气干燥机项目的影响。</w:t>
      </w:r>
    </w:p>
    <w:p>
      <w:pPr>
        <w:pStyle w:val="Heading1"/>
        <w:ind w:firstLine="560" w:firstLineChars="200"/>
        <w:rPr>
          <w:rFonts w:ascii="仿宋" w:eastAsia="仿宋" w:hAnsi="仿宋" w:cs="仿宋" w:hint="eastAsia"/>
          <w:sz w:val="28"/>
          <w:lang w:eastAsia="zh-CN"/>
        </w:rPr>
      </w:pPr>
      <w:bookmarkStart w:id="9" w:name="_Toc5681"/>
      <w:r>
        <w:rPr>
          <w:rFonts w:ascii="仿宋" w:eastAsia="仿宋" w:hAnsi="仿宋" w:cs="仿宋" w:hint="eastAsia"/>
          <w:sz w:val="28"/>
          <w:lang w:eastAsia="zh-CN"/>
        </w:rPr>
        <w:t>三、空气干燥机项目可持续发展</w:t>
      </w:r>
      <w:bookmarkEnd w:id="9"/>
    </w:p>
    <w:p>
      <w:pPr>
        <w:pStyle w:val="Heading2"/>
        <w:rPr>
          <w:rFonts w:ascii="仿宋" w:eastAsia="仿宋" w:hAnsi="仿宋" w:cs="仿宋" w:hint="eastAsia"/>
          <w:lang w:eastAsia="zh-CN"/>
        </w:rPr>
      </w:pPr>
      <w:bookmarkStart w:id="10" w:name="_Toc17022"/>
      <w:r>
        <w:rPr>
          <w:rFonts w:ascii="仿宋" w:eastAsia="仿宋" w:hAnsi="仿宋" w:cs="仿宋" w:hint="eastAsia"/>
          <w:lang w:eastAsia="zh-CN"/>
        </w:rPr>
        <w:t>(一)、可持续战略与实践</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干燥机项目中，空气干燥机项目团队着眼于未来，明确了可持续发展的战略方向。制定的具体可持续发展目标包括降低资源使用、采用环保技术、最大化社会效益等。这一步骤不仅有助于空气干燥机项目在环保和社会责任方面达到最高标准，也为未来提供了明确的指引，确保空气干燥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可持续实践的融入空气干燥机项目管理</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空气干燥机项目管理周期。从空气干燥机项目规划开始，空气干燥机项目团队就考虑了环境和社会的因素。在执行阶段，空气干燥机项目团队积极推动绿色技术的应用，优化资源利用。此外，关注员工的社会责任，通过培训和沟通活动提高员工对可持续发展的认知，使他们能够在日常工作中践行可持续实践。这些举措不仅为空气干燥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1" w:name="_Toc15435"/>
      <w:r>
        <w:rPr>
          <w:rFonts w:ascii="仿宋" w:eastAsia="仿宋" w:hAnsi="仿宋" w:cs="仿宋" w:hint="eastAsia"/>
          <w:sz w:val="28"/>
          <w:lang w:eastAsia="zh-CN"/>
        </w:rPr>
        <w:t>(二)、环保与社会责任</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扎根于空气干燥机项目的可持续发展理念，我们深信环保与社会责任是空气干燥机项目成功的关键支柱。在空气干燥机项目的每一步，我们都致力于通过创新和实践，履行对环境和社会的坚定责任。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团队通过引入先进的环保技术、建立高效的废物处理系统以及推动能源节约措施，积极履行环保责任。定期的环保监测和评估确保空气干燥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不仅致力于自身可持续发展，还注重对社会的回馈。通过支持社区空气干燥机项目、参与慈善事业、提供培训机会等方式，空气干燥机项目积极履行社会责任。与当地社区建立积极互动，关注员工的工作与生活平衡，以及员工的身心健康，是空气干燥机项目在社会责任层面的关键举措。这样的实践不仅增强了空气干燥机项目在社会中的声誉，也促进了社会的共同繁荣。</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pStyle w:val="Heading1"/>
        <w:ind w:firstLine="560" w:firstLineChars="200"/>
        <w:rPr>
          <w:rFonts w:ascii="仿宋" w:eastAsia="仿宋" w:hAnsi="仿宋" w:cs="仿宋" w:hint="eastAsia"/>
          <w:sz w:val="28"/>
          <w:lang w:eastAsia="zh-CN"/>
        </w:rPr>
      </w:pPr>
      <w:bookmarkStart w:id="12" w:name="_Toc11577"/>
      <w:r>
        <w:rPr>
          <w:rFonts w:ascii="仿宋" w:eastAsia="仿宋" w:hAnsi="仿宋" w:cs="仿宋" w:hint="eastAsia"/>
          <w:sz w:val="28"/>
          <w:lang w:eastAsia="zh-CN"/>
        </w:rPr>
        <w:t>四、空气干燥机项目绩效评估</w:t>
      </w:r>
      <w:bookmarkEnd w:id="12"/>
    </w:p>
    <w:p>
      <w:pPr>
        <w:pStyle w:val="Heading2"/>
        <w:rPr>
          <w:rFonts w:ascii="仿宋" w:eastAsia="仿宋" w:hAnsi="仿宋" w:cs="仿宋" w:hint="eastAsia"/>
          <w:lang w:eastAsia="zh-CN"/>
        </w:rPr>
      </w:pPr>
      <w:bookmarkStart w:id="13" w:name="_Toc2870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干燥机项目中，我们设计了一套全面的绩效评估指标，以确保空气干燥机项目的可控和成功交付。这些指标跨足空气干燥机项目目标、成本、进度和质量等多个维度，为我们提供了全面洞察空气干燥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目标达成率是我们关注的首要指标。我们设定了明确的目标，并通过定期监测和评估，迅速发现并应对潜在的目标偏差。这为空气干燥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成本绩效是另一个核心关注点。通过实际成本与预算成本的对比分析，我们深入了解成本差异的原因，及时调整资源分配，保持空气干燥机项目在经济效益方面的合理水平。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空气干燥机项目进度作为关键的绩效指标之一，得到了精心的关注。我们制定了详细的空气干燥机项目进度计划，并设立了进度符合度指标，确保实际进度与计划进度保持一致。这使我们能够快速发现和解决潜在的进度问题，保持空气干燥机项目的正常推进。</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空气干燥机项目绩效的不可或缺的一环。我们引入了一系列的质量标准和客户满意度指标，以确保空气干燥机项目交付的成果在质量上达到或超越预期水平。通过持续监测这些指标，我们努力提升空气干燥机项目整体质量水平，为空气干燥机项目的成功交付提供有力保障。通过这些科学且全面的绩效评估，我们能够更好地引导空气干燥机项目的持续改进，确保空气干燥机项目目标的顺利达成。</w:t>
      </w:r>
    </w:p>
    <w:p>
      <w:pPr>
        <w:pStyle w:val="Heading2"/>
        <w:ind w:firstLine="560" w:firstLineChars="200"/>
        <w:rPr>
          <w:rFonts w:ascii="仿宋" w:eastAsia="仿宋" w:hAnsi="仿宋" w:cs="仿宋" w:hint="eastAsia"/>
          <w:sz w:val="28"/>
          <w:lang w:eastAsia="zh-CN"/>
        </w:rPr>
      </w:pPr>
      <w:bookmarkStart w:id="14" w:name="_Toc5183"/>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绩效评估是空气干燥机项目中的关键环节，为确保空气干燥机项目达到预期目标，我们采用了多层次、多维度的绩效评估方法。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空气干燥机项目的战略目标对齐，确保每个决策和行动都与空气干燥机项目整体目标保持一致。团队会定期召开战略对齐会议，审视当前工作与空气干燥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空气干燥机项目进度、质量、成本和风险等方面。这些指标通过数据收集和分析，为空气干燥机项目管理团队提供了客观的评估依据。例如，我们通过空气干燥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绩效评估不仅仅停留在空气干燥机项目内部，还考虑了空气干燥机项目对外部环境的影响。我们定期进行干系人满意度调查，以了解各利益相关方对空气干燥机项目的期望和满意度，并及时做出调整。</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这种多层次、多角度的绩效评估方法，使得我们能够全面了解空气干燥机项目的运行状态，及时做出调整，确保空气干燥机项目在不断变化的环境中保持稳健前行。</w:t>
      </w:r>
    </w:p>
    <w:p>
      <w:pPr>
        <w:pStyle w:val="Heading2"/>
        <w:ind w:firstLine="560" w:firstLineChars="200"/>
        <w:rPr>
          <w:rFonts w:ascii="仿宋" w:eastAsia="仿宋" w:hAnsi="仿宋" w:cs="仿宋" w:hint="eastAsia"/>
          <w:sz w:val="28"/>
          <w:lang w:eastAsia="zh-CN"/>
        </w:rPr>
      </w:pPr>
      <w:bookmarkStart w:id="15" w:name="_Toc6032"/>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为了确保空气干燥机项目的有效管理和不断优化，我们采用了精心设计的绩效评估周期。这个周期旨在实现灵活、实时和全面的评估，以适应空气干燥机项目执行中的各种挑战。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空气干燥机项目的不同需求，分为短期、中期和长期。短期评估关注每个迭代或工作周期，以及时发现和解决当前任务中的问题。中期评估涵盖几个迭代，深入了解整体空气干燥机项目的趋势和性能。长期评估则着眼于整个空气干燥机项目阶段，确保空气干燥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空气干燥机项目管理工具和协作平台，团队成员能够随时更新和分享空气干燥机项目数据。这种实时性的反馈机制使我们能够及时察觉潜在问题，快速调整，保持空气干燥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空气干燥机项目的决策制定密不可分。每个周期的空气干燥机项目回顾会议成为集体总结经验、识别问题深层次原因并找到创新解决方案的平台。这种定期的反思与调整机制使空气干燥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23571"/>
      <w:r>
        <w:rPr>
          <w:rFonts w:ascii="仿宋" w:eastAsia="仿宋" w:hAnsi="仿宋" w:cs="仿宋" w:hint="eastAsia"/>
          <w:sz w:val="28"/>
          <w:lang w:eastAsia="zh-CN"/>
        </w:rPr>
        <w:t>五、空气干燥机项目土建工程</w:t>
      </w:r>
      <w:bookmarkEnd w:id="16"/>
    </w:p>
    <w:p>
      <w:pPr>
        <w:pStyle w:val="Heading2"/>
        <w:rPr>
          <w:rFonts w:ascii="仿宋" w:eastAsia="仿宋" w:hAnsi="仿宋" w:cs="仿宋" w:hint="eastAsia"/>
          <w:lang w:eastAsia="zh-CN"/>
        </w:rPr>
      </w:pPr>
      <w:bookmarkStart w:id="17" w:name="_Toc2775"/>
      <w:r>
        <w:rPr>
          <w:rFonts w:ascii="仿宋" w:eastAsia="仿宋" w:hAnsi="仿宋" w:cs="仿宋" w:hint="eastAsia"/>
          <w:lang w:eastAsia="zh-CN"/>
        </w:rPr>
        <w:t>(一)、建筑工程设计原则</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在空气干燥机项目的建筑工程设计中，我们将秉承一系列重要的设计原则，以确保空气干燥机项目建筑在功能、美观、可持续性等方面达到最佳效果。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首要原则是确保建筑的功能性得到最大化的发挥。我们将充分理解空气干燥机项目的实际需求，合理布局各个功能区域，保证建筑在满足业务需求的同时，提供高效的工作环境。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在建筑设计中，我们将综合考虑建设和运营成本。通过精细的经济效益分析，确保设计方案在高效利用资源的同时，对空气干燥机项目的长期盈利能力有积极的贡献。</w:t>
      </w:r>
    </w:p>
    <w:p>
      <w:pPr>
        <w:pStyle w:val="Heading2"/>
        <w:ind w:firstLine="560" w:firstLineChars="200"/>
        <w:rPr>
          <w:rFonts w:ascii="仿宋" w:eastAsia="仿宋" w:hAnsi="仿宋" w:cs="仿宋" w:hint="eastAsia"/>
          <w:sz w:val="28"/>
          <w:lang w:eastAsia="zh-CN"/>
        </w:rPr>
      </w:pPr>
      <w:bookmarkStart w:id="18" w:name="_Toc4756"/>
      <w:r>
        <w:rPr>
          <w:rFonts w:ascii="仿宋" w:eastAsia="仿宋" w:hAnsi="仿宋" w:cs="仿宋" w:hint="eastAsia"/>
          <w:sz w:val="28"/>
          <w:lang w:eastAsia="zh-CN"/>
        </w:rPr>
        <w:t>(二)、土建工程设计年限及安全等级</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空气干燥机项目的土建工程设计中，我们将精准设定设计年限，结合空气干燥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空气干燥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9" w:name="_Toc25717"/>
      <w:r>
        <w:rPr>
          <w:rFonts w:ascii="仿宋" w:eastAsia="仿宋" w:hAnsi="仿宋" w:cs="仿宋" w:hint="eastAsia"/>
          <w:sz w:val="28"/>
          <w:lang w:eastAsia="zh-CN"/>
        </w:rPr>
        <w:t>(三)、建筑工程设计总体要求</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该空气干燥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空气干燥机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空气干燥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20" w:name="_Toc1013"/>
      <w:r>
        <w:rPr>
          <w:rFonts w:ascii="仿宋" w:eastAsia="仿宋" w:hAnsi="仿宋" w:cs="仿宋" w:hint="eastAsia"/>
          <w:sz w:val="28"/>
          <w:lang w:eastAsia="zh-CN"/>
        </w:rPr>
        <w:t>(四)、土建工程建设指标</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本期工程空气干燥机项目预计总建筑面积XXX平方米，其中：计容建筑面积XXX平方米，计划建筑工程投资XX万元，占空气干燥机项目总投资的XX%。</w:t>
      </w:r>
    </w:p>
    <w:p>
      <w:pPr>
        <w:pStyle w:val="Heading1"/>
        <w:ind w:firstLine="560" w:firstLineChars="200"/>
        <w:rPr>
          <w:rFonts w:ascii="仿宋" w:eastAsia="仿宋" w:hAnsi="仿宋" w:cs="仿宋" w:hint="eastAsia"/>
          <w:sz w:val="28"/>
          <w:lang w:eastAsia="zh-CN"/>
        </w:rPr>
      </w:pPr>
      <w:bookmarkStart w:id="21" w:name="_Toc13497"/>
      <w:r>
        <w:rPr>
          <w:rFonts w:ascii="仿宋" w:eastAsia="仿宋" w:hAnsi="仿宋" w:cs="仿宋" w:hint="eastAsia"/>
          <w:sz w:val="28"/>
          <w:lang w:eastAsia="zh-CN"/>
        </w:rPr>
        <w:t>六、空气干燥机项目选址可行性分析</w:t>
      </w:r>
      <w:bookmarkEnd w:id="21"/>
    </w:p>
    <w:p>
      <w:pPr>
        <w:pStyle w:val="Heading2"/>
        <w:rPr>
          <w:rFonts w:ascii="仿宋" w:eastAsia="仿宋" w:hAnsi="仿宋" w:cs="仿宋" w:hint="eastAsia"/>
          <w:lang w:eastAsia="zh-CN"/>
        </w:rPr>
      </w:pPr>
      <w:bookmarkStart w:id="22" w:name="_Toc18577"/>
      <w:r>
        <w:rPr>
          <w:rFonts w:ascii="仿宋" w:eastAsia="仿宋" w:hAnsi="仿宋" w:cs="仿宋" w:hint="eastAsia"/>
          <w:lang w:eastAsia="zh-CN"/>
        </w:rPr>
        <w:t>(一)、空气干燥机项目选址</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该空气干燥机项目选址位于XX省XX市XX区XXX街道</w:t>
      </w:r>
    </w:p>
    <w:p>
      <w:pPr>
        <w:pStyle w:val="Heading2"/>
        <w:ind w:firstLine="560" w:firstLineChars="200"/>
        <w:rPr>
          <w:rFonts w:ascii="仿宋" w:eastAsia="仿宋" w:hAnsi="仿宋" w:cs="仿宋" w:hint="eastAsia"/>
          <w:sz w:val="28"/>
          <w:lang w:eastAsia="zh-CN"/>
        </w:rPr>
      </w:pPr>
      <w:bookmarkStart w:id="23" w:name="_Toc24271"/>
      <w:r>
        <w:rPr>
          <w:rFonts w:ascii="仿宋" w:eastAsia="仿宋" w:hAnsi="仿宋" w:cs="仿宋" w:hint="eastAsia"/>
          <w:sz w:val="28"/>
          <w:lang w:eastAsia="zh-CN"/>
        </w:rPr>
        <w:t>(二)、用地控制指标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空气干燥机项目的征地面积将根据空气干燥机项目的实际规模和需求进行精确规划。具体面积XXX平方米，旨在确保空气干燥机项目不仅能够满足当前的发展需求，还能够预留空间以适应未来的扩展。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w:t>
      </w:r>
      <w:r>
        <w:rPr>
          <w:rFonts w:ascii="仿宋" w:eastAsia="仿宋" w:hAnsi="仿宋" w:cs="仿宋" w:hint="eastAsia"/>
          <w:sz w:val="28"/>
          <w:lang w:eastAsia="zh-CN"/>
        </w:rPr>
        <w:t xml:space="preserve"> 净用地面积：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https://d.book118.com/296135054010010102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空气干燥机项目规划设计纲要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09B7BD1"/>
    <w:rsid w:val="309B7BD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135054010010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2024-03-03T09:29:00Z</dcterms:created>
  <dcterms:modified xsi:type="dcterms:W3CDTF">2024-03-03T09:30:10Z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B621E943F5AE4890AC0F43D63D541AE1_11</vt:lpwstr>
  </property>
  <property fmtid="{D5CDD505-2E9C-101B-9397-08002B2CF9AE}" pid="3" name="KSOProductBuildVer">
    <vt:lpwstr>2052-12.1.0.16388</vt:lpwstr>
  </property>
</Properties>
</file>