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B5C8D" w14:paraId="770C0518" w14:textId="77777777">
      <w:pPr>
        <w:rPr>
          <w:rFonts w:ascii="仿宋" w:eastAsia="仿宋" w:hAnsi="仿宋" w:cs="仿宋"/>
          <w:b/>
          <w:sz w:val="40"/>
        </w:rPr>
      </w:pPr>
    </w:p>
    <w:p w:rsidR="000B5C8D" w14:paraId="232C5731" w14:textId="77777777">
      <w:pPr>
        <w:rPr>
          <w:rFonts w:ascii="仿宋" w:eastAsia="仿宋" w:hAnsi="仿宋" w:cs="仿宋"/>
          <w:b/>
          <w:sz w:val="40"/>
        </w:rPr>
      </w:pPr>
    </w:p>
    <w:p w:rsidR="000B5C8D" w14:paraId="7719B4CF" w14:textId="77777777">
      <w:pPr>
        <w:rPr>
          <w:rFonts w:ascii="仿宋" w:eastAsia="仿宋" w:hAnsi="仿宋" w:cs="仿宋"/>
          <w:b/>
          <w:sz w:val="40"/>
        </w:rPr>
      </w:pPr>
    </w:p>
    <w:p w:rsidR="000B5C8D" w14:paraId="303A6A6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成囊材料行业相关投资计划提议</w:t>
      </w:r>
    </w:p>
    <w:p w:rsidR="000B5C8D" w14:paraId="4C0FC468" w14:textId="77777777">
      <w:pPr>
        <w:jc w:val="center"/>
        <w:rPr>
          <w:rFonts w:ascii="仿宋" w:eastAsia="仿宋" w:hAnsi="仿宋" w:cs="仿宋"/>
          <w:b/>
          <w:sz w:val="40"/>
        </w:rPr>
      </w:pPr>
      <w:r>
        <w:rPr>
          <w:rFonts w:ascii="仿宋" w:eastAsia="仿宋" w:hAnsi="仿宋" w:cs="仿宋" w:hint="eastAsia"/>
          <w:b/>
          <w:sz w:val="40"/>
        </w:rPr>
        <w:t>目录</w:t>
      </w:r>
    </w:p>
    <w:p w:rsidR="000B5C8D" w14:paraId="13EEBA54" w14:textId="77777777">
      <w:pPr>
        <w:pStyle w:val="TOC1"/>
        <w:tabs>
          <w:tab w:val="right" w:leader="dot" w:pos="8306"/>
        </w:tabs>
      </w:pPr>
      <w:r>
        <w:fldChar w:fldCharType="begin"/>
      </w:r>
      <w:r>
        <w:instrText>TOC \h \z</w:instrText>
      </w:r>
      <w:r>
        <w:fldChar w:fldCharType="separate"/>
      </w:r>
      <w:hyperlink w:anchor="_Toc12070" w:history="1">
        <w:r>
          <w:rPr>
            <w:rFonts w:ascii="仿宋" w:eastAsia="仿宋" w:hAnsi="仿宋" w:cs="仿宋" w:hint="eastAsia"/>
          </w:rPr>
          <w:t>前言</w:t>
        </w:r>
        <w:r>
          <w:tab/>
        </w:r>
        <w:r>
          <w:fldChar w:fldCharType="begin"/>
        </w:r>
        <w:r>
          <w:instrText xml:space="preserve"> PAGEREF _Toc12070 \h </w:instrText>
        </w:r>
        <w:r>
          <w:fldChar w:fldCharType="separate"/>
        </w:r>
        <w:r>
          <w:t>3</w:t>
        </w:r>
        <w:r>
          <w:fldChar w:fldCharType="end"/>
        </w:r>
      </w:hyperlink>
    </w:p>
    <w:p w:rsidR="000B5C8D" w14:paraId="486ED53F" w14:textId="77777777">
      <w:pPr>
        <w:pStyle w:val="TOC1"/>
        <w:tabs>
          <w:tab w:val="right" w:leader="dot" w:pos="8306"/>
        </w:tabs>
      </w:pPr>
      <w:hyperlink w:anchor="_Toc29871" w:history="1">
        <w:r>
          <w:rPr>
            <w:rFonts w:ascii="仿宋" w:eastAsia="仿宋" w:hAnsi="仿宋" w:cs="仿宋" w:hint="eastAsia"/>
          </w:rPr>
          <w:t>一、成囊材料项目选址方案</w:t>
        </w:r>
        <w:r>
          <w:tab/>
        </w:r>
        <w:r>
          <w:fldChar w:fldCharType="begin"/>
        </w:r>
        <w:r>
          <w:instrText xml:space="preserve"> PAGEREF _Toc29871 \h </w:instrText>
        </w:r>
        <w:r>
          <w:fldChar w:fldCharType="separate"/>
        </w:r>
        <w:r>
          <w:t>3</w:t>
        </w:r>
        <w:r>
          <w:fldChar w:fldCharType="end"/>
        </w:r>
      </w:hyperlink>
    </w:p>
    <w:p w:rsidR="000B5C8D" w14:paraId="5EF7BC95" w14:textId="77777777">
      <w:pPr>
        <w:pStyle w:val="TOC2"/>
        <w:tabs>
          <w:tab w:val="right" w:leader="dot" w:pos="8306"/>
        </w:tabs>
      </w:pPr>
      <w:hyperlink w:anchor="_Toc24979" w:history="1">
        <w:r>
          <w:rPr>
            <w:rFonts w:ascii="仿宋" w:eastAsia="仿宋" w:hAnsi="仿宋" w:cs="仿宋" w:hint="eastAsia"/>
          </w:rPr>
          <w:t>（一）成囊材料项目选址原则</w:t>
        </w:r>
        <w:r>
          <w:tab/>
        </w:r>
        <w:r>
          <w:fldChar w:fldCharType="begin"/>
        </w:r>
        <w:r>
          <w:instrText xml:space="preserve"> PAGEREF _Toc24979 \h </w:instrText>
        </w:r>
        <w:r>
          <w:fldChar w:fldCharType="separate"/>
        </w:r>
        <w:r>
          <w:t>3</w:t>
        </w:r>
        <w:r>
          <w:fldChar w:fldCharType="end"/>
        </w:r>
      </w:hyperlink>
    </w:p>
    <w:p w:rsidR="000B5C8D" w14:paraId="610A9324" w14:textId="77777777">
      <w:pPr>
        <w:pStyle w:val="TOC2"/>
        <w:tabs>
          <w:tab w:val="right" w:leader="dot" w:pos="8306"/>
        </w:tabs>
      </w:pPr>
      <w:hyperlink w:anchor="_Toc12447" w:history="1">
        <w:r>
          <w:rPr>
            <w:rFonts w:ascii="仿宋" w:eastAsia="仿宋" w:hAnsi="仿宋" w:cs="仿宋" w:hint="eastAsia"/>
          </w:rPr>
          <w:t>（二）建设区基本情况</w:t>
        </w:r>
        <w:r>
          <w:tab/>
        </w:r>
        <w:r>
          <w:fldChar w:fldCharType="begin"/>
        </w:r>
        <w:r>
          <w:instrText xml:space="preserve"> PAGEREF _Toc12447 \h </w:instrText>
        </w:r>
        <w:r>
          <w:fldChar w:fldCharType="separate"/>
        </w:r>
        <w:r>
          <w:t>3</w:t>
        </w:r>
        <w:r>
          <w:fldChar w:fldCharType="end"/>
        </w:r>
      </w:hyperlink>
    </w:p>
    <w:p w:rsidR="000B5C8D" w14:paraId="6DBBC54F" w14:textId="77777777">
      <w:pPr>
        <w:pStyle w:val="TOC2"/>
        <w:tabs>
          <w:tab w:val="right" w:leader="dot" w:pos="8306"/>
        </w:tabs>
      </w:pPr>
      <w:hyperlink w:anchor="_Toc22470" w:history="1">
        <w:r>
          <w:rPr>
            <w:rFonts w:ascii="仿宋" w:eastAsia="仿宋" w:hAnsi="仿宋" w:cs="仿宋" w:hint="eastAsia"/>
          </w:rPr>
          <w:t>（三）产业发展方向</w:t>
        </w:r>
        <w:r>
          <w:tab/>
        </w:r>
        <w:r>
          <w:fldChar w:fldCharType="begin"/>
        </w:r>
        <w:r>
          <w:instrText xml:space="preserve"> PAGEREF _Toc22470 \h </w:instrText>
        </w:r>
        <w:r>
          <w:fldChar w:fldCharType="separate"/>
        </w:r>
        <w:r>
          <w:t>4</w:t>
        </w:r>
        <w:r>
          <w:fldChar w:fldCharType="end"/>
        </w:r>
      </w:hyperlink>
    </w:p>
    <w:p w:rsidR="000B5C8D" w14:paraId="578D63DB" w14:textId="77777777">
      <w:pPr>
        <w:pStyle w:val="TOC2"/>
        <w:tabs>
          <w:tab w:val="right" w:leader="dot" w:pos="8306"/>
        </w:tabs>
      </w:pPr>
      <w:hyperlink w:anchor="_Toc25885" w:history="1">
        <w:r>
          <w:rPr>
            <w:rFonts w:ascii="仿宋" w:eastAsia="仿宋" w:hAnsi="仿宋" w:cs="仿宋" w:hint="eastAsia"/>
          </w:rPr>
          <w:t>（四）成囊材料项目选址综合评价</w:t>
        </w:r>
        <w:r>
          <w:tab/>
        </w:r>
        <w:r>
          <w:fldChar w:fldCharType="begin"/>
        </w:r>
        <w:r>
          <w:instrText xml:space="preserve"> PAGEREF _Toc25885 \h </w:instrText>
        </w:r>
        <w:r>
          <w:fldChar w:fldCharType="separate"/>
        </w:r>
        <w:r>
          <w:t>6</w:t>
        </w:r>
        <w:r>
          <w:fldChar w:fldCharType="end"/>
        </w:r>
      </w:hyperlink>
    </w:p>
    <w:p w:rsidR="000B5C8D" w14:paraId="663CA1A5" w14:textId="77777777">
      <w:pPr>
        <w:pStyle w:val="TOC1"/>
        <w:tabs>
          <w:tab w:val="right" w:leader="dot" w:pos="8306"/>
        </w:tabs>
      </w:pPr>
      <w:hyperlink w:anchor="_Toc13734" w:history="1">
        <w:r>
          <w:rPr>
            <w:rFonts w:ascii="仿宋" w:eastAsia="仿宋" w:hAnsi="仿宋" w:cs="仿宋" w:hint="eastAsia"/>
          </w:rPr>
          <w:t>二、成囊材料项目概论</w:t>
        </w:r>
        <w:r>
          <w:tab/>
        </w:r>
        <w:r>
          <w:fldChar w:fldCharType="begin"/>
        </w:r>
        <w:r>
          <w:instrText xml:space="preserve"> PAGEREF _Toc13734 \h </w:instrText>
        </w:r>
        <w:r>
          <w:fldChar w:fldCharType="separate"/>
        </w:r>
        <w:r>
          <w:t>7</w:t>
        </w:r>
        <w:r>
          <w:fldChar w:fldCharType="end"/>
        </w:r>
      </w:hyperlink>
    </w:p>
    <w:p w:rsidR="000B5C8D" w14:paraId="3F123605" w14:textId="77777777">
      <w:pPr>
        <w:pStyle w:val="TOC2"/>
        <w:tabs>
          <w:tab w:val="right" w:leader="dot" w:pos="8306"/>
        </w:tabs>
      </w:pPr>
      <w:hyperlink w:anchor="_Toc6034" w:history="1">
        <w:r>
          <w:rPr>
            <w:rFonts w:ascii="仿宋" w:eastAsia="仿宋" w:hAnsi="仿宋" w:cs="仿宋" w:hint="eastAsia"/>
          </w:rPr>
          <w:t>（一）成囊材料项目名称</w:t>
        </w:r>
        <w:r>
          <w:tab/>
        </w:r>
        <w:r>
          <w:fldChar w:fldCharType="begin"/>
        </w:r>
        <w:r>
          <w:instrText xml:space="preserve"> PAGEREF _Toc6034 \h </w:instrText>
        </w:r>
        <w:r>
          <w:fldChar w:fldCharType="separate"/>
        </w:r>
        <w:r>
          <w:t>7</w:t>
        </w:r>
        <w:r>
          <w:fldChar w:fldCharType="end"/>
        </w:r>
      </w:hyperlink>
    </w:p>
    <w:p w:rsidR="000B5C8D" w14:paraId="38AF3A0E" w14:textId="77777777">
      <w:pPr>
        <w:pStyle w:val="TOC2"/>
        <w:tabs>
          <w:tab w:val="right" w:leader="dot" w:pos="8306"/>
        </w:tabs>
      </w:pPr>
      <w:hyperlink w:anchor="_Toc32680" w:history="1">
        <w:r>
          <w:rPr>
            <w:rFonts w:ascii="仿宋" w:eastAsia="仿宋" w:hAnsi="仿宋" w:cs="仿宋" w:hint="eastAsia"/>
          </w:rPr>
          <w:t>（二）成囊材料项目投资人</w:t>
        </w:r>
        <w:r>
          <w:tab/>
        </w:r>
        <w:r>
          <w:fldChar w:fldCharType="begin"/>
        </w:r>
        <w:r>
          <w:instrText xml:space="preserve"> PAGEREF _Toc32680 \h </w:instrText>
        </w:r>
        <w:r>
          <w:fldChar w:fldCharType="separate"/>
        </w:r>
        <w:r>
          <w:t>7</w:t>
        </w:r>
        <w:r>
          <w:fldChar w:fldCharType="end"/>
        </w:r>
      </w:hyperlink>
    </w:p>
    <w:p w:rsidR="000B5C8D" w14:paraId="3552F591" w14:textId="77777777">
      <w:pPr>
        <w:pStyle w:val="TOC2"/>
        <w:tabs>
          <w:tab w:val="right" w:leader="dot" w:pos="8306"/>
        </w:tabs>
      </w:pPr>
      <w:hyperlink w:anchor="_Toc17544" w:history="1">
        <w:r>
          <w:rPr>
            <w:rFonts w:ascii="仿宋" w:eastAsia="仿宋" w:hAnsi="仿宋" w:cs="仿宋" w:hint="eastAsia"/>
          </w:rPr>
          <w:t>（三）建设地点</w:t>
        </w:r>
        <w:r>
          <w:tab/>
        </w:r>
        <w:r>
          <w:fldChar w:fldCharType="begin"/>
        </w:r>
        <w:r>
          <w:instrText xml:space="preserve"> PAGEREF _Toc17544 \h </w:instrText>
        </w:r>
        <w:r>
          <w:fldChar w:fldCharType="separate"/>
        </w:r>
        <w:r>
          <w:t>7</w:t>
        </w:r>
        <w:r>
          <w:fldChar w:fldCharType="end"/>
        </w:r>
      </w:hyperlink>
    </w:p>
    <w:p w:rsidR="000B5C8D" w14:paraId="4AA38448" w14:textId="77777777">
      <w:pPr>
        <w:pStyle w:val="TOC2"/>
        <w:tabs>
          <w:tab w:val="right" w:leader="dot" w:pos="8306"/>
        </w:tabs>
      </w:pPr>
      <w:hyperlink w:anchor="_Toc19057" w:history="1">
        <w:r>
          <w:rPr>
            <w:rFonts w:ascii="仿宋" w:eastAsia="仿宋" w:hAnsi="仿宋" w:cs="仿宋" w:hint="eastAsia"/>
          </w:rPr>
          <w:t>（四）编制原则</w:t>
        </w:r>
        <w:r>
          <w:tab/>
        </w:r>
        <w:r>
          <w:fldChar w:fldCharType="begin"/>
        </w:r>
        <w:r>
          <w:instrText xml:space="preserve"> PAGEREF _Toc19057 \h </w:instrText>
        </w:r>
        <w:r>
          <w:fldChar w:fldCharType="separate"/>
        </w:r>
        <w:r>
          <w:t>7</w:t>
        </w:r>
        <w:r>
          <w:fldChar w:fldCharType="end"/>
        </w:r>
      </w:hyperlink>
    </w:p>
    <w:p w:rsidR="000B5C8D" w14:paraId="7E16985E" w14:textId="77777777">
      <w:pPr>
        <w:pStyle w:val="TOC2"/>
        <w:tabs>
          <w:tab w:val="right" w:leader="dot" w:pos="8306"/>
        </w:tabs>
      </w:pPr>
      <w:hyperlink w:anchor="_Toc5962" w:history="1">
        <w:r>
          <w:rPr>
            <w:rFonts w:ascii="仿宋" w:eastAsia="仿宋" w:hAnsi="仿宋" w:cs="仿宋" w:hint="eastAsia"/>
          </w:rPr>
          <w:t>（五）编制依据</w:t>
        </w:r>
        <w:r>
          <w:tab/>
        </w:r>
        <w:r>
          <w:fldChar w:fldCharType="begin"/>
        </w:r>
        <w:r>
          <w:instrText xml:space="preserve"> PAGEREF _Toc5962 \h </w:instrText>
        </w:r>
        <w:r>
          <w:fldChar w:fldCharType="separate"/>
        </w:r>
        <w:r>
          <w:t>8</w:t>
        </w:r>
        <w:r>
          <w:fldChar w:fldCharType="end"/>
        </w:r>
      </w:hyperlink>
    </w:p>
    <w:p w:rsidR="000B5C8D" w14:paraId="43E042A9" w14:textId="77777777">
      <w:pPr>
        <w:pStyle w:val="TOC2"/>
        <w:tabs>
          <w:tab w:val="right" w:leader="dot" w:pos="8306"/>
        </w:tabs>
      </w:pPr>
      <w:hyperlink w:anchor="_Toc16498" w:history="1">
        <w:r>
          <w:rPr>
            <w:rFonts w:ascii="仿宋" w:eastAsia="仿宋" w:hAnsi="仿宋" w:cs="仿宋" w:hint="eastAsia"/>
          </w:rPr>
          <w:t>（六）编制范围及内容</w:t>
        </w:r>
        <w:r>
          <w:tab/>
        </w:r>
        <w:r>
          <w:fldChar w:fldCharType="begin"/>
        </w:r>
        <w:r>
          <w:instrText xml:space="preserve"> PAGEREF _Toc16498 \h </w:instrText>
        </w:r>
        <w:r>
          <w:fldChar w:fldCharType="separate"/>
        </w:r>
        <w:r>
          <w:t>9</w:t>
        </w:r>
        <w:r>
          <w:fldChar w:fldCharType="end"/>
        </w:r>
      </w:hyperlink>
    </w:p>
    <w:p w:rsidR="000B5C8D" w14:paraId="0D6A389F" w14:textId="77777777">
      <w:pPr>
        <w:pStyle w:val="TOC2"/>
        <w:tabs>
          <w:tab w:val="right" w:leader="dot" w:pos="8306"/>
        </w:tabs>
      </w:pPr>
      <w:hyperlink w:anchor="_Toc21390" w:history="1">
        <w:r>
          <w:rPr>
            <w:rFonts w:ascii="仿宋" w:eastAsia="仿宋" w:hAnsi="仿宋" w:cs="仿宋" w:hint="eastAsia"/>
          </w:rPr>
          <w:t>（七）成囊材料项目建设背景</w:t>
        </w:r>
        <w:r>
          <w:tab/>
        </w:r>
        <w:r>
          <w:fldChar w:fldCharType="begin"/>
        </w:r>
        <w:r>
          <w:instrText xml:space="preserve"> PAGEREF _Toc21390 \h </w:instrText>
        </w:r>
        <w:r>
          <w:fldChar w:fldCharType="separate"/>
        </w:r>
        <w:r>
          <w:t>11</w:t>
        </w:r>
        <w:r>
          <w:fldChar w:fldCharType="end"/>
        </w:r>
      </w:hyperlink>
    </w:p>
    <w:p w:rsidR="000B5C8D" w14:paraId="3F0ADC77" w14:textId="77777777">
      <w:pPr>
        <w:pStyle w:val="TOC2"/>
        <w:tabs>
          <w:tab w:val="right" w:leader="dot" w:pos="8306"/>
        </w:tabs>
      </w:pPr>
      <w:hyperlink w:anchor="_Toc30059" w:history="1">
        <w:r>
          <w:rPr>
            <w:rFonts w:ascii="仿宋" w:eastAsia="仿宋" w:hAnsi="仿宋" w:cs="仿宋" w:hint="eastAsia"/>
          </w:rPr>
          <w:t>（八）结论分析</w:t>
        </w:r>
        <w:r>
          <w:tab/>
        </w:r>
        <w:r>
          <w:fldChar w:fldCharType="begin"/>
        </w:r>
        <w:r>
          <w:instrText xml:space="preserve"> PAGEREF _Toc30059 \h </w:instrText>
        </w:r>
        <w:r>
          <w:fldChar w:fldCharType="separate"/>
        </w:r>
        <w:r>
          <w:t>12</w:t>
        </w:r>
        <w:r>
          <w:fldChar w:fldCharType="end"/>
        </w:r>
      </w:hyperlink>
    </w:p>
    <w:p w:rsidR="000B5C8D" w14:paraId="1EB89D9F" w14:textId="77777777">
      <w:pPr>
        <w:pStyle w:val="TOC1"/>
        <w:tabs>
          <w:tab w:val="right" w:leader="dot" w:pos="8306"/>
        </w:tabs>
      </w:pPr>
      <w:hyperlink w:anchor="_Toc10610" w:history="1">
        <w:r>
          <w:rPr>
            <w:rFonts w:ascii="仿宋" w:eastAsia="仿宋" w:hAnsi="仿宋" w:cs="仿宋" w:hint="eastAsia"/>
          </w:rPr>
          <w:t>三、产品方案与</w:t>
        </w:r>
        <w:r>
          <w:rPr>
            <w:rFonts w:ascii="仿宋" w:eastAsia="仿宋" w:hAnsi="仿宋" w:cs="仿宋" w:hint="eastAsia"/>
          </w:rPr>
          <w:t>建设规划</w:t>
        </w:r>
        <w:r>
          <w:tab/>
        </w:r>
        <w:r>
          <w:fldChar w:fldCharType="begin"/>
        </w:r>
        <w:r>
          <w:instrText xml:space="preserve"> PAGEREF _Toc10610 \h </w:instrText>
        </w:r>
        <w:r>
          <w:fldChar w:fldCharType="separate"/>
        </w:r>
        <w:r>
          <w:t>13</w:t>
        </w:r>
        <w:r>
          <w:fldChar w:fldCharType="end"/>
        </w:r>
      </w:hyperlink>
    </w:p>
    <w:p w:rsidR="000B5C8D" w14:paraId="2B838ED1" w14:textId="77777777">
      <w:pPr>
        <w:pStyle w:val="TOC2"/>
        <w:tabs>
          <w:tab w:val="right" w:leader="dot" w:pos="8306"/>
        </w:tabs>
      </w:pPr>
      <w:hyperlink w:anchor="_Toc32503" w:history="1">
        <w:r>
          <w:rPr>
            <w:rFonts w:ascii="仿宋" w:eastAsia="仿宋" w:hAnsi="仿宋" w:cs="仿宋" w:hint="eastAsia"/>
          </w:rPr>
          <w:t>（一）成囊材料项目场地规模</w:t>
        </w:r>
        <w:r>
          <w:tab/>
        </w:r>
        <w:r>
          <w:fldChar w:fldCharType="begin"/>
        </w:r>
        <w:r>
          <w:instrText xml:space="preserve"> PAGEREF _Toc32503 \h </w:instrText>
        </w:r>
        <w:r>
          <w:fldChar w:fldCharType="separate"/>
        </w:r>
        <w:r>
          <w:t>13</w:t>
        </w:r>
        <w:r>
          <w:fldChar w:fldCharType="end"/>
        </w:r>
      </w:hyperlink>
    </w:p>
    <w:p w:rsidR="000B5C8D" w14:paraId="710AA849" w14:textId="77777777">
      <w:pPr>
        <w:pStyle w:val="TOC2"/>
        <w:tabs>
          <w:tab w:val="right" w:leader="dot" w:pos="8306"/>
        </w:tabs>
      </w:pPr>
      <w:hyperlink w:anchor="_Toc11852" w:history="1">
        <w:r>
          <w:rPr>
            <w:rFonts w:ascii="仿宋" w:eastAsia="仿宋" w:hAnsi="仿宋" w:cs="仿宋" w:hint="eastAsia"/>
          </w:rPr>
          <w:t>（二）产能规模</w:t>
        </w:r>
        <w:r>
          <w:tab/>
        </w:r>
        <w:r>
          <w:fldChar w:fldCharType="begin"/>
        </w:r>
        <w:r>
          <w:instrText xml:space="preserve"> PAGEREF _Toc11852 \h </w:instrText>
        </w:r>
        <w:r>
          <w:fldChar w:fldCharType="separate"/>
        </w:r>
        <w:r>
          <w:t>13</w:t>
        </w:r>
        <w:r>
          <w:fldChar w:fldCharType="end"/>
        </w:r>
      </w:hyperlink>
    </w:p>
    <w:p w:rsidR="000B5C8D" w14:paraId="40E6F9D9" w14:textId="77777777">
      <w:pPr>
        <w:pStyle w:val="TOC2"/>
        <w:tabs>
          <w:tab w:val="right" w:leader="dot" w:pos="8306"/>
        </w:tabs>
      </w:pPr>
      <w:hyperlink w:anchor="_Toc17041" w:history="1">
        <w:r>
          <w:rPr>
            <w:rFonts w:ascii="仿宋" w:eastAsia="仿宋" w:hAnsi="仿宋" w:cs="仿宋" w:hint="eastAsia"/>
          </w:rPr>
          <w:t>（三）产品规划方案及生产纲领</w:t>
        </w:r>
        <w:r>
          <w:tab/>
        </w:r>
        <w:r>
          <w:fldChar w:fldCharType="begin"/>
        </w:r>
        <w:r>
          <w:instrText xml:space="preserve"> PAGEREF _Toc17041 \h </w:instrText>
        </w:r>
        <w:r>
          <w:fldChar w:fldCharType="separate"/>
        </w:r>
        <w:r>
          <w:t>14</w:t>
        </w:r>
        <w:r>
          <w:fldChar w:fldCharType="end"/>
        </w:r>
      </w:hyperlink>
    </w:p>
    <w:p w:rsidR="000B5C8D" w14:paraId="780BC116" w14:textId="77777777">
      <w:pPr>
        <w:pStyle w:val="TOC1"/>
        <w:tabs>
          <w:tab w:val="right" w:leader="dot" w:pos="8306"/>
        </w:tabs>
      </w:pPr>
      <w:hyperlink w:anchor="_Toc18724" w:history="1">
        <w:r>
          <w:rPr>
            <w:rFonts w:ascii="仿宋" w:eastAsia="仿宋" w:hAnsi="仿宋" w:cs="仿宋" w:hint="eastAsia"/>
          </w:rPr>
          <w:t>四、行业前景及市场预测</w:t>
        </w:r>
        <w:r>
          <w:tab/>
        </w:r>
        <w:r>
          <w:fldChar w:fldCharType="begin"/>
        </w:r>
        <w:r>
          <w:instrText xml:space="preserve"> PAGEREF _Toc18724 \h </w:instrText>
        </w:r>
        <w:r>
          <w:fldChar w:fldCharType="separate"/>
        </w:r>
        <w:r>
          <w:t>14</w:t>
        </w:r>
        <w:r>
          <w:fldChar w:fldCharType="end"/>
        </w:r>
      </w:hyperlink>
    </w:p>
    <w:p w:rsidR="000B5C8D" w14:paraId="75FB5F3A" w14:textId="77777777">
      <w:pPr>
        <w:pStyle w:val="TOC2"/>
        <w:tabs>
          <w:tab w:val="right" w:leader="dot" w:pos="8306"/>
        </w:tabs>
      </w:pPr>
      <w:hyperlink w:anchor="_Toc11446" w:history="1">
        <w:r>
          <w:rPr>
            <w:rFonts w:ascii="仿宋" w:eastAsia="仿宋" w:hAnsi="仿宋" w:cs="仿宋" w:hint="eastAsia"/>
          </w:rPr>
          <w:t>（一）行业基本情况</w:t>
        </w:r>
        <w:r>
          <w:tab/>
        </w:r>
        <w:r>
          <w:fldChar w:fldCharType="begin"/>
        </w:r>
        <w:r>
          <w:instrText xml:space="preserve"> PAGEREF _Toc11446 \h </w:instrText>
        </w:r>
        <w:r>
          <w:fldChar w:fldCharType="separate"/>
        </w:r>
        <w:r>
          <w:t>14</w:t>
        </w:r>
        <w:r>
          <w:fldChar w:fldCharType="end"/>
        </w:r>
      </w:hyperlink>
    </w:p>
    <w:p w:rsidR="000B5C8D" w14:paraId="47812630" w14:textId="77777777">
      <w:pPr>
        <w:pStyle w:val="TOC2"/>
        <w:tabs>
          <w:tab w:val="right" w:leader="dot" w:pos="8306"/>
        </w:tabs>
      </w:pPr>
      <w:hyperlink w:anchor="_Toc6095" w:history="1">
        <w:r>
          <w:rPr>
            <w:rFonts w:ascii="仿宋" w:eastAsia="仿宋" w:hAnsi="仿宋" w:cs="仿宋" w:hint="eastAsia"/>
          </w:rPr>
          <w:t>（二）市场分析</w:t>
        </w:r>
        <w:r>
          <w:tab/>
        </w:r>
        <w:r>
          <w:fldChar w:fldCharType="begin"/>
        </w:r>
        <w:r>
          <w:instrText xml:space="preserve"> PAGEREF _Toc6095 \h </w:instrText>
        </w:r>
        <w:r>
          <w:fldChar w:fldCharType="separate"/>
        </w:r>
        <w:r>
          <w:t>16</w:t>
        </w:r>
        <w:r>
          <w:fldChar w:fldCharType="end"/>
        </w:r>
      </w:hyperlink>
    </w:p>
    <w:p w:rsidR="000B5C8D" w14:paraId="40A2CB7D" w14:textId="77777777">
      <w:pPr>
        <w:pStyle w:val="TOC1"/>
        <w:tabs>
          <w:tab w:val="right" w:leader="dot" w:pos="8306"/>
        </w:tabs>
      </w:pPr>
      <w:hyperlink w:anchor="_Toc25096" w:history="1">
        <w:r>
          <w:rPr>
            <w:rFonts w:ascii="仿宋" w:eastAsia="仿宋" w:hAnsi="仿宋" w:cs="仿宋" w:hint="eastAsia"/>
          </w:rPr>
          <w:t>五、建筑工程方案</w:t>
        </w:r>
        <w:r>
          <w:tab/>
        </w:r>
        <w:r>
          <w:fldChar w:fldCharType="begin"/>
        </w:r>
        <w:r>
          <w:instrText xml:space="preserve"> PAGEREF _Toc25096 \h </w:instrText>
        </w:r>
        <w:r>
          <w:fldChar w:fldCharType="separate"/>
        </w:r>
        <w:r>
          <w:t>17</w:t>
        </w:r>
        <w:r>
          <w:fldChar w:fldCharType="end"/>
        </w:r>
      </w:hyperlink>
    </w:p>
    <w:p w:rsidR="000B5C8D" w14:paraId="40656243" w14:textId="77777777">
      <w:pPr>
        <w:pStyle w:val="TOC2"/>
        <w:tabs>
          <w:tab w:val="right" w:leader="dot" w:pos="8306"/>
        </w:tabs>
      </w:pPr>
      <w:hyperlink w:anchor="_Toc14847" w:history="1">
        <w:r>
          <w:rPr>
            <w:rFonts w:ascii="仿宋" w:eastAsia="仿宋" w:hAnsi="仿宋" w:cs="仿宋" w:hint="eastAsia"/>
          </w:rPr>
          <w:t>（一）成囊材料项目工程设计总体要求</w:t>
        </w:r>
        <w:r>
          <w:tab/>
        </w:r>
        <w:r>
          <w:fldChar w:fldCharType="begin"/>
        </w:r>
        <w:r>
          <w:instrText xml:space="preserve"> PAGEREF _Toc14847 \h </w:instrText>
        </w:r>
        <w:r>
          <w:fldChar w:fldCharType="separate"/>
        </w:r>
        <w:r>
          <w:t>17</w:t>
        </w:r>
        <w:r>
          <w:fldChar w:fldCharType="end"/>
        </w:r>
      </w:hyperlink>
    </w:p>
    <w:p w:rsidR="000B5C8D" w14:paraId="0C7774BE" w14:textId="77777777">
      <w:pPr>
        <w:pStyle w:val="TOC2"/>
        <w:tabs>
          <w:tab w:val="right" w:leader="dot" w:pos="8306"/>
        </w:tabs>
      </w:pPr>
      <w:hyperlink w:anchor="_Toc17059" w:history="1">
        <w:r>
          <w:rPr>
            <w:rFonts w:ascii="仿宋" w:eastAsia="仿宋" w:hAnsi="仿宋" w:cs="仿宋" w:hint="eastAsia"/>
          </w:rPr>
          <w:t>（二）建设方案</w:t>
        </w:r>
        <w:r>
          <w:tab/>
        </w:r>
        <w:r>
          <w:fldChar w:fldCharType="begin"/>
        </w:r>
        <w:r>
          <w:instrText xml:space="preserve"> PAGEREF _Toc17059 \h </w:instrText>
        </w:r>
        <w:r>
          <w:fldChar w:fldCharType="separate"/>
        </w:r>
        <w:r>
          <w:t>21</w:t>
        </w:r>
        <w:r>
          <w:fldChar w:fldCharType="end"/>
        </w:r>
      </w:hyperlink>
    </w:p>
    <w:p w:rsidR="000B5C8D" w14:paraId="5DC64CAD" w14:textId="77777777">
      <w:pPr>
        <w:pStyle w:val="TOC2"/>
        <w:tabs>
          <w:tab w:val="right" w:leader="dot" w:pos="8306"/>
        </w:tabs>
      </w:pPr>
      <w:hyperlink w:anchor="_Toc6603" w:history="1">
        <w:r>
          <w:rPr>
            <w:rFonts w:ascii="仿宋" w:eastAsia="仿宋" w:hAnsi="仿宋" w:cs="仿宋" w:hint="eastAsia"/>
          </w:rPr>
          <w:t>（三）建筑工程建设指标</w:t>
        </w:r>
        <w:r>
          <w:tab/>
        </w:r>
        <w:r>
          <w:fldChar w:fldCharType="begin"/>
        </w:r>
        <w:r>
          <w:instrText xml:space="preserve"> PAGEREF _Toc6603 \h </w:instrText>
        </w:r>
        <w:r>
          <w:fldChar w:fldCharType="separate"/>
        </w:r>
        <w:r>
          <w:t>23</w:t>
        </w:r>
        <w:r>
          <w:fldChar w:fldCharType="end"/>
        </w:r>
      </w:hyperlink>
    </w:p>
    <w:p w:rsidR="000B5C8D" w14:paraId="1B7876C5" w14:textId="77777777">
      <w:pPr>
        <w:pStyle w:val="TOC1"/>
        <w:tabs>
          <w:tab w:val="right" w:leader="dot" w:pos="8306"/>
        </w:tabs>
      </w:pPr>
      <w:hyperlink w:anchor="_Toc6404" w:history="1">
        <w:r>
          <w:rPr>
            <w:rFonts w:ascii="仿宋" w:eastAsia="仿宋" w:hAnsi="仿宋" w:cs="仿宋" w:hint="eastAsia"/>
          </w:rPr>
          <w:t>六、组织架构分析</w:t>
        </w:r>
        <w:r>
          <w:tab/>
        </w:r>
        <w:r>
          <w:fldChar w:fldCharType="begin"/>
        </w:r>
        <w:r>
          <w:instrText xml:space="preserve"> PAGEREF _Toc6404 \h </w:instrText>
        </w:r>
        <w:r>
          <w:fldChar w:fldCharType="separate"/>
        </w:r>
        <w:r>
          <w:t>24</w:t>
        </w:r>
        <w:r>
          <w:fldChar w:fldCharType="end"/>
        </w:r>
      </w:hyperlink>
    </w:p>
    <w:p w:rsidR="000B5C8D" w14:paraId="777128F2" w14:textId="77777777">
      <w:pPr>
        <w:pStyle w:val="TOC2"/>
        <w:tabs>
          <w:tab w:val="right" w:leader="dot" w:pos="8306"/>
        </w:tabs>
      </w:pPr>
      <w:hyperlink w:anchor="_Toc17786" w:history="1">
        <w:r>
          <w:rPr>
            <w:rFonts w:ascii="仿宋" w:eastAsia="仿宋" w:hAnsi="仿宋" w:cs="仿宋" w:hint="eastAsia"/>
          </w:rPr>
          <w:t>（</w:t>
        </w:r>
        <w:r>
          <w:rPr>
            <w:rFonts w:ascii="仿宋" w:eastAsia="仿宋" w:hAnsi="仿宋" w:cs="仿宋" w:hint="eastAsia"/>
          </w:rPr>
          <w:t>一）人力资源配置</w:t>
        </w:r>
        <w:r>
          <w:tab/>
        </w:r>
        <w:r>
          <w:fldChar w:fldCharType="begin"/>
        </w:r>
        <w:r>
          <w:instrText xml:space="preserve"> PAGEREF _Toc17786 \h </w:instrText>
        </w:r>
        <w:r>
          <w:fldChar w:fldCharType="separate"/>
        </w:r>
        <w:r>
          <w:t>24</w:t>
        </w:r>
        <w:r>
          <w:fldChar w:fldCharType="end"/>
        </w:r>
      </w:hyperlink>
    </w:p>
    <w:p w:rsidR="000B5C8D" w14:paraId="4B3CD3C2" w14:textId="77777777">
      <w:pPr>
        <w:pStyle w:val="TOC2"/>
        <w:tabs>
          <w:tab w:val="right" w:leader="dot" w:pos="8306"/>
        </w:tabs>
      </w:pPr>
      <w:hyperlink w:anchor="_Toc22827" w:history="1">
        <w:r>
          <w:rPr>
            <w:rFonts w:ascii="仿宋" w:eastAsia="仿宋" w:hAnsi="仿宋" w:cs="仿宋" w:hint="eastAsia"/>
          </w:rPr>
          <w:t>（二）员工技能培训</w:t>
        </w:r>
        <w:r>
          <w:tab/>
        </w:r>
        <w:r>
          <w:fldChar w:fldCharType="begin"/>
        </w:r>
        <w:r>
          <w:instrText xml:space="preserve"> PAGEREF _Toc22827 \h </w:instrText>
        </w:r>
        <w:r>
          <w:fldChar w:fldCharType="separate"/>
        </w:r>
        <w:r>
          <w:t>25</w:t>
        </w:r>
        <w:r>
          <w:fldChar w:fldCharType="end"/>
        </w:r>
      </w:hyperlink>
    </w:p>
    <w:p w:rsidR="000B5C8D" w14:paraId="77949F73" w14:textId="77777777">
      <w:pPr>
        <w:pStyle w:val="TOC1"/>
        <w:tabs>
          <w:tab w:val="right" w:leader="dot" w:pos="8306"/>
        </w:tabs>
      </w:pPr>
      <w:hyperlink w:anchor="_Toc19600" w:history="1">
        <w:r>
          <w:rPr>
            <w:rFonts w:ascii="仿宋" w:eastAsia="仿宋" w:hAnsi="仿宋" w:cs="仿宋" w:hint="eastAsia"/>
          </w:rPr>
          <w:t>七、节能方案</w:t>
        </w:r>
        <w:r>
          <w:tab/>
        </w:r>
        <w:r>
          <w:fldChar w:fldCharType="begin"/>
        </w:r>
        <w:r>
          <w:instrText xml:space="preserve"> PAGEREF _Toc19600 \h </w:instrText>
        </w:r>
        <w:r>
          <w:fldChar w:fldCharType="separate"/>
        </w:r>
        <w:r>
          <w:t>26</w:t>
        </w:r>
        <w:r>
          <w:fldChar w:fldCharType="end"/>
        </w:r>
      </w:hyperlink>
    </w:p>
    <w:p w:rsidR="000B5C8D" w14:paraId="1BB60726" w14:textId="77777777">
      <w:pPr>
        <w:pStyle w:val="TOC2"/>
        <w:tabs>
          <w:tab w:val="right" w:leader="dot" w:pos="8306"/>
        </w:tabs>
      </w:pPr>
      <w:hyperlink w:anchor="_Toc14824" w:history="1">
        <w:r>
          <w:rPr>
            <w:rFonts w:ascii="仿宋" w:eastAsia="仿宋" w:hAnsi="仿宋" w:cs="仿宋" w:hint="eastAsia"/>
          </w:rPr>
          <w:t>（一）成囊材料项目节能概述</w:t>
        </w:r>
        <w:r>
          <w:tab/>
        </w:r>
        <w:r>
          <w:fldChar w:fldCharType="begin"/>
        </w:r>
        <w:r>
          <w:instrText xml:space="preserve"> PAGEREF _Toc14824 \h </w:instrText>
        </w:r>
        <w:r>
          <w:fldChar w:fldCharType="separate"/>
        </w:r>
        <w:r>
          <w:t>26</w:t>
        </w:r>
        <w:r>
          <w:fldChar w:fldCharType="end"/>
        </w:r>
      </w:hyperlink>
    </w:p>
    <w:p w:rsidR="000B5C8D" w14:paraId="313D06C3" w14:textId="77777777">
      <w:pPr>
        <w:pStyle w:val="TOC2"/>
        <w:tabs>
          <w:tab w:val="right" w:leader="dot" w:pos="8306"/>
        </w:tabs>
      </w:pPr>
      <w:hyperlink w:anchor="_Toc25207" w:history="1">
        <w:r>
          <w:rPr>
            <w:rFonts w:ascii="仿宋" w:eastAsia="仿宋" w:hAnsi="仿宋" w:cs="仿宋" w:hint="eastAsia"/>
          </w:rPr>
          <w:t>（二）能源消费种类和数量分析</w:t>
        </w:r>
        <w:r>
          <w:tab/>
        </w:r>
        <w:r>
          <w:fldChar w:fldCharType="begin"/>
        </w:r>
        <w:r>
          <w:instrText xml:space="preserve"> PAGEREF _Toc25207 \h </w:instrText>
        </w:r>
        <w:r>
          <w:fldChar w:fldCharType="separate"/>
        </w:r>
        <w:r>
          <w:t>28</w:t>
        </w:r>
        <w:r>
          <w:fldChar w:fldCharType="end"/>
        </w:r>
      </w:hyperlink>
    </w:p>
    <w:p w:rsidR="000B5C8D" w14:paraId="0D392509" w14:textId="77777777">
      <w:pPr>
        <w:pStyle w:val="TOC2"/>
        <w:tabs>
          <w:tab w:val="right" w:leader="dot" w:pos="8306"/>
        </w:tabs>
      </w:pPr>
      <w:hyperlink w:anchor="_Toc370" w:history="1">
        <w:r>
          <w:rPr>
            <w:rFonts w:ascii="仿宋" w:eastAsia="仿宋" w:hAnsi="仿宋" w:cs="仿宋" w:hint="eastAsia"/>
          </w:rPr>
          <w:t>（三）成囊材料项目节能措施</w:t>
        </w:r>
        <w:r>
          <w:tab/>
        </w:r>
        <w:r>
          <w:fldChar w:fldCharType="begin"/>
        </w:r>
        <w:r>
          <w:instrText xml:space="preserve"> PAGEREF _Toc370 \h </w:instrText>
        </w:r>
        <w:r>
          <w:fldChar w:fldCharType="separate"/>
        </w:r>
        <w:r>
          <w:t>29</w:t>
        </w:r>
        <w:r>
          <w:fldChar w:fldCharType="end"/>
        </w:r>
      </w:hyperlink>
    </w:p>
    <w:p w:rsidR="000B5C8D" w14:paraId="644E749A" w14:textId="77777777">
      <w:pPr>
        <w:pStyle w:val="TOC2"/>
        <w:tabs>
          <w:tab w:val="right" w:leader="dot" w:pos="8306"/>
        </w:tabs>
      </w:pPr>
      <w:hyperlink w:anchor="_Toc23353" w:history="1">
        <w:r>
          <w:rPr>
            <w:rFonts w:ascii="仿宋" w:eastAsia="仿宋" w:hAnsi="仿宋" w:cs="仿宋" w:hint="eastAsia"/>
          </w:rPr>
          <w:t>（四）节能综合评价</w:t>
        </w:r>
        <w:r>
          <w:tab/>
        </w:r>
        <w:r>
          <w:fldChar w:fldCharType="begin"/>
        </w:r>
        <w:r>
          <w:instrText xml:space="preserve"> PAGEREF _Toc23353 \h </w:instrText>
        </w:r>
        <w:r>
          <w:fldChar w:fldCharType="separate"/>
        </w:r>
        <w:r>
          <w:t>31</w:t>
        </w:r>
        <w:r>
          <w:fldChar w:fldCharType="end"/>
        </w:r>
      </w:hyperlink>
    </w:p>
    <w:p w:rsidR="000B5C8D" w14:paraId="30DC29D6" w14:textId="77777777">
      <w:pPr>
        <w:pStyle w:val="TOC1"/>
        <w:tabs>
          <w:tab w:val="right" w:leader="dot" w:pos="8306"/>
        </w:tabs>
      </w:pPr>
      <w:hyperlink w:anchor="_Toc26543" w:history="1">
        <w:r>
          <w:rPr>
            <w:rFonts w:ascii="仿宋" w:eastAsia="仿宋" w:hAnsi="仿宋" w:cs="仿宋" w:hint="eastAsia"/>
          </w:rPr>
          <w:t>八、劳动安全评价</w:t>
        </w:r>
        <w:r>
          <w:tab/>
        </w:r>
        <w:r>
          <w:fldChar w:fldCharType="begin"/>
        </w:r>
        <w:r>
          <w:instrText xml:space="preserve"> PAGEREF _Toc26543 \h </w:instrText>
        </w:r>
        <w:r>
          <w:fldChar w:fldCharType="separate"/>
        </w:r>
        <w:r>
          <w:t>32</w:t>
        </w:r>
        <w:r>
          <w:fldChar w:fldCharType="end"/>
        </w:r>
      </w:hyperlink>
    </w:p>
    <w:p w:rsidR="000B5C8D" w14:paraId="093DD42E" w14:textId="77777777">
      <w:pPr>
        <w:pStyle w:val="TOC2"/>
        <w:tabs>
          <w:tab w:val="right" w:leader="dot" w:pos="8306"/>
        </w:tabs>
      </w:pPr>
      <w:hyperlink w:anchor="_Toc31516" w:history="1">
        <w:r>
          <w:rPr>
            <w:rFonts w:ascii="仿宋" w:eastAsia="仿宋" w:hAnsi="仿宋" w:cs="仿宋" w:hint="eastAsia"/>
          </w:rPr>
          <w:t>（一）设计依据</w:t>
        </w:r>
        <w:r>
          <w:tab/>
        </w:r>
        <w:r>
          <w:fldChar w:fldCharType="begin"/>
        </w:r>
        <w:r>
          <w:instrText xml:space="preserve"> PAGEREF _Toc31516 \h </w:instrText>
        </w:r>
        <w:r>
          <w:fldChar w:fldCharType="separate"/>
        </w:r>
        <w:r>
          <w:t>32</w:t>
        </w:r>
        <w:r>
          <w:fldChar w:fldCharType="end"/>
        </w:r>
      </w:hyperlink>
    </w:p>
    <w:p w:rsidR="000B5C8D" w14:paraId="2401AF98" w14:textId="77777777">
      <w:pPr>
        <w:pStyle w:val="TOC2"/>
        <w:tabs>
          <w:tab w:val="right" w:leader="dot" w:pos="8306"/>
        </w:tabs>
      </w:pPr>
      <w:hyperlink w:anchor="_Toc17375" w:history="1">
        <w:r>
          <w:rPr>
            <w:rFonts w:ascii="仿宋" w:eastAsia="仿宋" w:hAnsi="仿宋" w:cs="仿宋" w:hint="eastAsia"/>
          </w:rPr>
          <w:t>（二）主要防范措施</w:t>
        </w:r>
        <w:r>
          <w:tab/>
        </w:r>
        <w:r>
          <w:fldChar w:fldCharType="begin"/>
        </w:r>
        <w:r>
          <w:instrText xml:space="preserve"> PAGEREF _Toc17375 \h </w:instrText>
        </w:r>
        <w:r>
          <w:fldChar w:fldCharType="separate"/>
        </w:r>
        <w:r>
          <w:t>34</w:t>
        </w:r>
        <w:r>
          <w:fldChar w:fldCharType="end"/>
        </w:r>
      </w:hyperlink>
    </w:p>
    <w:p w:rsidR="000B5C8D" w14:paraId="6FBA2D9D" w14:textId="77777777">
      <w:pPr>
        <w:pStyle w:val="TOC2"/>
        <w:tabs>
          <w:tab w:val="right" w:leader="dot" w:pos="8306"/>
        </w:tabs>
      </w:pPr>
      <w:hyperlink w:anchor="_Toc6183" w:history="1">
        <w:r>
          <w:rPr>
            <w:rFonts w:ascii="仿宋" w:eastAsia="仿宋" w:hAnsi="仿宋" w:cs="仿宋" w:hint="eastAsia"/>
          </w:rPr>
          <w:t>（三）劳动安全预期效果评价</w:t>
        </w:r>
        <w:r>
          <w:tab/>
        </w:r>
        <w:r>
          <w:fldChar w:fldCharType="begin"/>
        </w:r>
        <w:r>
          <w:instrText xml:space="preserve"> PAGEREF _Toc6183 \h </w:instrText>
        </w:r>
        <w:r>
          <w:fldChar w:fldCharType="separate"/>
        </w:r>
        <w:r>
          <w:t>36</w:t>
        </w:r>
        <w:r>
          <w:fldChar w:fldCharType="end"/>
        </w:r>
      </w:hyperlink>
    </w:p>
    <w:p w:rsidR="000B5C8D" w14:paraId="5474C03E" w14:textId="77777777">
      <w:pPr>
        <w:pStyle w:val="TOC1"/>
        <w:tabs>
          <w:tab w:val="right" w:leader="dot" w:pos="8306"/>
        </w:tabs>
      </w:pPr>
      <w:hyperlink w:anchor="_Toc10378" w:history="1">
        <w:r>
          <w:rPr>
            <w:rFonts w:ascii="仿宋" w:eastAsia="仿宋" w:hAnsi="仿宋" w:cs="仿宋" w:hint="eastAsia"/>
          </w:rPr>
          <w:t>九、环境保护分析</w:t>
        </w:r>
        <w:r>
          <w:tab/>
        </w:r>
        <w:r>
          <w:fldChar w:fldCharType="begin"/>
        </w:r>
        <w:r>
          <w:instrText xml:space="preserve"> PAGEREF _Toc10378 \h </w:instrText>
        </w:r>
        <w:r>
          <w:fldChar w:fldCharType="separate"/>
        </w:r>
        <w:r>
          <w:t>36</w:t>
        </w:r>
        <w:r>
          <w:fldChar w:fldCharType="end"/>
        </w:r>
      </w:hyperlink>
    </w:p>
    <w:p w:rsidR="000B5C8D" w14:paraId="1DFFED0E" w14:textId="77777777">
      <w:pPr>
        <w:pStyle w:val="TOC2"/>
        <w:tabs>
          <w:tab w:val="right" w:leader="dot" w:pos="8306"/>
        </w:tabs>
      </w:pPr>
      <w:hyperlink w:anchor="_Toc17630" w:history="1">
        <w:r>
          <w:rPr>
            <w:rFonts w:ascii="仿宋" w:eastAsia="仿宋" w:hAnsi="仿宋" w:cs="仿宋" w:hint="eastAsia"/>
          </w:rPr>
          <w:t>（一）环境</w:t>
        </w:r>
        <w:r>
          <w:rPr>
            <w:rFonts w:ascii="仿宋" w:eastAsia="仿宋" w:hAnsi="仿宋" w:cs="仿宋" w:hint="eastAsia"/>
          </w:rPr>
          <w:t>保护综述</w:t>
        </w:r>
        <w:r>
          <w:tab/>
        </w:r>
        <w:r>
          <w:fldChar w:fldCharType="begin"/>
        </w:r>
        <w:r>
          <w:instrText xml:space="preserve"> PAGEREF _Toc17630 \h </w:instrText>
        </w:r>
        <w:r>
          <w:fldChar w:fldCharType="separate"/>
        </w:r>
        <w:r>
          <w:t>36</w:t>
        </w:r>
        <w:r>
          <w:fldChar w:fldCharType="end"/>
        </w:r>
      </w:hyperlink>
    </w:p>
    <w:p w:rsidR="000B5C8D" w14:paraId="7E360674" w14:textId="77777777">
      <w:pPr>
        <w:pStyle w:val="TOC2"/>
        <w:tabs>
          <w:tab w:val="right" w:leader="dot" w:pos="8306"/>
        </w:tabs>
      </w:pPr>
      <w:hyperlink w:anchor="_Toc26586" w:history="1">
        <w:r>
          <w:rPr>
            <w:rFonts w:ascii="仿宋" w:eastAsia="仿宋" w:hAnsi="仿宋" w:cs="仿宋" w:hint="eastAsia"/>
          </w:rPr>
          <w:t>（二）施工期环境影响分析</w:t>
        </w:r>
        <w:r>
          <w:tab/>
        </w:r>
        <w:r>
          <w:fldChar w:fldCharType="begin"/>
        </w:r>
        <w:r>
          <w:instrText xml:space="preserve"> PAGEREF _Toc26586 \h </w:instrText>
        </w:r>
        <w:r>
          <w:fldChar w:fldCharType="separate"/>
        </w:r>
        <w:r>
          <w:t>37</w:t>
        </w:r>
        <w:r>
          <w:fldChar w:fldCharType="end"/>
        </w:r>
      </w:hyperlink>
    </w:p>
    <w:p w:rsidR="000B5C8D" w14:paraId="79A27E3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742" w:history="1">
        <w:r>
          <w:rPr>
            <w:rFonts w:ascii="仿宋" w:eastAsia="仿宋" w:hAnsi="仿宋" w:cs="仿宋" w:hint="eastAsia"/>
          </w:rPr>
          <w:t>（三）营运期环境影响分析</w:t>
        </w:r>
        <w:r>
          <w:tab/>
        </w:r>
        <w:r>
          <w:fldChar w:fldCharType="begin"/>
        </w:r>
        <w:r>
          <w:instrText xml:space="preserve"> PAGEREF _Toc13742 \h </w:instrText>
        </w:r>
        <w:r>
          <w:fldChar w:fldCharType="separate"/>
        </w:r>
        <w:r>
          <w:t>39</w:t>
        </w:r>
        <w:r>
          <w:fldChar w:fldCharType="end"/>
        </w:r>
      </w:hyperlink>
    </w:p>
    <w:p w:rsidR="000B5C8D" w14:paraId="69D0B103" w14:textId="77777777">
      <w:pPr>
        <w:pStyle w:val="TOC2"/>
        <w:tabs>
          <w:tab w:val="right" w:leader="dot" w:pos="8306"/>
        </w:tabs>
      </w:pPr>
      <w:hyperlink w:anchor="_Toc3018" w:history="1">
        <w:r>
          <w:rPr>
            <w:rFonts w:ascii="仿宋" w:eastAsia="仿宋" w:hAnsi="仿宋" w:cs="仿宋" w:hint="eastAsia"/>
          </w:rPr>
          <w:t>（四）综合评价</w:t>
        </w:r>
        <w:r>
          <w:tab/>
        </w:r>
        <w:r>
          <w:fldChar w:fldCharType="begin"/>
        </w:r>
        <w:r>
          <w:instrText xml:space="preserve"> PAGEREF _Toc3018 \h </w:instrText>
        </w:r>
        <w:r>
          <w:fldChar w:fldCharType="separate"/>
        </w:r>
        <w:r>
          <w:t>41</w:t>
        </w:r>
        <w:r>
          <w:fldChar w:fldCharType="end"/>
        </w:r>
      </w:hyperlink>
    </w:p>
    <w:p w:rsidR="000B5C8D" w14:paraId="0623A060" w14:textId="77777777">
      <w:pPr>
        <w:pStyle w:val="TOC1"/>
        <w:tabs>
          <w:tab w:val="right" w:leader="dot" w:pos="8306"/>
        </w:tabs>
      </w:pPr>
      <w:hyperlink w:anchor="_Toc24286" w:history="1">
        <w:r>
          <w:rPr>
            <w:rFonts w:ascii="仿宋" w:eastAsia="仿宋" w:hAnsi="仿宋" w:cs="仿宋" w:hint="eastAsia"/>
          </w:rPr>
          <w:t>十、成囊材料项目规划进度</w:t>
        </w:r>
        <w:r>
          <w:tab/>
        </w:r>
        <w:r>
          <w:fldChar w:fldCharType="begin"/>
        </w:r>
        <w:r>
          <w:instrText xml:space="preserve"> PAGEREF _Toc24286 \h </w:instrText>
        </w:r>
        <w:r>
          <w:fldChar w:fldCharType="separate"/>
        </w:r>
        <w:r>
          <w:t>42</w:t>
        </w:r>
        <w:r>
          <w:fldChar w:fldCharType="end"/>
        </w:r>
      </w:hyperlink>
    </w:p>
    <w:p w:rsidR="000B5C8D" w14:paraId="1FCC4603" w14:textId="77777777">
      <w:pPr>
        <w:pStyle w:val="TOC2"/>
        <w:tabs>
          <w:tab w:val="right" w:leader="dot" w:pos="8306"/>
        </w:tabs>
      </w:pPr>
      <w:hyperlink w:anchor="_Toc26836" w:history="1">
        <w:r>
          <w:rPr>
            <w:rFonts w:ascii="仿宋" w:eastAsia="仿宋" w:hAnsi="仿宋" w:cs="仿宋" w:hint="eastAsia"/>
          </w:rPr>
          <w:t>（一）成囊材料项目进度安排</w:t>
        </w:r>
        <w:r>
          <w:tab/>
        </w:r>
        <w:r>
          <w:fldChar w:fldCharType="begin"/>
        </w:r>
        <w:r>
          <w:instrText xml:space="preserve"> PAGEREF _Toc26836 \h </w:instrText>
        </w:r>
        <w:r>
          <w:fldChar w:fldCharType="separate"/>
        </w:r>
        <w:r>
          <w:t>42</w:t>
        </w:r>
        <w:r>
          <w:fldChar w:fldCharType="end"/>
        </w:r>
      </w:hyperlink>
    </w:p>
    <w:p w:rsidR="000B5C8D" w14:paraId="7AA6B156" w14:textId="77777777">
      <w:pPr>
        <w:pStyle w:val="TOC2"/>
        <w:tabs>
          <w:tab w:val="right" w:leader="dot" w:pos="8306"/>
        </w:tabs>
      </w:pPr>
      <w:hyperlink w:anchor="_Toc30477" w:history="1">
        <w:r>
          <w:rPr>
            <w:rFonts w:ascii="仿宋" w:eastAsia="仿宋" w:hAnsi="仿宋" w:cs="仿宋" w:hint="eastAsia"/>
          </w:rPr>
          <w:t>（二）成囊材料项目实施保障措施</w:t>
        </w:r>
        <w:r>
          <w:tab/>
        </w:r>
        <w:r>
          <w:fldChar w:fldCharType="begin"/>
        </w:r>
        <w:r>
          <w:instrText xml:space="preserve"> PAGEREF _Toc30477 \h </w:instrText>
        </w:r>
        <w:r>
          <w:fldChar w:fldCharType="separate"/>
        </w:r>
        <w:r>
          <w:t>42</w:t>
        </w:r>
        <w:r>
          <w:fldChar w:fldCharType="end"/>
        </w:r>
      </w:hyperlink>
    </w:p>
    <w:p w:rsidR="000B5C8D" w14:paraId="67EE1EAF" w14:textId="77777777">
      <w:pPr>
        <w:pStyle w:val="TOC1"/>
        <w:tabs>
          <w:tab w:val="right" w:leader="dot" w:pos="8306"/>
        </w:tabs>
      </w:pPr>
      <w:hyperlink w:anchor="_Toc26369" w:history="1">
        <w:r>
          <w:rPr>
            <w:rFonts w:ascii="仿宋" w:eastAsia="仿宋" w:hAnsi="仿宋" w:cs="仿宋" w:hint="eastAsia"/>
          </w:rPr>
          <w:t>十一、成囊材料项目工程方案</w:t>
        </w:r>
        <w:r>
          <w:tab/>
        </w:r>
        <w:r>
          <w:fldChar w:fldCharType="begin"/>
        </w:r>
        <w:r>
          <w:instrText xml:space="preserve"> PAGEREF _Toc26369 \h </w:instrText>
        </w:r>
        <w:r>
          <w:fldChar w:fldCharType="separate"/>
        </w:r>
        <w:r>
          <w:t>43</w:t>
        </w:r>
        <w:r>
          <w:fldChar w:fldCharType="end"/>
        </w:r>
      </w:hyperlink>
    </w:p>
    <w:p w:rsidR="000B5C8D" w14:paraId="351C15E3" w14:textId="77777777">
      <w:pPr>
        <w:pStyle w:val="TOC2"/>
        <w:tabs>
          <w:tab w:val="right" w:leader="dot" w:pos="8306"/>
        </w:tabs>
      </w:pPr>
      <w:hyperlink w:anchor="_Toc10873" w:history="1">
        <w:r>
          <w:rPr>
            <w:rFonts w:ascii="仿宋" w:eastAsia="仿宋" w:hAnsi="仿宋" w:cs="仿宋" w:hint="eastAsia"/>
          </w:rPr>
          <w:t>（一）建筑工程设计原则</w:t>
        </w:r>
        <w:r>
          <w:tab/>
        </w:r>
        <w:r>
          <w:fldChar w:fldCharType="begin"/>
        </w:r>
        <w:r>
          <w:instrText xml:space="preserve"> PAGEREF _Toc10873 \h </w:instrText>
        </w:r>
        <w:r>
          <w:fldChar w:fldCharType="separate"/>
        </w:r>
        <w:r>
          <w:t>43</w:t>
        </w:r>
        <w:r>
          <w:fldChar w:fldCharType="end"/>
        </w:r>
      </w:hyperlink>
    </w:p>
    <w:p w:rsidR="000B5C8D" w14:paraId="1180780A" w14:textId="77777777">
      <w:pPr>
        <w:pStyle w:val="TOC2"/>
        <w:tabs>
          <w:tab w:val="right" w:leader="dot" w:pos="8306"/>
        </w:tabs>
      </w:pPr>
      <w:hyperlink w:anchor="_Toc15496" w:history="1">
        <w:r>
          <w:rPr>
            <w:rFonts w:ascii="仿宋" w:eastAsia="仿宋" w:hAnsi="仿宋" w:cs="仿宋" w:hint="eastAsia"/>
          </w:rPr>
          <w:t>（二）土建工程设计年限及安全等级</w:t>
        </w:r>
        <w:r>
          <w:tab/>
        </w:r>
        <w:r>
          <w:fldChar w:fldCharType="begin"/>
        </w:r>
        <w:r>
          <w:instrText xml:space="preserve"> PAGEREF _Toc15496 \h </w:instrText>
        </w:r>
        <w:r>
          <w:fldChar w:fldCharType="separate"/>
        </w:r>
        <w:r>
          <w:t>43</w:t>
        </w:r>
        <w:r>
          <w:fldChar w:fldCharType="end"/>
        </w:r>
      </w:hyperlink>
    </w:p>
    <w:p w:rsidR="000B5C8D" w14:paraId="0889D18E" w14:textId="77777777">
      <w:pPr>
        <w:pStyle w:val="TOC2"/>
        <w:tabs>
          <w:tab w:val="right" w:leader="dot" w:pos="8306"/>
        </w:tabs>
      </w:pPr>
      <w:hyperlink w:anchor="_Toc28068" w:history="1">
        <w:r>
          <w:rPr>
            <w:rFonts w:ascii="仿宋" w:eastAsia="仿宋" w:hAnsi="仿宋" w:cs="仿宋" w:hint="eastAsia"/>
          </w:rPr>
          <w:t>（三）建筑工程设计总体要求</w:t>
        </w:r>
        <w:r>
          <w:tab/>
        </w:r>
        <w:r>
          <w:fldChar w:fldCharType="begin"/>
        </w:r>
        <w:r>
          <w:instrText xml:space="preserve"> PAGEREF _Toc28068 \h </w:instrText>
        </w:r>
        <w:r>
          <w:fldChar w:fldCharType="separate"/>
        </w:r>
        <w:r>
          <w:t>44</w:t>
        </w:r>
        <w:r>
          <w:fldChar w:fldCharType="end"/>
        </w:r>
      </w:hyperlink>
    </w:p>
    <w:p w:rsidR="000B5C8D" w14:paraId="2A38F7B9" w14:textId="77777777">
      <w:pPr>
        <w:pStyle w:val="TOC2"/>
        <w:tabs>
          <w:tab w:val="right" w:leader="dot" w:pos="8306"/>
        </w:tabs>
      </w:pPr>
      <w:hyperlink w:anchor="_Toc28260" w:history="1">
        <w:r>
          <w:rPr>
            <w:rFonts w:ascii="仿宋" w:eastAsia="仿宋" w:hAnsi="仿宋" w:cs="仿宋" w:hint="eastAsia"/>
          </w:rPr>
          <w:t>（四）土建工程建设指标</w:t>
        </w:r>
        <w:r>
          <w:tab/>
        </w:r>
        <w:r>
          <w:fldChar w:fldCharType="begin"/>
        </w:r>
        <w:r>
          <w:instrText xml:space="preserve"> PAGEREF _Toc28260 \h </w:instrText>
        </w:r>
        <w:r>
          <w:fldChar w:fldCharType="separate"/>
        </w:r>
        <w:r>
          <w:t>45</w:t>
        </w:r>
        <w:r>
          <w:fldChar w:fldCharType="end"/>
        </w:r>
      </w:hyperlink>
    </w:p>
    <w:p w:rsidR="000B5C8D" w14:paraId="66844474" w14:textId="77777777">
      <w:pPr>
        <w:pStyle w:val="TOC1"/>
        <w:tabs>
          <w:tab w:val="right" w:leader="dot" w:pos="8306"/>
        </w:tabs>
      </w:pPr>
      <w:hyperlink w:anchor="_Toc4634" w:history="1">
        <w:r>
          <w:rPr>
            <w:rFonts w:ascii="仿宋" w:eastAsia="仿宋" w:hAnsi="仿宋" w:cs="仿宋" w:hint="eastAsia"/>
          </w:rPr>
          <w:t>十二、管理团队</w:t>
        </w:r>
        <w:r>
          <w:tab/>
        </w:r>
        <w:r>
          <w:fldChar w:fldCharType="begin"/>
        </w:r>
        <w:r>
          <w:instrText xml:space="preserve"> PAGEREF _Toc4634 \h </w:instrText>
        </w:r>
        <w:r>
          <w:fldChar w:fldCharType="separate"/>
        </w:r>
        <w:r>
          <w:t>45</w:t>
        </w:r>
        <w:r>
          <w:fldChar w:fldCharType="end"/>
        </w:r>
      </w:hyperlink>
    </w:p>
    <w:p w:rsidR="000B5C8D" w14:paraId="7B430495" w14:textId="77777777">
      <w:pPr>
        <w:pStyle w:val="TOC2"/>
        <w:tabs>
          <w:tab w:val="right" w:leader="dot" w:pos="8306"/>
        </w:tabs>
      </w:pPr>
      <w:hyperlink w:anchor="_Toc20097" w:history="1">
        <w:r>
          <w:rPr>
            <w:rFonts w:ascii="仿宋" w:eastAsia="仿宋" w:hAnsi="仿宋" w:cs="仿宋" w:hint="eastAsia"/>
          </w:rPr>
          <w:t>（一）管理层简介</w:t>
        </w:r>
        <w:r>
          <w:tab/>
        </w:r>
        <w:r>
          <w:fldChar w:fldCharType="begin"/>
        </w:r>
        <w:r>
          <w:instrText xml:space="preserve"> PAGEREF _Toc20097 \h </w:instrText>
        </w:r>
        <w:r>
          <w:fldChar w:fldCharType="separate"/>
        </w:r>
        <w:r>
          <w:t>45</w:t>
        </w:r>
        <w:r>
          <w:fldChar w:fldCharType="end"/>
        </w:r>
      </w:hyperlink>
    </w:p>
    <w:p w:rsidR="000B5C8D" w14:paraId="5513BE4A" w14:textId="77777777">
      <w:pPr>
        <w:pStyle w:val="TOC2"/>
        <w:tabs>
          <w:tab w:val="right" w:leader="dot" w:pos="8306"/>
        </w:tabs>
      </w:pPr>
      <w:hyperlink w:anchor="_Toc5729" w:history="1">
        <w:r>
          <w:rPr>
            <w:rFonts w:ascii="仿宋" w:eastAsia="仿宋" w:hAnsi="仿宋" w:cs="仿宋" w:hint="eastAsia"/>
          </w:rPr>
          <w:t>（二）组织结构</w:t>
        </w:r>
        <w:r>
          <w:tab/>
        </w:r>
        <w:r>
          <w:fldChar w:fldCharType="begin"/>
        </w:r>
        <w:r>
          <w:instrText xml:space="preserve"> PAGEREF _Toc5729 \h </w:instrText>
        </w:r>
        <w:r>
          <w:fldChar w:fldCharType="separate"/>
        </w:r>
        <w:r>
          <w:t>46</w:t>
        </w:r>
        <w:r>
          <w:fldChar w:fldCharType="end"/>
        </w:r>
      </w:hyperlink>
    </w:p>
    <w:p w:rsidR="000B5C8D" w14:paraId="717807F4" w14:textId="77777777">
      <w:pPr>
        <w:pStyle w:val="TOC2"/>
        <w:tabs>
          <w:tab w:val="right" w:leader="dot" w:pos="8306"/>
        </w:tabs>
      </w:pPr>
      <w:hyperlink w:anchor="_Toc11380" w:history="1">
        <w:r>
          <w:rPr>
            <w:rFonts w:ascii="仿宋" w:eastAsia="仿宋" w:hAnsi="仿宋" w:cs="仿宋" w:hint="eastAsia"/>
          </w:rPr>
          <w:t>（三）岗位职责</w:t>
        </w:r>
        <w:r>
          <w:tab/>
        </w:r>
        <w:r>
          <w:fldChar w:fldCharType="begin"/>
        </w:r>
        <w:r>
          <w:instrText xml:space="preserve"> PAGEREF _Toc11380 \h </w:instrText>
        </w:r>
        <w:r>
          <w:fldChar w:fldCharType="separate"/>
        </w:r>
        <w:r>
          <w:t>48</w:t>
        </w:r>
        <w:r>
          <w:fldChar w:fldCharType="end"/>
        </w:r>
      </w:hyperlink>
    </w:p>
    <w:p w:rsidR="000B5C8D" w14:paraId="24D60B23" w14:textId="77777777">
      <w:pPr>
        <w:pStyle w:val="TOC1"/>
        <w:tabs>
          <w:tab w:val="right" w:leader="dot" w:pos="8306"/>
        </w:tabs>
      </w:pPr>
      <w:hyperlink w:anchor="_Toc12883" w:history="1">
        <w:r>
          <w:rPr>
            <w:rFonts w:ascii="仿宋" w:eastAsia="仿宋" w:hAnsi="仿宋" w:cs="仿宋" w:hint="eastAsia"/>
          </w:rPr>
          <w:t>十三、成囊材料项目风险防范</w:t>
        </w:r>
        <w:r>
          <w:rPr>
            <w:rFonts w:ascii="仿宋" w:eastAsia="仿宋" w:hAnsi="仿宋" w:cs="仿宋" w:hint="eastAsia"/>
          </w:rPr>
          <w:t>分析</w:t>
        </w:r>
        <w:r>
          <w:tab/>
        </w:r>
        <w:r>
          <w:fldChar w:fldCharType="begin"/>
        </w:r>
        <w:r>
          <w:instrText xml:space="preserve"> PAGEREF _Toc12883 \h </w:instrText>
        </w:r>
        <w:r>
          <w:fldChar w:fldCharType="separate"/>
        </w:r>
        <w:r>
          <w:t>50</w:t>
        </w:r>
        <w:r>
          <w:fldChar w:fldCharType="end"/>
        </w:r>
      </w:hyperlink>
    </w:p>
    <w:p w:rsidR="000B5C8D" w14:paraId="4275FBFB" w14:textId="77777777">
      <w:pPr>
        <w:pStyle w:val="TOC2"/>
        <w:tabs>
          <w:tab w:val="right" w:leader="dot" w:pos="8306"/>
        </w:tabs>
      </w:pPr>
      <w:hyperlink w:anchor="_Toc21725" w:history="1">
        <w:r>
          <w:rPr>
            <w:rFonts w:ascii="仿宋" w:eastAsia="仿宋" w:hAnsi="仿宋" w:cs="仿宋" w:hint="eastAsia"/>
          </w:rPr>
          <w:t>（一）成囊材料项目风险分析</w:t>
        </w:r>
        <w:r>
          <w:tab/>
        </w:r>
        <w:r>
          <w:fldChar w:fldCharType="begin"/>
        </w:r>
        <w:r>
          <w:instrText xml:space="preserve"> PAGEREF _Toc21725 \h </w:instrText>
        </w:r>
        <w:r>
          <w:fldChar w:fldCharType="separate"/>
        </w:r>
        <w:r>
          <w:t>50</w:t>
        </w:r>
        <w:r>
          <w:fldChar w:fldCharType="end"/>
        </w:r>
      </w:hyperlink>
    </w:p>
    <w:p w:rsidR="000B5C8D" w14:paraId="4350A3DA" w14:textId="77777777">
      <w:pPr>
        <w:pStyle w:val="TOC2"/>
        <w:tabs>
          <w:tab w:val="right" w:leader="dot" w:pos="8306"/>
        </w:tabs>
      </w:pPr>
      <w:hyperlink w:anchor="_Toc27516" w:history="1">
        <w:r>
          <w:rPr>
            <w:rFonts w:ascii="仿宋" w:eastAsia="仿宋" w:hAnsi="仿宋" w:cs="仿宋" w:hint="eastAsia"/>
          </w:rPr>
          <w:t>（二）成囊材料项目风险对策</w:t>
        </w:r>
        <w:r>
          <w:tab/>
        </w:r>
        <w:r>
          <w:fldChar w:fldCharType="begin"/>
        </w:r>
        <w:r>
          <w:instrText xml:space="preserve"> PAGEREF _Toc27516 \h </w:instrText>
        </w:r>
        <w:r>
          <w:fldChar w:fldCharType="separate"/>
        </w:r>
        <w:r>
          <w:t>51</w:t>
        </w:r>
        <w:r>
          <w:fldChar w:fldCharType="end"/>
        </w:r>
      </w:hyperlink>
    </w:p>
    <w:p w:rsidR="000B5C8D" w14:paraId="07AAA99B" w14:textId="77777777">
      <w:pPr>
        <w:pStyle w:val="TOC1"/>
        <w:tabs>
          <w:tab w:val="right" w:leader="dot" w:pos="8306"/>
        </w:tabs>
      </w:pPr>
      <w:hyperlink w:anchor="_Toc7390" w:history="1">
        <w:r>
          <w:rPr>
            <w:rFonts w:ascii="仿宋" w:eastAsia="仿宋" w:hAnsi="仿宋" w:cs="仿宋" w:hint="eastAsia"/>
          </w:rPr>
          <w:t>十四、成囊材料项目工艺及设备分析</w:t>
        </w:r>
        <w:r>
          <w:tab/>
        </w:r>
        <w:r>
          <w:fldChar w:fldCharType="begin"/>
        </w:r>
        <w:r>
          <w:instrText xml:space="preserve"> PAGEREF _Toc7390 \h </w:instrText>
        </w:r>
        <w:r>
          <w:fldChar w:fldCharType="separate"/>
        </w:r>
        <w:r>
          <w:t>54</w:t>
        </w:r>
        <w:r>
          <w:fldChar w:fldCharType="end"/>
        </w:r>
      </w:hyperlink>
    </w:p>
    <w:p w:rsidR="000B5C8D" w14:paraId="393956C2" w14:textId="77777777">
      <w:pPr>
        <w:pStyle w:val="TOC2"/>
        <w:tabs>
          <w:tab w:val="right" w:leader="dot" w:pos="8306"/>
        </w:tabs>
      </w:pPr>
      <w:hyperlink w:anchor="_Toc6445" w:history="1">
        <w:r>
          <w:rPr>
            <w:rFonts w:ascii="仿宋" w:eastAsia="仿宋" w:hAnsi="仿宋" w:cs="仿宋" w:hint="eastAsia"/>
          </w:rPr>
          <w:t>（一）技术管理特点</w:t>
        </w:r>
        <w:r>
          <w:tab/>
        </w:r>
        <w:r>
          <w:fldChar w:fldCharType="begin"/>
        </w:r>
        <w:r>
          <w:instrText xml:space="preserve"> PAGEREF _Toc6445 \h </w:instrText>
        </w:r>
        <w:r>
          <w:fldChar w:fldCharType="separate"/>
        </w:r>
        <w:r>
          <w:t>54</w:t>
        </w:r>
        <w:r>
          <w:fldChar w:fldCharType="end"/>
        </w:r>
      </w:hyperlink>
    </w:p>
    <w:p w:rsidR="000B5C8D" w14:paraId="67C213D6" w14:textId="77777777">
      <w:pPr>
        <w:pStyle w:val="TOC2"/>
        <w:tabs>
          <w:tab w:val="right" w:leader="dot" w:pos="8306"/>
        </w:tabs>
      </w:pPr>
      <w:hyperlink w:anchor="_Toc25168" w:history="1">
        <w:r>
          <w:rPr>
            <w:rFonts w:ascii="仿宋" w:eastAsia="仿宋" w:hAnsi="仿宋" w:cs="仿宋" w:hint="eastAsia"/>
          </w:rPr>
          <w:t>（二）成囊材料项目工艺技术设计方案</w:t>
        </w:r>
        <w:r>
          <w:tab/>
        </w:r>
        <w:r>
          <w:fldChar w:fldCharType="begin"/>
        </w:r>
        <w:r>
          <w:instrText xml:space="preserve"> PAGEREF _Toc25168 \h </w:instrText>
        </w:r>
        <w:r>
          <w:fldChar w:fldCharType="separate"/>
        </w:r>
        <w:r>
          <w:t>55</w:t>
        </w:r>
        <w:r>
          <w:fldChar w:fldCharType="end"/>
        </w:r>
      </w:hyperlink>
    </w:p>
    <w:p w:rsidR="000B5C8D" w14:paraId="1B7FDDE6" w14:textId="77777777">
      <w:pPr>
        <w:pStyle w:val="TOC2"/>
        <w:tabs>
          <w:tab w:val="right" w:leader="dot" w:pos="8306"/>
        </w:tabs>
      </w:pPr>
      <w:hyperlink w:anchor="_Toc15972" w:history="1">
        <w:r>
          <w:rPr>
            <w:rFonts w:ascii="仿宋" w:eastAsia="仿宋" w:hAnsi="仿宋" w:cs="仿宋" w:hint="eastAsia"/>
          </w:rPr>
          <w:t>（三）设备选型方案</w:t>
        </w:r>
        <w:r>
          <w:tab/>
        </w:r>
        <w:r>
          <w:fldChar w:fldCharType="begin"/>
        </w:r>
        <w:r>
          <w:instrText xml:space="preserve"> PAGEREF _Toc15972 \h </w:instrText>
        </w:r>
        <w:r>
          <w:fldChar w:fldCharType="separate"/>
        </w:r>
        <w:r>
          <w:t>56</w:t>
        </w:r>
        <w:r>
          <w:fldChar w:fldCharType="end"/>
        </w:r>
      </w:hyperlink>
    </w:p>
    <w:p w:rsidR="000B5C8D" w14:paraId="13707C4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B5C8D" w14:paraId="3B030F21" w14:textId="77777777">
      <w:pPr>
        <w:pStyle w:val="Heading1"/>
        <w:jc w:val="center"/>
        <w:rPr>
          <w:rFonts w:ascii="仿宋" w:eastAsia="仿宋" w:hAnsi="仿宋" w:cs="仿宋"/>
        </w:rPr>
      </w:pPr>
      <w:bookmarkStart w:id="0" w:name="_Toc12070"/>
      <w:r>
        <w:rPr>
          <w:rFonts w:ascii="仿宋" w:eastAsia="仿宋" w:hAnsi="仿宋" w:cs="仿宋" w:hint="eastAsia"/>
        </w:rPr>
        <w:t>前言</w:t>
      </w:r>
      <w:bookmarkEnd w:id="0"/>
    </w:p>
    <w:p w:rsidR="000B5C8D" w14:paraId="7F68360F"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0B5C8D" w14:paraId="5BEECBD1" w14:textId="77777777">
      <w:pPr>
        <w:pStyle w:val="Heading1"/>
        <w:ind w:firstLine="560" w:firstLineChars="200"/>
        <w:rPr>
          <w:rFonts w:ascii="仿宋" w:eastAsia="仿宋" w:hAnsi="仿宋" w:cs="仿宋"/>
          <w:sz w:val="28"/>
        </w:rPr>
      </w:pPr>
      <w:bookmarkStart w:id="1" w:name="_Toc29871"/>
      <w:r>
        <w:rPr>
          <w:rFonts w:ascii="仿宋" w:eastAsia="仿宋" w:hAnsi="仿宋" w:cs="仿宋" w:hint="eastAsia"/>
          <w:sz w:val="28"/>
        </w:rPr>
        <w:t>一、成囊材料项目选址方案</w:t>
      </w:r>
      <w:bookmarkEnd w:id="1"/>
    </w:p>
    <w:p w:rsidR="000B5C8D" w14:paraId="730E0031" w14:textId="77777777">
      <w:pPr>
        <w:pStyle w:val="Heading2"/>
        <w:rPr>
          <w:rFonts w:ascii="仿宋" w:eastAsia="仿宋" w:hAnsi="仿宋" w:cs="仿宋"/>
        </w:rPr>
      </w:pPr>
      <w:bookmarkStart w:id="2" w:name="_Toc24979"/>
      <w:r>
        <w:rPr>
          <w:rFonts w:ascii="仿宋" w:eastAsia="仿宋" w:hAnsi="仿宋" w:cs="仿宋" w:hint="eastAsia"/>
        </w:rPr>
        <w:t>（一）成囊材料项目选址原则</w:t>
      </w:r>
      <w:bookmarkEnd w:id="2"/>
    </w:p>
    <w:p w:rsidR="000B5C8D" w14:paraId="7B2A4DE2" w14:textId="77777777">
      <w:pPr>
        <w:ind w:firstLine="560" w:firstLineChars="200"/>
        <w:rPr>
          <w:rFonts w:ascii="仿宋" w:eastAsia="仿宋" w:hAnsi="仿宋" w:cs="仿宋"/>
          <w:sz w:val="28"/>
        </w:rPr>
      </w:pPr>
      <w:r>
        <w:rPr>
          <w:rFonts w:ascii="仿宋" w:eastAsia="仿宋" w:hAnsi="仿宋" w:cs="仿宋" w:hint="eastAsia"/>
          <w:sz w:val="28"/>
        </w:rPr>
        <w:t>成囊材料项目选址的确定应当遵</w:t>
      </w:r>
      <w:r>
        <w:rPr>
          <w:rFonts w:ascii="仿宋" w:eastAsia="仿宋" w:hAnsi="仿宋" w:cs="仿宋" w:hint="eastAsia"/>
          <w:sz w:val="28"/>
        </w:rPr>
        <w:t>循城乡规划以及相关标准规范，以确保选址符合产业发展的需求，同时也有助于城乡功能的完善和城乡空间资源的合理配置与利用。此外，在选址决策中，我们将秉持节能、环境保护以及可持续发展的原则，确保成囊材料项目的建设与运营过程中不仅实现了经济效益的提升，还顾及社会效益和环境效益，以实现这三者的统一。最终选址将以土地利用最优化为目标，以确保成囊材料项目的可行性和可持续性。</w:t>
      </w:r>
    </w:p>
    <w:p w:rsidR="000B5C8D" w14:paraId="20FAE17F" w14:textId="77777777">
      <w:pPr>
        <w:pStyle w:val="Heading2"/>
        <w:ind w:firstLine="560" w:firstLineChars="200"/>
        <w:rPr>
          <w:rFonts w:ascii="仿宋" w:eastAsia="仿宋" w:hAnsi="仿宋" w:cs="仿宋"/>
          <w:sz w:val="28"/>
        </w:rPr>
      </w:pPr>
      <w:bookmarkStart w:id="3" w:name="_Toc12447"/>
      <w:r>
        <w:rPr>
          <w:rFonts w:ascii="仿宋" w:eastAsia="仿宋" w:hAnsi="仿宋" w:cs="仿宋" w:hint="eastAsia"/>
          <w:sz w:val="28"/>
        </w:rPr>
        <w:t>（二）建设区基本情况</w:t>
      </w:r>
      <w:bookmarkEnd w:id="3"/>
    </w:p>
    <w:p w:rsidR="000B5C8D" w14:paraId="53A98B7E"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0B5C8D" w14:paraId="2A59501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0B5C8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0B5C8D" w14:paraId="3F636597"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0B5C8D" w14:paraId="633D31C3"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0B5C8D" w14:paraId="3DAAF2D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0B5C8D" w14:paraId="6233C6C6"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建设区还承载了多个重要的产业园区或工业集聚区，如（列举已存在的重要产业园区）。这些区域已经孵化了众多知名企业，为新投资成囊材料项目提供了合作和资源整合的机会。</w:t>
      </w:r>
    </w:p>
    <w:p w:rsidR="000B5C8D" w14:paraId="775D867F"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w:t>
      </w:r>
      <w:r>
        <w:rPr>
          <w:rFonts w:ascii="仿宋" w:eastAsia="仿宋" w:hAnsi="仿宋" w:cs="仿宋" w:hint="eastAsia"/>
          <w:sz w:val="28"/>
        </w:rPr>
        <w:t>交通、完善的基础设施和优质的生活服务使其成为一个理想的投资目的地。</w:t>
      </w:r>
    </w:p>
    <w:p w:rsidR="000B5C8D" w14:paraId="59FDBDE8" w14:textId="77777777">
      <w:pPr>
        <w:pStyle w:val="Heading2"/>
        <w:ind w:firstLine="560" w:firstLineChars="200"/>
        <w:rPr>
          <w:rFonts w:ascii="仿宋" w:eastAsia="仿宋" w:hAnsi="仿宋" w:cs="仿宋"/>
          <w:sz w:val="28"/>
        </w:rPr>
      </w:pPr>
      <w:bookmarkStart w:id="4" w:name="_Toc22470"/>
      <w:r>
        <w:rPr>
          <w:rFonts w:ascii="仿宋" w:eastAsia="仿宋" w:hAnsi="仿宋" w:cs="仿宋" w:hint="eastAsia"/>
          <w:sz w:val="28"/>
        </w:rPr>
        <w:t>（三）产业发展方向</w:t>
      </w:r>
      <w:bookmarkEnd w:id="4"/>
    </w:p>
    <w:p w:rsidR="000B5C8D" w14:paraId="766B4C36"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0B5C8D" w14:paraId="0D57B925" w14:textId="397EB43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0B5C8D" w14:paraId="796667ED" w14:textId="4CD458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r>
        <w:rPr>
          <w:rFonts w:ascii="仿宋" w:eastAsia="仿宋" w:hAnsi="仿宋" w:cs="仿宋" w:hint="eastAsia"/>
          <w:sz w:val="28"/>
        </w:rPr>
        <w:t>。</w:t>
      </w:r>
    </w:p>
    <w:p w:rsidR="000B5C8D" w14:paraId="68ADE4BC" w14:textId="0957F5B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0B5C8D" w14:paraId="722CE107" w14:textId="0E7B662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0B5C8D" w14:paraId="3EC1B67D" w14:textId="2F0A776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0B5C8D" w14:paraId="2882B772" w14:textId="3F937BB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w:t>
      </w:r>
      <w:r>
        <w:rPr>
          <w:rFonts w:ascii="仿宋" w:eastAsia="仿宋" w:hAnsi="仿宋" w:cs="仿宋" w:hint="eastAsia"/>
          <w:sz w:val="28"/>
        </w:rPr>
        <w:t>业的支持，推动文化产业的繁荣。</w:t>
      </w:r>
    </w:p>
    <w:p w:rsidR="000B5C8D" w14:paraId="39C468AE" w14:textId="17FDF86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0B5C8D" w14:paraId="3EF0B400" w14:textId="052EF72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0B5C8D" w14:paraId="33364735" w14:textId="75CCA9C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人才培养和创新：加强教育和研究机构，培养高素质人才，支持科研和创新成囊材料项目。鼓励企业与学术界合作，推动科技创新。</w:t>
      </w:r>
    </w:p>
    <w:p w:rsidR="000B5C8D" w14:paraId="4456829D" w14:textId="4799EE8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0B5C8D" w14:paraId="45DD8A04"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0B5C8D" w14:paraId="5F049225" w14:textId="77777777">
      <w:pPr>
        <w:pStyle w:val="Heading2"/>
        <w:ind w:firstLine="560" w:firstLineChars="200"/>
        <w:rPr>
          <w:rFonts w:ascii="仿宋" w:eastAsia="仿宋" w:hAnsi="仿宋" w:cs="仿宋"/>
          <w:sz w:val="28"/>
        </w:rPr>
      </w:pPr>
      <w:bookmarkStart w:id="5" w:name="_Toc25885"/>
      <w:r>
        <w:rPr>
          <w:rFonts w:ascii="仿宋" w:eastAsia="仿宋" w:hAnsi="仿宋" w:cs="仿宋" w:hint="eastAsia"/>
          <w:sz w:val="28"/>
        </w:rPr>
        <w:t>（四）成囊材料项目选址综合评价</w:t>
      </w:r>
      <w:bookmarkEnd w:id="5"/>
    </w:p>
    <w:p w:rsidR="000B5C8D" w14:paraId="4D677559" w14:textId="77777777">
      <w:pPr>
        <w:ind w:firstLine="560" w:firstLineChars="200"/>
        <w:rPr>
          <w:rFonts w:ascii="仿宋" w:eastAsia="仿宋" w:hAnsi="仿宋" w:cs="仿宋"/>
          <w:sz w:val="28"/>
        </w:rPr>
      </w:pPr>
      <w:r>
        <w:rPr>
          <w:rFonts w:ascii="仿宋" w:eastAsia="仿宋" w:hAnsi="仿宋" w:cs="仿宋" w:hint="eastAsia"/>
          <w:sz w:val="28"/>
        </w:rPr>
        <w:t>成囊材料项目选址的考虑因素应包括城乡建设总体规划以及占地使用规划的要求，确保成囊材料项目的布局与当地的城市和农村发展规划相一致。此外，选址应考虑便捷的陆路交通，以便材料运输和工作人员的出行，同时，施工场址应具备方便的条件，以支持成囊材料项目的高效实施。此外，选址也需要</w:t>
      </w:r>
      <w:r>
        <w:rPr>
          <w:rFonts w:ascii="仿宋" w:eastAsia="仿宋" w:hAnsi="仿宋" w:cs="仿宋" w:hint="eastAsia"/>
          <w:sz w:val="28"/>
        </w:rPr>
        <w:t>与大气污染防治政策、水资源保护政策以及自然生态资源保护政策相一致，以确保成囊材料项目的环保性和可持续性。这些综合因素的考虑将有助于选择最合适的成囊材料项目选址，以支持成囊材料项目的顺利进行。</w:t>
      </w:r>
    </w:p>
    <w:p w:rsidR="000B5C8D" w14:paraId="150DC45B" w14:textId="77777777">
      <w:pPr>
        <w:pStyle w:val="Heading1"/>
        <w:ind w:firstLine="560" w:firstLineChars="200"/>
        <w:rPr>
          <w:rFonts w:ascii="仿宋" w:eastAsia="仿宋" w:hAnsi="仿宋" w:cs="仿宋"/>
          <w:sz w:val="28"/>
        </w:rPr>
      </w:pPr>
      <w:bookmarkStart w:id="6" w:name="_Toc13734"/>
      <w:r>
        <w:rPr>
          <w:rFonts w:ascii="仿宋" w:eastAsia="仿宋" w:hAnsi="仿宋" w:cs="仿宋" w:hint="eastAsia"/>
          <w:sz w:val="28"/>
        </w:rPr>
        <w:t>二、成囊材料项目概论</w:t>
      </w:r>
      <w:bookmarkEnd w:id="6"/>
    </w:p>
    <w:p w:rsidR="000B5C8D" w14:paraId="4C32958C" w14:textId="77777777">
      <w:pPr>
        <w:pStyle w:val="Heading2"/>
        <w:rPr>
          <w:rFonts w:ascii="仿宋" w:eastAsia="仿宋" w:hAnsi="仿宋" w:cs="仿宋"/>
        </w:rPr>
      </w:pPr>
      <w:bookmarkStart w:id="7" w:name="_Toc6034"/>
      <w:r>
        <w:rPr>
          <w:rFonts w:ascii="仿宋" w:eastAsia="仿宋" w:hAnsi="仿宋" w:cs="仿宋" w:hint="eastAsia"/>
        </w:rPr>
        <w:t>（一）成囊材料项目名称</w:t>
      </w:r>
      <w:bookmarkEnd w:id="7"/>
    </w:p>
    <w:p w:rsidR="000B5C8D" w14:paraId="4BA0086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XXX</w:t>
      </w:r>
      <w:r>
        <w:rPr>
          <w:rFonts w:ascii="仿宋" w:eastAsia="仿宋" w:hAnsi="仿宋" w:cs="仿宋" w:hint="eastAsia"/>
          <w:sz w:val="28"/>
        </w:rPr>
        <w:t>成囊材料项目</w:t>
      </w:r>
    </w:p>
    <w:p w:rsidR="000B5C8D" w14:paraId="5570455E" w14:textId="77777777">
      <w:pPr>
        <w:pStyle w:val="Heading2"/>
        <w:ind w:firstLine="560" w:firstLineChars="200"/>
        <w:rPr>
          <w:rFonts w:ascii="仿宋" w:eastAsia="仿宋" w:hAnsi="仿宋" w:cs="仿宋"/>
          <w:sz w:val="28"/>
        </w:rPr>
      </w:pPr>
      <w:bookmarkStart w:id="8" w:name="_Toc32680"/>
      <w:r>
        <w:rPr>
          <w:rFonts w:ascii="仿宋" w:eastAsia="仿宋" w:hAnsi="仿宋" w:cs="仿宋" w:hint="eastAsia"/>
          <w:sz w:val="28"/>
        </w:rPr>
        <w:t>（二）成囊材料项目投资人</w:t>
      </w:r>
      <w:bookmarkEnd w:id="8"/>
    </w:p>
    <w:p w:rsidR="000B5C8D" w14:paraId="4F220615" w14:textId="776012D8">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0B5C8D" w14:paraId="675032C9" w14:textId="77777777">
      <w:pPr>
        <w:pStyle w:val="Heading2"/>
        <w:ind w:firstLine="560" w:firstLineChars="200"/>
        <w:rPr>
          <w:rFonts w:ascii="仿宋" w:eastAsia="仿宋" w:hAnsi="仿宋" w:cs="仿宋"/>
          <w:sz w:val="28"/>
        </w:rPr>
      </w:pPr>
      <w:bookmarkStart w:id="9" w:name="_Toc17544"/>
      <w:r>
        <w:rPr>
          <w:rFonts w:ascii="仿宋" w:eastAsia="仿宋" w:hAnsi="仿宋" w:cs="仿宋" w:hint="eastAsia"/>
          <w:sz w:val="28"/>
        </w:rPr>
        <w:t>（三）建设地点</w:t>
      </w:r>
      <w:bookmarkEnd w:id="9"/>
    </w:p>
    <w:p w:rsidR="000B5C8D" w14:paraId="0AB93D16" w14:textId="3BBFE0F4">
      <w:pPr>
        <w:ind w:firstLine="560" w:firstLineChars="200"/>
        <w:rPr>
          <w:rFonts w:ascii="仿宋" w:eastAsia="仿宋" w:hAnsi="仿宋" w:cs="仿宋"/>
          <w:sz w:val="28"/>
        </w:rPr>
      </w:pPr>
      <w:r>
        <w:rPr>
          <w:rFonts w:ascii="仿宋" w:eastAsia="仿宋" w:hAnsi="仿宋" w:cs="仿宋" w:hint="eastAsia"/>
          <w:sz w:val="28"/>
        </w:rPr>
        <w:t>我们的成囊材料项目选址位于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，这个地点被精心挑选，有着多重战略优势，以确保成囊材料项目的成功和可持续发展。</w:t>
      </w:r>
    </w:p>
    <w:p w:rsidR="000B5C8D" w14:paraId="7F693653" w14:textId="77777777">
      <w:pPr>
        <w:pStyle w:val="Heading2"/>
        <w:ind w:firstLine="560" w:firstLineChars="200"/>
        <w:rPr>
          <w:rFonts w:ascii="仿宋" w:eastAsia="仿宋" w:hAnsi="仿宋" w:cs="仿宋"/>
          <w:sz w:val="28"/>
        </w:rPr>
      </w:pPr>
      <w:bookmarkStart w:id="10" w:name="_Toc19057"/>
      <w:r>
        <w:rPr>
          <w:rFonts w:ascii="仿宋" w:eastAsia="仿宋" w:hAnsi="仿宋" w:cs="仿宋" w:hint="eastAsia"/>
          <w:sz w:val="28"/>
        </w:rPr>
        <w:t>（四）编制原则</w:t>
      </w:r>
      <w:bookmarkEnd w:id="10"/>
    </w:p>
    <w:p w:rsidR="000B5C8D" w14:paraId="02561D58" w14:textId="04489D3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成囊材料项目在法律框架内运行，以维护企业的声誉和遵守社会责任。</w:t>
      </w:r>
    </w:p>
    <w:p w:rsidR="000B5C8D" w14:paraId="3CB070F1" w14:textId="7F67D0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我们将采用成熟、可靠的技术路线，并关注前瞻性的技术趋势。通过不断改进和采用最新的工艺技术，我们将提高成囊材料项目的竞争力和市场适应性，以满足客户需求。</w:t>
      </w:r>
    </w:p>
    <w:p w:rsidR="000B5C8D" w14:paraId="57E99B54" w14:textId="5A9F31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设备和工程的布置将充分考虑现场实际情况，以合理使用土地资源。我们将尽量减少浪费，提高土地资源的有效利用，以降低成囊材料</w:t>
      </w:r>
      <w:r>
        <w:rPr>
          <w:rFonts w:ascii="仿宋" w:eastAsia="仿宋" w:hAnsi="仿宋" w:cs="仿宋" w:hint="eastAsia"/>
          <w:sz w:val="28"/>
        </w:rPr>
        <w:t>项目成本。</w:t>
      </w:r>
    </w:p>
    <w:p w:rsidR="000B5C8D" w14:paraId="37F8C4D3" w14:textId="46BF2D4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成囊材料项目的安全、文明和清洁生产。这包括环境保护、劳动安全卫生和消防设施的同步规划、同步实施和同步运行。我们将关注可持续发展的要求，具备适应市场变化的可操作弹性。</w:t>
      </w:r>
    </w:p>
    <w:p w:rsidR="000B5C8D" w14:paraId="5DA3AE4A" w14:textId="634D051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0B5C8D" w14:paraId="6B622C57" w14:textId="1689FCF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我们将充分满足成囊材料项目业主对成囊材料项目功能、盈利性等投资方面的要求。成囊材料项目的设计和实施将以业主的期望</w:t>
      </w:r>
      <w:r>
        <w:rPr>
          <w:rFonts w:ascii="仿宋" w:eastAsia="仿宋" w:hAnsi="仿宋" w:cs="仿宋" w:hint="eastAsia"/>
          <w:sz w:val="28"/>
        </w:rPr>
        <w:t>和目标为中心，确保成囊材料项目能够达到商业目标。</w:t>
      </w:r>
    </w:p>
    <w:p w:rsidR="000B5C8D" w14:paraId="304BEF2E" w14:textId="04C229D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我们将对工程各类风险进行全面评估，并采取规避措施，以确保成囊材料项目的可靠性。这包括但不限于财务风险、技术风险和市场风险的识别和管理。</w:t>
      </w:r>
    </w:p>
    <w:p w:rsidR="000B5C8D" w14:paraId="6C238F00"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通过以上原则和操作措施，我们将确保成囊材料项目在合规、可持续和安全的基础上取得成功，以实现长期的业务增长和社会责任。</w:t>
      </w:r>
    </w:p>
    <w:p w:rsidR="000B5C8D" w14:paraId="2B31E44B" w14:textId="77777777">
      <w:pPr>
        <w:pStyle w:val="Heading2"/>
        <w:ind w:firstLine="560" w:firstLineChars="200"/>
        <w:rPr>
          <w:rFonts w:ascii="仿宋" w:eastAsia="仿宋" w:hAnsi="仿宋" w:cs="仿宋"/>
          <w:sz w:val="28"/>
        </w:rPr>
      </w:pPr>
      <w:bookmarkStart w:id="11" w:name="_Toc5962"/>
      <w:r>
        <w:rPr>
          <w:rFonts w:ascii="仿宋" w:eastAsia="仿宋" w:hAnsi="仿宋" w:cs="仿宋" w:hint="eastAsia"/>
          <w:sz w:val="28"/>
        </w:rPr>
        <w:t>（五）编制依据</w:t>
      </w:r>
      <w:bookmarkEnd w:id="11"/>
    </w:p>
    <w:p w:rsidR="000B5C8D" w14:paraId="340FDD4D" w14:textId="77777777">
      <w:pPr>
        <w:ind w:firstLine="560" w:firstLineChars="200"/>
        <w:rPr>
          <w:rFonts w:ascii="仿宋" w:eastAsia="仿宋" w:hAnsi="仿宋" w:cs="仿宋"/>
          <w:sz w:val="28"/>
        </w:rPr>
      </w:pPr>
      <w:r>
        <w:rPr>
          <w:rFonts w:ascii="仿宋" w:eastAsia="仿宋" w:hAnsi="仿宋" w:cs="仿宋" w:hint="eastAsia"/>
          <w:sz w:val="28"/>
        </w:rPr>
        <w:t>在成囊材料项目可行性研究和评估的过程中，需要综合考虑以下政策和资料，以确保成囊材料项目的合规性和可行性：</w:t>
      </w:r>
    </w:p>
    <w:p w:rsidR="000B5C8D" w14:paraId="5FA99475" w14:textId="27CBFC9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0B5C8D" w14:paraId="07B14345" w14:textId="57A509E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地方性规划和政策：研究成囊材料项目所在地的地方性规划和政策文件，确保成囊材料项目不仅符合国家政策，还符合当地政府的发展方向和规划。</w:t>
      </w:r>
    </w:p>
    <w:p w:rsidR="000B5C8D" w14:paraId="366E5DB9" w14:textId="717920AE">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相关财务制度、会计制度：深入了解并遵守最新的国家和地方财务和会计制度，以确保成囊材料项目的财务管理合规。</w:t>
      </w:r>
    </w:p>
    <w:p w:rsidR="000B5C8D" w14:paraId="430E49C4" w14:textId="4EE79D8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专业指南和标准：参考行业相关的专业指南和标准，如环境保护、安全生产等，以确保成囊材料项目在关键领域的合规性。</w:t>
      </w:r>
    </w:p>
    <w:p w:rsidR="000B5C8D" w14:paraId="1630A997" w14:textId="2693610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可行性研究初期成果：对已经完成的可行性研究初期成果进行综合分析，以了解成囊材</w:t>
      </w:r>
      <w:r>
        <w:rPr>
          <w:rFonts w:ascii="仿宋" w:eastAsia="仿宋" w:hAnsi="仿宋" w:cs="仿宋" w:hint="eastAsia"/>
          <w:sz w:val="28"/>
        </w:rPr>
        <w:t>料项目的潜在问题和机会。</w:t>
      </w:r>
    </w:p>
    <w:p w:rsidR="000B5C8D" w14:paraId="63E6C0F9" w14:textId="7EFDC4E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设计基础资料：根据成囊材料项目性质，及时调查和收集相关设计基础资料，以支持可行性研究的全面性和深入分析。</w:t>
      </w:r>
    </w:p>
    <w:p w:rsidR="000B5C8D" w14:paraId="2685F65D" w14:textId="68777B5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成囊材料项目评估方法和参数：参考最新的成囊材料项目评估方法和参数，确保成囊材料项目的经济效益评估和风险评估符合国家和行业标准。</w:t>
      </w:r>
    </w:p>
    <w:p w:rsidR="000B5C8D" w14:paraId="7C490275" w14:textId="4AC416C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技术资料和成囊材料项目方案：成囊材料项目建设单位提供的技术资料、成囊材料项目方案和基础材料将为可行性研究提供重要信息，需要充分考虑。</w:t>
      </w:r>
    </w:p>
    <w:p w:rsidR="000B5C8D" w14:paraId="17F036F2" w14:textId="77777777">
      <w:pPr>
        <w:ind w:firstLine="560" w:firstLineChars="200"/>
        <w:rPr>
          <w:rFonts w:ascii="仿宋" w:eastAsia="仿宋" w:hAnsi="仿宋" w:cs="仿宋"/>
          <w:sz w:val="28"/>
        </w:rPr>
      </w:pPr>
      <w:r>
        <w:rPr>
          <w:rFonts w:ascii="仿宋" w:eastAsia="仿宋" w:hAnsi="仿宋" w:cs="仿宋" w:hint="eastAsia"/>
          <w:sz w:val="28"/>
        </w:rPr>
        <w:t>以上政策和资料将在成囊材料项目的可行性研究和评估中被广泛引用和参考，以确保成囊材料项目的全面性、合规</w:t>
      </w:r>
      <w:r>
        <w:rPr>
          <w:rFonts w:ascii="仿宋" w:eastAsia="仿宋" w:hAnsi="仿宋" w:cs="仿宋" w:hint="eastAsia"/>
          <w:sz w:val="28"/>
        </w:rPr>
        <w:t>性和可行性。</w:t>
      </w:r>
    </w:p>
    <w:p w:rsidR="000B5C8D" w14:paraId="75789FE0" w14:textId="77777777">
      <w:pPr>
        <w:pStyle w:val="Heading2"/>
        <w:ind w:firstLine="560" w:firstLineChars="200"/>
        <w:rPr>
          <w:rFonts w:ascii="仿宋" w:eastAsia="仿宋" w:hAnsi="仿宋" w:cs="仿宋"/>
          <w:sz w:val="28"/>
        </w:rPr>
      </w:pPr>
      <w:bookmarkStart w:id="12" w:name="_Toc16498"/>
      <w:r>
        <w:rPr>
          <w:rFonts w:ascii="仿宋" w:eastAsia="仿宋" w:hAnsi="仿宋" w:cs="仿宋" w:hint="eastAsia"/>
          <w:sz w:val="28"/>
        </w:rPr>
        <w:t>（六）编制范围及内容</w:t>
      </w:r>
      <w:bookmarkEnd w:id="12"/>
    </w:p>
    <w:p w:rsidR="000B5C8D" w14:paraId="2F9A5CE5" w14:textId="5FAA4CB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成囊材料项目单位和成囊材料项目背景：</w:t>
      </w:r>
    </w:p>
    <w:p w:rsidR="000B5C8D" w14:paraId="4FEA953B" w14:textId="4AB8716A">
      <w:pPr>
        <w:ind w:firstLine="560" w:firstLineChars="200"/>
        <w:rPr>
          <w:rFonts w:ascii="仿宋" w:eastAsia="仿宋" w:hAnsi="仿宋" w:cs="仿宋"/>
          <w:sz w:val="28"/>
        </w:rPr>
      </w:pPr>
      <w:r>
        <w:rPr>
          <w:rFonts w:ascii="仿宋" w:eastAsia="仿宋" w:hAnsi="仿宋" w:cs="仿宋" w:hint="eastAsia"/>
          <w:sz w:val="28"/>
        </w:rPr>
        <w:t>介绍成囊材料项目的负责单位以及成囊材料项目的基本情况，包括成囊材料项目的名称、规模、定位等。</w:t>
      </w:r>
    </w:p>
    <w:p w:rsidR="000B5C8D" w14:paraId="756BE2AE" w14:textId="20E3CD5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0B5C8D" w14:paraId="46E41CC7" w14:textId="3F154D1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分析成囊材料项目所属的产业规划，以确定成囊材料项目是否与国家或地区的产业规划一致。</w:t>
      </w:r>
    </w:p>
    <w:p w:rsidR="000B5C8D" w14:paraId="3830E9F7" w14:textId="7832CA1F">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探讨相关的产业政策，包括政府的支持政策和激励政策，以确定成囊材料项目在政策环境下的优势和契合度。</w:t>
      </w:r>
    </w:p>
    <w:p w:rsidR="000B5C8D" w14:paraId="478C833E" w14:textId="4F80F5A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0B5C8D" w14:paraId="7493CB8B" w14:textId="49F0328E">
      <w:pPr>
        <w:ind w:firstLine="560" w:firstLineChars="200"/>
        <w:rPr>
          <w:rFonts w:ascii="仿宋" w:eastAsia="仿宋" w:hAnsi="仿宋" w:cs="仿宋"/>
          <w:sz w:val="28"/>
        </w:rPr>
      </w:pPr>
      <w:r>
        <w:rPr>
          <w:rFonts w:ascii="仿宋" w:eastAsia="仿宋" w:hAnsi="仿宋" w:cs="仿宋" w:hint="eastAsia"/>
          <w:sz w:val="28"/>
        </w:rPr>
        <w:t>评估成囊材料项目所需的各类资源，如原材料、能源、人力资源等，以确定成囊材料项目在资源供应方面的可行性。</w:t>
      </w:r>
    </w:p>
    <w:p w:rsidR="000B5C8D" w14:paraId="64F49485" w14:textId="556C1103">
      <w:pPr>
        <w:ind w:firstLine="560" w:firstLineChars="200"/>
        <w:rPr>
          <w:rFonts w:ascii="仿宋" w:eastAsia="仿宋" w:hAnsi="仿宋" w:cs="仿宋"/>
          <w:sz w:val="28"/>
        </w:rPr>
      </w:pPr>
      <w:r>
        <w:rPr>
          <w:rFonts w:ascii="仿宋" w:eastAsia="仿宋" w:hAnsi="仿宋" w:cs="仿宋" w:hint="eastAsia"/>
          <w:sz w:val="28"/>
        </w:rPr>
        <w:t>考察成囊材料项目所在地的资源丰富度、资源的可持续性，以评估资源综合利用条件。</w:t>
      </w:r>
    </w:p>
    <w:p w:rsidR="000B5C8D" w14:paraId="15F2AA6E" w14:textId="2DD57FA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0B5C8D" w14:paraId="1980F7F5" w14:textId="246C5CBC">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研究用地选址方案，包括土地政策和土地利用规划，以确定成囊材料项目的用地规划的可行性。</w:t>
      </w:r>
    </w:p>
    <w:p w:rsidR="000B5C8D" w14:paraId="03B53C1D" w14:textId="26D8AC82">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分析场地选址的因素，包括交通便捷性、环境影响等，以确定成囊材料项目场地的选址方案。</w:t>
      </w:r>
    </w:p>
    <w:p w:rsidR="000B5C8D" w14:paraId="5ACFCA4C" w14:textId="615EAD5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0B5C8D" w14:paraId="7090B46D" w14:textId="482E2836">
      <w:pPr>
        <w:ind w:firstLine="560" w:firstLineChars="200"/>
        <w:rPr>
          <w:rFonts w:ascii="仿宋" w:eastAsia="仿宋" w:hAnsi="仿宋" w:cs="仿宋"/>
          <w:sz w:val="28"/>
        </w:rPr>
      </w:pPr>
      <w:r>
        <w:rPr>
          <w:rFonts w:ascii="仿宋" w:eastAsia="仿宋" w:hAnsi="仿宋" w:cs="仿宋" w:hint="eastAsia"/>
          <w:sz w:val="28"/>
        </w:rPr>
        <w:t>进行成囊材料项目对环境和生态系统的影响评估，包括大气、水质、土壤、野生动植</w:t>
      </w:r>
      <w:r>
        <w:rPr>
          <w:rFonts w:ascii="仿宋" w:eastAsia="仿宋" w:hAnsi="仿宋" w:cs="仿宋" w:hint="eastAsia"/>
          <w:sz w:val="28"/>
        </w:rPr>
        <w:t>物等，以确保成囊材料项目符合最新的环保法规和生态保护要求。</w:t>
      </w:r>
    </w:p>
    <w:p w:rsidR="000B5C8D" w14:paraId="7A66AC3C" w14:textId="2DC9899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0B5C8D" w14:paraId="4FEA76B4" w14:textId="7E865E7A">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0B5C8D" w14:paraId="70D8A96F" w14:textId="0B6B15A0">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0B5C8D" w14:paraId="42E9038E" w14:textId="26294D4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0B5C8D" w14:paraId="003A3EB9" w14:textId="1FF470F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0B5C8D" w14:textId="1FF470F6">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进行经济效益分析，包括投资回收期、内部收益率、净现值等，以确定成囊材料项目的经济可行性。</w:t>
      </w:r>
    </w:p>
    <w:p w:rsidR="000B5C8D" w14:paraId="5584F468" w14:textId="5C455281">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分析社会效益，包括就业创造、社会贡献等，以确定成囊材料项目的社会可行性。</w:t>
      </w:r>
    </w:p>
    <w:p w:rsidR="000B5C8D" w14:paraId="68A11245" w14:textId="77777777">
      <w:pPr>
        <w:pStyle w:val="Heading2"/>
        <w:ind w:firstLine="560" w:firstLineChars="200"/>
        <w:rPr>
          <w:rFonts w:ascii="仿宋" w:eastAsia="仿宋" w:hAnsi="仿宋" w:cs="仿宋"/>
          <w:sz w:val="28"/>
        </w:rPr>
      </w:pPr>
      <w:bookmarkStart w:id="13" w:name="_Toc21390"/>
      <w:r>
        <w:rPr>
          <w:rFonts w:ascii="仿宋" w:eastAsia="仿宋" w:hAnsi="仿宋" w:cs="仿宋" w:hint="eastAsia"/>
          <w:sz w:val="28"/>
        </w:rPr>
        <w:t>（七）成囊材料项目建设背景</w:t>
      </w:r>
      <w:bookmarkEnd w:id="13"/>
    </w:p>
    <w:p w:rsidR="000B5C8D" w14:paraId="0646DD27"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w:t>
      </w:r>
      <w:r>
        <w:rPr>
          <w:rFonts w:ascii="仿宋" w:eastAsia="仿宋" w:hAnsi="仿宋" w:cs="仿宋" w:hint="eastAsia"/>
          <w:sz w:val="28"/>
        </w:rPr>
        <w:t>别是在互联网和数字化技术的推动下，对于具有强大数据处理能力和高效信息分析能力的需求日益增强。因此，成囊材料项目的建设被视为提升数据处理和分析能力的重要举措。</w:t>
      </w:r>
    </w:p>
    <w:p w:rsidR="000B5C8D" w14:paraId="679ECCD9" w14:textId="77777777">
      <w:pPr>
        <w:ind w:firstLine="560" w:firstLineChars="200"/>
        <w:rPr>
          <w:rFonts w:ascii="仿宋" w:eastAsia="仿宋" w:hAnsi="仿宋" w:cs="仿宋"/>
          <w:sz w:val="28"/>
        </w:rPr>
      </w:pPr>
      <w:r>
        <w:rPr>
          <w:rFonts w:ascii="仿宋" w:eastAsia="仿宋" w:hAnsi="仿宋" w:cs="仿宋" w:hint="eastAsia"/>
          <w:sz w:val="28"/>
        </w:rPr>
        <w:t>成囊材料项目发起于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成囊材料项目的实施；产业界积极参与成囊材料项目的规划和建设，提供实践经验和资源；学术界则通过研究创新，为成囊材料项目的理论支撑和技术实现提供有力支持。</w:t>
      </w:r>
    </w:p>
    <w:p w:rsidR="000B5C8D" w14:paraId="52259D10" w14:textId="77777777">
      <w:pPr>
        <w:pStyle w:val="Heading2"/>
        <w:ind w:firstLine="560" w:firstLineChars="200"/>
        <w:rPr>
          <w:rFonts w:ascii="仿宋" w:eastAsia="仿宋" w:hAnsi="仿宋" w:cs="仿宋"/>
          <w:sz w:val="28"/>
        </w:rPr>
      </w:pPr>
      <w:bookmarkStart w:id="14" w:name="_Toc30059"/>
      <w:r>
        <w:rPr>
          <w:rFonts w:ascii="仿宋" w:eastAsia="仿宋" w:hAnsi="仿宋" w:cs="仿宋" w:hint="eastAsia"/>
          <w:sz w:val="28"/>
        </w:rPr>
        <w:t>（八）结论分析</w:t>
      </w:r>
      <w:bookmarkEnd w:id="14"/>
    </w:p>
    <w:p w:rsidR="000B5C8D" w14:paraId="08074ECD" w14:textId="6A7AFD7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成囊材料项目选址</w:t>
      </w:r>
    </w:p>
    <w:p w:rsidR="000B5C8D" w14:paraId="1B66B5BD" w14:textId="77777777">
      <w:pPr>
        <w:ind w:firstLine="560" w:firstLineChars="200"/>
        <w:rPr>
          <w:rFonts w:ascii="仿宋" w:eastAsia="仿宋" w:hAnsi="仿宋" w:cs="仿宋"/>
          <w:sz w:val="28"/>
        </w:rPr>
      </w:pPr>
      <w:r>
        <w:rPr>
          <w:rFonts w:ascii="仿宋" w:eastAsia="仿宋" w:hAnsi="仿宋" w:cs="仿宋" w:hint="eastAsia"/>
          <w:sz w:val="28"/>
        </w:rPr>
        <w:t>本期成囊材料项目将选址于待定地点，占地面积约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亩。这一区域具有得天独厚的地理位置，交通便捷，拥有完善的电力、供水、排水和通讯等基础设施，为本成囊材料项目的建设提供了理想的条件。</w:t>
      </w:r>
    </w:p>
    <w:p w:rsidR="000B5C8D" w14:paraId="4E56CE07" w14:textId="0B5BDACA">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0B5C8D" w14:paraId="732ACF7C" w14:textId="77777777">
      <w:pPr>
        <w:ind w:firstLine="560" w:firstLineChars="200"/>
        <w:rPr>
          <w:rFonts w:ascii="仿宋" w:eastAsia="仿宋" w:hAnsi="仿宋" w:cs="仿宋"/>
          <w:sz w:val="28"/>
        </w:rPr>
      </w:pPr>
      <w:r>
        <w:rPr>
          <w:rFonts w:ascii="仿宋" w:eastAsia="仿宋" w:hAnsi="仿宋" w:cs="仿宋" w:hint="eastAsia"/>
          <w:sz w:val="28"/>
        </w:rPr>
        <w:t>一旦成囊材料项目建成，将拥有年产</w:t>
      </w:r>
      <w:r>
        <w:rPr>
          <w:rFonts w:ascii="仿宋" w:eastAsia="仿宋" w:hAnsi="仿宋" w:cs="仿宋" w:hint="eastAsia"/>
          <w:sz w:val="28"/>
        </w:rPr>
        <w:t>XX</w:t>
      </w:r>
      <w:r>
        <w:rPr>
          <w:rFonts w:ascii="仿宋" w:eastAsia="仿宋" w:hAnsi="仿宋" w:cs="仿宋" w:hint="eastAsia"/>
          <w:sz w:val="28"/>
        </w:rPr>
        <w:t>的生产能力。</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https://d.book118.com/296140033234010100</w:t>
        </w:r>
      </w:hyperlink>
    </w:p>
    <w:p w:rsidR="000B5C8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paraId="305F4B2A"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8D" w14:textId="77777777">
    <w:pPr>
      <w:pStyle w:val="Header"/>
      <w:jc w:val="center"/>
      <w:rPr>
        <w:rFonts w:ascii="仿宋" w:eastAsia="仿宋" w:hAnsi="仿宋" w:cs="仿宋"/>
      </w:rPr>
    </w:pPr>
    <w:r>
      <w:rPr>
        <w:rFonts w:ascii="仿宋" w:eastAsia="仿宋" w:hAnsi="仿宋" w:cs="仿宋" w:hint="eastAsia"/>
      </w:rPr>
      <w:t>成囊材料行业相关投资计划提议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61572F9"/>
    <w:rsid w:val="000B5C8D"/>
    <w:rsid w:val="00E46073"/>
    <w:rsid w:val="161572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C229054"/>
  <w15:docId w15:val="{3F78A8F4-A81A-48F5-AC56-270EA03F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9614003323401010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4458</Words>
  <Characters>25412</Characters>
  <Application>Microsoft Office Word</Application>
  <DocSecurity>0</DocSecurity>
  <Lines>211</Lines>
  <Paragraphs>59</Paragraphs>
  <ScaleCrop>false</ScaleCrop>
  <Company/>
  <LinksUpToDate>false</LinksUpToDate>
  <CharactersWithSpaces>29811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2023-11-27T07:04:00Z</dcterms:created>
  <dcterms:modified xsi:type="dcterms:W3CDTF">2023-12-22T11:50:00Z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3438BB95E50C496B8BC209FC84F9A75E_11</vt:lpwstr>
  </property>
  <property fmtid="{D5CDD505-2E9C-101B-9397-08002B2CF9AE}" pid="3" name="KSOProductBuildVer">
    <vt:lpwstr>2052-12.1.0.15712</vt:lpwstr>
  </property>
</Properties>
</file>