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飞机燃油系统项目计划设计方案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63" w:history="1">
        <w:r>
          <w:rPr>
            <w:rFonts w:ascii="仿宋" w:eastAsia="仿宋" w:hAnsi="仿宋" w:cs="仿宋" w:hint="eastAsia"/>
            <w:lang w:eastAsia="zh-CN"/>
          </w:rPr>
          <w:t>前言</w:t>
        </w:r>
        <w:r>
          <w:tab/>
        </w:r>
        <w:r>
          <w:fldChar w:fldCharType="begin"/>
        </w:r>
        <w:r>
          <w:instrText xml:space="preserve"> PAGEREF _Toc7363 \h </w:instrText>
        </w:r>
        <w:r>
          <w:fldChar w:fldCharType="separate"/>
        </w:r>
        <w:r>
          <w:t>3</w:t>
        </w:r>
        <w:r>
          <w:fldChar w:fldCharType="end"/>
        </w:r>
      </w:hyperlink>
    </w:p>
    <w:p>
      <w:pPr>
        <w:pStyle w:val="TOC1"/>
        <w:tabs>
          <w:tab w:val="right" w:leader="dot" w:pos="8306"/>
        </w:tabs>
      </w:pPr>
      <w:hyperlink w:anchor="_Toc17622" w:history="1">
        <w:r>
          <w:rPr>
            <w:rFonts w:ascii="仿宋" w:eastAsia="仿宋" w:hAnsi="仿宋" w:cs="仿宋" w:hint="eastAsia"/>
            <w:lang w:eastAsia="zh-CN"/>
          </w:rPr>
          <w:t>一、飞机燃油系统项目土建工程</w:t>
        </w:r>
        <w:r>
          <w:tab/>
        </w:r>
        <w:r>
          <w:fldChar w:fldCharType="begin"/>
        </w:r>
        <w:r>
          <w:instrText xml:space="preserve"> PAGEREF _Toc17622 \h </w:instrText>
        </w:r>
        <w:r>
          <w:fldChar w:fldCharType="separate"/>
        </w:r>
        <w:r>
          <w:t>3</w:t>
        </w:r>
        <w:r>
          <w:fldChar w:fldCharType="end"/>
        </w:r>
      </w:hyperlink>
    </w:p>
    <w:p>
      <w:pPr>
        <w:pStyle w:val="TOC2"/>
        <w:tabs>
          <w:tab w:val="right" w:leader="dot" w:pos="8306"/>
        </w:tabs>
      </w:pPr>
      <w:hyperlink w:anchor="_Toc14362" w:history="1">
        <w:r>
          <w:rPr>
            <w:rFonts w:ascii="仿宋" w:eastAsia="仿宋" w:hAnsi="仿宋" w:cs="仿宋" w:hint="eastAsia"/>
            <w:lang w:eastAsia="zh-CN"/>
          </w:rPr>
          <w:t>(一)、建筑工程设计原则</w:t>
        </w:r>
        <w:r>
          <w:tab/>
        </w:r>
        <w:r>
          <w:fldChar w:fldCharType="begin"/>
        </w:r>
        <w:r>
          <w:instrText xml:space="preserve"> PAGEREF _Toc14362 \h </w:instrText>
        </w:r>
        <w:r>
          <w:fldChar w:fldCharType="separate"/>
        </w:r>
        <w:r>
          <w:t>3</w:t>
        </w:r>
        <w:r>
          <w:fldChar w:fldCharType="end"/>
        </w:r>
      </w:hyperlink>
    </w:p>
    <w:p>
      <w:pPr>
        <w:pStyle w:val="TOC2"/>
        <w:tabs>
          <w:tab w:val="right" w:leader="dot" w:pos="8306"/>
        </w:tabs>
      </w:pPr>
      <w:hyperlink w:anchor="_Toc25154" w:history="1">
        <w:r>
          <w:rPr>
            <w:rFonts w:ascii="仿宋" w:eastAsia="仿宋" w:hAnsi="仿宋" w:cs="仿宋" w:hint="eastAsia"/>
            <w:lang w:eastAsia="zh-CN"/>
          </w:rPr>
          <w:t>(二)、土建工程设计年限及安全等级</w:t>
        </w:r>
        <w:r>
          <w:tab/>
        </w:r>
        <w:r>
          <w:fldChar w:fldCharType="begin"/>
        </w:r>
        <w:r>
          <w:instrText xml:space="preserve"> PAGEREF _Toc25154 \h </w:instrText>
        </w:r>
        <w:r>
          <w:fldChar w:fldCharType="separate"/>
        </w:r>
        <w:r>
          <w:t>4</w:t>
        </w:r>
        <w:r>
          <w:fldChar w:fldCharType="end"/>
        </w:r>
      </w:hyperlink>
    </w:p>
    <w:p>
      <w:pPr>
        <w:pStyle w:val="TOC2"/>
        <w:tabs>
          <w:tab w:val="right" w:leader="dot" w:pos="8306"/>
        </w:tabs>
      </w:pPr>
      <w:hyperlink w:anchor="_Toc17567" w:history="1">
        <w:r>
          <w:rPr>
            <w:rFonts w:ascii="仿宋" w:eastAsia="仿宋" w:hAnsi="仿宋" w:cs="仿宋" w:hint="eastAsia"/>
            <w:lang w:eastAsia="zh-CN"/>
          </w:rPr>
          <w:t>(三)、建筑工程设计总体要求</w:t>
        </w:r>
        <w:r>
          <w:tab/>
        </w:r>
        <w:r>
          <w:fldChar w:fldCharType="begin"/>
        </w:r>
        <w:r>
          <w:instrText xml:space="preserve"> PAGEREF _Toc17567 \h </w:instrText>
        </w:r>
        <w:r>
          <w:fldChar w:fldCharType="separate"/>
        </w:r>
        <w:r>
          <w:t>5</w:t>
        </w:r>
        <w:r>
          <w:fldChar w:fldCharType="end"/>
        </w:r>
      </w:hyperlink>
    </w:p>
    <w:p>
      <w:pPr>
        <w:pStyle w:val="TOC2"/>
        <w:tabs>
          <w:tab w:val="right" w:leader="dot" w:pos="8306"/>
        </w:tabs>
      </w:pPr>
      <w:hyperlink w:anchor="_Toc29944" w:history="1">
        <w:r>
          <w:rPr>
            <w:rFonts w:ascii="仿宋" w:eastAsia="仿宋" w:hAnsi="仿宋" w:cs="仿宋" w:hint="eastAsia"/>
            <w:lang w:eastAsia="zh-CN"/>
          </w:rPr>
          <w:t>(四)、土建工程建设指标</w:t>
        </w:r>
        <w:r>
          <w:tab/>
        </w:r>
        <w:r>
          <w:fldChar w:fldCharType="begin"/>
        </w:r>
        <w:r>
          <w:instrText xml:space="preserve"> PAGEREF _Toc29944 \h </w:instrText>
        </w:r>
        <w:r>
          <w:fldChar w:fldCharType="separate"/>
        </w:r>
        <w:r>
          <w:t>6</w:t>
        </w:r>
        <w:r>
          <w:fldChar w:fldCharType="end"/>
        </w:r>
      </w:hyperlink>
    </w:p>
    <w:p>
      <w:pPr>
        <w:pStyle w:val="TOC1"/>
        <w:tabs>
          <w:tab w:val="right" w:leader="dot" w:pos="8306"/>
        </w:tabs>
      </w:pPr>
      <w:hyperlink w:anchor="_Toc12240" w:history="1">
        <w:r>
          <w:rPr>
            <w:rFonts w:ascii="仿宋" w:eastAsia="仿宋" w:hAnsi="仿宋" w:cs="仿宋" w:hint="eastAsia"/>
            <w:lang w:eastAsia="zh-CN"/>
          </w:rPr>
          <w:t>二、飞机燃油系统项目文档管理</w:t>
        </w:r>
        <w:r>
          <w:tab/>
        </w:r>
        <w:r>
          <w:fldChar w:fldCharType="begin"/>
        </w:r>
        <w:r>
          <w:instrText xml:space="preserve"> PAGEREF _Toc12240 \h </w:instrText>
        </w:r>
        <w:r>
          <w:fldChar w:fldCharType="separate"/>
        </w:r>
        <w:r>
          <w:t>6</w:t>
        </w:r>
        <w:r>
          <w:fldChar w:fldCharType="end"/>
        </w:r>
      </w:hyperlink>
    </w:p>
    <w:p>
      <w:pPr>
        <w:pStyle w:val="TOC2"/>
        <w:tabs>
          <w:tab w:val="right" w:leader="dot" w:pos="8306"/>
        </w:tabs>
      </w:pPr>
      <w:hyperlink w:anchor="_Toc25868" w:history="1">
        <w:r>
          <w:rPr>
            <w:rFonts w:ascii="仿宋" w:eastAsia="仿宋" w:hAnsi="仿宋" w:cs="仿宋" w:hint="eastAsia"/>
            <w:lang w:eastAsia="zh-CN"/>
          </w:rPr>
          <w:t>(一)、文档编制与审查</w:t>
        </w:r>
        <w:r>
          <w:tab/>
        </w:r>
        <w:r>
          <w:fldChar w:fldCharType="begin"/>
        </w:r>
        <w:r>
          <w:instrText xml:space="preserve"> PAGEREF _Toc25868 \h </w:instrText>
        </w:r>
        <w:r>
          <w:fldChar w:fldCharType="separate"/>
        </w:r>
        <w:r>
          <w:t>6</w:t>
        </w:r>
        <w:r>
          <w:fldChar w:fldCharType="end"/>
        </w:r>
      </w:hyperlink>
    </w:p>
    <w:p>
      <w:pPr>
        <w:pStyle w:val="TOC2"/>
        <w:tabs>
          <w:tab w:val="right" w:leader="dot" w:pos="8306"/>
        </w:tabs>
      </w:pPr>
      <w:hyperlink w:anchor="_Toc30649" w:history="1">
        <w:r>
          <w:rPr>
            <w:rFonts w:ascii="仿宋" w:eastAsia="仿宋" w:hAnsi="仿宋" w:cs="仿宋" w:hint="eastAsia"/>
            <w:lang w:eastAsia="zh-CN"/>
          </w:rPr>
          <w:t>(二)、文档发布与分发</w:t>
        </w:r>
        <w:r>
          <w:tab/>
        </w:r>
        <w:r>
          <w:fldChar w:fldCharType="begin"/>
        </w:r>
        <w:r>
          <w:instrText xml:space="preserve"> PAGEREF _Toc30649 \h </w:instrText>
        </w:r>
        <w:r>
          <w:fldChar w:fldCharType="separate"/>
        </w:r>
        <w:r>
          <w:t>8</w:t>
        </w:r>
        <w:r>
          <w:fldChar w:fldCharType="end"/>
        </w:r>
      </w:hyperlink>
    </w:p>
    <w:p>
      <w:pPr>
        <w:pStyle w:val="TOC2"/>
        <w:tabs>
          <w:tab w:val="right" w:leader="dot" w:pos="8306"/>
        </w:tabs>
      </w:pPr>
      <w:hyperlink w:anchor="_Toc15744" w:history="1">
        <w:r>
          <w:rPr>
            <w:rFonts w:ascii="仿宋" w:eastAsia="仿宋" w:hAnsi="仿宋" w:cs="仿宋" w:hint="eastAsia"/>
            <w:lang w:eastAsia="zh-CN"/>
          </w:rPr>
          <w:t>(三)、文档存档与归档</w:t>
        </w:r>
        <w:r>
          <w:tab/>
        </w:r>
        <w:r>
          <w:fldChar w:fldCharType="begin"/>
        </w:r>
        <w:r>
          <w:instrText xml:space="preserve"> PAGEREF _Toc15744 \h </w:instrText>
        </w:r>
        <w:r>
          <w:fldChar w:fldCharType="separate"/>
        </w:r>
        <w:r>
          <w:t>8</w:t>
        </w:r>
        <w:r>
          <w:fldChar w:fldCharType="end"/>
        </w:r>
      </w:hyperlink>
    </w:p>
    <w:p>
      <w:pPr>
        <w:pStyle w:val="TOC1"/>
        <w:tabs>
          <w:tab w:val="right" w:leader="dot" w:pos="8306"/>
        </w:tabs>
      </w:pPr>
      <w:hyperlink w:anchor="_Toc29680" w:history="1">
        <w:r>
          <w:rPr>
            <w:rFonts w:ascii="仿宋" w:eastAsia="仿宋" w:hAnsi="仿宋" w:cs="仿宋" w:hint="eastAsia"/>
            <w:lang w:eastAsia="zh-CN"/>
          </w:rPr>
          <w:t>三、飞机燃油系统项目可持续发展</w:t>
        </w:r>
        <w:r>
          <w:tab/>
        </w:r>
        <w:r>
          <w:fldChar w:fldCharType="begin"/>
        </w:r>
        <w:r>
          <w:instrText xml:space="preserve"> PAGEREF _Toc29680 \h </w:instrText>
        </w:r>
        <w:r>
          <w:fldChar w:fldCharType="separate"/>
        </w:r>
        <w:r>
          <w:t>10</w:t>
        </w:r>
        <w:r>
          <w:fldChar w:fldCharType="end"/>
        </w:r>
      </w:hyperlink>
    </w:p>
    <w:p>
      <w:pPr>
        <w:pStyle w:val="TOC2"/>
        <w:tabs>
          <w:tab w:val="right" w:leader="dot" w:pos="8306"/>
        </w:tabs>
      </w:pPr>
      <w:hyperlink w:anchor="_Toc30149" w:history="1">
        <w:r>
          <w:rPr>
            <w:rFonts w:ascii="仿宋" w:eastAsia="仿宋" w:hAnsi="仿宋" w:cs="仿宋" w:hint="eastAsia"/>
            <w:lang w:eastAsia="zh-CN"/>
          </w:rPr>
          <w:t>(一)、可持续战略与实践</w:t>
        </w:r>
        <w:r>
          <w:tab/>
        </w:r>
        <w:r>
          <w:fldChar w:fldCharType="begin"/>
        </w:r>
        <w:r>
          <w:instrText xml:space="preserve"> PAGEREF _Toc30149 \h </w:instrText>
        </w:r>
        <w:r>
          <w:fldChar w:fldCharType="separate"/>
        </w:r>
        <w:r>
          <w:t>10</w:t>
        </w:r>
        <w:r>
          <w:fldChar w:fldCharType="end"/>
        </w:r>
      </w:hyperlink>
    </w:p>
    <w:p>
      <w:pPr>
        <w:pStyle w:val="TOC2"/>
        <w:tabs>
          <w:tab w:val="right" w:leader="dot" w:pos="8306"/>
        </w:tabs>
      </w:pPr>
      <w:hyperlink w:anchor="_Toc2956" w:history="1">
        <w:r>
          <w:rPr>
            <w:rFonts w:ascii="仿宋" w:eastAsia="仿宋" w:hAnsi="仿宋" w:cs="仿宋" w:hint="eastAsia"/>
            <w:lang w:eastAsia="zh-CN"/>
          </w:rPr>
          <w:t>(二)、环保与社会责任</w:t>
        </w:r>
        <w:r>
          <w:tab/>
        </w:r>
        <w:r>
          <w:fldChar w:fldCharType="begin"/>
        </w:r>
        <w:r>
          <w:instrText xml:space="preserve"> PAGEREF _Toc2956 \h </w:instrText>
        </w:r>
        <w:r>
          <w:fldChar w:fldCharType="separate"/>
        </w:r>
        <w:r>
          <w:t>10</w:t>
        </w:r>
        <w:r>
          <w:fldChar w:fldCharType="end"/>
        </w:r>
      </w:hyperlink>
    </w:p>
    <w:p>
      <w:pPr>
        <w:pStyle w:val="TOC1"/>
        <w:tabs>
          <w:tab w:val="right" w:leader="dot" w:pos="8306"/>
        </w:tabs>
      </w:pPr>
      <w:hyperlink w:anchor="_Toc6225" w:history="1">
        <w:r>
          <w:rPr>
            <w:rFonts w:ascii="仿宋" w:eastAsia="仿宋" w:hAnsi="仿宋" w:cs="仿宋" w:hint="eastAsia"/>
            <w:lang w:eastAsia="zh-CN"/>
          </w:rPr>
          <w:t>四、飞机燃油系统项目选址可行性分析</w:t>
        </w:r>
        <w:r>
          <w:tab/>
        </w:r>
        <w:r>
          <w:fldChar w:fldCharType="begin"/>
        </w:r>
        <w:r>
          <w:instrText xml:space="preserve"> PAGEREF _Toc6225 \h </w:instrText>
        </w:r>
        <w:r>
          <w:fldChar w:fldCharType="separate"/>
        </w:r>
        <w:r>
          <w:t>11</w:t>
        </w:r>
        <w:r>
          <w:fldChar w:fldCharType="end"/>
        </w:r>
      </w:hyperlink>
    </w:p>
    <w:p>
      <w:pPr>
        <w:pStyle w:val="TOC2"/>
        <w:tabs>
          <w:tab w:val="right" w:leader="dot" w:pos="8306"/>
        </w:tabs>
      </w:pPr>
      <w:hyperlink w:anchor="_Toc26597" w:history="1">
        <w:r>
          <w:rPr>
            <w:rFonts w:ascii="仿宋" w:eastAsia="仿宋" w:hAnsi="仿宋" w:cs="仿宋" w:hint="eastAsia"/>
            <w:lang w:eastAsia="zh-CN"/>
          </w:rPr>
          <w:t>(一)、飞机燃油系统项目选址</w:t>
        </w:r>
        <w:r>
          <w:tab/>
        </w:r>
        <w:r>
          <w:fldChar w:fldCharType="begin"/>
        </w:r>
        <w:r>
          <w:instrText xml:space="preserve"> PAGEREF _Toc26597 \h </w:instrText>
        </w:r>
        <w:r>
          <w:fldChar w:fldCharType="separate"/>
        </w:r>
        <w:r>
          <w:t>11</w:t>
        </w:r>
        <w:r>
          <w:fldChar w:fldCharType="end"/>
        </w:r>
      </w:hyperlink>
    </w:p>
    <w:p>
      <w:pPr>
        <w:pStyle w:val="TOC2"/>
        <w:tabs>
          <w:tab w:val="right" w:leader="dot" w:pos="8306"/>
        </w:tabs>
      </w:pPr>
      <w:hyperlink w:anchor="_Toc14070" w:history="1">
        <w:r>
          <w:rPr>
            <w:rFonts w:ascii="仿宋" w:eastAsia="仿宋" w:hAnsi="仿宋" w:cs="仿宋" w:hint="eastAsia"/>
            <w:lang w:eastAsia="zh-CN"/>
          </w:rPr>
          <w:t>(二)、用地控制指标</w:t>
        </w:r>
        <w:r>
          <w:tab/>
        </w:r>
        <w:r>
          <w:fldChar w:fldCharType="begin"/>
        </w:r>
        <w:r>
          <w:instrText xml:space="preserve"> PAGEREF _Toc14070 \h </w:instrText>
        </w:r>
        <w:r>
          <w:fldChar w:fldCharType="separate"/>
        </w:r>
        <w:r>
          <w:t>11</w:t>
        </w:r>
        <w:r>
          <w:fldChar w:fldCharType="end"/>
        </w:r>
      </w:hyperlink>
    </w:p>
    <w:p>
      <w:pPr>
        <w:pStyle w:val="TOC2"/>
        <w:tabs>
          <w:tab w:val="right" w:leader="dot" w:pos="8306"/>
        </w:tabs>
      </w:pPr>
      <w:hyperlink w:anchor="_Toc29196" w:history="1">
        <w:r>
          <w:rPr>
            <w:rFonts w:ascii="仿宋" w:eastAsia="仿宋" w:hAnsi="仿宋" w:cs="仿宋" w:hint="eastAsia"/>
            <w:lang w:eastAsia="zh-CN"/>
          </w:rPr>
          <w:t>(三)、节约用地措施</w:t>
        </w:r>
        <w:r>
          <w:tab/>
        </w:r>
        <w:r>
          <w:fldChar w:fldCharType="begin"/>
        </w:r>
        <w:r>
          <w:instrText xml:space="preserve"> PAGEREF _Toc29196 \h </w:instrText>
        </w:r>
        <w:r>
          <w:fldChar w:fldCharType="separate"/>
        </w:r>
        <w:r>
          <w:t>13</w:t>
        </w:r>
        <w:r>
          <w:fldChar w:fldCharType="end"/>
        </w:r>
      </w:hyperlink>
    </w:p>
    <w:p>
      <w:pPr>
        <w:pStyle w:val="TOC2"/>
        <w:tabs>
          <w:tab w:val="right" w:leader="dot" w:pos="8306"/>
        </w:tabs>
      </w:pPr>
      <w:hyperlink w:anchor="_Toc25307" w:history="1">
        <w:r>
          <w:rPr>
            <w:rFonts w:ascii="仿宋" w:eastAsia="仿宋" w:hAnsi="仿宋" w:cs="仿宋" w:hint="eastAsia"/>
            <w:lang w:eastAsia="zh-CN"/>
          </w:rPr>
          <w:t>(四)、总图布置方案</w:t>
        </w:r>
        <w:r>
          <w:tab/>
        </w:r>
        <w:r>
          <w:fldChar w:fldCharType="begin"/>
        </w:r>
        <w:r>
          <w:instrText xml:space="preserve"> PAGEREF _Toc25307 \h </w:instrText>
        </w:r>
        <w:r>
          <w:fldChar w:fldCharType="separate"/>
        </w:r>
        <w:r>
          <w:t>14</w:t>
        </w:r>
        <w:r>
          <w:fldChar w:fldCharType="end"/>
        </w:r>
      </w:hyperlink>
    </w:p>
    <w:p>
      <w:pPr>
        <w:pStyle w:val="TOC2"/>
        <w:tabs>
          <w:tab w:val="right" w:leader="dot" w:pos="8306"/>
        </w:tabs>
      </w:pPr>
      <w:hyperlink w:anchor="_Toc6504" w:history="1">
        <w:r>
          <w:rPr>
            <w:rFonts w:ascii="仿宋" w:eastAsia="仿宋" w:hAnsi="仿宋" w:cs="仿宋" w:hint="eastAsia"/>
            <w:lang w:eastAsia="zh-CN"/>
          </w:rPr>
          <w:t>(五)、选址综合评价</w:t>
        </w:r>
        <w:r>
          <w:tab/>
        </w:r>
        <w:r>
          <w:fldChar w:fldCharType="begin"/>
        </w:r>
        <w:r>
          <w:instrText xml:space="preserve"> PAGEREF _Toc6504 \h </w:instrText>
        </w:r>
        <w:r>
          <w:fldChar w:fldCharType="separate"/>
        </w:r>
        <w:r>
          <w:t>16</w:t>
        </w:r>
        <w:r>
          <w:fldChar w:fldCharType="end"/>
        </w:r>
      </w:hyperlink>
    </w:p>
    <w:p>
      <w:pPr>
        <w:pStyle w:val="TOC1"/>
        <w:tabs>
          <w:tab w:val="right" w:leader="dot" w:pos="8306"/>
        </w:tabs>
      </w:pPr>
      <w:hyperlink w:anchor="_Toc19779" w:history="1">
        <w:r>
          <w:rPr>
            <w:rFonts w:ascii="仿宋" w:eastAsia="仿宋" w:hAnsi="仿宋" w:cs="仿宋" w:hint="eastAsia"/>
            <w:lang w:eastAsia="zh-CN"/>
          </w:rPr>
          <w:t>五、飞机燃油系统项目绩效评估</w:t>
        </w:r>
        <w:r>
          <w:tab/>
        </w:r>
        <w:r>
          <w:fldChar w:fldCharType="begin"/>
        </w:r>
        <w:r>
          <w:instrText xml:space="preserve"> PAGEREF _Toc19779 \h </w:instrText>
        </w:r>
        <w:r>
          <w:fldChar w:fldCharType="separate"/>
        </w:r>
        <w:r>
          <w:t>17</w:t>
        </w:r>
        <w:r>
          <w:fldChar w:fldCharType="end"/>
        </w:r>
      </w:hyperlink>
    </w:p>
    <w:p>
      <w:pPr>
        <w:pStyle w:val="TOC2"/>
        <w:tabs>
          <w:tab w:val="right" w:leader="dot" w:pos="8306"/>
        </w:tabs>
      </w:pPr>
      <w:hyperlink w:anchor="_Toc5084" w:history="1">
        <w:r>
          <w:rPr>
            <w:rFonts w:ascii="仿宋" w:eastAsia="仿宋" w:hAnsi="仿宋" w:cs="仿宋" w:hint="eastAsia"/>
            <w:lang w:eastAsia="zh-CN"/>
          </w:rPr>
          <w:t>(一)、绩效评估指标</w:t>
        </w:r>
        <w:r>
          <w:tab/>
        </w:r>
        <w:r>
          <w:fldChar w:fldCharType="begin"/>
        </w:r>
        <w:r>
          <w:instrText xml:space="preserve"> PAGEREF _Toc5084 \h </w:instrText>
        </w:r>
        <w:r>
          <w:fldChar w:fldCharType="separate"/>
        </w:r>
        <w:r>
          <w:t>17</w:t>
        </w:r>
        <w:r>
          <w:fldChar w:fldCharType="end"/>
        </w:r>
      </w:hyperlink>
    </w:p>
    <w:p>
      <w:pPr>
        <w:pStyle w:val="TOC2"/>
        <w:tabs>
          <w:tab w:val="right" w:leader="dot" w:pos="8306"/>
        </w:tabs>
      </w:pPr>
      <w:hyperlink w:anchor="_Toc8071" w:history="1">
        <w:r>
          <w:rPr>
            <w:rFonts w:ascii="仿宋" w:eastAsia="仿宋" w:hAnsi="仿宋" w:cs="仿宋" w:hint="eastAsia"/>
            <w:lang w:eastAsia="zh-CN"/>
          </w:rPr>
          <w:t>(二)、绩效评估方法</w:t>
        </w:r>
        <w:r>
          <w:tab/>
        </w:r>
        <w:r>
          <w:fldChar w:fldCharType="begin"/>
        </w:r>
        <w:r>
          <w:instrText xml:space="preserve"> PAGEREF _Toc8071 \h </w:instrText>
        </w:r>
        <w:r>
          <w:fldChar w:fldCharType="separate"/>
        </w:r>
        <w:r>
          <w:t>18</w:t>
        </w:r>
        <w:r>
          <w:fldChar w:fldCharType="end"/>
        </w:r>
      </w:hyperlink>
    </w:p>
    <w:p>
      <w:pPr>
        <w:pStyle w:val="TOC2"/>
        <w:tabs>
          <w:tab w:val="right" w:leader="dot" w:pos="8306"/>
        </w:tabs>
      </w:pPr>
      <w:hyperlink w:anchor="_Toc3156" w:history="1">
        <w:r>
          <w:rPr>
            <w:rFonts w:ascii="仿宋" w:eastAsia="仿宋" w:hAnsi="仿宋" w:cs="仿宋" w:hint="eastAsia"/>
            <w:lang w:eastAsia="zh-CN"/>
          </w:rPr>
          <w:t>(三)、绩效评估周期</w:t>
        </w:r>
        <w:r>
          <w:tab/>
        </w:r>
        <w:r>
          <w:fldChar w:fldCharType="begin"/>
        </w:r>
        <w:r>
          <w:instrText xml:space="preserve"> PAGEREF _Toc3156 \h </w:instrText>
        </w:r>
        <w:r>
          <w:fldChar w:fldCharType="separate"/>
        </w:r>
        <w:r>
          <w:t>19</w:t>
        </w:r>
        <w:r>
          <w:fldChar w:fldCharType="end"/>
        </w:r>
      </w:hyperlink>
    </w:p>
    <w:p>
      <w:pPr>
        <w:pStyle w:val="TOC1"/>
        <w:tabs>
          <w:tab w:val="right" w:leader="dot" w:pos="8306"/>
        </w:tabs>
      </w:pPr>
      <w:hyperlink w:anchor="_Toc19440" w:history="1">
        <w:r>
          <w:rPr>
            <w:rFonts w:ascii="仿宋" w:eastAsia="仿宋" w:hAnsi="仿宋" w:cs="仿宋" w:hint="eastAsia"/>
            <w:lang w:eastAsia="zh-CN"/>
          </w:rPr>
          <w:t>六、飞机燃油系统项目建设单位说明</w:t>
        </w:r>
        <w:r>
          <w:tab/>
        </w:r>
        <w:r>
          <w:fldChar w:fldCharType="begin"/>
        </w:r>
        <w:r>
          <w:instrText xml:space="preserve"> PAGEREF _Toc19440 \h </w:instrText>
        </w:r>
        <w:r>
          <w:fldChar w:fldCharType="separate"/>
        </w:r>
        <w:r>
          <w:t>20</w:t>
        </w:r>
        <w:r>
          <w:fldChar w:fldCharType="end"/>
        </w:r>
      </w:hyperlink>
    </w:p>
    <w:p>
      <w:pPr>
        <w:pStyle w:val="TOC2"/>
        <w:tabs>
          <w:tab w:val="right" w:leader="dot" w:pos="8306"/>
        </w:tabs>
      </w:pPr>
      <w:hyperlink w:anchor="_Toc6848" w:history="1">
        <w:r>
          <w:rPr>
            <w:rFonts w:ascii="仿宋" w:eastAsia="仿宋" w:hAnsi="仿宋" w:cs="仿宋" w:hint="eastAsia"/>
            <w:lang w:eastAsia="zh-CN"/>
          </w:rPr>
          <w:t>(一)、飞机燃油系统项目承办单位基本情况</w:t>
        </w:r>
        <w:r>
          <w:tab/>
        </w:r>
        <w:r>
          <w:fldChar w:fldCharType="begin"/>
        </w:r>
        <w:r>
          <w:instrText xml:space="preserve"> PAGEREF _Toc6848 \h </w:instrText>
        </w:r>
        <w:r>
          <w:fldChar w:fldCharType="separate"/>
        </w:r>
        <w:r>
          <w:t>20</w:t>
        </w:r>
        <w:r>
          <w:fldChar w:fldCharType="end"/>
        </w:r>
      </w:hyperlink>
    </w:p>
    <w:p>
      <w:pPr>
        <w:pStyle w:val="TOC2"/>
        <w:tabs>
          <w:tab w:val="right" w:leader="dot" w:pos="8306"/>
        </w:tabs>
      </w:pPr>
      <w:hyperlink w:anchor="_Toc26197" w:history="1">
        <w:r>
          <w:rPr>
            <w:rFonts w:ascii="仿宋" w:eastAsia="仿宋" w:hAnsi="仿宋" w:cs="仿宋" w:hint="eastAsia"/>
            <w:lang w:eastAsia="zh-CN"/>
          </w:rPr>
          <w:t>(二)、公司经济效益分析</w:t>
        </w:r>
        <w:r>
          <w:tab/>
        </w:r>
        <w:r>
          <w:fldChar w:fldCharType="begin"/>
        </w:r>
        <w:r>
          <w:instrText xml:space="preserve"> PAGEREF _Toc26197 \h </w:instrText>
        </w:r>
        <w:r>
          <w:fldChar w:fldCharType="separate"/>
        </w:r>
        <w:r>
          <w:t>20</w:t>
        </w:r>
        <w:r>
          <w:fldChar w:fldCharType="end"/>
        </w:r>
      </w:hyperlink>
    </w:p>
    <w:p>
      <w:pPr>
        <w:pStyle w:val="TOC1"/>
        <w:tabs>
          <w:tab w:val="right" w:leader="dot" w:pos="8306"/>
        </w:tabs>
      </w:pPr>
      <w:hyperlink w:anchor="_Toc30902" w:history="1">
        <w:r>
          <w:rPr>
            <w:rFonts w:ascii="仿宋" w:eastAsia="仿宋" w:hAnsi="仿宋" w:cs="仿宋" w:hint="eastAsia"/>
            <w:lang w:eastAsia="zh-CN"/>
          </w:rPr>
          <w:t>七、飞机燃油系统项目技术管理</w:t>
        </w:r>
        <w:r>
          <w:tab/>
        </w:r>
        <w:r>
          <w:fldChar w:fldCharType="begin"/>
        </w:r>
        <w:r>
          <w:instrText xml:space="preserve"> PAGEREF _Toc30902 \h </w:instrText>
        </w:r>
        <w:r>
          <w:fldChar w:fldCharType="separate"/>
        </w:r>
        <w:r>
          <w:t>21</w:t>
        </w:r>
        <w:r>
          <w:fldChar w:fldCharType="end"/>
        </w:r>
      </w:hyperlink>
    </w:p>
    <w:p>
      <w:pPr>
        <w:pStyle w:val="TOC2"/>
        <w:tabs>
          <w:tab w:val="right" w:leader="dot" w:pos="8306"/>
        </w:tabs>
      </w:pPr>
      <w:hyperlink w:anchor="_Toc19108" w:history="1">
        <w:r>
          <w:rPr>
            <w:rFonts w:ascii="仿宋" w:eastAsia="仿宋" w:hAnsi="仿宋" w:cs="仿宋" w:hint="eastAsia"/>
            <w:lang w:eastAsia="zh-CN"/>
          </w:rPr>
          <w:t>(一)、技术方案选用方向</w:t>
        </w:r>
        <w:r>
          <w:tab/>
        </w:r>
        <w:r>
          <w:fldChar w:fldCharType="begin"/>
        </w:r>
        <w:r>
          <w:instrText xml:space="preserve"> PAGEREF _Toc19108 \h </w:instrText>
        </w:r>
        <w:r>
          <w:fldChar w:fldCharType="separate"/>
        </w:r>
        <w:r>
          <w:t>21</w:t>
        </w:r>
        <w:r>
          <w:fldChar w:fldCharType="end"/>
        </w:r>
      </w:hyperlink>
    </w:p>
    <w:p>
      <w:pPr>
        <w:pStyle w:val="TOC2"/>
        <w:tabs>
          <w:tab w:val="right" w:leader="dot" w:pos="8306"/>
        </w:tabs>
      </w:pPr>
      <w:hyperlink w:anchor="_Toc16469" w:history="1">
        <w:r>
          <w:rPr>
            <w:rFonts w:ascii="仿宋" w:eastAsia="仿宋" w:hAnsi="仿宋" w:cs="仿宋" w:hint="eastAsia"/>
            <w:lang w:eastAsia="zh-CN"/>
          </w:rPr>
          <w:t>(二)、工艺技术方案选用原则</w:t>
        </w:r>
        <w:r>
          <w:tab/>
        </w:r>
        <w:r>
          <w:fldChar w:fldCharType="begin"/>
        </w:r>
        <w:r>
          <w:instrText xml:space="preserve"> PAGEREF _Toc16469 \h </w:instrText>
        </w:r>
        <w:r>
          <w:fldChar w:fldCharType="separate"/>
        </w:r>
        <w:r>
          <w:t>23</w:t>
        </w:r>
        <w:r>
          <w:fldChar w:fldCharType="end"/>
        </w:r>
      </w:hyperlink>
    </w:p>
    <w:p>
      <w:pPr>
        <w:pStyle w:val="TOC2"/>
        <w:tabs>
          <w:tab w:val="right" w:leader="dot" w:pos="8306"/>
        </w:tabs>
      </w:pPr>
      <w:hyperlink w:anchor="_Toc18627" w:history="1">
        <w:r>
          <w:rPr>
            <w:rFonts w:ascii="仿宋" w:eastAsia="仿宋" w:hAnsi="仿宋" w:cs="仿宋" w:hint="eastAsia"/>
            <w:lang w:eastAsia="zh-CN"/>
          </w:rPr>
          <w:t>(三)、工艺技术方案要求</w:t>
        </w:r>
        <w:r>
          <w:tab/>
        </w:r>
        <w:r>
          <w:fldChar w:fldCharType="begin"/>
        </w:r>
        <w:r>
          <w:instrText xml:space="preserve"> PAGEREF _Toc18627 \h </w:instrText>
        </w:r>
        <w:r>
          <w:fldChar w:fldCharType="separate"/>
        </w:r>
        <w:r>
          <w:t>25</w:t>
        </w:r>
        <w:r>
          <w:fldChar w:fldCharType="end"/>
        </w:r>
      </w:hyperlink>
    </w:p>
    <w:p>
      <w:pPr>
        <w:pStyle w:val="TOC1"/>
        <w:tabs>
          <w:tab w:val="right" w:leader="dot" w:pos="8306"/>
        </w:tabs>
      </w:pPr>
      <w:hyperlink w:anchor="_Toc12068" w:history="1">
        <w:r>
          <w:rPr>
            <w:rFonts w:ascii="仿宋" w:eastAsia="仿宋" w:hAnsi="仿宋" w:cs="仿宋" w:hint="eastAsia"/>
            <w:lang w:eastAsia="zh-CN"/>
          </w:rPr>
          <w:t>八、飞机燃油系统项目环境影响分析</w:t>
        </w:r>
        <w:r>
          <w:tab/>
        </w:r>
        <w:r>
          <w:fldChar w:fldCharType="begin"/>
        </w:r>
        <w:r>
          <w:instrText xml:space="preserve"> PAGEREF _Toc12068 \h </w:instrText>
        </w:r>
        <w:r>
          <w:fldChar w:fldCharType="separate"/>
        </w:r>
        <w:r>
          <w:t>28</w:t>
        </w:r>
        <w:r>
          <w:fldChar w:fldCharType="end"/>
        </w:r>
      </w:hyperlink>
    </w:p>
    <w:p>
      <w:pPr>
        <w:pStyle w:val="TOC2"/>
        <w:tabs>
          <w:tab w:val="right" w:leader="dot" w:pos="8306"/>
        </w:tabs>
      </w:pPr>
      <w:hyperlink w:anchor="_Toc2157" w:history="1">
        <w:r>
          <w:rPr>
            <w:rFonts w:ascii="仿宋" w:eastAsia="仿宋" w:hAnsi="仿宋" w:cs="仿宋" w:hint="eastAsia"/>
            <w:lang w:eastAsia="zh-CN"/>
          </w:rPr>
          <w:t>(一)、建设区域环境质量现状</w:t>
        </w:r>
        <w:r>
          <w:tab/>
        </w:r>
        <w:r>
          <w:fldChar w:fldCharType="begin"/>
        </w:r>
        <w:r>
          <w:instrText xml:space="preserve"> PAGEREF _Toc2157 \h </w:instrText>
        </w:r>
        <w:r>
          <w:fldChar w:fldCharType="separate"/>
        </w:r>
        <w:r>
          <w:t>28</w:t>
        </w:r>
        <w:r>
          <w:fldChar w:fldCharType="end"/>
        </w:r>
      </w:hyperlink>
    </w:p>
    <w:p>
      <w:pPr>
        <w:pStyle w:val="TOC2"/>
        <w:tabs>
          <w:tab w:val="right" w:leader="dot" w:pos="8306"/>
        </w:tabs>
      </w:pPr>
      <w:hyperlink w:anchor="_Toc29952" w:history="1">
        <w:r>
          <w:rPr>
            <w:rFonts w:ascii="仿宋" w:eastAsia="仿宋" w:hAnsi="仿宋" w:cs="仿宋" w:hint="eastAsia"/>
            <w:lang w:eastAsia="zh-CN"/>
          </w:rPr>
          <w:t>(二)、建设期环境保护</w:t>
        </w:r>
        <w:r>
          <w:tab/>
        </w:r>
        <w:r>
          <w:fldChar w:fldCharType="begin"/>
        </w:r>
        <w:r>
          <w:instrText xml:space="preserve"> PAGEREF _Toc29952 \h </w:instrText>
        </w:r>
        <w:r>
          <w:fldChar w:fldCharType="separate"/>
        </w:r>
        <w:r>
          <w:t>29</w:t>
        </w:r>
        <w:r>
          <w:fldChar w:fldCharType="end"/>
        </w:r>
      </w:hyperlink>
    </w:p>
    <w:p>
      <w:pPr>
        <w:pStyle w:val="TOC2"/>
        <w:tabs>
          <w:tab w:val="right" w:leader="dot" w:pos="8306"/>
        </w:tabs>
      </w:pPr>
      <w:hyperlink w:anchor="_Toc11506" w:history="1">
        <w:r>
          <w:rPr>
            <w:rFonts w:ascii="仿宋" w:eastAsia="仿宋" w:hAnsi="仿宋" w:cs="仿宋" w:hint="eastAsia"/>
            <w:lang w:eastAsia="zh-CN"/>
          </w:rPr>
          <w:t>(三)、运营期环境保护</w:t>
        </w:r>
        <w:r>
          <w:tab/>
        </w:r>
        <w:r>
          <w:fldChar w:fldCharType="begin"/>
        </w:r>
        <w:r>
          <w:instrText xml:space="preserve"> PAGEREF _Toc11506 \h </w:instrText>
        </w:r>
        <w:r>
          <w:fldChar w:fldCharType="separate"/>
        </w:r>
        <w:r>
          <w:t>30</w:t>
        </w:r>
        <w:r>
          <w:fldChar w:fldCharType="end"/>
        </w:r>
      </w:hyperlink>
    </w:p>
    <w:p>
      <w:pPr>
        <w:pStyle w:val="TOC2"/>
        <w:tabs>
          <w:tab w:val="right" w:leader="dot" w:pos="8306"/>
        </w:tabs>
      </w:pPr>
      <w:hyperlink w:anchor="_Toc5969" w:history="1">
        <w:r>
          <w:rPr>
            <w:rFonts w:ascii="仿宋" w:eastAsia="仿宋" w:hAnsi="仿宋" w:cs="仿宋" w:hint="eastAsia"/>
            <w:lang w:eastAsia="zh-CN"/>
          </w:rPr>
          <w:t>(四)、飞机燃油系统项目建设对区域经济的影响</w:t>
        </w:r>
        <w:r>
          <w:tab/>
        </w:r>
        <w:r>
          <w:fldChar w:fldCharType="begin"/>
        </w:r>
        <w:r>
          <w:instrText xml:space="preserve"> PAGEREF _Toc5969 \h </w:instrText>
        </w:r>
        <w:r>
          <w:fldChar w:fldCharType="separate"/>
        </w:r>
        <w:r>
          <w:t>32</w:t>
        </w:r>
        <w:r>
          <w:fldChar w:fldCharType="end"/>
        </w:r>
      </w:hyperlink>
    </w:p>
    <w:p>
      <w:pPr>
        <w:pStyle w:val="TOC2"/>
        <w:tabs>
          <w:tab w:val="right" w:leader="dot" w:pos="8306"/>
        </w:tabs>
      </w:pPr>
      <w:hyperlink w:anchor="_Toc16389" w:history="1">
        <w:r>
          <w:rPr>
            <w:rFonts w:ascii="仿宋" w:eastAsia="仿宋" w:hAnsi="仿宋" w:cs="仿宋" w:hint="eastAsia"/>
            <w:lang w:eastAsia="zh-CN"/>
          </w:rPr>
          <w:t>(五)、废弃物处理</w:t>
        </w:r>
        <w:r>
          <w:tab/>
        </w:r>
        <w:r>
          <w:fldChar w:fldCharType="begin"/>
        </w:r>
        <w:r>
          <w:instrText xml:space="preserve"> PAGEREF _Toc16389 \h </w:instrText>
        </w:r>
        <w:r>
          <w:fldChar w:fldCharType="separate"/>
        </w:r>
        <w:r>
          <w:t>34</w:t>
        </w:r>
        <w:r>
          <w:fldChar w:fldCharType="end"/>
        </w:r>
      </w:hyperlink>
    </w:p>
    <w:p>
      <w:pPr>
        <w:pStyle w:val="TOC2"/>
        <w:tabs>
          <w:tab w:val="right" w:leader="dot" w:pos="8306"/>
        </w:tabs>
      </w:pPr>
      <w:hyperlink w:anchor="_Toc29476" w:history="1">
        <w:r>
          <w:rPr>
            <w:rFonts w:ascii="仿宋" w:eastAsia="仿宋" w:hAnsi="仿宋" w:cs="仿宋" w:hint="eastAsia"/>
            <w:lang w:eastAsia="zh-CN"/>
          </w:rPr>
          <w:t>(六)、特殊环境影响分析</w:t>
        </w:r>
        <w:r>
          <w:tab/>
        </w:r>
        <w:r>
          <w:fldChar w:fldCharType="begin"/>
        </w:r>
        <w:r>
          <w:instrText xml:space="preserve"> PAGEREF _Toc29476 \h </w:instrText>
        </w:r>
        <w:r>
          <w:fldChar w:fldCharType="separate"/>
        </w:r>
        <w:r>
          <w:t>35</w:t>
        </w:r>
        <w:r>
          <w:fldChar w:fldCharType="end"/>
        </w:r>
      </w:hyperlink>
    </w:p>
    <w:p>
      <w:pPr>
        <w:pStyle w:val="TOC2"/>
        <w:tabs>
          <w:tab w:val="right" w:leader="dot" w:pos="8306"/>
        </w:tabs>
      </w:pPr>
      <w:hyperlink w:anchor="_Toc25604" w:history="1">
        <w:r>
          <w:rPr>
            <w:rFonts w:ascii="仿宋" w:eastAsia="仿宋" w:hAnsi="仿宋" w:cs="仿宋" w:hint="eastAsia"/>
            <w:lang w:eastAsia="zh-CN"/>
          </w:rPr>
          <w:t>(七)、清洁生产</w:t>
        </w:r>
        <w:r>
          <w:tab/>
        </w:r>
        <w:r>
          <w:fldChar w:fldCharType="begin"/>
        </w:r>
        <w:r>
          <w:instrText xml:space="preserve"> PAGEREF _Toc25604 \h </w:instrText>
        </w:r>
        <w:r>
          <w:fldChar w:fldCharType="separate"/>
        </w:r>
        <w:r>
          <w:t>36</w:t>
        </w:r>
        <w:r>
          <w:fldChar w:fldCharType="end"/>
        </w:r>
      </w:hyperlink>
    </w:p>
    <w:p>
      <w:pPr>
        <w:pStyle w:val="TOC2"/>
        <w:tabs>
          <w:tab w:val="right" w:leader="dot" w:pos="8306"/>
        </w:tabs>
      </w:pPr>
      <w:hyperlink w:anchor="_Toc31966" w:history="1">
        <w:r>
          <w:rPr>
            <w:rFonts w:ascii="仿宋" w:eastAsia="仿宋" w:hAnsi="仿宋" w:cs="仿宋" w:hint="eastAsia"/>
            <w:lang w:eastAsia="zh-CN"/>
          </w:rPr>
          <w:t>(八)、环境保护综合评价</w:t>
        </w:r>
        <w:r>
          <w:tab/>
        </w:r>
        <w:r>
          <w:fldChar w:fldCharType="begin"/>
        </w:r>
        <w:r>
          <w:instrText xml:space="preserve"> PAGEREF _Toc31966 \h </w:instrText>
        </w:r>
        <w:r>
          <w:fldChar w:fldCharType="separate"/>
        </w:r>
        <w:r>
          <w:t>37</w:t>
        </w:r>
        <w:r>
          <w:fldChar w:fldCharType="end"/>
        </w:r>
      </w:hyperlink>
    </w:p>
    <w:p>
      <w:pPr>
        <w:pStyle w:val="TOC1"/>
        <w:tabs>
          <w:tab w:val="right" w:leader="dot" w:pos="8306"/>
        </w:tabs>
      </w:pPr>
      <w:hyperlink w:anchor="_Toc4436" w:history="1">
        <w:r>
          <w:rPr>
            <w:rFonts w:ascii="仿宋" w:eastAsia="仿宋" w:hAnsi="仿宋" w:cs="仿宋" w:hint="eastAsia"/>
            <w:lang w:eastAsia="zh-CN"/>
          </w:rPr>
          <w:t>九、飞机燃油系统项目风险管理</w:t>
        </w:r>
        <w:r>
          <w:tab/>
        </w:r>
        <w:r>
          <w:fldChar w:fldCharType="begin"/>
        </w:r>
        <w:r>
          <w:instrText xml:space="preserve"> PAGEREF _Toc4436 \h </w:instrText>
        </w:r>
        <w:r>
          <w:fldChar w:fldCharType="separate"/>
        </w:r>
        <w:r>
          <w:t>38</w:t>
        </w:r>
        <w:r>
          <w:fldChar w:fldCharType="end"/>
        </w:r>
      </w:hyperlink>
    </w:p>
    <w:p>
      <w:pPr>
        <w:pStyle w:val="TOC2"/>
        <w:tabs>
          <w:tab w:val="right" w:leader="dot" w:pos="8306"/>
        </w:tabs>
      </w:pPr>
      <w:hyperlink w:anchor="_Toc4760" w:history="1">
        <w:r>
          <w:rPr>
            <w:rFonts w:ascii="仿宋" w:eastAsia="仿宋" w:hAnsi="仿宋" w:cs="仿宋" w:hint="eastAsia"/>
            <w:lang w:eastAsia="zh-CN"/>
          </w:rPr>
          <w:t>(一)、风险识别与评估</w:t>
        </w:r>
        <w:r>
          <w:tab/>
        </w:r>
        <w:r>
          <w:fldChar w:fldCharType="begin"/>
        </w:r>
        <w:r>
          <w:instrText xml:space="preserve"> PAGEREF _Toc4760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12" w:history="1">
        <w:r>
          <w:rPr>
            <w:rFonts w:ascii="仿宋" w:eastAsia="仿宋" w:hAnsi="仿宋" w:cs="仿宋" w:hint="eastAsia"/>
            <w:lang w:eastAsia="zh-CN"/>
          </w:rPr>
          <w:t>(二)、风险应对策略</w:t>
        </w:r>
        <w:r>
          <w:tab/>
        </w:r>
        <w:r>
          <w:fldChar w:fldCharType="begin"/>
        </w:r>
        <w:r>
          <w:instrText xml:space="preserve"> PAGEREF _Toc32712 \h </w:instrText>
        </w:r>
        <w:r>
          <w:fldChar w:fldCharType="separate"/>
        </w:r>
        <w:r>
          <w:t>40</w:t>
        </w:r>
        <w:r>
          <w:fldChar w:fldCharType="end"/>
        </w:r>
      </w:hyperlink>
    </w:p>
    <w:p>
      <w:pPr>
        <w:pStyle w:val="TOC2"/>
        <w:tabs>
          <w:tab w:val="right" w:leader="dot" w:pos="8306"/>
        </w:tabs>
      </w:pPr>
      <w:hyperlink w:anchor="_Toc7794" w:history="1">
        <w:r>
          <w:rPr>
            <w:rFonts w:ascii="仿宋" w:eastAsia="仿宋" w:hAnsi="仿宋" w:cs="仿宋" w:hint="eastAsia"/>
            <w:lang w:eastAsia="zh-CN"/>
          </w:rPr>
          <w:t>(三)、风险监控与控制</w:t>
        </w:r>
        <w:r>
          <w:tab/>
        </w:r>
        <w:r>
          <w:fldChar w:fldCharType="begin"/>
        </w:r>
        <w:r>
          <w:instrText xml:space="preserve"> PAGEREF _Toc7794 \h </w:instrText>
        </w:r>
        <w:r>
          <w:fldChar w:fldCharType="separate"/>
        </w:r>
        <w:r>
          <w:t>41</w:t>
        </w:r>
        <w:r>
          <w:fldChar w:fldCharType="end"/>
        </w:r>
      </w:hyperlink>
    </w:p>
    <w:p>
      <w:pPr>
        <w:pStyle w:val="TOC1"/>
        <w:tabs>
          <w:tab w:val="right" w:leader="dot" w:pos="8306"/>
        </w:tabs>
      </w:pPr>
      <w:hyperlink w:anchor="_Toc9269" w:history="1">
        <w:r>
          <w:rPr>
            <w:rFonts w:ascii="仿宋" w:eastAsia="仿宋" w:hAnsi="仿宋" w:cs="仿宋" w:hint="eastAsia"/>
            <w:lang w:eastAsia="zh-CN"/>
          </w:rPr>
          <w:t>十、飞机燃油系统项目人力资源培养与发展</w:t>
        </w:r>
        <w:r>
          <w:tab/>
        </w:r>
        <w:r>
          <w:fldChar w:fldCharType="begin"/>
        </w:r>
        <w:r>
          <w:instrText xml:space="preserve"> PAGEREF _Toc9269 \h </w:instrText>
        </w:r>
        <w:r>
          <w:fldChar w:fldCharType="separate"/>
        </w:r>
        <w:r>
          <w:t>42</w:t>
        </w:r>
        <w:r>
          <w:fldChar w:fldCharType="end"/>
        </w:r>
      </w:hyperlink>
    </w:p>
    <w:p>
      <w:pPr>
        <w:pStyle w:val="TOC2"/>
        <w:tabs>
          <w:tab w:val="right" w:leader="dot" w:pos="8306"/>
        </w:tabs>
      </w:pPr>
      <w:hyperlink w:anchor="_Toc28760" w:history="1">
        <w:r>
          <w:rPr>
            <w:rFonts w:ascii="仿宋" w:eastAsia="仿宋" w:hAnsi="仿宋" w:cs="仿宋" w:hint="eastAsia"/>
            <w:lang w:eastAsia="zh-CN"/>
          </w:rPr>
          <w:t>(一)、人才需求与规划</w:t>
        </w:r>
        <w:r>
          <w:tab/>
        </w:r>
        <w:r>
          <w:fldChar w:fldCharType="begin"/>
        </w:r>
        <w:r>
          <w:instrText xml:space="preserve"> PAGEREF _Toc28760 \h </w:instrText>
        </w:r>
        <w:r>
          <w:fldChar w:fldCharType="separate"/>
        </w:r>
        <w:r>
          <w:t>42</w:t>
        </w:r>
        <w:r>
          <w:fldChar w:fldCharType="end"/>
        </w:r>
      </w:hyperlink>
    </w:p>
    <w:p>
      <w:pPr>
        <w:pStyle w:val="TOC2"/>
        <w:tabs>
          <w:tab w:val="right" w:leader="dot" w:pos="8306"/>
        </w:tabs>
      </w:pPr>
      <w:hyperlink w:anchor="_Toc11161" w:history="1">
        <w:r>
          <w:rPr>
            <w:rFonts w:ascii="仿宋" w:eastAsia="仿宋" w:hAnsi="仿宋" w:cs="仿宋" w:hint="eastAsia"/>
            <w:lang w:eastAsia="zh-CN"/>
          </w:rPr>
          <w:t>(二)、培训与发展计划</w:t>
        </w:r>
        <w:r>
          <w:tab/>
        </w:r>
        <w:r>
          <w:fldChar w:fldCharType="begin"/>
        </w:r>
        <w:r>
          <w:instrText xml:space="preserve"> PAGEREF _Toc11161 \h </w:instrText>
        </w:r>
        <w:r>
          <w:fldChar w:fldCharType="separate"/>
        </w:r>
        <w:r>
          <w:t>43</w:t>
        </w:r>
        <w:r>
          <w:fldChar w:fldCharType="end"/>
        </w:r>
      </w:hyperlink>
    </w:p>
    <w:p>
      <w:pPr>
        <w:pStyle w:val="TOC1"/>
        <w:tabs>
          <w:tab w:val="right" w:leader="dot" w:pos="8306"/>
        </w:tabs>
      </w:pPr>
      <w:hyperlink w:anchor="_Toc13068" w:history="1">
        <w:r>
          <w:rPr>
            <w:rFonts w:ascii="仿宋" w:eastAsia="仿宋" w:hAnsi="仿宋" w:cs="仿宋" w:hint="eastAsia"/>
            <w:lang w:eastAsia="zh-CN"/>
          </w:rPr>
          <w:t>十一、飞机燃油系统项目财务管理</w:t>
        </w:r>
        <w:r>
          <w:tab/>
        </w:r>
        <w:r>
          <w:fldChar w:fldCharType="begin"/>
        </w:r>
        <w:r>
          <w:instrText xml:space="preserve"> PAGEREF _Toc13068 \h </w:instrText>
        </w:r>
        <w:r>
          <w:fldChar w:fldCharType="separate"/>
        </w:r>
        <w:r>
          <w:t>43</w:t>
        </w:r>
        <w:r>
          <w:fldChar w:fldCharType="end"/>
        </w:r>
      </w:hyperlink>
    </w:p>
    <w:p>
      <w:pPr>
        <w:pStyle w:val="TOC2"/>
        <w:tabs>
          <w:tab w:val="right" w:leader="dot" w:pos="8306"/>
        </w:tabs>
      </w:pPr>
      <w:hyperlink w:anchor="_Toc26749" w:history="1">
        <w:r>
          <w:rPr>
            <w:rFonts w:ascii="仿宋" w:eastAsia="仿宋" w:hAnsi="仿宋" w:cs="仿宋" w:hint="eastAsia"/>
            <w:lang w:eastAsia="zh-CN"/>
          </w:rPr>
          <w:t>(一)、资金需求大</w:t>
        </w:r>
        <w:r>
          <w:tab/>
        </w:r>
        <w:r>
          <w:fldChar w:fldCharType="begin"/>
        </w:r>
        <w:r>
          <w:instrText xml:space="preserve"> PAGEREF _Toc26749 \h </w:instrText>
        </w:r>
        <w:r>
          <w:fldChar w:fldCharType="separate"/>
        </w:r>
        <w:r>
          <w:t>43</w:t>
        </w:r>
        <w:r>
          <w:fldChar w:fldCharType="end"/>
        </w:r>
      </w:hyperlink>
    </w:p>
    <w:p>
      <w:pPr>
        <w:pStyle w:val="TOC2"/>
        <w:tabs>
          <w:tab w:val="right" w:leader="dot" w:pos="8306"/>
        </w:tabs>
      </w:pPr>
      <w:hyperlink w:anchor="_Toc15994" w:history="1">
        <w:r>
          <w:rPr>
            <w:rFonts w:ascii="仿宋" w:eastAsia="仿宋" w:hAnsi="仿宋" w:cs="仿宋" w:hint="eastAsia"/>
            <w:lang w:eastAsia="zh-CN"/>
          </w:rPr>
          <w:t>(二)、研发周期长</w:t>
        </w:r>
        <w:r>
          <w:tab/>
        </w:r>
        <w:r>
          <w:fldChar w:fldCharType="begin"/>
        </w:r>
        <w:r>
          <w:instrText xml:space="preserve"> PAGEREF _Toc15994 \h </w:instrText>
        </w:r>
        <w:r>
          <w:fldChar w:fldCharType="separate"/>
        </w:r>
        <w:r>
          <w:t>45</w:t>
        </w:r>
        <w:r>
          <w:fldChar w:fldCharType="end"/>
        </w:r>
      </w:hyperlink>
    </w:p>
    <w:p>
      <w:pPr>
        <w:pStyle w:val="TOC2"/>
        <w:tabs>
          <w:tab w:val="right" w:leader="dot" w:pos="8306"/>
        </w:tabs>
      </w:pPr>
      <w:hyperlink w:anchor="_Toc3203" w:history="1">
        <w:r>
          <w:rPr>
            <w:rFonts w:ascii="仿宋" w:eastAsia="仿宋" w:hAnsi="仿宋" w:cs="仿宋" w:hint="eastAsia"/>
            <w:lang w:eastAsia="zh-CN"/>
          </w:rPr>
          <w:t>(三)、市场风险大</w:t>
        </w:r>
        <w:r>
          <w:tab/>
        </w:r>
        <w:r>
          <w:fldChar w:fldCharType="begin"/>
        </w:r>
        <w:r>
          <w:instrText xml:space="preserve"> PAGEREF _Toc3203 \h </w:instrText>
        </w:r>
        <w:r>
          <w:fldChar w:fldCharType="separate"/>
        </w:r>
        <w:r>
          <w:t>46</w:t>
        </w:r>
        <w:r>
          <w:fldChar w:fldCharType="end"/>
        </w:r>
      </w:hyperlink>
    </w:p>
    <w:p>
      <w:pPr>
        <w:pStyle w:val="TOC2"/>
        <w:tabs>
          <w:tab w:val="right" w:leader="dot" w:pos="8306"/>
        </w:tabs>
      </w:pPr>
      <w:hyperlink w:anchor="_Toc22936" w:history="1">
        <w:r>
          <w:rPr>
            <w:rFonts w:ascii="仿宋" w:eastAsia="仿宋" w:hAnsi="仿宋" w:cs="仿宋" w:hint="eastAsia"/>
            <w:lang w:eastAsia="zh-CN"/>
          </w:rPr>
          <w:t>(四)、利润率高</w:t>
        </w:r>
        <w:r>
          <w:tab/>
        </w:r>
        <w:r>
          <w:fldChar w:fldCharType="begin"/>
        </w:r>
        <w:r>
          <w:instrText xml:space="preserve"> PAGEREF _Toc22936 \h </w:instrText>
        </w:r>
        <w:r>
          <w:fldChar w:fldCharType="separate"/>
        </w:r>
        <w:r>
          <w:t>48</w:t>
        </w:r>
        <w:r>
          <w:fldChar w:fldCharType="end"/>
        </w:r>
      </w:hyperlink>
    </w:p>
    <w:p>
      <w:pPr>
        <w:pStyle w:val="TOC1"/>
        <w:tabs>
          <w:tab w:val="right" w:leader="dot" w:pos="8306"/>
        </w:tabs>
      </w:pPr>
      <w:hyperlink w:anchor="_Toc5946" w:history="1">
        <w:r>
          <w:rPr>
            <w:rFonts w:ascii="仿宋" w:eastAsia="仿宋" w:hAnsi="仿宋" w:cs="仿宋" w:hint="eastAsia"/>
            <w:lang w:eastAsia="zh-CN"/>
          </w:rPr>
          <w:t>十二、飞机燃油系统项目计划安排</w:t>
        </w:r>
        <w:r>
          <w:tab/>
        </w:r>
        <w:r>
          <w:fldChar w:fldCharType="begin"/>
        </w:r>
        <w:r>
          <w:instrText xml:space="preserve"> PAGEREF _Toc5946 \h </w:instrText>
        </w:r>
        <w:r>
          <w:fldChar w:fldCharType="separate"/>
        </w:r>
        <w:r>
          <w:t>51</w:t>
        </w:r>
        <w:r>
          <w:fldChar w:fldCharType="end"/>
        </w:r>
      </w:hyperlink>
    </w:p>
    <w:p>
      <w:pPr>
        <w:pStyle w:val="TOC2"/>
        <w:tabs>
          <w:tab w:val="right" w:leader="dot" w:pos="8306"/>
        </w:tabs>
      </w:pPr>
      <w:hyperlink w:anchor="_Toc20580" w:history="1">
        <w:r>
          <w:rPr>
            <w:rFonts w:ascii="仿宋" w:eastAsia="仿宋" w:hAnsi="仿宋" w:cs="仿宋" w:hint="eastAsia"/>
            <w:lang w:eastAsia="zh-CN"/>
          </w:rPr>
          <w:t>(一)、建设周期</w:t>
        </w:r>
        <w:r>
          <w:tab/>
        </w:r>
        <w:r>
          <w:fldChar w:fldCharType="begin"/>
        </w:r>
        <w:r>
          <w:instrText xml:space="preserve"> PAGEREF _Toc20580 \h </w:instrText>
        </w:r>
        <w:r>
          <w:fldChar w:fldCharType="separate"/>
        </w:r>
        <w:r>
          <w:t>51</w:t>
        </w:r>
        <w:r>
          <w:fldChar w:fldCharType="end"/>
        </w:r>
      </w:hyperlink>
    </w:p>
    <w:p>
      <w:pPr>
        <w:pStyle w:val="TOC2"/>
        <w:tabs>
          <w:tab w:val="right" w:leader="dot" w:pos="8306"/>
        </w:tabs>
      </w:pPr>
      <w:hyperlink w:anchor="_Toc27816" w:history="1">
        <w:r>
          <w:rPr>
            <w:rFonts w:ascii="仿宋" w:eastAsia="仿宋" w:hAnsi="仿宋" w:cs="仿宋" w:hint="eastAsia"/>
            <w:lang w:eastAsia="zh-CN"/>
          </w:rPr>
          <w:t>(二)、建设进度</w:t>
        </w:r>
        <w:r>
          <w:tab/>
        </w:r>
        <w:r>
          <w:fldChar w:fldCharType="begin"/>
        </w:r>
        <w:r>
          <w:instrText xml:space="preserve"> PAGEREF _Toc27816 \h </w:instrText>
        </w:r>
        <w:r>
          <w:fldChar w:fldCharType="separate"/>
        </w:r>
        <w:r>
          <w:t>51</w:t>
        </w:r>
        <w:r>
          <w:fldChar w:fldCharType="end"/>
        </w:r>
      </w:hyperlink>
    </w:p>
    <w:p>
      <w:pPr>
        <w:pStyle w:val="TOC2"/>
        <w:tabs>
          <w:tab w:val="right" w:leader="dot" w:pos="8306"/>
        </w:tabs>
      </w:pPr>
      <w:hyperlink w:anchor="_Toc9921" w:history="1">
        <w:r>
          <w:rPr>
            <w:rFonts w:ascii="仿宋" w:eastAsia="仿宋" w:hAnsi="仿宋" w:cs="仿宋" w:hint="eastAsia"/>
            <w:lang w:eastAsia="zh-CN"/>
          </w:rPr>
          <w:t>(三)、进度安排注意事项</w:t>
        </w:r>
        <w:r>
          <w:tab/>
        </w:r>
        <w:r>
          <w:fldChar w:fldCharType="begin"/>
        </w:r>
        <w:r>
          <w:instrText xml:space="preserve"> PAGEREF _Toc9921 \h </w:instrText>
        </w:r>
        <w:r>
          <w:fldChar w:fldCharType="separate"/>
        </w:r>
        <w:r>
          <w:t>52</w:t>
        </w:r>
        <w:r>
          <w:fldChar w:fldCharType="end"/>
        </w:r>
      </w:hyperlink>
    </w:p>
    <w:p>
      <w:pPr>
        <w:pStyle w:val="TOC2"/>
        <w:tabs>
          <w:tab w:val="right" w:leader="dot" w:pos="8306"/>
        </w:tabs>
      </w:pPr>
      <w:hyperlink w:anchor="_Toc22840" w:history="1">
        <w:r>
          <w:rPr>
            <w:rFonts w:ascii="仿宋" w:eastAsia="仿宋" w:hAnsi="仿宋" w:cs="仿宋" w:hint="eastAsia"/>
            <w:lang w:eastAsia="zh-CN"/>
          </w:rPr>
          <w:t>(四)、人力资源配置</w:t>
        </w:r>
        <w:r>
          <w:tab/>
        </w:r>
        <w:r>
          <w:fldChar w:fldCharType="begin"/>
        </w:r>
        <w:r>
          <w:instrText xml:space="preserve"> PAGEREF _Toc22840 \h </w:instrText>
        </w:r>
        <w:r>
          <w:fldChar w:fldCharType="separate"/>
        </w:r>
        <w:r>
          <w:t>54</w:t>
        </w:r>
        <w:r>
          <w:fldChar w:fldCharType="end"/>
        </w:r>
      </w:hyperlink>
    </w:p>
    <w:p>
      <w:pPr>
        <w:pStyle w:val="TOC1"/>
        <w:tabs>
          <w:tab w:val="right" w:leader="dot" w:pos="8306"/>
        </w:tabs>
      </w:pPr>
      <w:hyperlink w:anchor="_Toc14141" w:history="1">
        <w:r>
          <w:rPr>
            <w:rFonts w:ascii="仿宋" w:eastAsia="仿宋" w:hAnsi="仿宋" w:cs="仿宋" w:hint="eastAsia"/>
            <w:lang w:eastAsia="zh-CN"/>
          </w:rPr>
          <w:t>十三、风险识别与分类</w:t>
        </w:r>
        <w:r>
          <w:tab/>
        </w:r>
        <w:r>
          <w:fldChar w:fldCharType="begin"/>
        </w:r>
        <w:r>
          <w:instrText xml:space="preserve"> PAGEREF _Toc14141 \h </w:instrText>
        </w:r>
        <w:r>
          <w:fldChar w:fldCharType="separate"/>
        </w:r>
        <w:r>
          <w:t>55</w:t>
        </w:r>
        <w:r>
          <w:fldChar w:fldCharType="end"/>
        </w:r>
      </w:hyperlink>
    </w:p>
    <w:p>
      <w:pPr>
        <w:pStyle w:val="TOC2"/>
        <w:tabs>
          <w:tab w:val="right" w:leader="dot" w:pos="8306"/>
        </w:tabs>
      </w:pPr>
      <w:hyperlink w:anchor="_Toc13794" w:history="1">
        <w:r>
          <w:rPr>
            <w:rFonts w:ascii="仿宋" w:eastAsia="仿宋" w:hAnsi="仿宋" w:cs="仿宋" w:hint="eastAsia"/>
            <w:lang w:eastAsia="zh-CN"/>
          </w:rPr>
          <w:t>(一)、风险识别</w:t>
        </w:r>
        <w:r>
          <w:tab/>
        </w:r>
        <w:r>
          <w:fldChar w:fldCharType="begin"/>
        </w:r>
        <w:r>
          <w:instrText xml:space="preserve"> PAGEREF _Toc13794 \h </w:instrText>
        </w:r>
        <w:r>
          <w:fldChar w:fldCharType="separate"/>
        </w:r>
        <w:r>
          <w:t>55</w:t>
        </w:r>
        <w:r>
          <w:fldChar w:fldCharType="end"/>
        </w:r>
      </w:hyperlink>
    </w:p>
    <w:p>
      <w:pPr>
        <w:pStyle w:val="TOC2"/>
        <w:tabs>
          <w:tab w:val="right" w:leader="dot" w:pos="8306"/>
        </w:tabs>
      </w:pPr>
      <w:hyperlink w:anchor="_Toc17671" w:history="1">
        <w:r>
          <w:rPr>
            <w:rFonts w:ascii="仿宋" w:eastAsia="仿宋" w:hAnsi="仿宋" w:cs="仿宋" w:hint="eastAsia"/>
            <w:lang w:eastAsia="zh-CN"/>
          </w:rPr>
          <w:t>(二)、风险分类</w:t>
        </w:r>
        <w:r>
          <w:tab/>
        </w:r>
        <w:r>
          <w:fldChar w:fldCharType="begin"/>
        </w:r>
        <w:r>
          <w:instrText xml:space="preserve"> PAGEREF _Toc17671 \h </w:instrText>
        </w:r>
        <w:r>
          <w:fldChar w:fldCharType="separate"/>
        </w:r>
        <w:r>
          <w:t>56</w:t>
        </w:r>
        <w:r>
          <w:fldChar w:fldCharType="end"/>
        </w:r>
      </w:hyperlink>
    </w:p>
    <w:p>
      <w:pPr>
        <w:pStyle w:val="TOC1"/>
        <w:tabs>
          <w:tab w:val="right" w:leader="dot" w:pos="8306"/>
        </w:tabs>
      </w:pPr>
      <w:hyperlink w:anchor="_Toc14026" w:history="1">
        <w:r>
          <w:rPr>
            <w:rFonts w:ascii="仿宋" w:eastAsia="仿宋" w:hAnsi="仿宋" w:cs="仿宋" w:hint="eastAsia"/>
            <w:lang w:eastAsia="zh-CN"/>
          </w:rPr>
          <w:t>十四、飞机燃油系统项目变更管理</w:t>
        </w:r>
        <w:r>
          <w:tab/>
        </w:r>
        <w:r>
          <w:fldChar w:fldCharType="begin"/>
        </w:r>
        <w:r>
          <w:instrText xml:space="preserve"> PAGEREF _Toc14026 \h </w:instrText>
        </w:r>
        <w:r>
          <w:fldChar w:fldCharType="separate"/>
        </w:r>
        <w:r>
          <w:t>58</w:t>
        </w:r>
        <w:r>
          <w:fldChar w:fldCharType="end"/>
        </w:r>
      </w:hyperlink>
    </w:p>
    <w:p>
      <w:pPr>
        <w:pStyle w:val="TOC2"/>
        <w:tabs>
          <w:tab w:val="right" w:leader="dot" w:pos="8306"/>
        </w:tabs>
      </w:pPr>
      <w:hyperlink w:anchor="_Toc673" w:history="1">
        <w:r>
          <w:rPr>
            <w:rFonts w:ascii="仿宋" w:eastAsia="仿宋" w:hAnsi="仿宋" w:cs="仿宋" w:hint="eastAsia"/>
            <w:lang w:eastAsia="zh-CN"/>
          </w:rPr>
          <w:t>(一)、变更申请与评估</w:t>
        </w:r>
        <w:r>
          <w:tab/>
        </w:r>
        <w:r>
          <w:fldChar w:fldCharType="begin"/>
        </w:r>
        <w:r>
          <w:instrText xml:space="preserve"> PAGEREF _Toc673 \h </w:instrText>
        </w:r>
        <w:r>
          <w:fldChar w:fldCharType="separate"/>
        </w:r>
        <w:r>
          <w:t>58</w:t>
        </w:r>
        <w:r>
          <w:fldChar w:fldCharType="end"/>
        </w:r>
      </w:hyperlink>
    </w:p>
    <w:p>
      <w:pPr>
        <w:pStyle w:val="TOC2"/>
        <w:tabs>
          <w:tab w:val="right" w:leader="dot" w:pos="8306"/>
        </w:tabs>
      </w:pPr>
      <w:hyperlink w:anchor="_Toc32682" w:history="1">
        <w:r>
          <w:rPr>
            <w:rFonts w:ascii="仿宋" w:eastAsia="仿宋" w:hAnsi="仿宋" w:cs="仿宋" w:hint="eastAsia"/>
            <w:lang w:eastAsia="zh-CN"/>
          </w:rPr>
          <w:t>(二)、变更实施与控制</w:t>
        </w:r>
        <w:r>
          <w:tab/>
        </w:r>
        <w:r>
          <w:fldChar w:fldCharType="begin"/>
        </w:r>
        <w:r>
          <w:instrText xml:space="preserve"> PAGEREF _Toc32682 \h </w:instrText>
        </w:r>
        <w:r>
          <w:fldChar w:fldCharType="separate"/>
        </w:r>
        <w:r>
          <w:t>59</w:t>
        </w:r>
        <w:r>
          <w:fldChar w:fldCharType="end"/>
        </w:r>
      </w:hyperlink>
    </w:p>
    <w:p>
      <w:pPr>
        <w:pStyle w:val="TOC1"/>
        <w:tabs>
          <w:tab w:val="right" w:leader="dot" w:pos="8306"/>
        </w:tabs>
      </w:pPr>
      <w:hyperlink w:anchor="_Toc23313" w:history="1">
        <w:r>
          <w:rPr>
            <w:rFonts w:ascii="仿宋" w:eastAsia="仿宋" w:hAnsi="仿宋" w:cs="仿宋" w:hint="eastAsia"/>
            <w:lang w:eastAsia="zh-CN"/>
          </w:rPr>
          <w:t>十五、质量管理体系</w:t>
        </w:r>
        <w:r>
          <w:tab/>
        </w:r>
        <w:r>
          <w:fldChar w:fldCharType="begin"/>
        </w:r>
        <w:r>
          <w:instrText xml:space="preserve"> PAGEREF _Toc23313 \h </w:instrText>
        </w:r>
        <w:r>
          <w:fldChar w:fldCharType="separate"/>
        </w:r>
        <w:r>
          <w:t>59</w:t>
        </w:r>
        <w:r>
          <w:fldChar w:fldCharType="end"/>
        </w:r>
      </w:hyperlink>
    </w:p>
    <w:p>
      <w:pPr>
        <w:pStyle w:val="TOC2"/>
        <w:tabs>
          <w:tab w:val="right" w:leader="dot" w:pos="8306"/>
        </w:tabs>
      </w:pPr>
      <w:hyperlink w:anchor="_Toc13510" w:history="1">
        <w:r>
          <w:rPr>
            <w:rFonts w:ascii="仿宋" w:eastAsia="仿宋" w:hAnsi="仿宋" w:cs="仿宋" w:hint="eastAsia"/>
            <w:lang w:eastAsia="zh-CN"/>
          </w:rPr>
          <w:t>(一)、质量目标与方针</w:t>
        </w:r>
        <w:r>
          <w:tab/>
        </w:r>
        <w:r>
          <w:fldChar w:fldCharType="begin"/>
        </w:r>
        <w:r>
          <w:instrText xml:space="preserve"> PAGEREF _Toc13510 \h </w:instrText>
        </w:r>
        <w:r>
          <w:fldChar w:fldCharType="separate"/>
        </w:r>
        <w:r>
          <w:t>59</w:t>
        </w:r>
        <w:r>
          <w:fldChar w:fldCharType="end"/>
        </w:r>
      </w:hyperlink>
    </w:p>
    <w:p>
      <w:pPr>
        <w:pStyle w:val="TOC2"/>
        <w:tabs>
          <w:tab w:val="right" w:leader="dot" w:pos="8306"/>
        </w:tabs>
      </w:pPr>
      <w:hyperlink w:anchor="_Toc31129" w:history="1">
        <w:r>
          <w:rPr>
            <w:rFonts w:ascii="仿宋" w:eastAsia="仿宋" w:hAnsi="仿宋" w:cs="仿宋" w:hint="eastAsia"/>
            <w:lang w:eastAsia="zh-CN"/>
          </w:rPr>
          <w:t>(二)、质量管理责任</w:t>
        </w:r>
        <w:r>
          <w:tab/>
        </w:r>
        <w:r>
          <w:fldChar w:fldCharType="begin"/>
        </w:r>
        <w:r>
          <w:instrText xml:space="preserve"> PAGEREF _Toc31129 \h </w:instrText>
        </w:r>
        <w:r>
          <w:fldChar w:fldCharType="separate"/>
        </w:r>
        <w:r>
          <w:t>60</w:t>
        </w:r>
        <w:r>
          <w:fldChar w:fldCharType="end"/>
        </w:r>
      </w:hyperlink>
    </w:p>
    <w:p>
      <w:pPr>
        <w:pStyle w:val="TOC2"/>
        <w:tabs>
          <w:tab w:val="right" w:leader="dot" w:pos="8306"/>
        </w:tabs>
      </w:pPr>
      <w:hyperlink w:anchor="_Toc13369" w:history="1">
        <w:r>
          <w:rPr>
            <w:rFonts w:ascii="仿宋" w:eastAsia="仿宋" w:hAnsi="仿宋" w:cs="仿宋" w:hint="eastAsia"/>
            <w:lang w:eastAsia="zh-CN"/>
          </w:rPr>
          <w:t>(三)、质量管理体系文件</w:t>
        </w:r>
        <w:r>
          <w:tab/>
        </w:r>
        <w:r>
          <w:fldChar w:fldCharType="begin"/>
        </w:r>
        <w:r>
          <w:instrText xml:space="preserve"> PAGEREF _Toc13369 \h </w:instrText>
        </w:r>
        <w:r>
          <w:fldChar w:fldCharType="separate"/>
        </w:r>
        <w:r>
          <w:t>62</w:t>
        </w:r>
        <w:r>
          <w:fldChar w:fldCharType="end"/>
        </w:r>
      </w:hyperlink>
    </w:p>
    <w:p>
      <w:pPr>
        <w:pStyle w:val="TOC2"/>
        <w:tabs>
          <w:tab w:val="right" w:leader="dot" w:pos="8306"/>
        </w:tabs>
      </w:pPr>
      <w:hyperlink w:anchor="_Toc11332" w:history="1">
        <w:r>
          <w:rPr>
            <w:rFonts w:ascii="仿宋" w:eastAsia="仿宋" w:hAnsi="仿宋" w:cs="仿宋" w:hint="eastAsia"/>
            <w:lang w:eastAsia="zh-CN"/>
          </w:rPr>
          <w:t>(四)、质量培训与教育</w:t>
        </w:r>
        <w:r>
          <w:tab/>
        </w:r>
        <w:r>
          <w:fldChar w:fldCharType="begin"/>
        </w:r>
        <w:r>
          <w:instrText xml:space="preserve"> PAGEREF _Toc11332 \h </w:instrText>
        </w:r>
        <w:r>
          <w:fldChar w:fldCharType="separate"/>
        </w:r>
        <w:r>
          <w:t>64</w:t>
        </w:r>
        <w:r>
          <w:fldChar w:fldCharType="end"/>
        </w:r>
      </w:hyperlink>
    </w:p>
    <w:p>
      <w:pPr>
        <w:pStyle w:val="TOC2"/>
        <w:tabs>
          <w:tab w:val="right" w:leader="dot" w:pos="8306"/>
        </w:tabs>
      </w:pPr>
      <w:hyperlink w:anchor="_Toc17106" w:history="1">
        <w:r>
          <w:rPr>
            <w:rFonts w:ascii="仿宋" w:eastAsia="仿宋" w:hAnsi="仿宋" w:cs="仿宋" w:hint="eastAsia"/>
            <w:lang w:eastAsia="zh-CN"/>
          </w:rPr>
          <w:t>(五)、质量审核与评价</w:t>
        </w:r>
        <w:r>
          <w:tab/>
        </w:r>
        <w:r>
          <w:fldChar w:fldCharType="begin"/>
        </w:r>
        <w:r>
          <w:instrText xml:space="preserve"> PAGEREF _Toc17106 \h </w:instrText>
        </w:r>
        <w:r>
          <w:fldChar w:fldCharType="separate"/>
        </w:r>
        <w:r>
          <w:t>65</w:t>
        </w:r>
        <w:r>
          <w:fldChar w:fldCharType="end"/>
        </w:r>
      </w:hyperlink>
    </w:p>
    <w:p>
      <w:pPr>
        <w:pStyle w:val="TOC2"/>
        <w:tabs>
          <w:tab w:val="right" w:leader="dot" w:pos="8306"/>
        </w:tabs>
      </w:pPr>
      <w:hyperlink w:anchor="_Toc24522" w:history="1">
        <w:r>
          <w:rPr>
            <w:rFonts w:ascii="仿宋" w:eastAsia="仿宋" w:hAnsi="仿宋" w:cs="仿宋" w:hint="eastAsia"/>
            <w:lang w:eastAsia="zh-CN"/>
          </w:rPr>
          <w:t>(六)、不符合与纠正措施</w:t>
        </w:r>
        <w:r>
          <w:tab/>
        </w:r>
        <w:r>
          <w:fldChar w:fldCharType="begin"/>
        </w:r>
        <w:r>
          <w:instrText xml:space="preserve"> PAGEREF _Toc24522 \h </w:instrText>
        </w:r>
        <w:r>
          <w:fldChar w:fldCharType="separate"/>
        </w:r>
        <w:r>
          <w:t>66</w:t>
        </w:r>
        <w:r>
          <w:fldChar w:fldCharType="end"/>
        </w:r>
      </w:hyperlink>
    </w:p>
    <w:p>
      <w:pPr>
        <w:pStyle w:val="TOC1"/>
        <w:tabs>
          <w:tab w:val="right" w:leader="dot" w:pos="8306"/>
        </w:tabs>
      </w:pPr>
      <w:hyperlink w:anchor="_Toc4332" w:history="1">
        <w:r>
          <w:rPr>
            <w:rFonts w:ascii="仿宋" w:eastAsia="仿宋" w:hAnsi="仿宋" w:cs="仿宋" w:hint="eastAsia"/>
            <w:lang w:eastAsia="zh-CN"/>
          </w:rPr>
          <w:t>十六、飞机燃油系统项目实施时间节点</w:t>
        </w:r>
        <w:r>
          <w:tab/>
        </w:r>
        <w:r>
          <w:fldChar w:fldCharType="begin"/>
        </w:r>
        <w:r>
          <w:instrText xml:space="preserve"> PAGEREF _Toc4332 \h </w:instrText>
        </w:r>
        <w:r>
          <w:fldChar w:fldCharType="separate"/>
        </w:r>
        <w:r>
          <w:t>67</w:t>
        </w:r>
        <w:r>
          <w:fldChar w:fldCharType="end"/>
        </w:r>
      </w:hyperlink>
    </w:p>
    <w:p>
      <w:pPr>
        <w:pStyle w:val="TOC2"/>
        <w:tabs>
          <w:tab w:val="right" w:leader="dot" w:pos="8306"/>
        </w:tabs>
      </w:pPr>
      <w:hyperlink w:anchor="_Toc10132" w:history="1">
        <w:r>
          <w:rPr>
            <w:rFonts w:ascii="仿宋" w:eastAsia="仿宋" w:hAnsi="仿宋" w:cs="仿宋" w:hint="eastAsia"/>
            <w:lang w:eastAsia="zh-CN"/>
          </w:rPr>
          <w:t>(一)、飞机燃油系统项目启动阶段时间节点</w:t>
        </w:r>
        <w:r>
          <w:tab/>
        </w:r>
        <w:r>
          <w:fldChar w:fldCharType="begin"/>
        </w:r>
        <w:r>
          <w:instrText xml:space="preserve"> PAGEREF _Toc10132 \h </w:instrText>
        </w:r>
        <w:r>
          <w:fldChar w:fldCharType="separate"/>
        </w:r>
        <w:r>
          <w:t>67</w:t>
        </w:r>
        <w:r>
          <w:fldChar w:fldCharType="end"/>
        </w:r>
      </w:hyperlink>
    </w:p>
    <w:p>
      <w:pPr>
        <w:pStyle w:val="TOC2"/>
        <w:tabs>
          <w:tab w:val="right" w:leader="dot" w:pos="8306"/>
        </w:tabs>
      </w:pPr>
      <w:hyperlink w:anchor="_Toc24286" w:history="1">
        <w:r>
          <w:rPr>
            <w:rFonts w:ascii="仿宋" w:eastAsia="仿宋" w:hAnsi="仿宋" w:cs="仿宋" w:hint="eastAsia"/>
            <w:lang w:eastAsia="zh-CN"/>
          </w:rPr>
          <w:t>(二)、飞机燃油系统项目执行阶段时间节点</w:t>
        </w:r>
        <w:r>
          <w:tab/>
        </w:r>
        <w:r>
          <w:fldChar w:fldCharType="begin"/>
        </w:r>
        <w:r>
          <w:instrText xml:space="preserve"> PAGEREF _Toc24286 \h </w:instrText>
        </w:r>
        <w:r>
          <w:fldChar w:fldCharType="separate"/>
        </w:r>
        <w:r>
          <w:t>68</w:t>
        </w:r>
        <w:r>
          <w:fldChar w:fldCharType="end"/>
        </w:r>
      </w:hyperlink>
    </w:p>
    <w:p>
      <w:pPr>
        <w:pStyle w:val="TOC2"/>
        <w:tabs>
          <w:tab w:val="right" w:leader="dot" w:pos="8306"/>
        </w:tabs>
      </w:pPr>
      <w:hyperlink w:anchor="_Toc6892" w:history="1">
        <w:r>
          <w:rPr>
            <w:rFonts w:ascii="仿宋" w:eastAsia="仿宋" w:hAnsi="仿宋" w:cs="仿宋" w:hint="eastAsia"/>
            <w:lang w:eastAsia="zh-CN"/>
          </w:rPr>
          <w:t>(三)、飞机燃油系统项目完成阶段时间节点</w:t>
        </w:r>
        <w:r>
          <w:tab/>
        </w:r>
        <w:r>
          <w:fldChar w:fldCharType="begin"/>
        </w:r>
        <w:r>
          <w:instrText xml:space="preserve"> PAGEREF _Toc6892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622"/>
      <w:r>
        <w:rPr>
          <w:rFonts w:ascii="仿宋" w:eastAsia="仿宋" w:hAnsi="仿宋" w:cs="仿宋" w:hint="eastAsia"/>
          <w:sz w:val="28"/>
          <w:lang w:eastAsia="zh-CN"/>
        </w:rPr>
        <w:t>一、飞机燃油系统项目土建工程</w:t>
      </w:r>
      <w:bookmarkEnd w:id="2"/>
    </w:p>
    <w:p>
      <w:pPr>
        <w:pStyle w:val="Heading2"/>
        <w:rPr>
          <w:rFonts w:ascii="仿宋" w:eastAsia="仿宋" w:hAnsi="仿宋" w:cs="仿宋" w:hint="eastAsia"/>
          <w:lang w:eastAsia="zh-CN"/>
        </w:rPr>
      </w:pPr>
      <w:bookmarkStart w:id="3" w:name="_Toc1436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在飞机燃油系统项目的建筑工程设计中，我们将秉承一系列重要的设计原则，以确保飞机燃油系统项目建筑在功能、美观、可持续性等方面达到最佳效果。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首要原则是确保建筑的功能性得到最大化的发挥。我们将充分理解飞机燃油系统项目的实际需求，合理布局各个功能区域，保证建筑在满足业务需求的同时，提供高效的工作环境。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在建筑设计中，我们将综合考虑建设和运营成本。通过精细的经济效益分析，确保设计方案在高效利用资源的同时，对飞机燃油系统项目的长期盈利能力有积极的贡献。</w:t>
      </w:r>
    </w:p>
    <w:p>
      <w:pPr>
        <w:pStyle w:val="Heading2"/>
        <w:ind w:firstLine="560" w:firstLineChars="200"/>
        <w:rPr>
          <w:rFonts w:ascii="仿宋" w:eastAsia="仿宋" w:hAnsi="仿宋" w:cs="仿宋" w:hint="eastAsia"/>
          <w:sz w:val="28"/>
          <w:lang w:eastAsia="zh-CN"/>
        </w:rPr>
      </w:pPr>
      <w:bookmarkStart w:id="4" w:name="_Toc2515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燃油系统项目的土建工程设计中，我们将精准设定设计年限，结合飞机燃油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飞机燃油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56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飞机燃油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飞机燃油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飞机燃油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94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本期工程飞机燃油系统项目预计总建筑面积XXX平方米，其中：计容建筑面积XXX平方米，计划建筑工程投资XX万元，占飞机燃油系统项目总投资的XX%。</w:t>
      </w:r>
    </w:p>
    <w:p>
      <w:pPr>
        <w:pStyle w:val="Heading1"/>
        <w:ind w:firstLine="560" w:firstLineChars="200"/>
        <w:rPr>
          <w:rFonts w:ascii="仿宋" w:eastAsia="仿宋" w:hAnsi="仿宋" w:cs="仿宋" w:hint="eastAsia"/>
          <w:sz w:val="28"/>
          <w:lang w:eastAsia="zh-CN"/>
        </w:rPr>
      </w:pPr>
      <w:bookmarkStart w:id="7" w:name="_Toc12240"/>
      <w:r>
        <w:rPr>
          <w:rFonts w:ascii="仿宋" w:eastAsia="仿宋" w:hAnsi="仿宋" w:cs="仿宋" w:hint="eastAsia"/>
          <w:sz w:val="28"/>
          <w:lang w:eastAsia="zh-CN"/>
        </w:rPr>
        <w:t>二、飞机燃油系统项目文档管理</w:t>
      </w:r>
      <w:bookmarkEnd w:id="7"/>
    </w:p>
    <w:p>
      <w:pPr>
        <w:pStyle w:val="Heading2"/>
        <w:rPr>
          <w:rFonts w:ascii="仿宋" w:eastAsia="仿宋" w:hAnsi="仿宋" w:cs="仿宋" w:hint="eastAsia"/>
          <w:lang w:eastAsia="zh-CN"/>
        </w:rPr>
      </w:pPr>
      <w:bookmarkStart w:id="8" w:name="_Toc25868"/>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飞机燃油系统项目高度重视文档的质量和准确性，以支持飞机燃油系统项目的各项活动和决策。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文档的编制始于飞机燃油系统项目计划的初期，我们制定了详细的文档编制计划，明确了每个文档的内容、格式和编写责任人。在飞机燃油系统项目启动阶段，我们首先编制了飞机燃油系统项目章程，明确定义了飞机燃油系统项目的目标、范围、风险等关键要素。随后，飞机燃油系统项目团队根据计划陆续编制了需求文档、设计文档、测试文档等各类文档，确保飞机燃油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飞机燃油系统项目管理中的重要环节，旨在确保飞机燃油系统项目文档符合质量标准和飞机燃油系统项目需求。在飞机燃油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飞机燃油系统项目相关利益方和专业领域的专家对文档进行独立审查。这有助于获取更全面、客观的反馈，确保飞机燃油系统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飞机燃油系统项目在文档编制与审查方面建立了严格的管理机制，通过规范的流程和多维度的审查，确保飞机燃油系统项目文档的质量、准确性和可靠性，为飞机燃油系统项目的顺利推进提供了有力支持。</w:t>
      </w:r>
    </w:p>
    <w:p>
      <w:pPr>
        <w:pStyle w:val="Heading2"/>
        <w:ind w:firstLine="560" w:firstLineChars="200"/>
        <w:rPr>
          <w:rFonts w:ascii="仿宋" w:eastAsia="仿宋" w:hAnsi="仿宋" w:cs="仿宋" w:hint="eastAsia"/>
          <w:sz w:val="28"/>
          <w:lang w:eastAsia="zh-CN"/>
        </w:rPr>
      </w:pPr>
      <w:bookmarkStart w:id="9" w:name="_Toc30649"/>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在飞机燃油系统项目中，我们致力于优化文档发布与分发过程，以确保信息的高效传递和团队间协作的顺畅进行。以下是我们采取的关键优化策略：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我们通过多渠道发布文档，包括电子邮件、飞机燃油系统项目管理平台、内部网站等，以满足不同团队成员的偏好和需求。多渠道发布确保了信息的全面覆盖。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我们采用了精细的权限控制，确保只有授权人员可以访问敏感信息。这种安全措施保护了飞机燃油系统项目文档的机密性，防止了未经授权的信息泄露。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5744"/>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飞机燃油系统项目生命周期中一个至关重要的环节，直接关系到飞机燃油系统项目信息的长期保存和历史记录的完整性。在飞机燃油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9680"/>
      <w:r>
        <w:rPr>
          <w:rFonts w:ascii="仿宋" w:eastAsia="仿宋" w:hAnsi="仿宋" w:cs="仿宋" w:hint="eastAsia"/>
          <w:sz w:val="28"/>
          <w:lang w:eastAsia="zh-CN"/>
        </w:rPr>
        <w:t>三、飞机燃油系统项目可持续发展</w:t>
      </w:r>
      <w:bookmarkEnd w:id="11"/>
    </w:p>
    <w:p>
      <w:pPr>
        <w:pStyle w:val="Heading2"/>
        <w:rPr>
          <w:rFonts w:ascii="仿宋" w:eastAsia="仿宋" w:hAnsi="仿宋" w:cs="仿宋" w:hint="eastAsia"/>
          <w:lang w:eastAsia="zh-CN"/>
        </w:rPr>
      </w:pPr>
      <w:bookmarkStart w:id="12" w:name="_Toc30149"/>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燃油系统项目中，飞机燃油系统项目团队着眼于未来，明确了可持续发展的战略方向。制定的具体可持续发展目标包括降低资源使用、采用环保技术、最大化社会效益等。这一步骤不仅有助于飞机燃油系统项目在环保和社会责任方面达到最高标准，也为未来提供了明确的指引，确保飞机燃油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可持续实践的融入飞机燃油系统项目管理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飞机燃油系统项目管理周期。从飞机燃油系统项目规划开始，飞机燃油系统项目团队就考虑了环境和社会的因素。在执行阶段，飞机燃油系统项目团队积极推动绿色技术的应用，优化资源利用。此外，关注员工的社会责任，通过培训和沟通活动提高员工对可持续发展的认知，使他们能够在日常工作中践行可持续实践。这些举措不仅为飞机燃油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956"/>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扎根于飞机燃油系统项目的可持续发展理念，我们深信环保与社会责任是飞机燃油系统项目成功的关键支柱。在飞机燃油系统项目的每一步，我们都致力于通过创新和实践，履行对环境和社会的坚定责任。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团队通过引入先进的环保技术、建立高效的废物处理系统以及推动能源节约措施，积极履行环保责任。定期的环保监测和评估确保飞机燃油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燃油系统项目不仅致力于自身可持续发展，还注重对社会的回馈。通过支持社区飞机燃油系统项目、参与慈善事业、提供培训机会等方式，飞机燃油系统项目积极履行社会责任。与当地社区建立积极互动，关注员工的工作与生活平衡，以及员工的身心健康，是飞机燃油系统项目在社会责任层面的关键举措。这样的实践不仅增强了飞机燃油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6225"/>
      <w:r>
        <w:rPr>
          <w:rFonts w:ascii="仿宋" w:eastAsia="仿宋" w:hAnsi="仿宋" w:cs="仿宋" w:hint="eastAsia"/>
          <w:sz w:val="28"/>
          <w:lang w:eastAsia="zh-CN"/>
        </w:rPr>
        <w:t>四、飞机燃油系统项目选址可行性分析</w:t>
      </w:r>
      <w:bookmarkEnd w:id="14"/>
    </w:p>
    <w:p>
      <w:pPr>
        <w:pStyle w:val="Heading2"/>
        <w:rPr>
          <w:rFonts w:ascii="仿宋" w:eastAsia="仿宋" w:hAnsi="仿宋" w:cs="仿宋" w:hint="eastAsia"/>
          <w:lang w:eastAsia="zh-CN"/>
        </w:rPr>
      </w:pPr>
      <w:bookmarkStart w:id="15" w:name="_Toc26597"/>
      <w:r>
        <w:rPr>
          <w:rFonts w:ascii="仿宋" w:eastAsia="仿宋" w:hAnsi="仿宋" w:cs="仿宋" w:hint="eastAsia"/>
          <w:lang w:eastAsia="zh-CN"/>
        </w:rPr>
        <w:t>(一)、飞机燃油系统项目选址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该飞机燃油系统项目选址位于XX省XX市XX区XXX街道</w:t>
      </w:r>
    </w:p>
    <w:p>
      <w:pPr>
        <w:pStyle w:val="Heading2"/>
        <w:ind w:firstLine="560" w:firstLineChars="200"/>
        <w:rPr>
          <w:rFonts w:ascii="仿宋" w:eastAsia="仿宋" w:hAnsi="仿宋" w:cs="仿宋" w:hint="eastAsia"/>
          <w:sz w:val="28"/>
          <w:lang w:eastAsia="zh-CN"/>
        </w:rPr>
      </w:pPr>
      <w:bookmarkStart w:id="16" w:name="_Toc1407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飞机燃油系统项目的征地面积将根据飞机燃油系统项目的实际规模和需求进行精确规划。具体面积XXX平方米，旨在确保飞机燃油系统项目不仅能够满足当前的发展需求，还能够预留空间以适应未来的扩展。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净用地面积是在征地面积基础上去除不可利用面积后的实际可开发用地。具体面积XXX平方米，考虑到环保、交通、安全等多方面因素，以确保飞机燃油系统项目在整体利用效率上达到最优。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飞机燃油系统项目计划建设的建筑总规模具体面积XXX平方米。这一规模的确定综合考虑了飞机燃油系统项目的性质、规模，以及城市规划的相关要求，确保建筑布局与周边环境协调一致。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绿地率是飞机燃油系统项目用地中被规划为绿地的比例。具体面积XXX平方米，旨在通过合理规划绿地，改善飞机燃油系统项目周边环境，提升居民生活质量，并符合城市整体绿化规划。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容积率是用地上可以建设的建筑总体积与用地面积之比。具体面积XXX，通过合理的容积率规划，确保飞机燃油系统项目建筑规模与周边环境和谐共生。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飞机燃油系统项目选址与当地城市规划相一致，具体面积XXX平方米。通过与城市规划部门深入沟通，确保飞机燃油系统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飞机燃油系统项目选址符合当地产业政策，具体面积XXX平方米。这包括飞机燃油系统项目对当地经济的促进作用，以及对相关产业的带动效应，确保飞机燃油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用地总体要求必须符合环保和可持续发展的原则，具体面积XXX平方米。通过采用绿色建筑设计、节能减排等措施，确保飞机燃油系统项目在建设和运营过程中对环境的影响最小化，达到可持续发展的要求。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确保飞机燃油系统项目选址具备必要的公共设施配套，具体面积XXX平方米。这包括交通便利性、教育、医疗等基础设施，以提高居民生活品质，使得飞机燃油系统项目选址更具吸引力。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考虑用地总体要求对当地社会稳定性的影响，具体面积XXX平方米。通过深入了解当地社区反馈，确保飞机燃油系统项目的选址和建设过程对当地社会和谐稳定产生积极作用。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飞机燃油系统项目选址不仅符合法规和规划，还在实际操作中具有可行性。这一全面规划将为飞机燃油系统项目的成功实施提供坚实的基础，确保飞机燃油系统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9196"/>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燃油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飞机燃油系统项目的设备规划和空间设计中，我们将采取灵活设备布局的措施。设备布局将根据实际需求进行灵活设计，避免不必要的浪费。通过合理规划设备摆放位置，我们将提高设备的利用率，减少设备间距，以确保飞机燃油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飞机燃油系统项目内部引入共享设施的概念，例如共享会议室、办公区等。通过这种方式，我们可以减少对资源的重复建设，提高资源共享效率，从而减小飞机燃油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5307"/>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飞机燃油系统项目的总图布置中，我们将不同功能区域进行明确的规划，以最大程度满足飞机燃油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6504"/>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飞机燃油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飞机燃油系统项目对环境的影响是综合评价的重要因素之一。我们将详细考虑选址周边的自然环境、生态保护区、水源地等情况，确保飞机燃油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对选址的评价还需充分考虑当地政府的产业政策和法规。我们将详细了解飞机燃油系统项目所在地的相关政策，确保飞机燃油系统项目的规划和运营与当地法规相符，降低不必要的法律风险。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考虑到社会稳定性对企业运营的重要性，我们将评估选址地区的社会安全情况、劳工关系、社区反馈等方面，以确保飞机燃油系统项目的建设和运营不会受到社会稳定性的负面影响。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https://d.book118.com/296144004113010042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飞机燃油系统项目计划设计方案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2B4753"/>
    <w:rsid w:val="2B2B47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14400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2024-01-28T07:06:00Z</dcterms:created>
  <dcterms:modified xsi:type="dcterms:W3CDTF">2024-01-28T07:06:20Z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0B02621712C642E992E2FDC5775452FF_11</vt:lpwstr>
  </property>
  <property fmtid="{D5CDD505-2E9C-101B-9397-08002B2CF9AE}" pid="3" name="KSOProductBuildVer">
    <vt:lpwstr>2052-12.1.0.16120</vt:lpwstr>
  </property>
</Properties>
</file>