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水分湿度传感器项目建设方案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5" w:history="1">
        <w:r>
          <w:rPr>
            <w:rFonts w:ascii="仿宋" w:eastAsia="仿宋" w:hAnsi="仿宋" w:cs="仿宋" w:hint="eastAsia"/>
            <w:lang w:eastAsia="zh-CN"/>
          </w:rPr>
          <w:t>前言</w:t>
        </w:r>
        <w:r>
          <w:tab/>
        </w:r>
        <w:r>
          <w:fldChar w:fldCharType="begin"/>
        </w:r>
        <w:r>
          <w:instrText xml:space="preserve"> PAGEREF _Toc10015 \h </w:instrText>
        </w:r>
        <w:r>
          <w:fldChar w:fldCharType="separate"/>
        </w:r>
        <w:r>
          <w:t>3</w:t>
        </w:r>
        <w:r>
          <w:fldChar w:fldCharType="end"/>
        </w:r>
      </w:hyperlink>
    </w:p>
    <w:p>
      <w:pPr>
        <w:pStyle w:val="TOC1"/>
        <w:tabs>
          <w:tab w:val="right" w:leader="dot" w:pos="8306"/>
        </w:tabs>
      </w:pPr>
      <w:hyperlink w:anchor="_Toc12319" w:history="1">
        <w:r>
          <w:rPr>
            <w:rFonts w:ascii="仿宋" w:eastAsia="仿宋" w:hAnsi="仿宋" w:cs="仿宋" w:hint="eastAsia"/>
            <w:lang w:eastAsia="zh-CN"/>
          </w:rPr>
          <w:t>一、背景、必要性分析</w:t>
        </w:r>
        <w:r>
          <w:tab/>
        </w:r>
        <w:r>
          <w:fldChar w:fldCharType="begin"/>
        </w:r>
        <w:r>
          <w:instrText xml:space="preserve"> PAGEREF _Toc12319 \h </w:instrText>
        </w:r>
        <w:r>
          <w:fldChar w:fldCharType="separate"/>
        </w:r>
        <w:r>
          <w:t>3</w:t>
        </w:r>
        <w:r>
          <w:fldChar w:fldCharType="end"/>
        </w:r>
      </w:hyperlink>
    </w:p>
    <w:p>
      <w:pPr>
        <w:pStyle w:val="TOC2"/>
        <w:tabs>
          <w:tab w:val="right" w:leader="dot" w:pos="8306"/>
        </w:tabs>
      </w:pPr>
      <w:hyperlink w:anchor="_Toc7544" w:history="1">
        <w:r>
          <w:rPr>
            <w:rFonts w:ascii="仿宋" w:eastAsia="仿宋" w:hAnsi="仿宋" w:cs="仿宋" w:hint="eastAsia"/>
            <w:lang w:eastAsia="zh-CN"/>
          </w:rPr>
          <w:t>(一)、项目建设背景</w:t>
        </w:r>
        <w:r>
          <w:tab/>
        </w:r>
        <w:r>
          <w:fldChar w:fldCharType="begin"/>
        </w:r>
        <w:r>
          <w:instrText xml:space="preserve"> PAGEREF _Toc7544 \h </w:instrText>
        </w:r>
        <w:r>
          <w:fldChar w:fldCharType="separate"/>
        </w:r>
        <w:r>
          <w:t>3</w:t>
        </w:r>
        <w:r>
          <w:fldChar w:fldCharType="end"/>
        </w:r>
      </w:hyperlink>
    </w:p>
    <w:p>
      <w:pPr>
        <w:pStyle w:val="TOC2"/>
        <w:tabs>
          <w:tab w:val="right" w:leader="dot" w:pos="8306"/>
        </w:tabs>
      </w:pPr>
      <w:hyperlink w:anchor="_Toc10641" w:history="1">
        <w:r>
          <w:rPr>
            <w:rFonts w:ascii="仿宋" w:eastAsia="仿宋" w:hAnsi="仿宋" w:cs="仿宋" w:hint="eastAsia"/>
            <w:lang w:eastAsia="zh-CN"/>
          </w:rPr>
          <w:t>(二)、必要性分析</w:t>
        </w:r>
        <w:r>
          <w:tab/>
        </w:r>
        <w:r>
          <w:fldChar w:fldCharType="begin"/>
        </w:r>
        <w:r>
          <w:instrText xml:space="preserve"> PAGEREF _Toc10641 \h </w:instrText>
        </w:r>
        <w:r>
          <w:fldChar w:fldCharType="separate"/>
        </w:r>
        <w:r>
          <w:t>4</w:t>
        </w:r>
        <w:r>
          <w:fldChar w:fldCharType="end"/>
        </w:r>
      </w:hyperlink>
    </w:p>
    <w:p>
      <w:pPr>
        <w:pStyle w:val="TOC2"/>
        <w:tabs>
          <w:tab w:val="right" w:leader="dot" w:pos="8306"/>
        </w:tabs>
      </w:pPr>
      <w:hyperlink w:anchor="_Toc330" w:history="1">
        <w:r>
          <w:rPr>
            <w:rFonts w:ascii="仿宋" w:eastAsia="仿宋" w:hAnsi="仿宋" w:cs="仿宋" w:hint="eastAsia"/>
            <w:lang w:eastAsia="zh-CN"/>
          </w:rPr>
          <w:t>(三)、项目建设有利条件</w:t>
        </w:r>
        <w:r>
          <w:tab/>
        </w:r>
        <w:r>
          <w:fldChar w:fldCharType="begin"/>
        </w:r>
        <w:r>
          <w:instrText xml:space="preserve"> PAGEREF _Toc330 \h </w:instrText>
        </w:r>
        <w:r>
          <w:fldChar w:fldCharType="separate"/>
        </w:r>
        <w:r>
          <w:t>5</w:t>
        </w:r>
        <w:r>
          <w:fldChar w:fldCharType="end"/>
        </w:r>
      </w:hyperlink>
    </w:p>
    <w:p>
      <w:pPr>
        <w:pStyle w:val="TOC1"/>
        <w:tabs>
          <w:tab w:val="right" w:leader="dot" w:pos="8306"/>
        </w:tabs>
      </w:pPr>
      <w:hyperlink w:anchor="_Toc23741" w:history="1">
        <w:r>
          <w:rPr>
            <w:rFonts w:ascii="仿宋" w:eastAsia="仿宋" w:hAnsi="仿宋" w:cs="仿宋" w:hint="eastAsia"/>
            <w:lang w:eastAsia="zh-CN"/>
          </w:rPr>
          <w:t>二、社会影响分析</w:t>
        </w:r>
        <w:r>
          <w:tab/>
        </w:r>
        <w:r>
          <w:fldChar w:fldCharType="begin"/>
        </w:r>
        <w:r>
          <w:instrText xml:space="preserve"> PAGEREF _Toc23741 \h </w:instrText>
        </w:r>
        <w:r>
          <w:fldChar w:fldCharType="separate"/>
        </w:r>
        <w:r>
          <w:t>7</w:t>
        </w:r>
        <w:r>
          <w:fldChar w:fldCharType="end"/>
        </w:r>
      </w:hyperlink>
    </w:p>
    <w:p>
      <w:pPr>
        <w:pStyle w:val="TOC2"/>
        <w:tabs>
          <w:tab w:val="right" w:leader="dot" w:pos="8306"/>
        </w:tabs>
      </w:pPr>
      <w:hyperlink w:anchor="_Toc24187" w:history="1">
        <w:r>
          <w:rPr>
            <w:rFonts w:ascii="仿宋" w:eastAsia="仿宋" w:hAnsi="仿宋" w:cs="仿宋" w:hint="eastAsia"/>
            <w:lang w:eastAsia="zh-CN"/>
          </w:rPr>
          <w:t>(一)、社会影响效果分析</w:t>
        </w:r>
        <w:r>
          <w:tab/>
        </w:r>
        <w:r>
          <w:fldChar w:fldCharType="begin"/>
        </w:r>
        <w:r>
          <w:instrText xml:space="preserve"> PAGEREF _Toc24187 \h </w:instrText>
        </w:r>
        <w:r>
          <w:fldChar w:fldCharType="separate"/>
        </w:r>
        <w:r>
          <w:t>7</w:t>
        </w:r>
        <w:r>
          <w:fldChar w:fldCharType="end"/>
        </w:r>
      </w:hyperlink>
    </w:p>
    <w:p>
      <w:pPr>
        <w:pStyle w:val="TOC2"/>
        <w:tabs>
          <w:tab w:val="right" w:leader="dot" w:pos="8306"/>
        </w:tabs>
      </w:pPr>
      <w:hyperlink w:anchor="_Toc10546" w:history="1">
        <w:r>
          <w:rPr>
            <w:rFonts w:ascii="仿宋" w:eastAsia="仿宋" w:hAnsi="仿宋" w:cs="仿宋" w:hint="eastAsia"/>
            <w:lang w:eastAsia="zh-CN"/>
          </w:rPr>
          <w:t>(二)、社会适应性分析</w:t>
        </w:r>
        <w:r>
          <w:tab/>
        </w:r>
        <w:r>
          <w:fldChar w:fldCharType="begin"/>
        </w:r>
        <w:r>
          <w:instrText xml:space="preserve"> PAGEREF _Toc10546 \h </w:instrText>
        </w:r>
        <w:r>
          <w:fldChar w:fldCharType="separate"/>
        </w:r>
        <w:r>
          <w:t>10</w:t>
        </w:r>
        <w:r>
          <w:fldChar w:fldCharType="end"/>
        </w:r>
      </w:hyperlink>
    </w:p>
    <w:p>
      <w:pPr>
        <w:pStyle w:val="TOC2"/>
        <w:tabs>
          <w:tab w:val="right" w:leader="dot" w:pos="8306"/>
        </w:tabs>
      </w:pPr>
      <w:hyperlink w:anchor="_Toc29868" w:history="1">
        <w:r>
          <w:rPr>
            <w:rFonts w:ascii="仿宋" w:eastAsia="仿宋" w:hAnsi="仿宋" w:cs="仿宋" w:hint="eastAsia"/>
            <w:lang w:eastAsia="zh-CN"/>
          </w:rPr>
          <w:t>(三)、社会风险及对策分析</w:t>
        </w:r>
        <w:r>
          <w:tab/>
        </w:r>
        <w:r>
          <w:fldChar w:fldCharType="begin"/>
        </w:r>
        <w:r>
          <w:instrText xml:space="preserve"> PAGEREF _Toc29868 \h </w:instrText>
        </w:r>
        <w:r>
          <w:fldChar w:fldCharType="separate"/>
        </w:r>
        <w:r>
          <w:t>11</w:t>
        </w:r>
        <w:r>
          <w:fldChar w:fldCharType="end"/>
        </w:r>
      </w:hyperlink>
    </w:p>
    <w:p>
      <w:pPr>
        <w:pStyle w:val="TOC1"/>
        <w:tabs>
          <w:tab w:val="right" w:leader="dot" w:pos="8306"/>
        </w:tabs>
      </w:pPr>
      <w:hyperlink w:anchor="_Toc32015" w:history="1">
        <w:r>
          <w:rPr>
            <w:rFonts w:ascii="仿宋" w:eastAsia="仿宋" w:hAnsi="仿宋" w:cs="仿宋" w:hint="eastAsia"/>
            <w:lang w:eastAsia="zh-CN"/>
          </w:rPr>
          <w:t>三、财务管理与成本控制</w:t>
        </w:r>
        <w:r>
          <w:tab/>
        </w:r>
        <w:r>
          <w:fldChar w:fldCharType="begin"/>
        </w:r>
        <w:r>
          <w:instrText xml:space="preserve"> PAGEREF _Toc32015 \h </w:instrText>
        </w:r>
        <w:r>
          <w:fldChar w:fldCharType="separate"/>
        </w:r>
        <w:r>
          <w:t>14</w:t>
        </w:r>
        <w:r>
          <w:fldChar w:fldCharType="end"/>
        </w:r>
      </w:hyperlink>
    </w:p>
    <w:p>
      <w:pPr>
        <w:pStyle w:val="TOC2"/>
        <w:tabs>
          <w:tab w:val="right" w:leader="dot" w:pos="8306"/>
        </w:tabs>
      </w:pPr>
      <w:hyperlink w:anchor="_Toc6756" w:history="1">
        <w:r>
          <w:rPr>
            <w:rFonts w:ascii="仿宋" w:eastAsia="仿宋" w:hAnsi="仿宋" w:cs="仿宋" w:hint="eastAsia"/>
            <w:lang w:eastAsia="zh-CN"/>
          </w:rPr>
          <w:t>(一)、财务管理体系建设</w:t>
        </w:r>
        <w:r>
          <w:tab/>
        </w:r>
        <w:r>
          <w:fldChar w:fldCharType="begin"/>
        </w:r>
        <w:r>
          <w:instrText xml:space="preserve"> PAGEREF _Toc6756 \h </w:instrText>
        </w:r>
        <w:r>
          <w:fldChar w:fldCharType="separate"/>
        </w:r>
        <w:r>
          <w:t>14</w:t>
        </w:r>
        <w:r>
          <w:fldChar w:fldCharType="end"/>
        </w:r>
      </w:hyperlink>
    </w:p>
    <w:p>
      <w:pPr>
        <w:pStyle w:val="TOC2"/>
        <w:tabs>
          <w:tab w:val="right" w:leader="dot" w:pos="8306"/>
        </w:tabs>
      </w:pPr>
      <w:hyperlink w:anchor="_Toc31260" w:history="1">
        <w:r>
          <w:rPr>
            <w:rFonts w:ascii="仿宋" w:eastAsia="仿宋" w:hAnsi="仿宋" w:cs="仿宋" w:hint="eastAsia"/>
            <w:lang w:eastAsia="zh-CN"/>
          </w:rPr>
          <w:t>(二)、成本控制措施</w:t>
        </w:r>
        <w:r>
          <w:tab/>
        </w:r>
        <w:r>
          <w:fldChar w:fldCharType="begin"/>
        </w:r>
        <w:r>
          <w:instrText xml:space="preserve"> PAGEREF _Toc31260 \h </w:instrText>
        </w:r>
        <w:r>
          <w:fldChar w:fldCharType="separate"/>
        </w:r>
        <w:r>
          <w:t>16</w:t>
        </w:r>
        <w:r>
          <w:fldChar w:fldCharType="end"/>
        </w:r>
      </w:hyperlink>
    </w:p>
    <w:p>
      <w:pPr>
        <w:pStyle w:val="TOC1"/>
        <w:tabs>
          <w:tab w:val="right" w:leader="dot" w:pos="8306"/>
        </w:tabs>
      </w:pPr>
      <w:hyperlink w:anchor="_Toc25145" w:history="1">
        <w:r>
          <w:rPr>
            <w:rFonts w:ascii="仿宋" w:eastAsia="仿宋" w:hAnsi="仿宋" w:cs="仿宋" w:hint="eastAsia"/>
            <w:lang w:eastAsia="zh-CN"/>
          </w:rPr>
          <w:t>四、资源开发及综合利用分析</w:t>
        </w:r>
        <w:r>
          <w:tab/>
        </w:r>
        <w:r>
          <w:fldChar w:fldCharType="begin"/>
        </w:r>
        <w:r>
          <w:instrText xml:space="preserve"> PAGEREF _Toc25145 \h </w:instrText>
        </w:r>
        <w:r>
          <w:fldChar w:fldCharType="separate"/>
        </w:r>
        <w:r>
          <w:t>17</w:t>
        </w:r>
        <w:r>
          <w:fldChar w:fldCharType="end"/>
        </w:r>
      </w:hyperlink>
    </w:p>
    <w:p>
      <w:pPr>
        <w:pStyle w:val="TOC2"/>
        <w:tabs>
          <w:tab w:val="right" w:leader="dot" w:pos="8306"/>
        </w:tabs>
      </w:pPr>
      <w:hyperlink w:anchor="_Toc18627" w:history="1">
        <w:r>
          <w:rPr>
            <w:rFonts w:ascii="仿宋" w:eastAsia="仿宋" w:hAnsi="仿宋" w:cs="仿宋" w:hint="eastAsia"/>
            <w:lang w:eastAsia="zh-CN"/>
          </w:rPr>
          <w:t>(一)、资源开发方案</w:t>
        </w:r>
        <w:r>
          <w:tab/>
        </w:r>
        <w:r>
          <w:fldChar w:fldCharType="begin"/>
        </w:r>
        <w:r>
          <w:instrText xml:space="preserve"> PAGEREF _Toc18627 \h </w:instrText>
        </w:r>
        <w:r>
          <w:fldChar w:fldCharType="separate"/>
        </w:r>
        <w:r>
          <w:t>17</w:t>
        </w:r>
        <w:r>
          <w:fldChar w:fldCharType="end"/>
        </w:r>
      </w:hyperlink>
    </w:p>
    <w:p>
      <w:pPr>
        <w:pStyle w:val="TOC2"/>
        <w:tabs>
          <w:tab w:val="right" w:leader="dot" w:pos="8306"/>
        </w:tabs>
      </w:pPr>
      <w:hyperlink w:anchor="_Toc23156" w:history="1">
        <w:r>
          <w:rPr>
            <w:rFonts w:ascii="仿宋" w:eastAsia="仿宋" w:hAnsi="仿宋" w:cs="仿宋" w:hint="eastAsia"/>
            <w:lang w:eastAsia="zh-CN"/>
          </w:rPr>
          <w:t>(二)、资源利用方案</w:t>
        </w:r>
        <w:r>
          <w:tab/>
        </w:r>
        <w:r>
          <w:fldChar w:fldCharType="begin"/>
        </w:r>
        <w:r>
          <w:instrText xml:space="preserve"> PAGEREF _Toc23156 \h </w:instrText>
        </w:r>
        <w:r>
          <w:fldChar w:fldCharType="separate"/>
        </w:r>
        <w:r>
          <w:t>18</w:t>
        </w:r>
        <w:r>
          <w:fldChar w:fldCharType="end"/>
        </w:r>
      </w:hyperlink>
    </w:p>
    <w:p>
      <w:pPr>
        <w:pStyle w:val="TOC2"/>
        <w:tabs>
          <w:tab w:val="right" w:leader="dot" w:pos="8306"/>
        </w:tabs>
      </w:pPr>
      <w:hyperlink w:anchor="_Toc12191" w:history="1">
        <w:r>
          <w:rPr>
            <w:rFonts w:ascii="仿宋" w:eastAsia="仿宋" w:hAnsi="仿宋" w:cs="仿宋" w:hint="eastAsia"/>
            <w:lang w:eastAsia="zh-CN"/>
          </w:rPr>
          <w:t>(三)、资源节约措施</w:t>
        </w:r>
        <w:r>
          <w:tab/>
        </w:r>
        <w:r>
          <w:fldChar w:fldCharType="begin"/>
        </w:r>
        <w:r>
          <w:instrText xml:space="preserve"> PAGEREF _Toc12191 \h </w:instrText>
        </w:r>
        <w:r>
          <w:fldChar w:fldCharType="separate"/>
        </w:r>
        <w:r>
          <w:t>19</w:t>
        </w:r>
        <w:r>
          <w:fldChar w:fldCharType="end"/>
        </w:r>
      </w:hyperlink>
    </w:p>
    <w:p>
      <w:pPr>
        <w:pStyle w:val="TOC1"/>
        <w:tabs>
          <w:tab w:val="right" w:leader="dot" w:pos="8306"/>
        </w:tabs>
      </w:pPr>
      <w:hyperlink w:anchor="_Toc17109" w:history="1">
        <w:r>
          <w:rPr>
            <w:rFonts w:ascii="仿宋" w:eastAsia="仿宋" w:hAnsi="仿宋" w:cs="仿宋" w:hint="eastAsia"/>
            <w:lang w:eastAsia="zh-CN"/>
          </w:rPr>
          <w:t>五、环境和生态影响分析</w:t>
        </w:r>
        <w:r>
          <w:tab/>
        </w:r>
        <w:r>
          <w:fldChar w:fldCharType="begin"/>
        </w:r>
        <w:r>
          <w:instrText xml:space="preserve"> PAGEREF _Toc17109 \h </w:instrText>
        </w:r>
        <w:r>
          <w:fldChar w:fldCharType="separate"/>
        </w:r>
        <w:r>
          <w:t>20</w:t>
        </w:r>
        <w:r>
          <w:fldChar w:fldCharType="end"/>
        </w:r>
      </w:hyperlink>
    </w:p>
    <w:p>
      <w:pPr>
        <w:pStyle w:val="TOC2"/>
        <w:tabs>
          <w:tab w:val="right" w:leader="dot" w:pos="8306"/>
        </w:tabs>
      </w:pPr>
      <w:hyperlink w:anchor="_Toc31934" w:history="1">
        <w:r>
          <w:rPr>
            <w:rFonts w:ascii="仿宋" w:eastAsia="仿宋" w:hAnsi="仿宋" w:cs="仿宋" w:hint="eastAsia"/>
            <w:lang w:eastAsia="zh-CN"/>
          </w:rPr>
          <w:t>(一)、环境和生态现状</w:t>
        </w:r>
        <w:r>
          <w:tab/>
        </w:r>
        <w:r>
          <w:fldChar w:fldCharType="begin"/>
        </w:r>
        <w:r>
          <w:instrText xml:space="preserve"> PAGEREF _Toc31934 \h </w:instrText>
        </w:r>
        <w:r>
          <w:fldChar w:fldCharType="separate"/>
        </w:r>
        <w:r>
          <w:t>20</w:t>
        </w:r>
        <w:r>
          <w:fldChar w:fldCharType="end"/>
        </w:r>
      </w:hyperlink>
    </w:p>
    <w:p>
      <w:pPr>
        <w:pStyle w:val="TOC2"/>
        <w:tabs>
          <w:tab w:val="right" w:leader="dot" w:pos="8306"/>
        </w:tabs>
      </w:pPr>
      <w:hyperlink w:anchor="_Toc12629" w:history="1">
        <w:r>
          <w:rPr>
            <w:rFonts w:ascii="仿宋" w:eastAsia="仿宋" w:hAnsi="仿宋" w:cs="仿宋" w:hint="eastAsia"/>
            <w:lang w:eastAsia="zh-CN"/>
          </w:rPr>
          <w:t>(二)、生态环境影响分析</w:t>
        </w:r>
        <w:r>
          <w:tab/>
        </w:r>
        <w:r>
          <w:fldChar w:fldCharType="begin"/>
        </w:r>
        <w:r>
          <w:instrText xml:space="preserve"> PAGEREF _Toc12629 \h </w:instrText>
        </w:r>
        <w:r>
          <w:fldChar w:fldCharType="separate"/>
        </w:r>
        <w:r>
          <w:t>22</w:t>
        </w:r>
        <w:r>
          <w:fldChar w:fldCharType="end"/>
        </w:r>
      </w:hyperlink>
    </w:p>
    <w:p>
      <w:pPr>
        <w:pStyle w:val="TOC2"/>
        <w:tabs>
          <w:tab w:val="right" w:leader="dot" w:pos="8306"/>
        </w:tabs>
      </w:pPr>
      <w:hyperlink w:anchor="_Toc30157" w:history="1">
        <w:r>
          <w:rPr>
            <w:rFonts w:ascii="仿宋" w:eastAsia="仿宋" w:hAnsi="仿宋" w:cs="仿宋" w:hint="eastAsia"/>
            <w:lang w:eastAsia="zh-CN"/>
          </w:rPr>
          <w:t>(三)、生态环境保护措施</w:t>
        </w:r>
        <w:r>
          <w:tab/>
        </w:r>
        <w:r>
          <w:fldChar w:fldCharType="begin"/>
        </w:r>
        <w:r>
          <w:instrText xml:space="preserve"> PAGEREF _Toc30157 \h </w:instrText>
        </w:r>
        <w:r>
          <w:fldChar w:fldCharType="separate"/>
        </w:r>
        <w:r>
          <w:t>23</w:t>
        </w:r>
        <w:r>
          <w:fldChar w:fldCharType="end"/>
        </w:r>
      </w:hyperlink>
    </w:p>
    <w:p>
      <w:pPr>
        <w:pStyle w:val="TOC2"/>
        <w:tabs>
          <w:tab w:val="right" w:leader="dot" w:pos="8306"/>
        </w:tabs>
      </w:pPr>
      <w:hyperlink w:anchor="_Toc9754" w:history="1">
        <w:r>
          <w:rPr>
            <w:rFonts w:ascii="仿宋" w:eastAsia="仿宋" w:hAnsi="仿宋" w:cs="仿宋" w:hint="eastAsia"/>
            <w:lang w:eastAsia="zh-CN"/>
          </w:rPr>
          <w:t>(四)、地质灾害影响分析</w:t>
        </w:r>
        <w:r>
          <w:tab/>
        </w:r>
        <w:r>
          <w:fldChar w:fldCharType="begin"/>
        </w:r>
        <w:r>
          <w:instrText xml:space="preserve"> PAGEREF _Toc9754 \h </w:instrText>
        </w:r>
        <w:r>
          <w:fldChar w:fldCharType="separate"/>
        </w:r>
        <w:r>
          <w:t>25</w:t>
        </w:r>
        <w:r>
          <w:fldChar w:fldCharType="end"/>
        </w:r>
      </w:hyperlink>
    </w:p>
    <w:p>
      <w:pPr>
        <w:pStyle w:val="TOC2"/>
        <w:tabs>
          <w:tab w:val="right" w:leader="dot" w:pos="8306"/>
        </w:tabs>
      </w:pPr>
      <w:hyperlink w:anchor="_Toc28358" w:history="1">
        <w:r>
          <w:rPr>
            <w:rFonts w:ascii="仿宋" w:eastAsia="仿宋" w:hAnsi="仿宋" w:cs="仿宋" w:hint="eastAsia"/>
            <w:lang w:eastAsia="zh-CN"/>
          </w:rPr>
          <w:t>(五)、特殊环境影响</w:t>
        </w:r>
        <w:r>
          <w:tab/>
        </w:r>
        <w:r>
          <w:fldChar w:fldCharType="begin"/>
        </w:r>
        <w:r>
          <w:instrText xml:space="preserve"> PAGEREF _Toc28358 \h </w:instrText>
        </w:r>
        <w:r>
          <w:fldChar w:fldCharType="separate"/>
        </w:r>
        <w:r>
          <w:t>27</w:t>
        </w:r>
        <w:r>
          <w:fldChar w:fldCharType="end"/>
        </w:r>
      </w:hyperlink>
    </w:p>
    <w:p>
      <w:pPr>
        <w:pStyle w:val="TOC1"/>
        <w:tabs>
          <w:tab w:val="right" w:leader="dot" w:pos="8306"/>
        </w:tabs>
      </w:pPr>
      <w:hyperlink w:anchor="_Toc20478" w:history="1">
        <w:r>
          <w:rPr>
            <w:rFonts w:ascii="仿宋" w:eastAsia="仿宋" w:hAnsi="仿宋" w:cs="仿宋" w:hint="eastAsia"/>
            <w:lang w:eastAsia="zh-CN"/>
          </w:rPr>
          <w:t>六、发展规划、产业政策和行业准入分析</w:t>
        </w:r>
        <w:r>
          <w:tab/>
        </w:r>
        <w:r>
          <w:fldChar w:fldCharType="begin"/>
        </w:r>
        <w:r>
          <w:instrText xml:space="preserve"> PAGEREF _Toc20478 \h </w:instrText>
        </w:r>
        <w:r>
          <w:fldChar w:fldCharType="separate"/>
        </w:r>
        <w:r>
          <w:t>28</w:t>
        </w:r>
        <w:r>
          <w:fldChar w:fldCharType="end"/>
        </w:r>
      </w:hyperlink>
    </w:p>
    <w:p>
      <w:pPr>
        <w:pStyle w:val="TOC2"/>
        <w:tabs>
          <w:tab w:val="right" w:leader="dot" w:pos="8306"/>
        </w:tabs>
      </w:pPr>
      <w:hyperlink w:anchor="_Toc25297" w:history="1">
        <w:r>
          <w:rPr>
            <w:rFonts w:ascii="仿宋" w:eastAsia="仿宋" w:hAnsi="仿宋" w:cs="仿宋" w:hint="eastAsia"/>
            <w:lang w:eastAsia="zh-CN"/>
          </w:rPr>
          <w:t>(一)、发展规划分析</w:t>
        </w:r>
        <w:r>
          <w:tab/>
        </w:r>
        <w:r>
          <w:fldChar w:fldCharType="begin"/>
        </w:r>
        <w:r>
          <w:instrText xml:space="preserve"> PAGEREF _Toc25297 \h </w:instrText>
        </w:r>
        <w:r>
          <w:fldChar w:fldCharType="separate"/>
        </w:r>
        <w:r>
          <w:t>28</w:t>
        </w:r>
        <w:r>
          <w:fldChar w:fldCharType="end"/>
        </w:r>
      </w:hyperlink>
    </w:p>
    <w:p>
      <w:pPr>
        <w:pStyle w:val="TOC2"/>
        <w:tabs>
          <w:tab w:val="right" w:leader="dot" w:pos="8306"/>
        </w:tabs>
      </w:pPr>
      <w:hyperlink w:anchor="_Toc3669" w:history="1">
        <w:r>
          <w:rPr>
            <w:rFonts w:ascii="仿宋" w:eastAsia="仿宋" w:hAnsi="仿宋" w:cs="仿宋" w:hint="eastAsia"/>
            <w:lang w:eastAsia="zh-CN"/>
          </w:rPr>
          <w:t>(二)、产业政策分析</w:t>
        </w:r>
        <w:r>
          <w:tab/>
        </w:r>
        <w:r>
          <w:fldChar w:fldCharType="begin"/>
        </w:r>
        <w:r>
          <w:instrText xml:space="preserve"> PAGEREF _Toc3669 \h </w:instrText>
        </w:r>
        <w:r>
          <w:fldChar w:fldCharType="separate"/>
        </w:r>
        <w:r>
          <w:t>29</w:t>
        </w:r>
        <w:r>
          <w:fldChar w:fldCharType="end"/>
        </w:r>
      </w:hyperlink>
    </w:p>
    <w:p>
      <w:pPr>
        <w:pStyle w:val="TOC2"/>
        <w:tabs>
          <w:tab w:val="right" w:leader="dot" w:pos="8306"/>
        </w:tabs>
      </w:pPr>
      <w:hyperlink w:anchor="_Toc2430" w:history="1">
        <w:r>
          <w:rPr>
            <w:rFonts w:ascii="仿宋" w:eastAsia="仿宋" w:hAnsi="仿宋" w:cs="仿宋" w:hint="eastAsia"/>
            <w:lang w:eastAsia="zh-CN"/>
          </w:rPr>
          <w:t>(三)、行业准入分析</w:t>
        </w:r>
        <w:r>
          <w:tab/>
        </w:r>
        <w:r>
          <w:fldChar w:fldCharType="begin"/>
        </w:r>
        <w:r>
          <w:instrText xml:space="preserve"> PAGEREF _Toc2430 \h </w:instrText>
        </w:r>
        <w:r>
          <w:fldChar w:fldCharType="separate"/>
        </w:r>
        <w:r>
          <w:t>31</w:t>
        </w:r>
        <w:r>
          <w:fldChar w:fldCharType="end"/>
        </w:r>
      </w:hyperlink>
    </w:p>
    <w:p>
      <w:pPr>
        <w:pStyle w:val="TOC1"/>
        <w:tabs>
          <w:tab w:val="right" w:leader="dot" w:pos="8306"/>
        </w:tabs>
      </w:pPr>
      <w:hyperlink w:anchor="_Toc25046" w:history="1">
        <w:r>
          <w:rPr>
            <w:rFonts w:ascii="仿宋" w:eastAsia="仿宋" w:hAnsi="仿宋" w:cs="仿宋" w:hint="eastAsia"/>
            <w:lang w:eastAsia="zh-CN"/>
          </w:rPr>
          <w:t>七、环境保护与治理方案</w:t>
        </w:r>
        <w:r>
          <w:tab/>
        </w:r>
        <w:r>
          <w:fldChar w:fldCharType="begin"/>
        </w:r>
        <w:r>
          <w:instrText xml:space="preserve"> PAGEREF _Toc25046 \h </w:instrText>
        </w:r>
        <w:r>
          <w:fldChar w:fldCharType="separate"/>
        </w:r>
        <w:r>
          <w:t>32</w:t>
        </w:r>
        <w:r>
          <w:fldChar w:fldCharType="end"/>
        </w:r>
      </w:hyperlink>
    </w:p>
    <w:p>
      <w:pPr>
        <w:pStyle w:val="TOC2"/>
        <w:tabs>
          <w:tab w:val="right" w:leader="dot" w:pos="8306"/>
        </w:tabs>
      </w:pPr>
      <w:hyperlink w:anchor="_Toc29315" w:history="1">
        <w:r>
          <w:rPr>
            <w:rFonts w:ascii="仿宋" w:eastAsia="仿宋" w:hAnsi="仿宋" w:cs="仿宋" w:hint="eastAsia"/>
            <w:lang w:eastAsia="zh-CN"/>
          </w:rPr>
          <w:t>(一)、项目环境影响评估</w:t>
        </w:r>
        <w:r>
          <w:tab/>
        </w:r>
        <w:r>
          <w:fldChar w:fldCharType="begin"/>
        </w:r>
        <w:r>
          <w:instrText xml:space="preserve"> PAGEREF _Toc29315 \h </w:instrText>
        </w:r>
        <w:r>
          <w:fldChar w:fldCharType="separate"/>
        </w:r>
        <w:r>
          <w:t>32</w:t>
        </w:r>
        <w:r>
          <w:fldChar w:fldCharType="end"/>
        </w:r>
      </w:hyperlink>
    </w:p>
    <w:p>
      <w:pPr>
        <w:pStyle w:val="TOC2"/>
        <w:tabs>
          <w:tab w:val="right" w:leader="dot" w:pos="8306"/>
        </w:tabs>
      </w:pPr>
      <w:hyperlink w:anchor="_Toc19921" w:history="1">
        <w:r>
          <w:rPr>
            <w:rFonts w:ascii="仿宋" w:eastAsia="仿宋" w:hAnsi="仿宋" w:cs="仿宋" w:hint="eastAsia"/>
            <w:lang w:eastAsia="zh-CN"/>
          </w:rPr>
          <w:t>(二)、环境保护措施与治理方案</w:t>
        </w:r>
        <w:r>
          <w:tab/>
        </w:r>
        <w:r>
          <w:fldChar w:fldCharType="begin"/>
        </w:r>
        <w:r>
          <w:instrText xml:space="preserve"> PAGEREF _Toc19921 \h </w:instrText>
        </w:r>
        <w:r>
          <w:fldChar w:fldCharType="separate"/>
        </w:r>
        <w:r>
          <w:t>33</w:t>
        </w:r>
        <w:r>
          <w:fldChar w:fldCharType="end"/>
        </w:r>
      </w:hyperlink>
    </w:p>
    <w:p>
      <w:pPr>
        <w:pStyle w:val="TOC1"/>
        <w:tabs>
          <w:tab w:val="right" w:leader="dot" w:pos="8306"/>
        </w:tabs>
      </w:pPr>
      <w:hyperlink w:anchor="_Toc17560" w:history="1">
        <w:r>
          <w:rPr>
            <w:rFonts w:ascii="仿宋" w:eastAsia="仿宋" w:hAnsi="仿宋" w:cs="仿宋" w:hint="eastAsia"/>
            <w:lang w:eastAsia="zh-CN"/>
          </w:rPr>
          <w:t>八、项目变更管理</w:t>
        </w:r>
        <w:r>
          <w:tab/>
        </w:r>
        <w:r>
          <w:fldChar w:fldCharType="begin"/>
        </w:r>
        <w:r>
          <w:instrText xml:space="preserve"> PAGEREF _Toc17560 \h </w:instrText>
        </w:r>
        <w:r>
          <w:fldChar w:fldCharType="separate"/>
        </w:r>
        <w:r>
          <w:t>33</w:t>
        </w:r>
        <w:r>
          <w:fldChar w:fldCharType="end"/>
        </w:r>
      </w:hyperlink>
    </w:p>
    <w:p>
      <w:pPr>
        <w:pStyle w:val="TOC2"/>
        <w:tabs>
          <w:tab w:val="right" w:leader="dot" w:pos="8306"/>
        </w:tabs>
      </w:pPr>
      <w:hyperlink w:anchor="_Toc29724" w:history="1">
        <w:r>
          <w:rPr>
            <w:rFonts w:ascii="仿宋" w:eastAsia="仿宋" w:hAnsi="仿宋" w:cs="仿宋" w:hint="eastAsia"/>
            <w:lang w:eastAsia="zh-CN"/>
          </w:rPr>
          <w:t>(一)、变更控制流程</w:t>
        </w:r>
        <w:r>
          <w:tab/>
        </w:r>
        <w:r>
          <w:fldChar w:fldCharType="begin"/>
        </w:r>
        <w:r>
          <w:instrText xml:space="preserve"> PAGEREF _Toc29724 \h </w:instrText>
        </w:r>
        <w:r>
          <w:fldChar w:fldCharType="separate"/>
        </w:r>
        <w:r>
          <w:t>33</w:t>
        </w:r>
        <w:r>
          <w:fldChar w:fldCharType="end"/>
        </w:r>
      </w:hyperlink>
    </w:p>
    <w:p>
      <w:pPr>
        <w:pStyle w:val="TOC2"/>
        <w:tabs>
          <w:tab w:val="right" w:leader="dot" w:pos="8306"/>
        </w:tabs>
      </w:pPr>
      <w:hyperlink w:anchor="_Toc24633" w:history="1">
        <w:r>
          <w:rPr>
            <w:rFonts w:ascii="仿宋" w:eastAsia="仿宋" w:hAnsi="仿宋" w:cs="仿宋" w:hint="eastAsia"/>
            <w:lang w:eastAsia="zh-CN"/>
          </w:rPr>
          <w:t>(二)、影响评估与处理</w:t>
        </w:r>
        <w:r>
          <w:tab/>
        </w:r>
        <w:r>
          <w:fldChar w:fldCharType="begin"/>
        </w:r>
        <w:r>
          <w:instrText xml:space="preserve"> PAGEREF _Toc24633 \h </w:instrText>
        </w:r>
        <w:r>
          <w:fldChar w:fldCharType="separate"/>
        </w:r>
        <w:r>
          <w:t>34</w:t>
        </w:r>
        <w:r>
          <w:fldChar w:fldCharType="end"/>
        </w:r>
      </w:hyperlink>
    </w:p>
    <w:p>
      <w:pPr>
        <w:pStyle w:val="TOC2"/>
        <w:tabs>
          <w:tab w:val="right" w:leader="dot" w:pos="8306"/>
        </w:tabs>
      </w:pPr>
      <w:hyperlink w:anchor="_Toc18777" w:history="1">
        <w:r>
          <w:rPr>
            <w:rFonts w:ascii="仿宋" w:eastAsia="仿宋" w:hAnsi="仿宋" w:cs="仿宋" w:hint="eastAsia"/>
            <w:lang w:eastAsia="zh-CN"/>
          </w:rPr>
          <w:t>(三)、变更记录与追踪</w:t>
        </w:r>
        <w:r>
          <w:tab/>
        </w:r>
        <w:r>
          <w:fldChar w:fldCharType="begin"/>
        </w:r>
        <w:r>
          <w:instrText xml:space="preserve"> PAGEREF _Toc18777 \h </w:instrText>
        </w:r>
        <w:r>
          <w:fldChar w:fldCharType="separate"/>
        </w:r>
        <w:r>
          <w:t>36</w:t>
        </w:r>
        <w:r>
          <w:fldChar w:fldCharType="end"/>
        </w:r>
      </w:hyperlink>
    </w:p>
    <w:p>
      <w:pPr>
        <w:pStyle w:val="TOC2"/>
        <w:tabs>
          <w:tab w:val="right" w:leader="dot" w:pos="8306"/>
        </w:tabs>
      </w:pPr>
      <w:hyperlink w:anchor="_Toc27974" w:history="1">
        <w:r>
          <w:rPr>
            <w:rFonts w:ascii="仿宋" w:eastAsia="仿宋" w:hAnsi="仿宋" w:cs="仿宋" w:hint="eastAsia"/>
            <w:lang w:eastAsia="zh-CN"/>
          </w:rPr>
          <w:t>(四)、变更管理策略</w:t>
        </w:r>
        <w:r>
          <w:tab/>
        </w:r>
        <w:r>
          <w:fldChar w:fldCharType="begin"/>
        </w:r>
        <w:r>
          <w:instrText xml:space="preserve"> PAGEREF _Toc27974 \h </w:instrText>
        </w:r>
        <w:r>
          <w:fldChar w:fldCharType="separate"/>
        </w:r>
        <w:r>
          <w:t>37</w:t>
        </w:r>
        <w:r>
          <w:fldChar w:fldCharType="end"/>
        </w:r>
      </w:hyperlink>
    </w:p>
    <w:p>
      <w:pPr>
        <w:pStyle w:val="TOC1"/>
        <w:tabs>
          <w:tab w:val="right" w:leader="dot" w:pos="8306"/>
        </w:tabs>
      </w:pPr>
      <w:hyperlink w:anchor="_Toc27782" w:history="1">
        <w:r>
          <w:rPr>
            <w:rFonts w:ascii="仿宋" w:eastAsia="仿宋" w:hAnsi="仿宋" w:cs="仿宋" w:hint="eastAsia"/>
            <w:lang w:eastAsia="zh-CN"/>
          </w:rPr>
          <w:t>九、安全与应急管理</w:t>
        </w:r>
        <w:r>
          <w:tab/>
        </w:r>
        <w:r>
          <w:fldChar w:fldCharType="begin"/>
        </w:r>
        <w:r>
          <w:instrText xml:space="preserve"> PAGEREF _Toc27782 \h </w:instrText>
        </w:r>
        <w:r>
          <w:fldChar w:fldCharType="separate"/>
        </w:r>
        <w:r>
          <w:t>39</w:t>
        </w:r>
        <w:r>
          <w:fldChar w:fldCharType="end"/>
        </w:r>
      </w:hyperlink>
    </w:p>
    <w:p>
      <w:pPr>
        <w:pStyle w:val="TOC2"/>
        <w:tabs>
          <w:tab w:val="right" w:leader="dot" w:pos="8306"/>
        </w:tabs>
      </w:pPr>
      <w:hyperlink w:anchor="_Toc21215" w:history="1">
        <w:r>
          <w:rPr>
            <w:rFonts w:ascii="仿宋" w:eastAsia="仿宋" w:hAnsi="仿宋" w:cs="仿宋" w:hint="eastAsia"/>
            <w:lang w:eastAsia="zh-CN"/>
          </w:rPr>
          <w:t>(一)、安全生产管理</w:t>
        </w:r>
        <w:r>
          <w:tab/>
        </w:r>
        <w:r>
          <w:fldChar w:fldCharType="begin"/>
        </w:r>
        <w:r>
          <w:instrText xml:space="preserve"> PAGEREF _Toc21215 \h </w:instrText>
        </w:r>
        <w:r>
          <w:fldChar w:fldCharType="separate"/>
        </w:r>
        <w:r>
          <w:t>39</w:t>
        </w:r>
        <w:r>
          <w:fldChar w:fldCharType="end"/>
        </w:r>
      </w:hyperlink>
    </w:p>
    <w:p>
      <w:pPr>
        <w:pStyle w:val="TOC2"/>
        <w:tabs>
          <w:tab w:val="right" w:leader="dot" w:pos="8306"/>
        </w:tabs>
      </w:pPr>
      <w:hyperlink w:anchor="_Toc17400" w:history="1">
        <w:r>
          <w:rPr>
            <w:rFonts w:ascii="仿宋" w:eastAsia="仿宋" w:hAnsi="仿宋" w:cs="仿宋" w:hint="eastAsia"/>
            <w:lang w:eastAsia="zh-CN"/>
          </w:rPr>
          <w:t>(二)、应急预案与响应</w:t>
        </w:r>
        <w:r>
          <w:tab/>
        </w:r>
        <w:r>
          <w:fldChar w:fldCharType="begin"/>
        </w:r>
        <w:r>
          <w:instrText xml:space="preserve"> PAGEREF _Toc17400 \h </w:instrText>
        </w:r>
        <w:r>
          <w:fldChar w:fldCharType="separate"/>
        </w:r>
        <w:r>
          <w:t>40</w:t>
        </w:r>
        <w:r>
          <w:fldChar w:fldCharType="end"/>
        </w:r>
      </w:hyperlink>
    </w:p>
    <w:p>
      <w:pPr>
        <w:pStyle w:val="TOC1"/>
        <w:tabs>
          <w:tab w:val="right" w:leader="dot" w:pos="8306"/>
        </w:tabs>
      </w:pPr>
      <w:hyperlink w:anchor="_Toc21233" w:history="1">
        <w:r>
          <w:rPr>
            <w:rFonts w:ascii="仿宋" w:eastAsia="仿宋" w:hAnsi="仿宋" w:cs="仿宋" w:hint="eastAsia"/>
            <w:lang w:eastAsia="zh-CN"/>
          </w:rPr>
          <w:t>十、技术创新与产业升级</w:t>
        </w:r>
        <w:r>
          <w:tab/>
        </w:r>
        <w:r>
          <w:fldChar w:fldCharType="begin"/>
        </w:r>
        <w:r>
          <w:instrText xml:space="preserve"> PAGEREF _Toc21233 \h </w:instrText>
        </w:r>
        <w:r>
          <w:fldChar w:fldCharType="separate"/>
        </w:r>
        <w:r>
          <w:t>42</w:t>
        </w:r>
        <w:r>
          <w:fldChar w:fldCharType="end"/>
        </w:r>
      </w:hyperlink>
    </w:p>
    <w:p>
      <w:pPr>
        <w:pStyle w:val="TOC2"/>
        <w:tabs>
          <w:tab w:val="right" w:leader="dot" w:pos="8306"/>
        </w:tabs>
      </w:pPr>
      <w:hyperlink w:anchor="_Toc21288" w:history="1">
        <w:r>
          <w:rPr>
            <w:rFonts w:ascii="仿宋" w:eastAsia="仿宋" w:hAnsi="仿宋" w:cs="仿宋" w:hint="eastAsia"/>
            <w:lang w:eastAsia="zh-CN"/>
          </w:rPr>
          <w:t>(一)、技术创新方向与目标</w:t>
        </w:r>
        <w:r>
          <w:tab/>
        </w:r>
        <w:r>
          <w:fldChar w:fldCharType="begin"/>
        </w:r>
        <w:r>
          <w:instrText xml:space="preserve"> PAGEREF _Toc21288 \h </w:instrText>
        </w:r>
        <w:r>
          <w:fldChar w:fldCharType="separate"/>
        </w:r>
        <w:r>
          <w:t>42</w:t>
        </w:r>
        <w:r>
          <w:fldChar w:fldCharType="end"/>
        </w:r>
      </w:hyperlink>
    </w:p>
    <w:p>
      <w:pPr>
        <w:pStyle w:val="TOC2"/>
        <w:tabs>
          <w:tab w:val="right" w:leader="dot" w:pos="8306"/>
        </w:tabs>
      </w:pPr>
      <w:hyperlink w:anchor="_Toc3914" w:history="1">
        <w:r>
          <w:rPr>
            <w:rFonts w:ascii="仿宋" w:eastAsia="仿宋" w:hAnsi="仿宋" w:cs="仿宋" w:hint="eastAsia"/>
            <w:lang w:eastAsia="zh-CN"/>
          </w:rPr>
          <w:t>(二)、产业升级路径与措施</w:t>
        </w:r>
        <w:r>
          <w:tab/>
        </w:r>
        <w:r>
          <w:fldChar w:fldCharType="begin"/>
        </w:r>
        <w:r>
          <w:instrText xml:space="preserve"> PAGEREF _Toc3914 \h </w:instrText>
        </w:r>
        <w:r>
          <w:fldChar w:fldCharType="separate"/>
        </w:r>
        <w:r>
          <w:t>43</w:t>
        </w:r>
        <w:r>
          <w:fldChar w:fldCharType="end"/>
        </w:r>
      </w:hyperlink>
    </w:p>
    <w:p>
      <w:pPr>
        <w:pStyle w:val="TOC1"/>
        <w:tabs>
          <w:tab w:val="right" w:leader="dot" w:pos="8306"/>
        </w:tabs>
      </w:pPr>
      <w:hyperlink w:anchor="_Toc6147" w:history="1">
        <w:r>
          <w:rPr>
            <w:rFonts w:ascii="仿宋" w:eastAsia="仿宋" w:hAnsi="仿宋" w:cs="仿宋" w:hint="eastAsia"/>
            <w:lang w:eastAsia="zh-CN"/>
          </w:rPr>
          <w:t>十一、环境保护与绿色发展</w:t>
        </w:r>
        <w:r>
          <w:tab/>
        </w:r>
        <w:r>
          <w:fldChar w:fldCharType="begin"/>
        </w:r>
        <w:r>
          <w:instrText xml:space="preserve"> PAGEREF _Toc6147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10" w:history="1">
        <w:r>
          <w:rPr>
            <w:rFonts w:ascii="仿宋" w:eastAsia="仿宋" w:hAnsi="仿宋" w:cs="仿宋" w:hint="eastAsia"/>
            <w:lang w:eastAsia="zh-CN"/>
          </w:rPr>
          <w:t>(一)、环境保护措施</w:t>
        </w:r>
        <w:r>
          <w:tab/>
        </w:r>
        <w:r>
          <w:fldChar w:fldCharType="begin"/>
        </w:r>
        <w:r>
          <w:instrText xml:space="preserve"> PAGEREF _Toc11310 \h </w:instrText>
        </w:r>
        <w:r>
          <w:fldChar w:fldCharType="separate"/>
        </w:r>
        <w:r>
          <w:t>45</w:t>
        </w:r>
        <w:r>
          <w:fldChar w:fldCharType="end"/>
        </w:r>
      </w:hyperlink>
    </w:p>
    <w:p>
      <w:pPr>
        <w:pStyle w:val="TOC2"/>
        <w:tabs>
          <w:tab w:val="right" w:leader="dot" w:pos="8306"/>
        </w:tabs>
      </w:pPr>
      <w:hyperlink w:anchor="_Toc29592" w:history="1">
        <w:r>
          <w:rPr>
            <w:rFonts w:ascii="仿宋" w:eastAsia="仿宋" w:hAnsi="仿宋" w:cs="仿宋" w:hint="eastAsia"/>
            <w:lang w:eastAsia="zh-CN"/>
          </w:rPr>
          <w:t>(二)、绿色发展与可持续发展策略</w:t>
        </w:r>
        <w:r>
          <w:tab/>
        </w:r>
        <w:r>
          <w:fldChar w:fldCharType="begin"/>
        </w:r>
        <w:r>
          <w:instrText xml:space="preserve"> PAGEREF _Toc29592 \h </w:instrText>
        </w:r>
        <w:r>
          <w:fldChar w:fldCharType="separate"/>
        </w:r>
        <w:r>
          <w:t>47</w:t>
        </w:r>
        <w:r>
          <w:fldChar w:fldCharType="end"/>
        </w:r>
      </w:hyperlink>
    </w:p>
    <w:p>
      <w:pPr>
        <w:pStyle w:val="TOC1"/>
        <w:tabs>
          <w:tab w:val="right" w:leader="dot" w:pos="8306"/>
        </w:tabs>
      </w:pPr>
      <w:hyperlink w:anchor="_Toc9417" w:history="1">
        <w:r>
          <w:rPr>
            <w:rFonts w:ascii="仿宋" w:eastAsia="仿宋" w:hAnsi="仿宋" w:cs="仿宋" w:hint="eastAsia"/>
            <w:lang w:eastAsia="zh-CN"/>
          </w:rPr>
          <w:t>十二、客户关系管理与市场拓展</w:t>
        </w:r>
        <w:r>
          <w:tab/>
        </w:r>
        <w:r>
          <w:fldChar w:fldCharType="begin"/>
        </w:r>
        <w:r>
          <w:instrText xml:space="preserve"> PAGEREF _Toc9417 \h </w:instrText>
        </w:r>
        <w:r>
          <w:fldChar w:fldCharType="separate"/>
        </w:r>
        <w:r>
          <w:t>48</w:t>
        </w:r>
        <w:r>
          <w:fldChar w:fldCharType="end"/>
        </w:r>
      </w:hyperlink>
    </w:p>
    <w:p>
      <w:pPr>
        <w:pStyle w:val="TOC2"/>
        <w:tabs>
          <w:tab w:val="right" w:leader="dot" w:pos="8306"/>
        </w:tabs>
      </w:pPr>
      <w:hyperlink w:anchor="_Toc345" w:history="1">
        <w:r>
          <w:rPr>
            <w:rFonts w:ascii="仿宋" w:eastAsia="仿宋" w:hAnsi="仿宋" w:cs="仿宋" w:hint="eastAsia"/>
            <w:lang w:eastAsia="zh-CN"/>
          </w:rPr>
          <w:t>(一)、客户关系管理策略</w:t>
        </w:r>
        <w:r>
          <w:tab/>
        </w:r>
        <w:r>
          <w:fldChar w:fldCharType="begin"/>
        </w:r>
        <w:r>
          <w:instrText xml:space="preserve"> PAGEREF _Toc345 \h </w:instrText>
        </w:r>
        <w:r>
          <w:fldChar w:fldCharType="separate"/>
        </w:r>
        <w:r>
          <w:t>48</w:t>
        </w:r>
        <w:r>
          <w:fldChar w:fldCharType="end"/>
        </w:r>
      </w:hyperlink>
    </w:p>
    <w:p>
      <w:pPr>
        <w:pStyle w:val="TOC2"/>
        <w:tabs>
          <w:tab w:val="right" w:leader="dot" w:pos="8306"/>
        </w:tabs>
      </w:pPr>
      <w:hyperlink w:anchor="_Toc18414" w:history="1">
        <w:r>
          <w:rPr>
            <w:rFonts w:ascii="仿宋" w:eastAsia="仿宋" w:hAnsi="仿宋" w:cs="仿宋" w:hint="eastAsia"/>
            <w:lang w:eastAsia="zh-CN"/>
          </w:rPr>
          <w:t>(二)、市场拓展方案</w:t>
        </w:r>
        <w:r>
          <w:tab/>
        </w:r>
        <w:r>
          <w:fldChar w:fldCharType="begin"/>
        </w:r>
        <w:r>
          <w:instrText xml:space="preserve"> PAGEREF _Toc18414 \h </w:instrText>
        </w:r>
        <w:r>
          <w:fldChar w:fldCharType="separate"/>
        </w:r>
        <w:r>
          <w:t>49</w:t>
        </w:r>
        <w:r>
          <w:fldChar w:fldCharType="end"/>
        </w:r>
      </w:hyperlink>
    </w:p>
    <w:p>
      <w:pPr>
        <w:pStyle w:val="TOC1"/>
        <w:tabs>
          <w:tab w:val="right" w:leader="dot" w:pos="8306"/>
        </w:tabs>
      </w:pPr>
      <w:hyperlink w:anchor="_Toc6480" w:history="1">
        <w:r>
          <w:rPr>
            <w:rFonts w:ascii="仿宋" w:eastAsia="仿宋" w:hAnsi="仿宋" w:cs="仿宋" w:hint="eastAsia"/>
            <w:lang w:eastAsia="zh-CN"/>
          </w:rPr>
          <w:t>十三、企业合规与伦理</w:t>
        </w:r>
        <w:r>
          <w:tab/>
        </w:r>
        <w:r>
          <w:fldChar w:fldCharType="begin"/>
        </w:r>
        <w:r>
          <w:instrText xml:space="preserve"> PAGEREF _Toc6480 \h </w:instrText>
        </w:r>
        <w:r>
          <w:fldChar w:fldCharType="separate"/>
        </w:r>
        <w:r>
          <w:t>50</w:t>
        </w:r>
        <w:r>
          <w:fldChar w:fldCharType="end"/>
        </w:r>
      </w:hyperlink>
    </w:p>
    <w:p>
      <w:pPr>
        <w:pStyle w:val="TOC2"/>
        <w:tabs>
          <w:tab w:val="right" w:leader="dot" w:pos="8306"/>
        </w:tabs>
      </w:pPr>
      <w:hyperlink w:anchor="_Toc18429" w:history="1">
        <w:r>
          <w:rPr>
            <w:rFonts w:ascii="仿宋" w:eastAsia="仿宋" w:hAnsi="仿宋" w:cs="仿宋" w:hint="eastAsia"/>
            <w:lang w:eastAsia="zh-CN"/>
          </w:rPr>
          <w:t>(一)、合规政策与程序</w:t>
        </w:r>
        <w:r>
          <w:tab/>
        </w:r>
        <w:r>
          <w:fldChar w:fldCharType="begin"/>
        </w:r>
        <w:r>
          <w:instrText xml:space="preserve"> PAGEREF _Toc18429 \h </w:instrText>
        </w:r>
        <w:r>
          <w:fldChar w:fldCharType="separate"/>
        </w:r>
        <w:r>
          <w:t>50</w:t>
        </w:r>
        <w:r>
          <w:fldChar w:fldCharType="end"/>
        </w:r>
      </w:hyperlink>
    </w:p>
    <w:p>
      <w:pPr>
        <w:pStyle w:val="TOC2"/>
        <w:tabs>
          <w:tab w:val="right" w:leader="dot" w:pos="8306"/>
        </w:tabs>
      </w:pPr>
      <w:hyperlink w:anchor="_Toc23786" w:history="1">
        <w:r>
          <w:rPr>
            <w:rFonts w:ascii="仿宋" w:eastAsia="仿宋" w:hAnsi="仿宋" w:cs="仿宋" w:hint="eastAsia"/>
            <w:lang w:eastAsia="zh-CN"/>
          </w:rPr>
          <w:t>(二)、伦理规范与培训</w:t>
        </w:r>
        <w:r>
          <w:tab/>
        </w:r>
        <w:r>
          <w:fldChar w:fldCharType="begin"/>
        </w:r>
        <w:r>
          <w:instrText xml:space="preserve"> PAGEREF _Toc23786 \h </w:instrText>
        </w:r>
        <w:r>
          <w:fldChar w:fldCharType="separate"/>
        </w:r>
        <w:r>
          <w:t>52</w:t>
        </w:r>
        <w:r>
          <w:fldChar w:fldCharType="end"/>
        </w:r>
      </w:hyperlink>
    </w:p>
    <w:p>
      <w:pPr>
        <w:pStyle w:val="TOC2"/>
        <w:tabs>
          <w:tab w:val="right" w:leader="dot" w:pos="8306"/>
        </w:tabs>
      </w:pPr>
      <w:hyperlink w:anchor="_Toc24308" w:history="1">
        <w:r>
          <w:rPr>
            <w:rFonts w:ascii="仿宋" w:eastAsia="仿宋" w:hAnsi="仿宋" w:cs="仿宋" w:hint="eastAsia"/>
            <w:lang w:eastAsia="zh-CN"/>
          </w:rPr>
          <w:t>(三)、合规风险评估</w:t>
        </w:r>
        <w:r>
          <w:tab/>
        </w:r>
        <w:r>
          <w:fldChar w:fldCharType="begin"/>
        </w:r>
        <w:r>
          <w:instrText xml:space="preserve"> PAGEREF _Toc24308 \h </w:instrText>
        </w:r>
        <w:r>
          <w:fldChar w:fldCharType="separate"/>
        </w:r>
        <w:r>
          <w:t>52</w:t>
        </w:r>
        <w:r>
          <w:fldChar w:fldCharType="end"/>
        </w:r>
      </w:hyperlink>
    </w:p>
    <w:p>
      <w:pPr>
        <w:pStyle w:val="TOC2"/>
        <w:tabs>
          <w:tab w:val="right" w:leader="dot" w:pos="8306"/>
        </w:tabs>
      </w:pPr>
      <w:hyperlink w:anchor="_Toc27475" w:history="1">
        <w:r>
          <w:rPr>
            <w:rFonts w:ascii="仿宋" w:eastAsia="仿宋" w:hAnsi="仿宋" w:cs="仿宋" w:hint="eastAsia"/>
            <w:lang w:eastAsia="zh-CN"/>
          </w:rPr>
          <w:t>(四)、合规监督与执行</w:t>
        </w:r>
        <w:r>
          <w:tab/>
        </w:r>
        <w:r>
          <w:fldChar w:fldCharType="begin"/>
        </w:r>
        <w:r>
          <w:instrText xml:space="preserve"> PAGEREF _Toc27475 \h </w:instrText>
        </w:r>
        <w:r>
          <w:fldChar w:fldCharType="separate"/>
        </w:r>
        <w:r>
          <w:t>54</w:t>
        </w:r>
        <w:r>
          <w:fldChar w:fldCharType="end"/>
        </w:r>
      </w:hyperlink>
    </w:p>
    <w:p>
      <w:pPr>
        <w:pStyle w:val="TOC1"/>
        <w:tabs>
          <w:tab w:val="right" w:leader="dot" w:pos="8306"/>
        </w:tabs>
      </w:pPr>
      <w:hyperlink w:anchor="_Toc20459" w:history="1">
        <w:r>
          <w:rPr>
            <w:rFonts w:ascii="仿宋" w:eastAsia="仿宋" w:hAnsi="仿宋" w:cs="仿宋" w:hint="eastAsia"/>
            <w:lang w:eastAsia="zh-CN"/>
          </w:rPr>
          <w:t>十四、合作与交流机制建立</w:t>
        </w:r>
        <w:r>
          <w:tab/>
        </w:r>
        <w:r>
          <w:fldChar w:fldCharType="begin"/>
        </w:r>
        <w:r>
          <w:instrText xml:space="preserve"> PAGEREF _Toc20459 \h </w:instrText>
        </w:r>
        <w:r>
          <w:fldChar w:fldCharType="separate"/>
        </w:r>
        <w:r>
          <w:t>54</w:t>
        </w:r>
        <w:r>
          <w:fldChar w:fldCharType="end"/>
        </w:r>
      </w:hyperlink>
    </w:p>
    <w:p>
      <w:pPr>
        <w:pStyle w:val="TOC2"/>
        <w:tabs>
          <w:tab w:val="right" w:leader="dot" w:pos="8306"/>
        </w:tabs>
      </w:pPr>
      <w:hyperlink w:anchor="_Toc374" w:history="1">
        <w:r>
          <w:rPr>
            <w:rFonts w:ascii="仿宋" w:eastAsia="仿宋" w:hAnsi="仿宋" w:cs="仿宋" w:hint="eastAsia"/>
            <w:lang w:eastAsia="zh-CN"/>
          </w:rPr>
          <w:t>(一)、合作伙伴选择与合作方式</w:t>
        </w:r>
        <w:r>
          <w:tab/>
        </w:r>
        <w:r>
          <w:fldChar w:fldCharType="begin"/>
        </w:r>
        <w:r>
          <w:instrText xml:space="preserve"> PAGEREF _Toc374 \h </w:instrText>
        </w:r>
        <w:r>
          <w:fldChar w:fldCharType="separate"/>
        </w:r>
        <w:r>
          <w:t>54</w:t>
        </w:r>
        <w:r>
          <w:fldChar w:fldCharType="end"/>
        </w:r>
      </w:hyperlink>
    </w:p>
    <w:p>
      <w:pPr>
        <w:pStyle w:val="TOC2"/>
        <w:tabs>
          <w:tab w:val="right" w:leader="dot" w:pos="8306"/>
        </w:tabs>
      </w:pPr>
      <w:hyperlink w:anchor="_Toc6541" w:history="1">
        <w:r>
          <w:rPr>
            <w:rFonts w:ascii="仿宋" w:eastAsia="仿宋" w:hAnsi="仿宋" w:cs="仿宋" w:hint="eastAsia"/>
            <w:lang w:eastAsia="zh-CN"/>
          </w:rPr>
          <w:t>(二)、交流与合作平台搭建</w:t>
        </w:r>
        <w:r>
          <w:tab/>
        </w:r>
        <w:r>
          <w:fldChar w:fldCharType="begin"/>
        </w:r>
        <w:r>
          <w:instrText xml:space="preserve"> PAGEREF _Toc6541 \h </w:instrText>
        </w:r>
        <w:r>
          <w:fldChar w:fldCharType="separate"/>
        </w:r>
        <w:r>
          <w:t>56</w:t>
        </w:r>
        <w:r>
          <w:fldChar w:fldCharType="end"/>
        </w:r>
      </w:hyperlink>
    </w:p>
    <w:p>
      <w:pPr>
        <w:pStyle w:val="TOC1"/>
        <w:tabs>
          <w:tab w:val="right" w:leader="dot" w:pos="8306"/>
        </w:tabs>
      </w:pPr>
      <w:hyperlink w:anchor="_Toc11028" w:history="1">
        <w:r>
          <w:rPr>
            <w:rFonts w:ascii="仿宋" w:eastAsia="仿宋" w:hAnsi="仿宋" w:cs="仿宋" w:hint="eastAsia"/>
            <w:lang w:eastAsia="zh-CN"/>
          </w:rPr>
          <w:t>十五、创新驱动与持续发展</w:t>
        </w:r>
        <w:r>
          <w:tab/>
        </w:r>
        <w:r>
          <w:fldChar w:fldCharType="begin"/>
        </w:r>
        <w:r>
          <w:instrText xml:space="preserve"> PAGEREF _Toc11028 \h </w:instrText>
        </w:r>
        <w:r>
          <w:fldChar w:fldCharType="separate"/>
        </w:r>
        <w:r>
          <w:t>57</w:t>
        </w:r>
        <w:r>
          <w:fldChar w:fldCharType="end"/>
        </w:r>
      </w:hyperlink>
    </w:p>
    <w:p>
      <w:pPr>
        <w:pStyle w:val="TOC2"/>
        <w:tabs>
          <w:tab w:val="right" w:leader="dot" w:pos="8306"/>
        </w:tabs>
      </w:pPr>
      <w:hyperlink w:anchor="_Toc2384" w:history="1">
        <w:r>
          <w:rPr>
            <w:rFonts w:ascii="仿宋" w:eastAsia="仿宋" w:hAnsi="仿宋" w:cs="仿宋" w:hint="eastAsia"/>
            <w:lang w:eastAsia="zh-CN"/>
          </w:rPr>
          <w:t>(一)、创新驱动战略实施</w:t>
        </w:r>
        <w:r>
          <w:tab/>
        </w:r>
        <w:r>
          <w:fldChar w:fldCharType="begin"/>
        </w:r>
        <w:r>
          <w:instrText xml:space="preserve"> PAGEREF _Toc2384 \h </w:instrText>
        </w:r>
        <w:r>
          <w:fldChar w:fldCharType="separate"/>
        </w:r>
        <w:r>
          <w:t>57</w:t>
        </w:r>
        <w:r>
          <w:fldChar w:fldCharType="end"/>
        </w:r>
      </w:hyperlink>
    </w:p>
    <w:p>
      <w:pPr>
        <w:pStyle w:val="TOC2"/>
        <w:tabs>
          <w:tab w:val="right" w:leader="dot" w:pos="8306"/>
        </w:tabs>
      </w:pPr>
      <w:hyperlink w:anchor="_Toc5527" w:history="1">
        <w:r>
          <w:rPr>
            <w:rFonts w:ascii="仿宋" w:eastAsia="仿宋" w:hAnsi="仿宋" w:cs="仿宋" w:hint="eastAsia"/>
            <w:lang w:eastAsia="zh-CN"/>
          </w:rPr>
          <w:t>(二)、持续发展路径探索</w:t>
        </w:r>
        <w:r>
          <w:tab/>
        </w:r>
        <w:r>
          <w:fldChar w:fldCharType="begin"/>
        </w:r>
        <w:r>
          <w:instrText xml:space="preserve"> PAGEREF _Toc5527 \h </w:instrText>
        </w:r>
        <w:r>
          <w:fldChar w:fldCharType="separate"/>
        </w:r>
        <w:r>
          <w:t>59</w:t>
        </w:r>
        <w:r>
          <w:fldChar w:fldCharType="end"/>
        </w:r>
      </w:hyperlink>
    </w:p>
    <w:p>
      <w:pPr>
        <w:pStyle w:val="TOC1"/>
        <w:tabs>
          <w:tab w:val="right" w:leader="dot" w:pos="8306"/>
        </w:tabs>
      </w:pPr>
      <w:hyperlink w:anchor="_Toc7547" w:history="1">
        <w:r>
          <w:rPr>
            <w:rFonts w:ascii="仿宋" w:eastAsia="仿宋" w:hAnsi="仿宋" w:cs="仿宋" w:hint="eastAsia"/>
            <w:lang w:eastAsia="zh-CN"/>
          </w:rPr>
          <w:t>十六、项目施工方案</w:t>
        </w:r>
        <w:r>
          <w:tab/>
        </w:r>
        <w:r>
          <w:fldChar w:fldCharType="begin"/>
        </w:r>
        <w:r>
          <w:instrText xml:space="preserve"> PAGEREF _Toc7547 \h </w:instrText>
        </w:r>
        <w:r>
          <w:fldChar w:fldCharType="separate"/>
        </w:r>
        <w:r>
          <w:t>63</w:t>
        </w:r>
        <w:r>
          <w:fldChar w:fldCharType="end"/>
        </w:r>
      </w:hyperlink>
    </w:p>
    <w:p>
      <w:pPr>
        <w:pStyle w:val="TOC2"/>
        <w:tabs>
          <w:tab w:val="right" w:leader="dot" w:pos="8306"/>
        </w:tabs>
      </w:pPr>
      <w:hyperlink w:anchor="_Toc23187" w:history="1">
        <w:r>
          <w:rPr>
            <w:rFonts w:ascii="仿宋" w:eastAsia="仿宋" w:hAnsi="仿宋" w:cs="仿宋" w:hint="eastAsia"/>
            <w:lang w:eastAsia="zh-CN"/>
          </w:rPr>
          <w:t>(一)、施工组织设计</w:t>
        </w:r>
        <w:r>
          <w:tab/>
        </w:r>
        <w:r>
          <w:fldChar w:fldCharType="begin"/>
        </w:r>
        <w:r>
          <w:instrText xml:space="preserve"> PAGEREF _Toc23187 \h </w:instrText>
        </w:r>
        <w:r>
          <w:fldChar w:fldCharType="separate"/>
        </w:r>
        <w:r>
          <w:t>63</w:t>
        </w:r>
        <w:r>
          <w:fldChar w:fldCharType="end"/>
        </w:r>
      </w:hyperlink>
    </w:p>
    <w:p>
      <w:pPr>
        <w:pStyle w:val="TOC2"/>
        <w:tabs>
          <w:tab w:val="right" w:leader="dot" w:pos="8306"/>
        </w:tabs>
      </w:pPr>
      <w:hyperlink w:anchor="_Toc21556" w:history="1">
        <w:r>
          <w:rPr>
            <w:rFonts w:ascii="仿宋" w:eastAsia="仿宋" w:hAnsi="仿宋" w:cs="仿宋" w:hint="eastAsia"/>
            <w:lang w:eastAsia="zh-CN"/>
          </w:rPr>
          <w:t>(二)、施工工艺与技术路线</w:t>
        </w:r>
        <w:r>
          <w:tab/>
        </w:r>
        <w:r>
          <w:fldChar w:fldCharType="begin"/>
        </w:r>
        <w:r>
          <w:instrText xml:space="preserve"> PAGEREF _Toc21556 \h </w:instrText>
        </w:r>
        <w:r>
          <w:fldChar w:fldCharType="separate"/>
        </w:r>
        <w:r>
          <w:t>65</w:t>
        </w:r>
        <w:r>
          <w:fldChar w:fldCharType="end"/>
        </w:r>
      </w:hyperlink>
    </w:p>
    <w:p>
      <w:pPr>
        <w:pStyle w:val="TOC2"/>
        <w:tabs>
          <w:tab w:val="right" w:leader="dot" w:pos="8306"/>
        </w:tabs>
      </w:pPr>
      <w:hyperlink w:anchor="_Toc1794" w:history="1">
        <w:r>
          <w:rPr>
            <w:rFonts w:ascii="仿宋" w:eastAsia="仿宋" w:hAnsi="仿宋" w:cs="仿宋" w:hint="eastAsia"/>
            <w:lang w:eastAsia="zh-CN"/>
          </w:rPr>
          <w:t>(三)、关键节点施工计划</w:t>
        </w:r>
        <w:r>
          <w:tab/>
        </w:r>
        <w:r>
          <w:fldChar w:fldCharType="begin"/>
        </w:r>
        <w:r>
          <w:instrText xml:space="preserve"> PAGEREF _Toc1794 \h </w:instrText>
        </w:r>
        <w:r>
          <w:fldChar w:fldCharType="separate"/>
        </w:r>
        <w:r>
          <w:t>66</w:t>
        </w:r>
        <w:r>
          <w:fldChar w:fldCharType="end"/>
        </w:r>
      </w:hyperlink>
    </w:p>
    <w:p>
      <w:pPr>
        <w:pStyle w:val="TOC2"/>
        <w:tabs>
          <w:tab w:val="right" w:leader="dot" w:pos="8306"/>
        </w:tabs>
      </w:pPr>
      <w:hyperlink w:anchor="_Toc14386" w:history="1">
        <w:r>
          <w:rPr>
            <w:rFonts w:ascii="仿宋" w:eastAsia="仿宋" w:hAnsi="仿宋" w:cs="仿宋" w:hint="eastAsia"/>
            <w:lang w:eastAsia="zh-CN"/>
          </w:rPr>
          <w:t>(四)、施工现场管理</w:t>
        </w:r>
        <w:r>
          <w:tab/>
        </w:r>
        <w:r>
          <w:fldChar w:fldCharType="begin"/>
        </w:r>
        <w:r>
          <w:instrText xml:space="preserve"> PAGEREF _Toc14386 \h </w:instrText>
        </w:r>
        <w:r>
          <w:fldChar w:fldCharType="separate"/>
        </w:r>
        <w:r>
          <w:t>67</w:t>
        </w:r>
        <w:r>
          <w:fldChar w:fldCharType="end"/>
        </w:r>
      </w:hyperlink>
    </w:p>
    <w:p>
      <w:pPr>
        <w:pStyle w:val="TOC1"/>
        <w:tabs>
          <w:tab w:val="right" w:leader="dot" w:pos="8306"/>
        </w:tabs>
      </w:pPr>
      <w:hyperlink w:anchor="_Toc3529" w:history="1">
        <w:r>
          <w:rPr>
            <w:rFonts w:ascii="仿宋" w:eastAsia="仿宋" w:hAnsi="仿宋" w:cs="仿宋" w:hint="eastAsia"/>
            <w:lang w:eastAsia="zh-CN"/>
          </w:rPr>
          <w:t>十七、知识产权管理与保护</w:t>
        </w:r>
        <w:r>
          <w:tab/>
        </w:r>
        <w:r>
          <w:fldChar w:fldCharType="begin"/>
        </w:r>
        <w:r>
          <w:instrText xml:space="preserve"> PAGEREF _Toc3529 \h </w:instrText>
        </w:r>
        <w:r>
          <w:fldChar w:fldCharType="separate"/>
        </w:r>
        <w:r>
          <w:t>70</w:t>
        </w:r>
        <w:r>
          <w:fldChar w:fldCharType="end"/>
        </w:r>
      </w:hyperlink>
    </w:p>
    <w:p>
      <w:pPr>
        <w:pStyle w:val="TOC2"/>
        <w:tabs>
          <w:tab w:val="right" w:leader="dot" w:pos="8306"/>
        </w:tabs>
      </w:pPr>
      <w:hyperlink w:anchor="_Toc16322" w:history="1">
        <w:r>
          <w:rPr>
            <w:rFonts w:ascii="仿宋" w:eastAsia="仿宋" w:hAnsi="仿宋" w:cs="仿宋" w:hint="eastAsia"/>
            <w:lang w:eastAsia="zh-CN"/>
          </w:rPr>
          <w:t>(一)、知识产权管理体系建设</w:t>
        </w:r>
        <w:r>
          <w:tab/>
        </w:r>
        <w:r>
          <w:fldChar w:fldCharType="begin"/>
        </w:r>
        <w:r>
          <w:instrText xml:space="preserve"> PAGEREF _Toc16322 \h </w:instrText>
        </w:r>
        <w:r>
          <w:fldChar w:fldCharType="separate"/>
        </w:r>
        <w:r>
          <w:t>70</w:t>
        </w:r>
        <w:r>
          <w:fldChar w:fldCharType="end"/>
        </w:r>
      </w:hyperlink>
    </w:p>
    <w:p>
      <w:pPr>
        <w:pStyle w:val="TOC2"/>
        <w:tabs>
          <w:tab w:val="right" w:leader="dot" w:pos="8306"/>
        </w:tabs>
      </w:pPr>
      <w:hyperlink w:anchor="_Toc1802" w:history="1">
        <w:r>
          <w:rPr>
            <w:rFonts w:ascii="仿宋" w:eastAsia="仿宋" w:hAnsi="仿宋" w:cs="仿宋" w:hint="eastAsia"/>
            <w:lang w:eastAsia="zh-CN"/>
          </w:rPr>
          <w:t>(二)、知识产权保护措施</w:t>
        </w:r>
        <w:r>
          <w:tab/>
        </w:r>
        <w:r>
          <w:fldChar w:fldCharType="begin"/>
        </w:r>
        <w:r>
          <w:instrText xml:space="preserve"> PAGEREF _Toc1802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1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54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分湿度传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分湿度传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64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分湿度传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水分湿度传感器项目在其专注的领域内，特别是在人工智能和数据科学方面，有望推动显著的技术革新。项目的研发活动不仅有望孕育出改变行业运作方式的新技术，还可能在长远中影响整个技术生态系统。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水分湿度传感器项目还致力于提升当地居民的技能和就业能力，通过与当地教育机构合作提供培训和教育机会，从而提高社区整体的生活水平和社会福祉。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分湿度传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分湿度传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分湿度传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18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分湿度传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分湿度传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分湿度传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分湿度传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分湿度传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水分湿度传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054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为了融入当地社区，水分湿度传感器项目需深入理解当地的文化特色和社会习俗。例如，项目在设计广告和市场推广活动时，应考虑使用当地语言和符合地方文化的表达方式。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分湿度传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8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为了确保水分湿度传感器项目的成功并最大限度地减轻潜在的社会风险，详细的风险分析和具体的应对策略至关重要。以下是针对项目可能面临的具体社会风险及相应对策的分析：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风险描述：水分湿度传感器项目可能遭遇社区抵制，尤其如果社区成员认为项目会破坏他们的生活环境或忽略他们的意见。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https://d.book118.com/296154054033010035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2312B"/>
    <w:rsid w:val="0D223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15405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2024-01-09T06:12:00Z</dcterms:created>
  <dcterms:modified xsi:type="dcterms:W3CDTF">2024-01-09T06:12:43Z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ACE268E321C04904AF5C0AFC248E809F_11</vt:lpwstr>
  </property>
  <property fmtid="{D5CDD505-2E9C-101B-9397-08002B2CF9AE}" pid="3" name="KSOProductBuildVer">
    <vt:lpwstr>2052-12.1.0.16120</vt:lpwstr>
  </property>
</Properties>
</file>