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2012年浙江省杭州市中考数学试卷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一、仔细选一选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计算（2﹣3）+（﹣1）的结果是（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若两圆的半径分别为2cm和6cm，圆心距为4cm，则这两圆的位置关系是（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A．内含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B．内切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C．外切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D．外离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一个不透明的盒子中装有2个红球和1个白球，它们除颜色外都相同．若从中任意摸出一个球，则下列叙述正确的是（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A．摸到红球是必然事件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B．摸到白球是不可能事件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C．摸到红球比摸到白球的可能性相等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D．摸到红球比摸到白球的可能性大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已知平行四边形ABCD中，∠B=4∠A，则∠C=（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A．18°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B．36°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C．72°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D．144°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下列计算正确的是（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A．（﹣p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q）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=﹣p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q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B．（12a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c）÷（6ab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）=2ab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C．3m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÷（3m﹣1）=m﹣3m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D．（x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﹣4x）x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﹣1</w:t>
      </w:r>
      <w:r>
        <w:rPr>
          <w:rFonts w:ascii="Times New Roman" w:hAnsi="Times New Roman"/>
          <w:b w:val="0"/>
          <w:i w:val="0"/>
          <w:color w:val="000000"/>
          <w:sz w:val="22"/>
        </w:rPr>
        <w:t>=x﹣4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如图是杭州市区人口的统计图．则根据统计图得出的下列判断，正确的是（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59710" cy="2404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60133" cy="240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A．其中有3个区的人口数都低于40万</w:t>
      </w:r>
    </w:p>
    <w:p>
      <w:pPr>
        <w:spacing w:line="360" w:lineRule="auto"/>
        <w:ind w:firstLine="286" w:firstLineChars="130"/>
        <w:jc w:val="left"/>
        <w:sectPr>
          <w:headerReference w:type="default" r:id="rId5"/>
          <w:footerReference w:type="default" r:id="rId6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B．只有1个区的人口数超过百万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C．上城区与下城区的人口数之和超过江干区的人口数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D．杭州市区的人口数已超过600万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已知m= 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)×(−2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21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，则有（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A．5＜m＜6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B．4＜m＜5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C．﹣5＜m＜﹣4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D．﹣6＜m＜﹣5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如图，在Rt△ABO中，斜边AB=1．若OC∥BA，∠AOC=36°，则（　　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88110" cy="795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A．点B到AO的距离为sin54°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B．点B到AO的距离为tan36°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C．点A到OC的距离为sin36°sin54°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D．点A到OC的距离为cos36°sin54°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已知抛物线y=k（x+1）（x﹣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）与x轴交于点A，B，与y轴交于点C，则能使△ABC为等腰三角形的抛物线的条数是（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D．5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已知关于x，y的方程组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x+3y=4−a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x−y=3a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，其中﹣3≤a≤1，给出下列结论：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x=5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y=−1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是方程组的解；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当a=﹣2时，x，y的值互为相反数；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当a=1时，方程组的解也是方程x+y=4﹣a的解；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若x≤1，则1≤y≤4．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其中正确的是（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①③④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二、认真填一填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数据1，1，1，3，4的平均数是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；众数是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化简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−16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3m−12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；当m=﹣1时，原式的值为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某企业向银行贷款1000万元，一年后归还银行1065.6多万元，则年利率高于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%．  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（a﹣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）＜0，若b=2﹣a，则b的取值范围是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8"/>
          <w:footerReference w:type="default" r:id="rId9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已知一个底面为菱形的直棱柱，高为10cm，体积为150cm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，则这个棱柱的下底面积为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；若该棱柱侧面展开图的面积为200cm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，记底面菱形的顶点依次为A，B，C，D，AE是BC边上的高，则CE的长为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cm．  </w:t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如图，平面直角坐标系中有四个点，它们的横纵坐标均为整数．若在此平面直角坐标系内移动点A，使得这四个点构成的四边形是轴对称图形，并且点A的横坐标仍是整数，则移动后点A的坐标为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82800" cy="16592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三、全面答一答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化简：2[（m﹣1）m+m（m+1）][（m﹣1）m﹣m（m+1）]．若m是任意整数，请观察化简后的结果，你发现原式表示一个什么数？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当k分别取﹣1，1，2时，函数y=（k﹣1）x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﹣4x+5﹣k都有最大值吗？请写出你的判断，并说明理由；若有，请求出最大值．  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如图，是数轴的一部分，其单位长度为a，已知△ABC中，AB=3a，BC=4a，AC=5a．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10510" cy="1860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10933" cy="18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（1）用直尺和圆规作出△ABC（要求：使点A，C在数轴上，保留作图痕迹，不必写出作法）；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（2）记△ABC的外接圆的面积为S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圆</w:t>
      </w:r>
      <w:r>
        <w:rPr>
          <w:rFonts w:ascii="Times New Roman" w:hAnsi="Times New Roman"/>
          <w:b w:val="0"/>
          <w:i w:val="0"/>
          <w:color w:val="000000"/>
          <w:sz w:val="22"/>
        </w:rPr>
        <w:t>，△ABC的面积为S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，试说明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圆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</m:t>
                </m:r>
              </m:sub>
            </m:sSub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＞π．  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有一组互不全等的三角形，它们的边长均为整数，每个三角形有两条边的长分别为5和7．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（1）请写出其中一个三角形的第三边的长；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（2）设组中最多有n个三角形，求n的值；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（3）当这组三角形个数最多时，从中任取一个，求该三角形周长为偶数的概率．  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如图，在梯形ABCD中，AD∥BC，AB=CD，分别以AB，CD为边向外侧作等边三角形ABE和等边三角形DCF，连接AF，DE．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30400" cy="1016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（1）求证：AF=DE；  </w:t>
      </w:r>
    </w:p>
    <w:p>
      <w:pPr>
        <w:spacing w:line="360" w:lineRule="auto"/>
        <w:ind w:firstLine="286" w:firstLineChars="130"/>
        <w:jc w:val="left"/>
        <w:sectPr>
          <w:headerReference w:type="default" r:id="rId13"/>
          <w:footerReference w:type="default" r:id="rId14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（2）若∠BAD=45°，AB=a，△ABE和△DCF的面积之和等于梯形ABCD的面积，求BC的长．  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在平面直角坐标系内，反比例函数和二次函数y=k（x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+x﹣1）的图象交于点A（1，k）和点B（﹣1，﹣k）．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（1）当k=﹣2时，求反比例函数的解析式；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（2）要使反比例函数和二次函数都是y随着x的增大而增大，求k应满足的条件以及x的取值范围；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（3）设二次函数的图象的顶点为Q，当△ABQ是以AB为斜边的直角三角形时，求k的值．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（4）点C为x轴上一动点，且C点坐标为（2k，0），当△ABC是以AB为斜边的直角三角形时，求K的值．</w:t>
      </w:r>
    </w:p>
    <w:p>
      <w:pPr>
        <w:spacing w:line="360" w:lineRule="auto"/>
        <w:ind w:left="0"/>
        <w:jc w:val="left"/>
        <w:textAlignment w:val="center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如图，AE切⊙O于点E，AT交⊙O于点M，N，线段OE交AT于点C，OB⊥AT于点B，已知∠EAT=30°，AE=3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，MN=2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3036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（1）求∠COB的度数；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（2）求⊙O的半径R；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（3）点F在⊙O上（ </w:t>
      </w:r>
      <m:oMath>
        <m:acc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FME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劣弧），且EF=5，把△OBC经过平移、旋转和相似变换后，使它的两个顶点分别与点E，F重合．在EF的同一侧，这样的三角形共有多少个？你能在其中找出另一个顶点在⊙O上的三角形吗？请在图中画出这个三角形，并求出这个三角形与△OBC的周长之比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有理数的加减混合运算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【解答】解：（2﹣3）+（﹣1）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=﹣1+（﹣1）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=﹣2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【分析】根据有理数的加减混合运算的法则进行计算即可得解．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圆与圆的位置关系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两圆的半径分别为2cm和6cm，圆心距为4cm．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则d=6﹣2=4，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两圆内切．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【分析】两圆的位置关系有5种：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外离；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外切；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相交；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内切；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内含．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若d＞R+r则两圆相离，若d=R+r则两圆外切，若d=R﹣r则两圆内切，若R﹣r＜d＜R+r则两圆相交．本题可把半径的值代入，看符合哪一种情况．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随机事件；可能性的大小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【解答】解：A．摸到红球是随机事件，故A选项错误；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B．摸到白球是随机事件，故B选项错误；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C．摸到红球比摸到白球的可能性相等，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根据不透明的盒子中装有2个红球和1个白球，得出摸到红球比摸到白球的可能性大，故C选项错误；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D．根据不透明的盒子中装有2个红球和1个白球，得出摸到红球比摸到白球的可能性大，故D选项正确；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【分析】利用随机事件的概念，以及个数最多的就得到可能性最大分别分析即可．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平行线的性质；平行四边形的性质</w:t>
      </w:r>
    </w:p>
    <w:p>
      <w:pPr>
        <w:spacing w:line="360" w:lineRule="auto"/>
        <w:ind w:left="0"/>
        <w:jc w:val="left"/>
        <w:sectPr>
          <w:headerReference w:type="default" r:id="rId18"/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 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167255" cy="7785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四边形ABCD是平行四边形，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∠C=∠A，BC∥AD，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∠A+∠B=180°，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∠B=4∠A，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∠A=36°，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∠C=∠A=36°，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【分析】关键平行四边形性质求出∠C=∠A，BC∥AD，推出∠A+∠B=180°，求出∠A的度数，即可求出∠C．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整式的混合运算；负整数指数幂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【解答】解：A、（﹣p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q）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=﹣p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q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，故本选项错误； 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B、12a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c）÷（6ab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）=2abc，故本选项错误；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C、3m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÷（3m﹣1）=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3m−1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，故本选项错误；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D、（x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﹣4x）x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﹣1</w:t>
      </w:r>
      <w:r>
        <w:rPr>
          <w:rFonts w:ascii="Times New Roman" w:hAnsi="Times New Roman"/>
          <w:b w:val="0"/>
          <w:i w:val="0"/>
          <w:color w:val="000000"/>
          <w:sz w:val="22"/>
        </w:rPr>
        <w:t>=x﹣4，故本选项正确；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【分析】根据幂的乘方，积的乘方、整式的乘法、同底数幂的乘法和除法分别进行计算，即可判断．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条形统计图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【解答】解：A、只有上城区人口数都低于40万，故此选项错误；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B、萧山区、余杭区两个区的人口超过100万，故此选项错误；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C、上城区与下城区的人口数之和低于江干区的人口数，故此选项错误；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D、杭州市区的人口数已超过600万，故此选项正确；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【分析】根据条形统计图可以看出每个区的人口数，根据每个区的人口数进行判断，可选出答案．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估算无理数的大小；二次根式的乘除法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1"/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【解答】解：m=（﹣ 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）×（﹣2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21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 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3×21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×3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5＜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＜6，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即5＜m＜6，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【分析】求出m的值，求出2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）的范围5＜m＜6，即可得出选项．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点到直线的距离；平行线的性质；解直角三角形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B到AO的距离是指BO的长，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AB∥OC，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∠BAO=∠AOC=36°，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在Rt△BOA中，∠BOA=90°，AB=1，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sin36°=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BO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BO=ABsin36°=sin36°，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故A、B选项错误；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过A作AD⊥OC于D，则AD的长是点A到OC的距离，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422400" cy="7956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∠BAO=36°，∠AOB=90°，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∠ABO=54°，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sin36°=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AO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AD=AO•sin36°，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sin54°=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AO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AO=AB•sin54°，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AD=AB•sin54°•sin36°=1×sin54°•sin36°=sin54°•sin36°，故C选项正确，D选项错误；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图形得出B到AO的距离是指BO的长，过A作AD⊥OC于D，则AD的长是点A到OC的距离，根据锐角三角形函数定义得出BO=ABsin36°，即可判断A、B；过A作AD⊥OC于D，则AD的长是点A到OC的距离，根据锐角三角形函数定义得出AD=AOsin36°，AO=AB•sin54°，求出AD，即可判断C、D．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二次函数图象与坐标轴的交点问题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【解答】解：y=k（x+1）（x﹣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）=（x+1）（kx﹣3），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所以，抛物线经过点A（﹣1，0），C（0，﹣3），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AC=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+O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点B坐标为（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，0），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k＞0时，点B在x正半轴上，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若AC=BC，则 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(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k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，解得k=3，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若AC=AB，则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+1=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，解得k=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若AB=BC，则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+1= 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(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k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，解得k=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k＜0时，点B在x轴的负半轴，点B只能在点A的左侧，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只有AC=AB，则﹣1﹣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，解得k=﹣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=﹣ 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10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所以，能使△ABC为等腰三角形的抛物线共有4条．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472055" cy="2032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72267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【分析】整理抛物线解析式，确定出抛物线与x轴的一个交点A和y轴的交点C，然后求出AC的长度，再分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k＞0时，点B在x轴正半轴时，分AC=BC、AC=AB、AB=BC三种情况求解；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k＜0时，点B在x轴的负半轴时，点B只能在点A的左边，只有AC=AB一种情况列式计算即可．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二元一次方程组的解；解一元一次不等式组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【解答】解：解方程组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x+3y=4−a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x−y=3a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，得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x=1+2a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y=1−a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﹣3≤a≤1，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﹣5≤x≤3，0≤y≤4，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x=5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y=−1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不符合﹣5≤x≤3，0≤y≤4，结论错误；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当a=﹣2时，x=1+2a=﹣3，y=1﹣a=3，x，y的值互为相反数，结论正确；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当a=1时，x+y=2+a=3，4﹣a=3，方程x+y=4﹣a两边相等，结论正确；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当x≤1时，1+2a≤1，解得a≤0，且﹣3≤a≤1，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﹣3≤a≤0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1≤1﹣a≤4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1≤y≤4结论正确，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【分析】解方程组得出x、y的表达式，根据a的取值范围确定x、y的取值范围，逐一判断．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2；1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平均数及其计算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【解答】解：平均数为：（1+1+1+3+4）÷5=2；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数据1出现了3次，最多，众数为1．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故答案为2，1．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【分析】利用算术平均数的求法求平均数，众数的定义求众数即可．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m+4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分式的值；分式的约分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−16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3m−12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(m+4)(m−4)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3(m−4)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m+4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当m=﹣1时，原式=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−1+4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m+4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，1．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【分析】先把分式的分子和分母分解因式得出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(m+4)(m−4)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3(m−4)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，约分后得出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m+4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，把m=﹣1代入上式即可求出答案．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6.56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https://d.book118.com/296154145112010033</w:t>
        </w:r>
      </w:hyperlink>
    </w:p>
    <w:p>
      <w:pPr>
        <w:spacing w:line="360" w:lineRule="auto"/>
        <w:ind w:left="0"/>
        <w:jc w:val="left"/>
      </w:pPr>
    </w:p>
    <w:sectPr>
      <w:headerReference w:type="default" r:id="rId30"/>
      <w:footerReference w:type="default" r:id="rId31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65FE448D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8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9.png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hyperlink" Target="https://d.book118.com/296154145112010033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2012年浙江省杭州市中考数学试卷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2023-11-28T12:13:55Z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1EA7F882BC3F41969748781B54B2FDA2_12</vt:lpwstr>
  </property>
  <property fmtid="{D5CDD505-2E9C-101B-9397-08002B2CF9AE}" pid="3" name="KSOProductBuildVer">
    <vt:lpwstr>2052-12.1.0.15712</vt:lpwstr>
  </property>
</Properties>
</file>