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 w:history="1">
        <w:r>
          <w:rPr>
            <w:rFonts w:ascii="仿宋" w:eastAsia="仿宋" w:hAnsi="仿宋" w:cs="仿宋" w:hint="eastAsia"/>
            <w:lang w:eastAsia="zh-CN"/>
          </w:rPr>
          <w:t>序言</w:t>
        </w:r>
        <w:r>
          <w:tab/>
        </w:r>
        <w:r>
          <w:fldChar w:fldCharType="begin"/>
        </w:r>
        <w:r>
          <w:instrText xml:space="preserve"> PAGEREF _Toc1640 \h </w:instrText>
        </w:r>
        <w:r>
          <w:fldChar w:fldCharType="separate"/>
        </w:r>
        <w:r>
          <w:t>3</w:t>
        </w:r>
        <w:r>
          <w:fldChar w:fldCharType="end"/>
        </w:r>
      </w:hyperlink>
    </w:p>
    <w:p>
      <w:pPr>
        <w:pStyle w:val="TOC1"/>
        <w:tabs>
          <w:tab w:val="right" w:leader="dot" w:pos="8306"/>
        </w:tabs>
      </w:pPr>
      <w:hyperlink w:anchor="_Toc18438" w:history="1">
        <w:r>
          <w:rPr>
            <w:rFonts w:ascii="仿宋" w:eastAsia="仿宋" w:hAnsi="仿宋" w:cs="仿宋" w:hint="eastAsia"/>
            <w:lang w:eastAsia="zh-CN"/>
          </w:rPr>
          <w:t>一、合同研究组织项目建设单位说明</w:t>
        </w:r>
        <w:r>
          <w:tab/>
        </w:r>
        <w:r>
          <w:fldChar w:fldCharType="begin"/>
        </w:r>
        <w:r>
          <w:instrText xml:space="preserve"> PAGEREF _Toc18438 \h </w:instrText>
        </w:r>
        <w:r>
          <w:fldChar w:fldCharType="separate"/>
        </w:r>
        <w:r>
          <w:t>3</w:t>
        </w:r>
        <w:r>
          <w:fldChar w:fldCharType="end"/>
        </w:r>
      </w:hyperlink>
    </w:p>
    <w:p>
      <w:pPr>
        <w:pStyle w:val="TOC2"/>
        <w:tabs>
          <w:tab w:val="right" w:leader="dot" w:pos="8306"/>
        </w:tabs>
      </w:pPr>
      <w:hyperlink w:anchor="_Toc14169" w:history="1">
        <w:r>
          <w:rPr>
            <w:rFonts w:ascii="仿宋" w:eastAsia="仿宋" w:hAnsi="仿宋" w:cs="仿宋" w:hint="eastAsia"/>
            <w:lang w:eastAsia="zh-CN"/>
          </w:rPr>
          <w:t>(一)、合同研究组织项目承办单位基本情况</w:t>
        </w:r>
        <w:r>
          <w:tab/>
        </w:r>
        <w:r>
          <w:fldChar w:fldCharType="begin"/>
        </w:r>
        <w:r>
          <w:instrText xml:space="preserve"> PAGEREF _Toc14169 \h </w:instrText>
        </w:r>
        <w:r>
          <w:fldChar w:fldCharType="separate"/>
        </w:r>
        <w:r>
          <w:t>3</w:t>
        </w:r>
        <w:r>
          <w:fldChar w:fldCharType="end"/>
        </w:r>
      </w:hyperlink>
    </w:p>
    <w:p>
      <w:pPr>
        <w:pStyle w:val="TOC2"/>
        <w:tabs>
          <w:tab w:val="right" w:leader="dot" w:pos="8306"/>
        </w:tabs>
      </w:pPr>
      <w:hyperlink w:anchor="_Toc11914" w:history="1">
        <w:r>
          <w:rPr>
            <w:rFonts w:ascii="仿宋" w:eastAsia="仿宋" w:hAnsi="仿宋" w:cs="仿宋" w:hint="eastAsia"/>
            <w:lang w:eastAsia="zh-CN"/>
          </w:rPr>
          <w:t>(二)、公司经济效益分析</w:t>
        </w:r>
        <w:r>
          <w:tab/>
        </w:r>
        <w:r>
          <w:fldChar w:fldCharType="begin"/>
        </w:r>
        <w:r>
          <w:instrText xml:space="preserve"> PAGEREF _Toc11914 \h </w:instrText>
        </w:r>
        <w:r>
          <w:fldChar w:fldCharType="separate"/>
        </w:r>
        <w:r>
          <w:t>4</w:t>
        </w:r>
        <w:r>
          <w:fldChar w:fldCharType="end"/>
        </w:r>
      </w:hyperlink>
    </w:p>
    <w:p>
      <w:pPr>
        <w:pStyle w:val="TOC1"/>
        <w:tabs>
          <w:tab w:val="right" w:leader="dot" w:pos="8306"/>
        </w:tabs>
      </w:pPr>
      <w:hyperlink w:anchor="_Toc5225" w:history="1">
        <w:r>
          <w:rPr>
            <w:rFonts w:ascii="仿宋" w:eastAsia="仿宋" w:hAnsi="仿宋" w:cs="仿宋" w:hint="eastAsia"/>
            <w:lang w:eastAsia="zh-CN"/>
          </w:rPr>
          <w:t>二、合同研究组织项目绩效评估</w:t>
        </w:r>
        <w:r>
          <w:tab/>
        </w:r>
        <w:r>
          <w:fldChar w:fldCharType="begin"/>
        </w:r>
        <w:r>
          <w:instrText xml:space="preserve"> PAGEREF _Toc5225 \h </w:instrText>
        </w:r>
        <w:r>
          <w:fldChar w:fldCharType="separate"/>
        </w:r>
        <w:r>
          <w:t>5</w:t>
        </w:r>
        <w:r>
          <w:fldChar w:fldCharType="end"/>
        </w:r>
      </w:hyperlink>
    </w:p>
    <w:p>
      <w:pPr>
        <w:pStyle w:val="TOC2"/>
        <w:tabs>
          <w:tab w:val="right" w:leader="dot" w:pos="8306"/>
        </w:tabs>
      </w:pPr>
      <w:hyperlink w:anchor="_Toc28583" w:history="1">
        <w:r>
          <w:rPr>
            <w:rFonts w:ascii="仿宋" w:eastAsia="仿宋" w:hAnsi="仿宋" w:cs="仿宋" w:hint="eastAsia"/>
            <w:lang w:eastAsia="zh-CN"/>
          </w:rPr>
          <w:t>(一)、绩效评估指标</w:t>
        </w:r>
        <w:r>
          <w:tab/>
        </w:r>
        <w:r>
          <w:fldChar w:fldCharType="begin"/>
        </w:r>
        <w:r>
          <w:instrText xml:space="preserve"> PAGEREF _Toc28583 \h </w:instrText>
        </w:r>
        <w:r>
          <w:fldChar w:fldCharType="separate"/>
        </w:r>
        <w:r>
          <w:t>5</w:t>
        </w:r>
        <w:r>
          <w:fldChar w:fldCharType="end"/>
        </w:r>
      </w:hyperlink>
    </w:p>
    <w:p>
      <w:pPr>
        <w:pStyle w:val="TOC2"/>
        <w:tabs>
          <w:tab w:val="right" w:leader="dot" w:pos="8306"/>
        </w:tabs>
      </w:pPr>
      <w:hyperlink w:anchor="_Toc10701" w:history="1">
        <w:r>
          <w:rPr>
            <w:rFonts w:ascii="仿宋" w:eastAsia="仿宋" w:hAnsi="仿宋" w:cs="仿宋" w:hint="eastAsia"/>
            <w:lang w:eastAsia="zh-CN"/>
          </w:rPr>
          <w:t>(二)、绩效评估方法</w:t>
        </w:r>
        <w:r>
          <w:tab/>
        </w:r>
        <w:r>
          <w:fldChar w:fldCharType="begin"/>
        </w:r>
        <w:r>
          <w:instrText xml:space="preserve"> PAGEREF _Toc10701 \h </w:instrText>
        </w:r>
        <w:r>
          <w:fldChar w:fldCharType="separate"/>
        </w:r>
        <w:r>
          <w:t>6</w:t>
        </w:r>
        <w:r>
          <w:fldChar w:fldCharType="end"/>
        </w:r>
      </w:hyperlink>
    </w:p>
    <w:p>
      <w:pPr>
        <w:pStyle w:val="TOC2"/>
        <w:tabs>
          <w:tab w:val="right" w:leader="dot" w:pos="8306"/>
        </w:tabs>
      </w:pPr>
      <w:hyperlink w:anchor="_Toc101" w:history="1">
        <w:r>
          <w:rPr>
            <w:rFonts w:ascii="仿宋" w:eastAsia="仿宋" w:hAnsi="仿宋" w:cs="仿宋" w:hint="eastAsia"/>
            <w:lang w:eastAsia="zh-CN"/>
          </w:rPr>
          <w:t>(三)、绩效评估周期</w:t>
        </w:r>
        <w:r>
          <w:tab/>
        </w:r>
        <w:r>
          <w:fldChar w:fldCharType="begin"/>
        </w:r>
        <w:r>
          <w:instrText xml:space="preserve"> PAGEREF _Toc101 \h </w:instrText>
        </w:r>
        <w:r>
          <w:fldChar w:fldCharType="separate"/>
        </w:r>
        <w:r>
          <w:t>7</w:t>
        </w:r>
        <w:r>
          <w:fldChar w:fldCharType="end"/>
        </w:r>
      </w:hyperlink>
    </w:p>
    <w:p>
      <w:pPr>
        <w:pStyle w:val="TOC1"/>
        <w:tabs>
          <w:tab w:val="right" w:leader="dot" w:pos="8306"/>
        </w:tabs>
      </w:pPr>
      <w:hyperlink w:anchor="_Toc29557" w:history="1">
        <w:r>
          <w:rPr>
            <w:rFonts w:ascii="仿宋" w:eastAsia="仿宋" w:hAnsi="仿宋" w:cs="仿宋" w:hint="eastAsia"/>
            <w:lang w:eastAsia="zh-CN"/>
          </w:rPr>
          <w:t>三、工艺说明</w:t>
        </w:r>
        <w:r>
          <w:tab/>
        </w:r>
        <w:r>
          <w:fldChar w:fldCharType="begin"/>
        </w:r>
        <w:r>
          <w:instrText xml:space="preserve"> PAGEREF _Toc29557 \h </w:instrText>
        </w:r>
        <w:r>
          <w:fldChar w:fldCharType="separate"/>
        </w:r>
        <w:r>
          <w:t>8</w:t>
        </w:r>
        <w:r>
          <w:fldChar w:fldCharType="end"/>
        </w:r>
      </w:hyperlink>
    </w:p>
    <w:p>
      <w:pPr>
        <w:pStyle w:val="TOC2"/>
        <w:tabs>
          <w:tab w:val="right" w:leader="dot" w:pos="8306"/>
        </w:tabs>
      </w:pPr>
      <w:hyperlink w:anchor="_Toc25587" w:history="1">
        <w:r>
          <w:rPr>
            <w:rFonts w:ascii="仿宋" w:eastAsia="仿宋" w:hAnsi="仿宋" w:cs="仿宋" w:hint="eastAsia"/>
            <w:lang w:eastAsia="zh-CN"/>
          </w:rPr>
          <w:t>(一)、技术管理特点</w:t>
        </w:r>
        <w:r>
          <w:tab/>
        </w:r>
        <w:r>
          <w:fldChar w:fldCharType="begin"/>
        </w:r>
        <w:r>
          <w:instrText xml:space="preserve"> PAGEREF _Toc25587 \h </w:instrText>
        </w:r>
        <w:r>
          <w:fldChar w:fldCharType="separate"/>
        </w:r>
        <w:r>
          <w:t>8</w:t>
        </w:r>
        <w:r>
          <w:fldChar w:fldCharType="end"/>
        </w:r>
      </w:hyperlink>
    </w:p>
    <w:p>
      <w:pPr>
        <w:pStyle w:val="TOC2"/>
        <w:tabs>
          <w:tab w:val="right" w:leader="dot" w:pos="8306"/>
        </w:tabs>
      </w:pPr>
      <w:hyperlink w:anchor="_Toc27356" w:history="1">
        <w:r>
          <w:rPr>
            <w:rFonts w:ascii="仿宋" w:eastAsia="仿宋" w:hAnsi="仿宋" w:cs="仿宋" w:hint="eastAsia"/>
            <w:lang w:eastAsia="zh-CN"/>
          </w:rPr>
          <w:t>(二)、合同研究组织项目工艺技术设计方案</w:t>
        </w:r>
        <w:r>
          <w:tab/>
        </w:r>
        <w:r>
          <w:fldChar w:fldCharType="begin"/>
        </w:r>
        <w:r>
          <w:instrText xml:space="preserve"> PAGEREF _Toc27356 \h </w:instrText>
        </w:r>
        <w:r>
          <w:fldChar w:fldCharType="separate"/>
        </w:r>
        <w:r>
          <w:t>9</w:t>
        </w:r>
        <w:r>
          <w:fldChar w:fldCharType="end"/>
        </w:r>
      </w:hyperlink>
    </w:p>
    <w:p>
      <w:pPr>
        <w:pStyle w:val="TOC2"/>
        <w:tabs>
          <w:tab w:val="right" w:leader="dot" w:pos="8306"/>
        </w:tabs>
      </w:pPr>
      <w:hyperlink w:anchor="_Toc27814" w:history="1">
        <w:r>
          <w:rPr>
            <w:rFonts w:ascii="仿宋" w:eastAsia="仿宋" w:hAnsi="仿宋" w:cs="仿宋" w:hint="eastAsia"/>
            <w:lang w:eastAsia="zh-CN"/>
          </w:rPr>
          <w:t>(三)、设备选型方案</w:t>
        </w:r>
        <w:r>
          <w:tab/>
        </w:r>
        <w:r>
          <w:fldChar w:fldCharType="begin"/>
        </w:r>
        <w:r>
          <w:instrText xml:space="preserve"> PAGEREF _Toc27814 \h </w:instrText>
        </w:r>
        <w:r>
          <w:fldChar w:fldCharType="separate"/>
        </w:r>
        <w:r>
          <w:t>10</w:t>
        </w:r>
        <w:r>
          <w:fldChar w:fldCharType="end"/>
        </w:r>
      </w:hyperlink>
    </w:p>
    <w:p>
      <w:pPr>
        <w:pStyle w:val="TOC1"/>
        <w:tabs>
          <w:tab w:val="right" w:leader="dot" w:pos="8306"/>
        </w:tabs>
      </w:pPr>
      <w:hyperlink w:anchor="_Toc1197" w:history="1">
        <w:r>
          <w:rPr>
            <w:rFonts w:ascii="仿宋" w:eastAsia="仿宋" w:hAnsi="仿宋" w:cs="仿宋" w:hint="eastAsia"/>
            <w:lang w:eastAsia="zh-CN"/>
          </w:rPr>
          <w:t>四、合同研究组织项目危机管理</w:t>
        </w:r>
        <w:r>
          <w:tab/>
        </w:r>
        <w:r>
          <w:fldChar w:fldCharType="begin"/>
        </w:r>
        <w:r>
          <w:instrText xml:space="preserve"> PAGEREF _Toc1197 \h </w:instrText>
        </w:r>
        <w:r>
          <w:fldChar w:fldCharType="separate"/>
        </w:r>
        <w:r>
          <w:t>12</w:t>
        </w:r>
        <w:r>
          <w:fldChar w:fldCharType="end"/>
        </w:r>
      </w:hyperlink>
    </w:p>
    <w:p>
      <w:pPr>
        <w:pStyle w:val="TOC2"/>
        <w:tabs>
          <w:tab w:val="right" w:leader="dot" w:pos="8306"/>
        </w:tabs>
      </w:pPr>
      <w:hyperlink w:anchor="_Toc407" w:history="1">
        <w:r>
          <w:rPr>
            <w:rFonts w:ascii="仿宋" w:eastAsia="仿宋" w:hAnsi="仿宋" w:cs="仿宋" w:hint="eastAsia"/>
            <w:lang w:eastAsia="zh-CN"/>
          </w:rPr>
          <w:t>(一)、危机预警与识别</w:t>
        </w:r>
        <w:r>
          <w:tab/>
        </w:r>
        <w:r>
          <w:fldChar w:fldCharType="begin"/>
        </w:r>
        <w:r>
          <w:instrText xml:space="preserve"> PAGEREF _Toc407 \h </w:instrText>
        </w:r>
        <w:r>
          <w:fldChar w:fldCharType="separate"/>
        </w:r>
        <w:r>
          <w:t>12</w:t>
        </w:r>
        <w:r>
          <w:fldChar w:fldCharType="end"/>
        </w:r>
      </w:hyperlink>
    </w:p>
    <w:p>
      <w:pPr>
        <w:pStyle w:val="TOC2"/>
        <w:tabs>
          <w:tab w:val="right" w:leader="dot" w:pos="8306"/>
        </w:tabs>
      </w:pPr>
      <w:hyperlink w:anchor="_Toc9291" w:history="1">
        <w:r>
          <w:rPr>
            <w:rFonts w:ascii="仿宋" w:eastAsia="仿宋" w:hAnsi="仿宋" w:cs="仿宋" w:hint="eastAsia"/>
            <w:lang w:eastAsia="zh-CN"/>
          </w:rPr>
          <w:t>(二)、危机应对与恢复</w:t>
        </w:r>
        <w:r>
          <w:tab/>
        </w:r>
        <w:r>
          <w:fldChar w:fldCharType="begin"/>
        </w:r>
        <w:r>
          <w:instrText xml:space="preserve"> PAGEREF _Toc9291 \h </w:instrText>
        </w:r>
        <w:r>
          <w:fldChar w:fldCharType="separate"/>
        </w:r>
        <w:r>
          <w:t>13</w:t>
        </w:r>
        <w:r>
          <w:fldChar w:fldCharType="end"/>
        </w:r>
      </w:hyperlink>
    </w:p>
    <w:p>
      <w:pPr>
        <w:pStyle w:val="TOC1"/>
        <w:tabs>
          <w:tab w:val="right" w:leader="dot" w:pos="8306"/>
        </w:tabs>
      </w:pPr>
      <w:hyperlink w:anchor="_Toc30345" w:history="1">
        <w:r>
          <w:rPr>
            <w:rFonts w:ascii="仿宋" w:eastAsia="仿宋" w:hAnsi="仿宋" w:cs="仿宋" w:hint="eastAsia"/>
            <w:lang w:eastAsia="zh-CN"/>
          </w:rPr>
          <w:t>五、合同研究组织项目选址可行性分析</w:t>
        </w:r>
        <w:r>
          <w:tab/>
        </w:r>
        <w:r>
          <w:fldChar w:fldCharType="begin"/>
        </w:r>
        <w:r>
          <w:instrText xml:space="preserve"> PAGEREF _Toc30345 \h </w:instrText>
        </w:r>
        <w:r>
          <w:fldChar w:fldCharType="separate"/>
        </w:r>
        <w:r>
          <w:t>14</w:t>
        </w:r>
        <w:r>
          <w:fldChar w:fldCharType="end"/>
        </w:r>
      </w:hyperlink>
    </w:p>
    <w:p>
      <w:pPr>
        <w:pStyle w:val="TOC2"/>
        <w:tabs>
          <w:tab w:val="right" w:leader="dot" w:pos="8306"/>
        </w:tabs>
      </w:pPr>
      <w:hyperlink w:anchor="_Toc31919" w:history="1">
        <w:r>
          <w:rPr>
            <w:rFonts w:ascii="仿宋" w:eastAsia="仿宋" w:hAnsi="仿宋" w:cs="仿宋" w:hint="eastAsia"/>
            <w:lang w:eastAsia="zh-CN"/>
          </w:rPr>
          <w:t>(一)、合同研究组织项目选址</w:t>
        </w:r>
        <w:r>
          <w:tab/>
        </w:r>
        <w:r>
          <w:fldChar w:fldCharType="begin"/>
        </w:r>
        <w:r>
          <w:instrText xml:space="preserve"> PAGEREF _Toc31919 \h </w:instrText>
        </w:r>
        <w:r>
          <w:fldChar w:fldCharType="separate"/>
        </w:r>
        <w:r>
          <w:t>14</w:t>
        </w:r>
        <w:r>
          <w:fldChar w:fldCharType="end"/>
        </w:r>
      </w:hyperlink>
    </w:p>
    <w:p>
      <w:pPr>
        <w:pStyle w:val="TOC2"/>
        <w:tabs>
          <w:tab w:val="right" w:leader="dot" w:pos="8306"/>
        </w:tabs>
      </w:pPr>
      <w:hyperlink w:anchor="_Toc12232" w:history="1">
        <w:r>
          <w:rPr>
            <w:rFonts w:ascii="仿宋" w:eastAsia="仿宋" w:hAnsi="仿宋" w:cs="仿宋" w:hint="eastAsia"/>
            <w:lang w:eastAsia="zh-CN"/>
          </w:rPr>
          <w:t>(二)、用地控制指标</w:t>
        </w:r>
        <w:r>
          <w:tab/>
        </w:r>
        <w:r>
          <w:fldChar w:fldCharType="begin"/>
        </w:r>
        <w:r>
          <w:instrText xml:space="preserve"> PAGEREF _Toc12232 \h </w:instrText>
        </w:r>
        <w:r>
          <w:fldChar w:fldCharType="separate"/>
        </w:r>
        <w:r>
          <w:t>14</w:t>
        </w:r>
        <w:r>
          <w:fldChar w:fldCharType="end"/>
        </w:r>
      </w:hyperlink>
    </w:p>
    <w:p>
      <w:pPr>
        <w:pStyle w:val="TOC2"/>
        <w:tabs>
          <w:tab w:val="right" w:leader="dot" w:pos="8306"/>
        </w:tabs>
      </w:pPr>
      <w:hyperlink w:anchor="_Toc20809" w:history="1">
        <w:r>
          <w:rPr>
            <w:rFonts w:ascii="仿宋" w:eastAsia="仿宋" w:hAnsi="仿宋" w:cs="仿宋" w:hint="eastAsia"/>
            <w:lang w:eastAsia="zh-CN"/>
          </w:rPr>
          <w:t>(三)、节约用地措施</w:t>
        </w:r>
        <w:r>
          <w:tab/>
        </w:r>
        <w:r>
          <w:fldChar w:fldCharType="begin"/>
        </w:r>
        <w:r>
          <w:instrText xml:space="preserve"> PAGEREF _Toc20809 \h </w:instrText>
        </w:r>
        <w:r>
          <w:fldChar w:fldCharType="separate"/>
        </w:r>
        <w:r>
          <w:t>16</w:t>
        </w:r>
        <w:r>
          <w:fldChar w:fldCharType="end"/>
        </w:r>
      </w:hyperlink>
    </w:p>
    <w:p>
      <w:pPr>
        <w:pStyle w:val="TOC2"/>
        <w:tabs>
          <w:tab w:val="right" w:leader="dot" w:pos="8306"/>
        </w:tabs>
      </w:pPr>
      <w:hyperlink w:anchor="_Toc23060" w:history="1">
        <w:r>
          <w:rPr>
            <w:rFonts w:ascii="仿宋" w:eastAsia="仿宋" w:hAnsi="仿宋" w:cs="仿宋" w:hint="eastAsia"/>
            <w:lang w:eastAsia="zh-CN"/>
          </w:rPr>
          <w:t>(四)、总图布置方案</w:t>
        </w:r>
        <w:r>
          <w:tab/>
        </w:r>
        <w:r>
          <w:fldChar w:fldCharType="begin"/>
        </w:r>
        <w:r>
          <w:instrText xml:space="preserve"> PAGEREF _Toc23060 \h </w:instrText>
        </w:r>
        <w:r>
          <w:fldChar w:fldCharType="separate"/>
        </w:r>
        <w:r>
          <w:t>17</w:t>
        </w:r>
        <w:r>
          <w:fldChar w:fldCharType="end"/>
        </w:r>
      </w:hyperlink>
    </w:p>
    <w:p>
      <w:pPr>
        <w:pStyle w:val="TOC2"/>
        <w:tabs>
          <w:tab w:val="right" w:leader="dot" w:pos="8306"/>
        </w:tabs>
      </w:pPr>
      <w:hyperlink w:anchor="_Toc24252" w:history="1">
        <w:r>
          <w:rPr>
            <w:rFonts w:ascii="仿宋" w:eastAsia="仿宋" w:hAnsi="仿宋" w:cs="仿宋" w:hint="eastAsia"/>
            <w:lang w:eastAsia="zh-CN"/>
          </w:rPr>
          <w:t>(五)、选址综合评价</w:t>
        </w:r>
        <w:r>
          <w:tab/>
        </w:r>
        <w:r>
          <w:fldChar w:fldCharType="begin"/>
        </w:r>
        <w:r>
          <w:instrText xml:space="preserve"> PAGEREF _Toc24252 \h </w:instrText>
        </w:r>
        <w:r>
          <w:fldChar w:fldCharType="separate"/>
        </w:r>
        <w:r>
          <w:t>18</w:t>
        </w:r>
        <w:r>
          <w:fldChar w:fldCharType="end"/>
        </w:r>
      </w:hyperlink>
    </w:p>
    <w:p>
      <w:pPr>
        <w:pStyle w:val="TOC1"/>
        <w:tabs>
          <w:tab w:val="right" w:leader="dot" w:pos="8306"/>
        </w:tabs>
      </w:pPr>
      <w:hyperlink w:anchor="_Toc32474" w:history="1">
        <w:r>
          <w:rPr>
            <w:rFonts w:ascii="仿宋" w:eastAsia="仿宋" w:hAnsi="仿宋" w:cs="仿宋" w:hint="eastAsia"/>
            <w:lang w:eastAsia="zh-CN"/>
          </w:rPr>
          <w:t>六、合同研究组织项目概论</w:t>
        </w:r>
        <w:r>
          <w:tab/>
        </w:r>
        <w:r>
          <w:fldChar w:fldCharType="begin"/>
        </w:r>
        <w:r>
          <w:instrText xml:space="preserve"> PAGEREF _Toc32474 \h </w:instrText>
        </w:r>
        <w:r>
          <w:fldChar w:fldCharType="separate"/>
        </w:r>
        <w:r>
          <w:t>19</w:t>
        </w:r>
        <w:r>
          <w:fldChar w:fldCharType="end"/>
        </w:r>
      </w:hyperlink>
    </w:p>
    <w:p>
      <w:pPr>
        <w:pStyle w:val="TOC2"/>
        <w:tabs>
          <w:tab w:val="right" w:leader="dot" w:pos="8306"/>
        </w:tabs>
      </w:pPr>
      <w:hyperlink w:anchor="_Toc12976" w:history="1">
        <w:r>
          <w:rPr>
            <w:rFonts w:ascii="仿宋" w:eastAsia="仿宋" w:hAnsi="仿宋" w:cs="仿宋" w:hint="eastAsia"/>
            <w:lang w:eastAsia="zh-CN"/>
          </w:rPr>
          <w:t>(一)、合同研究组织项目概况</w:t>
        </w:r>
        <w:r>
          <w:tab/>
        </w:r>
        <w:r>
          <w:fldChar w:fldCharType="begin"/>
        </w:r>
        <w:r>
          <w:instrText xml:space="preserve"> PAGEREF _Toc12976 \h </w:instrText>
        </w:r>
        <w:r>
          <w:fldChar w:fldCharType="separate"/>
        </w:r>
        <w:r>
          <w:t>19</w:t>
        </w:r>
        <w:r>
          <w:fldChar w:fldCharType="end"/>
        </w:r>
      </w:hyperlink>
    </w:p>
    <w:p>
      <w:pPr>
        <w:pStyle w:val="TOC2"/>
        <w:tabs>
          <w:tab w:val="right" w:leader="dot" w:pos="8306"/>
        </w:tabs>
      </w:pPr>
      <w:hyperlink w:anchor="_Toc16203" w:history="1">
        <w:r>
          <w:rPr>
            <w:rFonts w:ascii="仿宋" w:eastAsia="仿宋" w:hAnsi="仿宋" w:cs="仿宋" w:hint="eastAsia"/>
            <w:lang w:eastAsia="zh-CN"/>
          </w:rPr>
          <w:t>(二)、合同研究组织项目目标</w:t>
        </w:r>
        <w:r>
          <w:tab/>
        </w:r>
        <w:r>
          <w:fldChar w:fldCharType="begin"/>
        </w:r>
        <w:r>
          <w:instrText xml:space="preserve"> PAGEREF _Toc16203 \h </w:instrText>
        </w:r>
        <w:r>
          <w:fldChar w:fldCharType="separate"/>
        </w:r>
        <w:r>
          <w:t>22</w:t>
        </w:r>
        <w:r>
          <w:fldChar w:fldCharType="end"/>
        </w:r>
      </w:hyperlink>
    </w:p>
    <w:p>
      <w:pPr>
        <w:pStyle w:val="TOC2"/>
        <w:tabs>
          <w:tab w:val="right" w:leader="dot" w:pos="8306"/>
        </w:tabs>
      </w:pPr>
      <w:hyperlink w:anchor="_Toc13078" w:history="1">
        <w:r>
          <w:rPr>
            <w:rFonts w:ascii="仿宋" w:eastAsia="仿宋" w:hAnsi="仿宋" w:cs="仿宋" w:hint="eastAsia"/>
            <w:lang w:eastAsia="zh-CN"/>
          </w:rPr>
          <w:t>(三)、合同研究组织项目提出的理由</w:t>
        </w:r>
        <w:r>
          <w:tab/>
        </w:r>
        <w:r>
          <w:fldChar w:fldCharType="begin"/>
        </w:r>
        <w:r>
          <w:instrText xml:space="preserve"> PAGEREF _Toc13078 \h </w:instrText>
        </w:r>
        <w:r>
          <w:fldChar w:fldCharType="separate"/>
        </w:r>
        <w:r>
          <w:t>23</w:t>
        </w:r>
        <w:r>
          <w:fldChar w:fldCharType="end"/>
        </w:r>
      </w:hyperlink>
    </w:p>
    <w:p>
      <w:pPr>
        <w:pStyle w:val="TOC2"/>
        <w:tabs>
          <w:tab w:val="right" w:leader="dot" w:pos="8306"/>
        </w:tabs>
      </w:pPr>
      <w:hyperlink w:anchor="_Toc5391" w:history="1">
        <w:r>
          <w:rPr>
            <w:rFonts w:ascii="仿宋" w:eastAsia="仿宋" w:hAnsi="仿宋" w:cs="仿宋" w:hint="eastAsia"/>
            <w:lang w:eastAsia="zh-CN"/>
          </w:rPr>
          <w:t>(四)、合同研究组织项目意义</w:t>
        </w:r>
        <w:r>
          <w:tab/>
        </w:r>
        <w:r>
          <w:fldChar w:fldCharType="begin"/>
        </w:r>
        <w:r>
          <w:instrText xml:space="preserve"> PAGEREF _Toc5391 \h </w:instrText>
        </w:r>
        <w:r>
          <w:fldChar w:fldCharType="separate"/>
        </w:r>
        <w:r>
          <w:t>24</w:t>
        </w:r>
        <w:r>
          <w:fldChar w:fldCharType="end"/>
        </w:r>
      </w:hyperlink>
    </w:p>
    <w:p>
      <w:pPr>
        <w:pStyle w:val="TOC2"/>
        <w:tabs>
          <w:tab w:val="right" w:leader="dot" w:pos="8306"/>
        </w:tabs>
      </w:pPr>
      <w:hyperlink w:anchor="_Toc22664" w:history="1">
        <w:r>
          <w:rPr>
            <w:rFonts w:ascii="仿宋" w:eastAsia="仿宋" w:hAnsi="仿宋" w:cs="仿宋" w:hint="eastAsia"/>
            <w:lang w:eastAsia="zh-CN"/>
          </w:rPr>
          <w:t>(五)、合同研究组织项目背景</w:t>
        </w:r>
        <w:r>
          <w:tab/>
        </w:r>
        <w:r>
          <w:fldChar w:fldCharType="begin"/>
        </w:r>
        <w:r>
          <w:instrText xml:space="preserve"> PAGEREF _Toc22664 \h </w:instrText>
        </w:r>
        <w:r>
          <w:fldChar w:fldCharType="separate"/>
        </w:r>
        <w:r>
          <w:t>25</w:t>
        </w:r>
        <w:r>
          <w:fldChar w:fldCharType="end"/>
        </w:r>
      </w:hyperlink>
    </w:p>
    <w:p>
      <w:pPr>
        <w:pStyle w:val="TOC1"/>
        <w:tabs>
          <w:tab w:val="right" w:leader="dot" w:pos="8306"/>
        </w:tabs>
      </w:pPr>
      <w:hyperlink w:anchor="_Toc11684" w:history="1">
        <w:r>
          <w:rPr>
            <w:rFonts w:ascii="仿宋" w:eastAsia="仿宋" w:hAnsi="仿宋" w:cs="仿宋" w:hint="eastAsia"/>
            <w:lang w:eastAsia="zh-CN"/>
          </w:rPr>
          <w:t>七、合同研究组织项目风险管理</w:t>
        </w:r>
        <w:r>
          <w:tab/>
        </w:r>
        <w:r>
          <w:fldChar w:fldCharType="begin"/>
        </w:r>
        <w:r>
          <w:instrText xml:space="preserve"> PAGEREF _Toc11684 \h </w:instrText>
        </w:r>
        <w:r>
          <w:fldChar w:fldCharType="separate"/>
        </w:r>
        <w:r>
          <w:t>26</w:t>
        </w:r>
        <w:r>
          <w:fldChar w:fldCharType="end"/>
        </w:r>
      </w:hyperlink>
    </w:p>
    <w:p>
      <w:pPr>
        <w:pStyle w:val="TOC2"/>
        <w:tabs>
          <w:tab w:val="right" w:leader="dot" w:pos="8306"/>
        </w:tabs>
      </w:pPr>
      <w:hyperlink w:anchor="_Toc31916" w:history="1">
        <w:r>
          <w:rPr>
            <w:rFonts w:ascii="仿宋" w:eastAsia="仿宋" w:hAnsi="仿宋" w:cs="仿宋" w:hint="eastAsia"/>
            <w:lang w:eastAsia="zh-CN"/>
          </w:rPr>
          <w:t>(一)、风险识别与评估</w:t>
        </w:r>
        <w:r>
          <w:tab/>
        </w:r>
        <w:r>
          <w:fldChar w:fldCharType="begin"/>
        </w:r>
        <w:r>
          <w:instrText xml:space="preserve"> PAGEREF _Toc31916 \h </w:instrText>
        </w:r>
        <w:r>
          <w:fldChar w:fldCharType="separate"/>
        </w:r>
        <w:r>
          <w:t>26</w:t>
        </w:r>
        <w:r>
          <w:fldChar w:fldCharType="end"/>
        </w:r>
      </w:hyperlink>
    </w:p>
    <w:p>
      <w:pPr>
        <w:pStyle w:val="TOC2"/>
        <w:tabs>
          <w:tab w:val="right" w:leader="dot" w:pos="8306"/>
        </w:tabs>
      </w:pPr>
      <w:hyperlink w:anchor="_Toc23981" w:history="1">
        <w:r>
          <w:rPr>
            <w:rFonts w:ascii="仿宋" w:eastAsia="仿宋" w:hAnsi="仿宋" w:cs="仿宋" w:hint="eastAsia"/>
            <w:lang w:eastAsia="zh-CN"/>
          </w:rPr>
          <w:t>(二)、风险应对策略</w:t>
        </w:r>
        <w:r>
          <w:tab/>
        </w:r>
        <w:r>
          <w:fldChar w:fldCharType="begin"/>
        </w:r>
        <w:r>
          <w:instrText xml:space="preserve"> PAGEREF _Toc23981 \h </w:instrText>
        </w:r>
        <w:r>
          <w:fldChar w:fldCharType="separate"/>
        </w:r>
        <w:r>
          <w:t>27</w:t>
        </w:r>
        <w:r>
          <w:fldChar w:fldCharType="end"/>
        </w:r>
      </w:hyperlink>
    </w:p>
    <w:p>
      <w:pPr>
        <w:pStyle w:val="TOC2"/>
        <w:tabs>
          <w:tab w:val="right" w:leader="dot" w:pos="8306"/>
        </w:tabs>
      </w:pPr>
      <w:hyperlink w:anchor="_Toc25805" w:history="1">
        <w:r>
          <w:rPr>
            <w:rFonts w:ascii="仿宋" w:eastAsia="仿宋" w:hAnsi="仿宋" w:cs="仿宋" w:hint="eastAsia"/>
            <w:lang w:eastAsia="zh-CN"/>
          </w:rPr>
          <w:t>(三)、风险监控与控制</w:t>
        </w:r>
        <w:r>
          <w:tab/>
        </w:r>
        <w:r>
          <w:fldChar w:fldCharType="begin"/>
        </w:r>
        <w:r>
          <w:instrText xml:space="preserve"> PAGEREF _Toc25805 \h </w:instrText>
        </w:r>
        <w:r>
          <w:fldChar w:fldCharType="separate"/>
        </w:r>
        <w:r>
          <w:t>29</w:t>
        </w:r>
        <w:r>
          <w:fldChar w:fldCharType="end"/>
        </w:r>
      </w:hyperlink>
    </w:p>
    <w:p>
      <w:pPr>
        <w:pStyle w:val="TOC1"/>
        <w:tabs>
          <w:tab w:val="right" w:leader="dot" w:pos="8306"/>
        </w:tabs>
      </w:pPr>
      <w:hyperlink w:anchor="_Toc21434" w:history="1">
        <w:r>
          <w:rPr>
            <w:rFonts w:ascii="仿宋" w:eastAsia="仿宋" w:hAnsi="仿宋" w:cs="仿宋" w:hint="eastAsia"/>
            <w:lang w:eastAsia="zh-CN"/>
          </w:rPr>
          <w:t>八、合同研究组织项目环境影响分析</w:t>
        </w:r>
        <w:r>
          <w:tab/>
        </w:r>
        <w:r>
          <w:fldChar w:fldCharType="begin"/>
        </w:r>
        <w:r>
          <w:instrText xml:space="preserve"> PAGEREF _Toc21434 \h </w:instrText>
        </w:r>
        <w:r>
          <w:fldChar w:fldCharType="separate"/>
        </w:r>
        <w:r>
          <w:t>30</w:t>
        </w:r>
        <w:r>
          <w:fldChar w:fldCharType="end"/>
        </w:r>
      </w:hyperlink>
    </w:p>
    <w:p>
      <w:pPr>
        <w:pStyle w:val="TOC2"/>
        <w:tabs>
          <w:tab w:val="right" w:leader="dot" w:pos="8306"/>
        </w:tabs>
      </w:pPr>
      <w:hyperlink w:anchor="_Toc12793" w:history="1">
        <w:r>
          <w:rPr>
            <w:rFonts w:ascii="仿宋" w:eastAsia="仿宋" w:hAnsi="仿宋" w:cs="仿宋" w:hint="eastAsia"/>
            <w:lang w:eastAsia="zh-CN"/>
          </w:rPr>
          <w:t>(一)、建设区域环境质量现状</w:t>
        </w:r>
        <w:r>
          <w:tab/>
        </w:r>
        <w:r>
          <w:fldChar w:fldCharType="begin"/>
        </w:r>
        <w:r>
          <w:instrText xml:space="preserve"> PAGEREF _Toc12793 \h </w:instrText>
        </w:r>
        <w:r>
          <w:fldChar w:fldCharType="separate"/>
        </w:r>
        <w:r>
          <w:t>30</w:t>
        </w:r>
        <w:r>
          <w:fldChar w:fldCharType="end"/>
        </w:r>
      </w:hyperlink>
    </w:p>
    <w:p>
      <w:pPr>
        <w:pStyle w:val="TOC2"/>
        <w:tabs>
          <w:tab w:val="right" w:leader="dot" w:pos="8306"/>
        </w:tabs>
      </w:pPr>
      <w:hyperlink w:anchor="_Toc11859" w:history="1">
        <w:r>
          <w:rPr>
            <w:rFonts w:ascii="仿宋" w:eastAsia="仿宋" w:hAnsi="仿宋" w:cs="仿宋" w:hint="eastAsia"/>
            <w:lang w:eastAsia="zh-CN"/>
          </w:rPr>
          <w:t>(二)、建设期环境保护</w:t>
        </w:r>
        <w:r>
          <w:tab/>
        </w:r>
        <w:r>
          <w:fldChar w:fldCharType="begin"/>
        </w:r>
        <w:r>
          <w:instrText xml:space="preserve"> PAGEREF _Toc11859 \h </w:instrText>
        </w:r>
        <w:r>
          <w:fldChar w:fldCharType="separate"/>
        </w:r>
        <w:r>
          <w:t>31</w:t>
        </w:r>
        <w:r>
          <w:fldChar w:fldCharType="end"/>
        </w:r>
      </w:hyperlink>
    </w:p>
    <w:p>
      <w:pPr>
        <w:pStyle w:val="TOC2"/>
        <w:tabs>
          <w:tab w:val="right" w:leader="dot" w:pos="8306"/>
        </w:tabs>
      </w:pPr>
      <w:hyperlink w:anchor="_Toc27505" w:history="1">
        <w:r>
          <w:rPr>
            <w:rFonts w:ascii="仿宋" w:eastAsia="仿宋" w:hAnsi="仿宋" w:cs="仿宋" w:hint="eastAsia"/>
            <w:lang w:eastAsia="zh-CN"/>
          </w:rPr>
          <w:t>(三)、运营期环境保护</w:t>
        </w:r>
        <w:r>
          <w:tab/>
        </w:r>
        <w:r>
          <w:fldChar w:fldCharType="begin"/>
        </w:r>
        <w:r>
          <w:instrText xml:space="preserve"> PAGEREF _Toc27505 \h </w:instrText>
        </w:r>
        <w:r>
          <w:fldChar w:fldCharType="separate"/>
        </w:r>
        <w:r>
          <w:t>33</w:t>
        </w:r>
        <w:r>
          <w:fldChar w:fldCharType="end"/>
        </w:r>
      </w:hyperlink>
    </w:p>
    <w:p>
      <w:pPr>
        <w:pStyle w:val="TOC2"/>
        <w:tabs>
          <w:tab w:val="right" w:leader="dot" w:pos="8306"/>
        </w:tabs>
      </w:pPr>
      <w:hyperlink w:anchor="_Toc30533" w:history="1">
        <w:r>
          <w:rPr>
            <w:rFonts w:ascii="仿宋" w:eastAsia="仿宋" w:hAnsi="仿宋" w:cs="仿宋" w:hint="eastAsia"/>
            <w:lang w:eastAsia="zh-CN"/>
          </w:rPr>
          <w:t>(四)、合同研究组织项目建设对区域经济的影响</w:t>
        </w:r>
        <w:r>
          <w:tab/>
        </w:r>
        <w:r>
          <w:fldChar w:fldCharType="begin"/>
        </w:r>
        <w:r>
          <w:instrText xml:space="preserve"> PAGEREF _Toc30533 \h </w:instrText>
        </w:r>
        <w:r>
          <w:fldChar w:fldCharType="separate"/>
        </w:r>
        <w:r>
          <w:t>34</w:t>
        </w:r>
        <w:r>
          <w:fldChar w:fldCharType="end"/>
        </w:r>
      </w:hyperlink>
    </w:p>
    <w:p>
      <w:pPr>
        <w:pStyle w:val="TOC2"/>
        <w:tabs>
          <w:tab w:val="right" w:leader="dot" w:pos="8306"/>
        </w:tabs>
      </w:pPr>
      <w:hyperlink w:anchor="_Toc15658" w:history="1">
        <w:r>
          <w:rPr>
            <w:rFonts w:ascii="仿宋" w:eastAsia="仿宋" w:hAnsi="仿宋" w:cs="仿宋" w:hint="eastAsia"/>
            <w:lang w:eastAsia="zh-CN"/>
          </w:rPr>
          <w:t>(五)、废弃物处理</w:t>
        </w:r>
        <w:r>
          <w:tab/>
        </w:r>
        <w:r>
          <w:fldChar w:fldCharType="begin"/>
        </w:r>
        <w:r>
          <w:instrText xml:space="preserve"> PAGEREF _Toc15658 \h </w:instrText>
        </w:r>
        <w:r>
          <w:fldChar w:fldCharType="separate"/>
        </w:r>
        <w:r>
          <w:t>36</w:t>
        </w:r>
        <w:r>
          <w:fldChar w:fldCharType="end"/>
        </w:r>
      </w:hyperlink>
    </w:p>
    <w:p>
      <w:pPr>
        <w:pStyle w:val="TOC2"/>
        <w:tabs>
          <w:tab w:val="right" w:leader="dot" w:pos="8306"/>
        </w:tabs>
      </w:pPr>
      <w:hyperlink w:anchor="_Toc22156" w:history="1">
        <w:r>
          <w:rPr>
            <w:rFonts w:ascii="仿宋" w:eastAsia="仿宋" w:hAnsi="仿宋" w:cs="仿宋" w:hint="eastAsia"/>
            <w:lang w:eastAsia="zh-CN"/>
          </w:rPr>
          <w:t>(六)、特殊环境影响分析</w:t>
        </w:r>
        <w:r>
          <w:tab/>
        </w:r>
        <w:r>
          <w:fldChar w:fldCharType="begin"/>
        </w:r>
        <w:r>
          <w:instrText xml:space="preserve"> PAGEREF _Toc22156 \h </w:instrText>
        </w:r>
        <w:r>
          <w:fldChar w:fldCharType="separate"/>
        </w:r>
        <w:r>
          <w:t>37</w:t>
        </w:r>
        <w:r>
          <w:fldChar w:fldCharType="end"/>
        </w:r>
      </w:hyperlink>
    </w:p>
    <w:p>
      <w:pPr>
        <w:pStyle w:val="TOC2"/>
        <w:tabs>
          <w:tab w:val="right" w:leader="dot" w:pos="8306"/>
        </w:tabs>
      </w:pPr>
      <w:hyperlink w:anchor="_Toc5029" w:history="1">
        <w:r>
          <w:rPr>
            <w:rFonts w:ascii="仿宋" w:eastAsia="仿宋" w:hAnsi="仿宋" w:cs="仿宋" w:hint="eastAsia"/>
            <w:lang w:eastAsia="zh-CN"/>
          </w:rPr>
          <w:t>(七)、清洁生产</w:t>
        </w:r>
        <w:r>
          <w:tab/>
        </w:r>
        <w:r>
          <w:fldChar w:fldCharType="begin"/>
        </w:r>
        <w:r>
          <w:instrText xml:space="preserve"> PAGEREF _Toc5029 \h </w:instrText>
        </w:r>
        <w:r>
          <w:fldChar w:fldCharType="separate"/>
        </w:r>
        <w:r>
          <w:t>38</w:t>
        </w:r>
        <w:r>
          <w:fldChar w:fldCharType="end"/>
        </w:r>
      </w:hyperlink>
    </w:p>
    <w:p>
      <w:pPr>
        <w:pStyle w:val="TOC2"/>
        <w:tabs>
          <w:tab w:val="right" w:leader="dot" w:pos="8306"/>
        </w:tabs>
      </w:pPr>
      <w:hyperlink w:anchor="_Toc8522" w:history="1">
        <w:r>
          <w:rPr>
            <w:rFonts w:ascii="仿宋" w:eastAsia="仿宋" w:hAnsi="仿宋" w:cs="仿宋" w:hint="eastAsia"/>
            <w:lang w:eastAsia="zh-CN"/>
          </w:rPr>
          <w:t>(八)、环境保护综合评价</w:t>
        </w:r>
        <w:r>
          <w:tab/>
        </w:r>
        <w:r>
          <w:fldChar w:fldCharType="begin"/>
        </w:r>
        <w:r>
          <w:instrText xml:space="preserve"> PAGEREF _Toc8522 \h </w:instrText>
        </w:r>
        <w:r>
          <w:fldChar w:fldCharType="separate"/>
        </w:r>
        <w:r>
          <w:t>40</w:t>
        </w:r>
        <w:r>
          <w:fldChar w:fldCharType="end"/>
        </w:r>
      </w:hyperlink>
    </w:p>
    <w:p>
      <w:pPr>
        <w:pStyle w:val="TOC1"/>
        <w:tabs>
          <w:tab w:val="right" w:leader="dot" w:pos="8306"/>
        </w:tabs>
      </w:pPr>
      <w:hyperlink w:anchor="_Toc18303" w:history="1">
        <w:r>
          <w:rPr>
            <w:rFonts w:ascii="仿宋" w:eastAsia="仿宋" w:hAnsi="仿宋" w:cs="仿宋" w:hint="eastAsia"/>
            <w:lang w:eastAsia="zh-CN"/>
          </w:rPr>
          <w:t>九、合同研究组织项目财务管理</w:t>
        </w:r>
        <w:r>
          <w:tab/>
        </w:r>
        <w:r>
          <w:fldChar w:fldCharType="begin"/>
        </w:r>
        <w:r>
          <w:instrText xml:space="preserve"> PAGEREF _Toc18303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7" w:history="1">
        <w:r>
          <w:rPr>
            <w:rFonts w:ascii="仿宋" w:eastAsia="仿宋" w:hAnsi="仿宋" w:cs="仿宋" w:hint="eastAsia"/>
            <w:lang w:eastAsia="zh-CN"/>
          </w:rPr>
          <w:t>(一)、资金需求大</w:t>
        </w:r>
        <w:r>
          <w:tab/>
        </w:r>
        <w:r>
          <w:fldChar w:fldCharType="begin"/>
        </w:r>
        <w:r>
          <w:instrText xml:space="preserve"> PAGEREF _Toc19877 \h </w:instrText>
        </w:r>
        <w:r>
          <w:fldChar w:fldCharType="separate"/>
        </w:r>
        <w:r>
          <w:t>41</w:t>
        </w:r>
        <w:r>
          <w:fldChar w:fldCharType="end"/>
        </w:r>
      </w:hyperlink>
    </w:p>
    <w:p>
      <w:pPr>
        <w:pStyle w:val="TOC2"/>
        <w:tabs>
          <w:tab w:val="right" w:leader="dot" w:pos="8306"/>
        </w:tabs>
      </w:pPr>
      <w:hyperlink w:anchor="_Toc24149" w:history="1">
        <w:r>
          <w:rPr>
            <w:rFonts w:ascii="仿宋" w:eastAsia="仿宋" w:hAnsi="仿宋" w:cs="仿宋" w:hint="eastAsia"/>
            <w:lang w:eastAsia="zh-CN"/>
          </w:rPr>
          <w:t>(二)、研发周期长</w:t>
        </w:r>
        <w:r>
          <w:tab/>
        </w:r>
        <w:r>
          <w:fldChar w:fldCharType="begin"/>
        </w:r>
        <w:r>
          <w:instrText xml:space="preserve"> PAGEREF _Toc24149 \h </w:instrText>
        </w:r>
        <w:r>
          <w:fldChar w:fldCharType="separate"/>
        </w:r>
        <w:r>
          <w:t>42</w:t>
        </w:r>
        <w:r>
          <w:fldChar w:fldCharType="end"/>
        </w:r>
      </w:hyperlink>
    </w:p>
    <w:p>
      <w:pPr>
        <w:pStyle w:val="TOC2"/>
        <w:tabs>
          <w:tab w:val="right" w:leader="dot" w:pos="8306"/>
        </w:tabs>
      </w:pPr>
      <w:hyperlink w:anchor="_Toc23183" w:history="1">
        <w:r>
          <w:rPr>
            <w:rFonts w:ascii="仿宋" w:eastAsia="仿宋" w:hAnsi="仿宋" w:cs="仿宋" w:hint="eastAsia"/>
            <w:lang w:eastAsia="zh-CN"/>
          </w:rPr>
          <w:t>(三)、市场风险大</w:t>
        </w:r>
        <w:r>
          <w:tab/>
        </w:r>
        <w:r>
          <w:fldChar w:fldCharType="begin"/>
        </w:r>
        <w:r>
          <w:instrText xml:space="preserve"> PAGEREF _Toc23183 \h </w:instrText>
        </w:r>
        <w:r>
          <w:fldChar w:fldCharType="separate"/>
        </w:r>
        <w:r>
          <w:t>43</w:t>
        </w:r>
        <w:r>
          <w:fldChar w:fldCharType="end"/>
        </w:r>
      </w:hyperlink>
    </w:p>
    <w:p>
      <w:pPr>
        <w:pStyle w:val="TOC2"/>
        <w:tabs>
          <w:tab w:val="right" w:leader="dot" w:pos="8306"/>
        </w:tabs>
      </w:pPr>
      <w:hyperlink w:anchor="_Toc21491" w:history="1">
        <w:r>
          <w:rPr>
            <w:rFonts w:ascii="仿宋" w:eastAsia="仿宋" w:hAnsi="仿宋" w:cs="仿宋" w:hint="eastAsia"/>
            <w:lang w:eastAsia="zh-CN"/>
          </w:rPr>
          <w:t>(四)、利润率高</w:t>
        </w:r>
        <w:r>
          <w:tab/>
        </w:r>
        <w:r>
          <w:fldChar w:fldCharType="begin"/>
        </w:r>
        <w:r>
          <w:instrText xml:space="preserve"> PAGEREF _Toc21491 \h </w:instrText>
        </w:r>
        <w:r>
          <w:fldChar w:fldCharType="separate"/>
        </w:r>
        <w:r>
          <w:t>46</w:t>
        </w:r>
        <w:r>
          <w:fldChar w:fldCharType="end"/>
        </w:r>
      </w:hyperlink>
    </w:p>
    <w:p>
      <w:pPr>
        <w:pStyle w:val="TOC1"/>
        <w:tabs>
          <w:tab w:val="right" w:leader="dot" w:pos="8306"/>
        </w:tabs>
      </w:pPr>
      <w:hyperlink w:anchor="_Toc29372" w:history="1">
        <w:r>
          <w:rPr>
            <w:rFonts w:ascii="仿宋" w:eastAsia="仿宋" w:hAnsi="仿宋" w:cs="仿宋" w:hint="eastAsia"/>
            <w:lang w:eastAsia="zh-CN"/>
          </w:rPr>
          <w:t>十、合同研究组织项目经营效益</w:t>
        </w:r>
        <w:r>
          <w:tab/>
        </w:r>
        <w:r>
          <w:fldChar w:fldCharType="begin"/>
        </w:r>
        <w:r>
          <w:instrText xml:space="preserve"> PAGEREF _Toc29372 \h </w:instrText>
        </w:r>
        <w:r>
          <w:fldChar w:fldCharType="separate"/>
        </w:r>
        <w:r>
          <w:t>48</w:t>
        </w:r>
        <w:r>
          <w:fldChar w:fldCharType="end"/>
        </w:r>
      </w:hyperlink>
    </w:p>
    <w:p>
      <w:pPr>
        <w:pStyle w:val="TOC2"/>
        <w:tabs>
          <w:tab w:val="right" w:leader="dot" w:pos="8306"/>
        </w:tabs>
      </w:pPr>
      <w:hyperlink w:anchor="_Toc13809" w:history="1">
        <w:r>
          <w:rPr>
            <w:rFonts w:ascii="仿宋" w:eastAsia="仿宋" w:hAnsi="仿宋" w:cs="仿宋" w:hint="eastAsia"/>
            <w:lang w:eastAsia="zh-CN"/>
          </w:rPr>
          <w:t>(一)、经济评价财务测算</w:t>
        </w:r>
        <w:r>
          <w:tab/>
        </w:r>
        <w:r>
          <w:fldChar w:fldCharType="begin"/>
        </w:r>
        <w:r>
          <w:instrText xml:space="preserve"> PAGEREF _Toc13809 \h </w:instrText>
        </w:r>
        <w:r>
          <w:fldChar w:fldCharType="separate"/>
        </w:r>
        <w:r>
          <w:t>48</w:t>
        </w:r>
        <w:r>
          <w:fldChar w:fldCharType="end"/>
        </w:r>
      </w:hyperlink>
    </w:p>
    <w:p>
      <w:pPr>
        <w:pStyle w:val="TOC2"/>
        <w:tabs>
          <w:tab w:val="right" w:leader="dot" w:pos="8306"/>
        </w:tabs>
      </w:pPr>
      <w:hyperlink w:anchor="_Toc3154" w:history="1">
        <w:r>
          <w:rPr>
            <w:rFonts w:ascii="仿宋" w:eastAsia="仿宋" w:hAnsi="仿宋" w:cs="仿宋" w:hint="eastAsia"/>
            <w:lang w:eastAsia="zh-CN"/>
          </w:rPr>
          <w:t>(二)、合同研究组织项目盈利能力分析</w:t>
        </w:r>
        <w:r>
          <w:tab/>
        </w:r>
        <w:r>
          <w:fldChar w:fldCharType="begin"/>
        </w:r>
        <w:r>
          <w:instrText xml:space="preserve"> PAGEREF _Toc3154 \h </w:instrText>
        </w:r>
        <w:r>
          <w:fldChar w:fldCharType="separate"/>
        </w:r>
        <w:r>
          <w:t>49</w:t>
        </w:r>
        <w:r>
          <w:fldChar w:fldCharType="end"/>
        </w:r>
      </w:hyperlink>
    </w:p>
    <w:p>
      <w:pPr>
        <w:pStyle w:val="TOC1"/>
        <w:tabs>
          <w:tab w:val="right" w:leader="dot" w:pos="8306"/>
        </w:tabs>
      </w:pPr>
      <w:hyperlink w:anchor="_Toc27935" w:history="1">
        <w:r>
          <w:rPr>
            <w:rFonts w:ascii="仿宋" w:eastAsia="仿宋" w:hAnsi="仿宋" w:cs="仿宋" w:hint="eastAsia"/>
            <w:lang w:eastAsia="zh-CN"/>
          </w:rPr>
          <w:t>十一、生产安全保护</w:t>
        </w:r>
        <w:r>
          <w:tab/>
        </w:r>
        <w:r>
          <w:fldChar w:fldCharType="begin"/>
        </w:r>
        <w:r>
          <w:instrText xml:space="preserve"> PAGEREF _Toc27935 \h </w:instrText>
        </w:r>
        <w:r>
          <w:fldChar w:fldCharType="separate"/>
        </w:r>
        <w:r>
          <w:t>50</w:t>
        </w:r>
        <w:r>
          <w:fldChar w:fldCharType="end"/>
        </w:r>
      </w:hyperlink>
    </w:p>
    <w:p>
      <w:pPr>
        <w:pStyle w:val="TOC2"/>
        <w:tabs>
          <w:tab w:val="right" w:leader="dot" w:pos="8306"/>
        </w:tabs>
      </w:pPr>
      <w:hyperlink w:anchor="_Toc4890" w:history="1">
        <w:r>
          <w:rPr>
            <w:rFonts w:ascii="仿宋" w:eastAsia="仿宋" w:hAnsi="仿宋" w:cs="仿宋" w:hint="eastAsia"/>
            <w:lang w:eastAsia="zh-CN"/>
          </w:rPr>
          <w:t>(一)、消防安全</w:t>
        </w:r>
        <w:r>
          <w:tab/>
        </w:r>
        <w:r>
          <w:fldChar w:fldCharType="begin"/>
        </w:r>
        <w:r>
          <w:instrText xml:space="preserve"> PAGEREF _Toc4890 \h </w:instrText>
        </w:r>
        <w:r>
          <w:fldChar w:fldCharType="separate"/>
        </w:r>
        <w:r>
          <w:t>50</w:t>
        </w:r>
        <w:r>
          <w:fldChar w:fldCharType="end"/>
        </w:r>
      </w:hyperlink>
    </w:p>
    <w:p>
      <w:pPr>
        <w:pStyle w:val="TOC2"/>
        <w:tabs>
          <w:tab w:val="right" w:leader="dot" w:pos="8306"/>
        </w:tabs>
      </w:pPr>
      <w:hyperlink w:anchor="_Toc11123" w:history="1">
        <w:r>
          <w:rPr>
            <w:rFonts w:ascii="仿宋" w:eastAsia="仿宋" w:hAnsi="仿宋" w:cs="仿宋" w:hint="eastAsia"/>
            <w:lang w:eastAsia="zh-CN"/>
          </w:rPr>
          <w:t>(二)、防火防爆总图布置措施</w:t>
        </w:r>
        <w:r>
          <w:tab/>
        </w:r>
        <w:r>
          <w:fldChar w:fldCharType="begin"/>
        </w:r>
        <w:r>
          <w:instrText xml:space="preserve"> PAGEREF _Toc11123 \h </w:instrText>
        </w:r>
        <w:r>
          <w:fldChar w:fldCharType="separate"/>
        </w:r>
        <w:r>
          <w:t>52</w:t>
        </w:r>
        <w:r>
          <w:fldChar w:fldCharType="end"/>
        </w:r>
      </w:hyperlink>
    </w:p>
    <w:p>
      <w:pPr>
        <w:pStyle w:val="TOC2"/>
        <w:tabs>
          <w:tab w:val="right" w:leader="dot" w:pos="8306"/>
        </w:tabs>
      </w:pPr>
      <w:hyperlink w:anchor="_Toc22842" w:history="1">
        <w:r>
          <w:rPr>
            <w:rFonts w:ascii="仿宋" w:eastAsia="仿宋" w:hAnsi="仿宋" w:cs="仿宋" w:hint="eastAsia"/>
            <w:lang w:eastAsia="zh-CN"/>
          </w:rPr>
          <w:t>(三)、自然灾害防范措施</w:t>
        </w:r>
        <w:r>
          <w:tab/>
        </w:r>
        <w:r>
          <w:fldChar w:fldCharType="begin"/>
        </w:r>
        <w:r>
          <w:instrText xml:space="preserve"> PAGEREF _Toc22842 \h </w:instrText>
        </w:r>
        <w:r>
          <w:fldChar w:fldCharType="separate"/>
        </w:r>
        <w:r>
          <w:t>52</w:t>
        </w:r>
        <w:r>
          <w:fldChar w:fldCharType="end"/>
        </w:r>
      </w:hyperlink>
    </w:p>
    <w:p>
      <w:pPr>
        <w:pStyle w:val="TOC2"/>
        <w:tabs>
          <w:tab w:val="right" w:leader="dot" w:pos="8306"/>
        </w:tabs>
      </w:pPr>
      <w:hyperlink w:anchor="_Toc27228" w:history="1">
        <w:r>
          <w:rPr>
            <w:rFonts w:ascii="仿宋" w:eastAsia="仿宋" w:hAnsi="仿宋" w:cs="仿宋" w:hint="eastAsia"/>
            <w:lang w:eastAsia="zh-CN"/>
          </w:rPr>
          <w:t>(四)、安全色及安全标志使用要求</w:t>
        </w:r>
        <w:r>
          <w:tab/>
        </w:r>
        <w:r>
          <w:fldChar w:fldCharType="begin"/>
        </w:r>
        <w:r>
          <w:instrText xml:space="preserve"> PAGEREF _Toc27228 \h </w:instrText>
        </w:r>
        <w:r>
          <w:fldChar w:fldCharType="separate"/>
        </w:r>
        <w:r>
          <w:t>53</w:t>
        </w:r>
        <w:r>
          <w:fldChar w:fldCharType="end"/>
        </w:r>
      </w:hyperlink>
    </w:p>
    <w:p>
      <w:pPr>
        <w:pStyle w:val="TOC2"/>
        <w:tabs>
          <w:tab w:val="right" w:leader="dot" w:pos="8306"/>
        </w:tabs>
      </w:pPr>
      <w:hyperlink w:anchor="_Toc10947" w:history="1">
        <w:r>
          <w:rPr>
            <w:rFonts w:ascii="仿宋" w:eastAsia="仿宋" w:hAnsi="仿宋" w:cs="仿宋" w:hint="eastAsia"/>
            <w:lang w:eastAsia="zh-CN"/>
          </w:rPr>
          <w:t>(五)、防尘防毒措施</w:t>
        </w:r>
        <w:r>
          <w:tab/>
        </w:r>
        <w:r>
          <w:fldChar w:fldCharType="begin"/>
        </w:r>
        <w:r>
          <w:instrText xml:space="preserve"> PAGEREF _Toc10947 \h </w:instrText>
        </w:r>
        <w:r>
          <w:fldChar w:fldCharType="separate"/>
        </w:r>
        <w:r>
          <w:t>54</w:t>
        </w:r>
        <w:r>
          <w:fldChar w:fldCharType="end"/>
        </w:r>
      </w:hyperlink>
    </w:p>
    <w:p>
      <w:pPr>
        <w:pStyle w:val="TOC2"/>
        <w:tabs>
          <w:tab w:val="right" w:leader="dot" w:pos="8306"/>
        </w:tabs>
      </w:pPr>
      <w:hyperlink w:anchor="_Toc1182" w:history="1">
        <w:r>
          <w:rPr>
            <w:rFonts w:ascii="仿宋" w:eastAsia="仿宋" w:hAnsi="仿宋" w:cs="仿宋" w:hint="eastAsia"/>
            <w:lang w:eastAsia="zh-CN"/>
          </w:rPr>
          <w:t>(六)、防静电、触电防护及防雷措施</w:t>
        </w:r>
        <w:r>
          <w:tab/>
        </w:r>
        <w:r>
          <w:fldChar w:fldCharType="begin"/>
        </w:r>
        <w:r>
          <w:instrText xml:space="preserve"> PAGEREF _Toc1182 \h </w:instrText>
        </w:r>
        <w:r>
          <w:fldChar w:fldCharType="separate"/>
        </w:r>
        <w:r>
          <w:t>55</w:t>
        </w:r>
        <w:r>
          <w:fldChar w:fldCharType="end"/>
        </w:r>
      </w:hyperlink>
    </w:p>
    <w:p>
      <w:pPr>
        <w:pStyle w:val="TOC2"/>
        <w:tabs>
          <w:tab w:val="right" w:leader="dot" w:pos="8306"/>
        </w:tabs>
      </w:pPr>
      <w:hyperlink w:anchor="_Toc654" w:history="1">
        <w:r>
          <w:rPr>
            <w:rFonts w:ascii="仿宋" w:eastAsia="仿宋" w:hAnsi="仿宋" w:cs="仿宋" w:hint="eastAsia"/>
            <w:lang w:eastAsia="zh-CN"/>
          </w:rPr>
          <w:t>(七)、机械设备安全保障措施</w:t>
        </w:r>
        <w:r>
          <w:tab/>
        </w:r>
        <w:r>
          <w:fldChar w:fldCharType="begin"/>
        </w:r>
        <w:r>
          <w:instrText xml:space="preserve"> PAGEREF _Toc654 \h </w:instrText>
        </w:r>
        <w:r>
          <w:fldChar w:fldCharType="separate"/>
        </w:r>
        <w:r>
          <w:t>57</w:t>
        </w:r>
        <w:r>
          <w:fldChar w:fldCharType="end"/>
        </w:r>
      </w:hyperlink>
    </w:p>
    <w:p>
      <w:pPr>
        <w:pStyle w:val="TOC1"/>
        <w:tabs>
          <w:tab w:val="right" w:leader="dot" w:pos="8306"/>
        </w:tabs>
      </w:pPr>
      <w:hyperlink w:anchor="_Toc4136" w:history="1">
        <w:r>
          <w:rPr>
            <w:rFonts w:ascii="仿宋" w:eastAsia="仿宋" w:hAnsi="仿宋" w:cs="仿宋" w:hint="eastAsia"/>
            <w:lang w:eastAsia="zh-CN"/>
          </w:rPr>
          <w:t>十二、合同研究组织项目社会影响</w:t>
        </w:r>
        <w:r>
          <w:tab/>
        </w:r>
        <w:r>
          <w:fldChar w:fldCharType="begin"/>
        </w:r>
        <w:r>
          <w:instrText xml:space="preserve"> PAGEREF _Toc4136 \h </w:instrText>
        </w:r>
        <w:r>
          <w:fldChar w:fldCharType="separate"/>
        </w:r>
        <w:r>
          <w:t>58</w:t>
        </w:r>
        <w:r>
          <w:fldChar w:fldCharType="end"/>
        </w:r>
      </w:hyperlink>
    </w:p>
    <w:p>
      <w:pPr>
        <w:pStyle w:val="TOC2"/>
        <w:tabs>
          <w:tab w:val="right" w:leader="dot" w:pos="8306"/>
        </w:tabs>
      </w:pPr>
      <w:hyperlink w:anchor="_Toc4938" w:history="1">
        <w:r>
          <w:rPr>
            <w:rFonts w:ascii="仿宋" w:eastAsia="仿宋" w:hAnsi="仿宋" w:cs="仿宋" w:hint="eastAsia"/>
            <w:lang w:eastAsia="zh-CN"/>
          </w:rPr>
          <w:t>(一)、社会责任与义务</w:t>
        </w:r>
        <w:r>
          <w:tab/>
        </w:r>
        <w:r>
          <w:fldChar w:fldCharType="begin"/>
        </w:r>
        <w:r>
          <w:instrText xml:space="preserve"> PAGEREF _Toc4938 \h </w:instrText>
        </w:r>
        <w:r>
          <w:fldChar w:fldCharType="separate"/>
        </w:r>
        <w:r>
          <w:t>58</w:t>
        </w:r>
        <w:r>
          <w:fldChar w:fldCharType="end"/>
        </w:r>
      </w:hyperlink>
    </w:p>
    <w:p>
      <w:pPr>
        <w:pStyle w:val="TOC2"/>
        <w:tabs>
          <w:tab w:val="right" w:leader="dot" w:pos="8306"/>
        </w:tabs>
      </w:pPr>
      <w:hyperlink w:anchor="_Toc32643" w:history="1">
        <w:r>
          <w:rPr>
            <w:rFonts w:ascii="仿宋" w:eastAsia="仿宋" w:hAnsi="仿宋" w:cs="仿宋" w:hint="eastAsia"/>
            <w:lang w:eastAsia="zh-CN"/>
          </w:rPr>
          <w:t>(二)、社会参与与沟通</w:t>
        </w:r>
        <w:r>
          <w:tab/>
        </w:r>
        <w:r>
          <w:fldChar w:fldCharType="begin"/>
        </w:r>
        <w:r>
          <w:instrText xml:space="preserve"> PAGEREF _Toc32643 \h </w:instrText>
        </w:r>
        <w:r>
          <w:fldChar w:fldCharType="separate"/>
        </w:r>
        <w:r>
          <w:t>59</w:t>
        </w:r>
        <w:r>
          <w:fldChar w:fldCharType="end"/>
        </w:r>
      </w:hyperlink>
    </w:p>
    <w:p>
      <w:pPr>
        <w:pStyle w:val="TOC1"/>
        <w:tabs>
          <w:tab w:val="right" w:leader="dot" w:pos="8306"/>
        </w:tabs>
      </w:pPr>
      <w:hyperlink w:anchor="_Toc11685" w:history="1">
        <w:r>
          <w:rPr>
            <w:rFonts w:ascii="仿宋" w:eastAsia="仿宋" w:hAnsi="仿宋" w:cs="仿宋" w:hint="eastAsia"/>
            <w:lang w:eastAsia="zh-CN"/>
          </w:rPr>
          <w:t>十三、合同研究组织项目治理与监督</w:t>
        </w:r>
        <w:r>
          <w:tab/>
        </w:r>
        <w:r>
          <w:fldChar w:fldCharType="begin"/>
        </w:r>
        <w:r>
          <w:instrText xml:space="preserve"> PAGEREF _Toc11685 \h </w:instrText>
        </w:r>
        <w:r>
          <w:fldChar w:fldCharType="separate"/>
        </w:r>
        <w:r>
          <w:t>60</w:t>
        </w:r>
        <w:r>
          <w:fldChar w:fldCharType="end"/>
        </w:r>
      </w:hyperlink>
    </w:p>
    <w:p>
      <w:pPr>
        <w:pStyle w:val="TOC2"/>
        <w:tabs>
          <w:tab w:val="right" w:leader="dot" w:pos="8306"/>
        </w:tabs>
      </w:pPr>
      <w:hyperlink w:anchor="_Toc4043" w:history="1">
        <w:r>
          <w:rPr>
            <w:rFonts w:ascii="仿宋" w:eastAsia="仿宋" w:hAnsi="仿宋" w:cs="仿宋" w:hint="eastAsia"/>
            <w:lang w:eastAsia="zh-CN"/>
          </w:rPr>
          <w:t>(一)、合同研究组织项目治理结构</w:t>
        </w:r>
        <w:r>
          <w:tab/>
        </w:r>
        <w:r>
          <w:fldChar w:fldCharType="begin"/>
        </w:r>
        <w:r>
          <w:instrText xml:space="preserve"> PAGEREF _Toc4043 \h </w:instrText>
        </w:r>
        <w:r>
          <w:fldChar w:fldCharType="separate"/>
        </w:r>
        <w:r>
          <w:t>60</w:t>
        </w:r>
        <w:r>
          <w:fldChar w:fldCharType="end"/>
        </w:r>
      </w:hyperlink>
    </w:p>
    <w:p>
      <w:pPr>
        <w:pStyle w:val="TOC2"/>
        <w:tabs>
          <w:tab w:val="right" w:leader="dot" w:pos="8306"/>
        </w:tabs>
      </w:pPr>
      <w:hyperlink w:anchor="_Toc5354" w:history="1">
        <w:r>
          <w:rPr>
            <w:rFonts w:ascii="仿宋" w:eastAsia="仿宋" w:hAnsi="仿宋" w:cs="仿宋" w:hint="eastAsia"/>
            <w:lang w:eastAsia="zh-CN"/>
          </w:rPr>
          <w:t>(二)、监督与审计</w:t>
        </w:r>
        <w:r>
          <w:tab/>
        </w:r>
        <w:r>
          <w:fldChar w:fldCharType="begin"/>
        </w:r>
        <w:r>
          <w:instrText xml:space="preserve"> PAGEREF _Toc5354 \h </w:instrText>
        </w:r>
        <w:r>
          <w:fldChar w:fldCharType="separate"/>
        </w:r>
        <w:r>
          <w:t>61</w:t>
        </w:r>
        <w:r>
          <w:fldChar w:fldCharType="end"/>
        </w:r>
      </w:hyperlink>
    </w:p>
    <w:p>
      <w:pPr>
        <w:pStyle w:val="TOC1"/>
        <w:tabs>
          <w:tab w:val="right" w:leader="dot" w:pos="8306"/>
        </w:tabs>
      </w:pPr>
      <w:hyperlink w:anchor="_Toc28490" w:history="1">
        <w:r>
          <w:rPr>
            <w:rFonts w:ascii="仿宋" w:eastAsia="仿宋" w:hAnsi="仿宋" w:cs="仿宋" w:hint="eastAsia"/>
            <w:lang w:eastAsia="zh-CN"/>
          </w:rPr>
          <w:t>十四、利益相关者分析与沟通计划</w:t>
        </w:r>
        <w:r>
          <w:tab/>
        </w:r>
        <w:r>
          <w:fldChar w:fldCharType="begin"/>
        </w:r>
        <w:r>
          <w:instrText xml:space="preserve"> PAGEREF _Toc28490 \h </w:instrText>
        </w:r>
        <w:r>
          <w:fldChar w:fldCharType="separate"/>
        </w:r>
        <w:r>
          <w:t>63</w:t>
        </w:r>
        <w:r>
          <w:fldChar w:fldCharType="end"/>
        </w:r>
      </w:hyperlink>
    </w:p>
    <w:p>
      <w:pPr>
        <w:pStyle w:val="TOC2"/>
        <w:tabs>
          <w:tab w:val="right" w:leader="dot" w:pos="8306"/>
        </w:tabs>
      </w:pPr>
      <w:hyperlink w:anchor="_Toc7582" w:history="1">
        <w:r>
          <w:rPr>
            <w:rFonts w:ascii="仿宋" w:eastAsia="仿宋" w:hAnsi="仿宋" w:cs="仿宋" w:hint="eastAsia"/>
            <w:lang w:eastAsia="zh-CN"/>
          </w:rPr>
          <w:t>(一)、利益相关者分析</w:t>
        </w:r>
        <w:r>
          <w:tab/>
        </w:r>
        <w:r>
          <w:fldChar w:fldCharType="begin"/>
        </w:r>
        <w:r>
          <w:instrText xml:space="preserve"> PAGEREF _Toc7582 \h </w:instrText>
        </w:r>
        <w:r>
          <w:fldChar w:fldCharType="separate"/>
        </w:r>
        <w:r>
          <w:t>63</w:t>
        </w:r>
        <w:r>
          <w:fldChar w:fldCharType="end"/>
        </w:r>
      </w:hyperlink>
    </w:p>
    <w:p>
      <w:pPr>
        <w:pStyle w:val="TOC2"/>
        <w:tabs>
          <w:tab w:val="right" w:leader="dot" w:pos="8306"/>
        </w:tabs>
      </w:pPr>
      <w:hyperlink w:anchor="_Toc10810" w:history="1">
        <w:r>
          <w:rPr>
            <w:rFonts w:ascii="仿宋" w:eastAsia="仿宋" w:hAnsi="仿宋" w:cs="仿宋" w:hint="eastAsia"/>
            <w:lang w:eastAsia="zh-CN"/>
          </w:rPr>
          <w:t>(二)、沟通计划</w:t>
        </w:r>
        <w:r>
          <w:tab/>
        </w:r>
        <w:r>
          <w:fldChar w:fldCharType="begin"/>
        </w:r>
        <w:r>
          <w:instrText xml:space="preserve"> PAGEREF _Toc10810 \h </w:instrText>
        </w:r>
        <w:r>
          <w:fldChar w:fldCharType="separate"/>
        </w:r>
        <w:r>
          <w:t>64</w:t>
        </w:r>
        <w:r>
          <w:fldChar w:fldCharType="end"/>
        </w:r>
      </w:hyperlink>
    </w:p>
    <w:p>
      <w:pPr>
        <w:pStyle w:val="TOC1"/>
        <w:tabs>
          <w:tab w:val="right" w:leader="dot" w:pos="8306"/>
        </w:tabs>
      </w:pPr>
      <w:hyperlink w:anchor="_Toc3539" w:history="1">
        <w:r>
          <w:rPr>
            <w:rFonts w:ascii="仿宋" w:eastAsia="仿宋" w:hAnsi="仿宋" w:cs="仿宋" w:hint="eastAsia"/>
            <w:lang w:eastAsia="zh-CN"/>
          </w:rPr>
          <w:t>十五、供应链管理</w:t>
        </w:r>
        <w:r>
          <w:tab/>
        </w:r>
        <w:r>
          <w:fldChar w:fldCharType="begin"/>
        </w:r>
        <w:r>
          <w:instrText xml:space="preserve"> PAGEREF _Toc3539 \h </w:instrText>
        </w:r>
        <w:r>
          <w:fldChar w:fldCharType="separate"/>
        </w:r>
        <w:r>
          <w:t>65</w:t>
        </w:r>
        <w:r>
          <w:fldChar w:fldCharType="end"/>
        </w:r>
      </w:hyperlink>
    </w:p>
    <w:p>
      <w:pPr>
        <w:pStyle w:val="TOC2"/>
        <w:tabs>
          <w:tab w:val="right" w:leader="dot" w:pos="8306"/>
        </w:tabs>
      </w:pPr>
      <w:hyperlink w:anchor="_Toc5679" w:history="1">
        <w:r>
          <w:rPr>
            <w:rFonts w:ascii="仿宋" w:eastAsia="仿宋" w:hAnsi="仿宋" w:cs="仿宋" w:hint="eastAsia"/>
            <w:lang w:eastAsia="zh-CN"/>
          </w:rPr>
          <w:t>(一)、供应链战略规划</w:t>
        </w:r>
        <w:r>
          <w:tab/>
        </w:r>
        <w:r>
          <w:fldChar w:fldCharType="begin"/>
        </w:r>
        <w:r>
          <w:instrText xml:space="preserve"> PAGEREF _Toc5679 \h </w:instrText>
        </w:r>
        <w:r>
          <w:fldChar w:fldCharType="separate"/>
        </w:r>
        <w:r>
          <w:t>65</w:t>
        </w:r>
        <w:r>
          <w:fldChar w:fldCharType="end"/>
        </w:r>
      </w:hyperlink>
    </w:p>
    <w:p>
      <w:pPr>
        <w:pStyle w:val="TOC2"/>
        <w:tabs>
          <w:tab w:val="right" w:leader="dot" w:pos="8306"/>
        </w:tabs>
      </w:pPr>
      <w:hyperlink w:anchor="_Toc13649" w:history="1">
        <w:r>
          <w:rPr>
            <w:rFonts w:ascii="仿宋" w:eastAsia="仿宋" w:hAnsi="仿宋" w:cs="仿宋" w:hint="eastAsia"/>
            <w:lang w:eastAsia="zh-CN"/>
          </w:rPr>
          <w:t>(二)、供应商选择与合作</w:t>
        </w:r>
        <w:r>
          <w:tab/>
        </w:r>
        <w:r>
          <w:fldChar w:fldCharType="begin"/>
        </w:r>
        <w:r>
          <w:instrText xml:space="preserve"> PAGEREF _Toc13649 \h </w:instrText>
        </w:r>
        <w:r>
          <w:fldChar w:fldCharType="separate"/>
        </w:r>
        <w:r>
          <w:t>67</w:t>
        </w:r>
        <w:r>
          <w:fldChar w:fldCharType="end"/>
        </w:r>
      </w:hyperlink>
    </w:p>
    <w:p>
      <w:pPr>
        <w:pStyle w:val="TOC2"/>
        <w:tabs>
          <w:tab w:val="right" w:leader="dot" w:pos="8306"/>
        </w:tabs>
      </w:pPr>
      <w:hyperlink w:anchor="_Toc31291" w:history="1">
        <w:r>
          <w:rPr>
            <w:rFonts w:ascii="仿宋" w:eastAsia="仿宋" w:hAnsi="仿宋" w:cs="仿宋" w:hint="eastAsia"/>
            <w:lang w:eastAsia="zh-CN"/>
          </w:rPr>
          <w:t>(三)、物流与库存管理</w:t>
        </w:r>
        <w:r>
          <w:tab/>
        </w:r>
        <w:r>
          <w:fldChar w:fldCharType="begin"/>
        </w:r>
        <w:r>
          <w:instrText xml:space="preserve"> PAGEREF _Toc31291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38"/>
      <w:r>
        <w:rPr>
          <w:rFonts w:ascii="仿宋" w:eastAsia="仿宋" w:hAnsi="仿宋" w:cs="仿宋" w:hint="eastAsia"/>
          <w:sz w:val="28"/>
          <w:lang w:eastAsia="zh-CN"/>
        </w:rPr>
        <w:t>一、合同研究组织项目建设单位说明</w:t>
      </w:r>
      <w:bookmarkEnd w:id="2"/>
    </w:p>
    <w:p>
      <w:pPr>
        <w:pStyle w:val="Heading2"/>
        <w:rPr>
          <w:rFonts w:ascii="仿宋" w:eastAsia="仿宋" w:hAnsi="仿宋" w:cs="仿宋" w:hint="eastAsia"/>
          <w:lang w:eastAsia="zh-CN"/>
        </w:rPr>
      </w:pPr>
      <w:bookmarkStart w:id="3" w:name="_Toc14169"/>
      <w:r>
        <w:rPr>
          <w:rFonts w:ascii="仿宋" w:eastAsia="仿宋" w:hAnsi="仿宋" w:cs="仿宋" w:hint="eastAsia"/>
          <w:lang w:eastAsia="zh-CN"/>
        </w:rPr>
        <w:t>(一)、合同研究组织项目承办单位基本情况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9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同研究组织项目承办单位的XXXX，我们着眼于实现可持续的经济效益。通过技术创新和解决方案的提供，公司预计在合同研究组织项目执行期间将获得可观的收入增长。这一收入来源主要包括合同研究组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同时，我们注重成本控制和效率提升，以确保合同研究组织项目的可持续盈利。透过精细的管理和资源优化，公司期望实现合同研究组织项目利润最大化。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同研究组织项目实施进行全面的投资评估，包括合同研究组织项目启动阶段的资金投入和后续运营成本。通过对合同研究组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合同研究组织项目实施过程中具备足够的资金流动性，公司将进行详尽的现金流分析。这包括资金需求的合理预测、合同研究组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225"/>
      <w:r>
        <w:rPr>
          <w:rFonts w:ascii="仿宋" w:eastAsia="仿宋" w:hAnsi="仿宋" w:cs="仿宋" w:hint="eastAsia"/>
          <w:sz w:val="28"/>
          <w:lang w:eastAsia="zh-CN"/>
        </w:rPr>
        <w:t>二、合同研究组织项目绩效评估</w:t>
      </w:r>
      <w:bookmarkEnd w:id="5"/>
    </w:p>
    <w:p>
      <w:pPr>
        <w:pStyle w:val="Heading2"/>
        <w:rPr>
          <w:rFonts w:ascii="仿宋" w:eastAsia="仿宋" w:hAnsi="仿宋" w:cs="仿宋" w:hint="eastAsia"/>
          <w:lang w:eastAsia="zh-CN"/>
        </w:rPr>
      </w:pPr>
      <w:bookmarkStart w:id="6" w:name="_Toc285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中，我们设计了一套全面的绩效评估指标，以确保合同研究组织项目的可控和成功交付。这些指标跨足合同研究组织项目目标、成本、进度和质量等多个维度，为我们提供了全面洞察合同研究组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目标达成率是我们关注的首要指标。我们设定了明确的目标，并通过定期监测和评估，迅速发现并应对潜在的目标偏差。这为合同研究组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成本绩效是另一个核心关注点。通过实际成本与预算成本的对比分析，我们深入了解成本差异的原因，及时调整资源分配，保持合同研究组织项目在经济效益方面的合理水平。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进度作为关键的绩效指标之一，得到了精心的关注。我们制定了详细的合同研究组织项目进度计划，并设立了进度符合度指标，确保实际进度与计划进度保持一致。这使我们能够快速发现和解决潜在的进度问题，保持合同研究组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同研究组织项目绩效的不可或缺的一环。我们引入了一系列的质量标准和客户满意度指标，以确保合同研究组织项目交付的成果在质量上达到或超越预期水平。通过持续监测这些指标，我们努力提升合同研究组织项目整体质量水平，为合同研究组织项目的成功交付提供有力保障。通过这些科学且全面的绩效评估，我们能够更好地引导合同研究组织项目的持续改进，确保合同研究组织项目目标的顺利达成。</w:t>
      </w:r>
    </w:p>
    <w:p>
      <w:pPr>
        <w:pStyle w:val="Heading2"/>
        <w:ind w:firstLine="560" w:firstLineChars="200"/>
        <w:rPr>
          <w:rFonts w:ascii="仿宋" w:eastAsia="仿宋" w:hAnsi="仿宋" w:cs="仿宋" w:hint="eastAsia"/>
          <w:sz w:val="28"/>
          <w:lang w:eastAsia="zh-CN"/>
        </w:rPr>
      </w:pPr>
      <w:bookmarkStart w:id="7" w:name="_Toc107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绩效评估是合同研究组织项目中的关键环节，为确保合同研究组织项目达到预期目标，我们采用了多层次、多维度的绩效评估方法。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同研究组织项目的战略目标对齐，确保每个决策和行动都与合同研究组织项目整体目标保持一致。团队会定期召开战略对齐会议，审视当前工作与合同研究组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同研究组织项目进度、质量、成本和风险等方面。这些指标通过数据收集和分析，为合同研究组织项目管理团队提供了客观的评估依据。例如，我们通过合同研究组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绩效评估不仅仅停留在合同研究组织项目内部，还考虑了合同研究组织项目对外部环境的影响。我们定期进行干系人满意度调查，以了解各利益相关方对合同研究组织项目的期望和满意度，并及时做出调整。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这种多层次、多角度的绩效评估方法，使得我们能够全面了解合同研究组织项目的运行状态，及时做出调整，确保合同研究组织项目在不断变化的环境中保持稳健前行。</w:t>
      </w:r>
    </w:p>
    <w:p>
      <w:pPr>
        <w:pStyle w:val="Heading2"/>
        <w:ind w:firstLine="560" w:firstLineChars="200"/>
        <w:rPr>
          <w:rFonts w:ascii="仿宋" w:eastAsia="仿宋" w:hAnsi="仿宋" w:cs="仿宋" w:hint="eastAsia"/>
          <w:sz w:val="28"/>
          <w:lang w:eastAsia="zh-CN"/>
        </w:rPr>
      </w:pPr>
      <w:bookmarkStart w:id="8" w:name="_Toc1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为了确保合同研究组织项目的有效管理和不断优化，我们采用了精心设计的绩效评估周期。这个周期旨在实现灵活、实时和全面的评估，以适应合同研究组织项目执行中的各种挑战。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同研究组织项目的不同需求，分为短期、中期和长期。短期评估关注每个迭代或工作周期，以及时发现和解决当前任务中的问题。中期评估涵盖几个迭代，深入了解整体合同研究组织项目的趋势和性能。长期评估则着眼于整个合同研究组织项目阶段，确保合同研究组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同研究组织项目管理工具和协作平台，团队成员能够随时更新和分享合同研究组织项目数据。这种实时性的反馈机制使我们能够及时察觉潜在问题，快速调整，保持合同研究组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同研究组织项目的决策制定密不可分。每个周期的合同研究组织项目回顾会议成为集体总结经验、识别问题深层次原因并找到创新解决方案的平台。这种定期的反思与调整机制使合同研究组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5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58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技术管理特点体现在其创新导向。通过引入最先进的技术趋势和解决方案，合同研究组织项目致力于提升科技含量、提高质量和效率水平。这意味着我们将采用最新的工具和方法，确保合同研究组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同研究组织项目技术管理的显著特征。通过整合不同领域的技术资源，我们实现了跨学科的协同工作。这有助于优化技术架构，提高整体效能。此外，整合性策略还促进了不同技术团队之间的紧密沟通和高效合作，确保合同研究组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同研究组织项目所采用的技术。通过不断优化技术方案，合同研究组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同研究组织项目团队将在合同研究组织项目初期识别可能的技术风险，并采取相应的预防和应对措施。通过建立健全的风险评估机制，合同研究组织项目能够在实施过程中及时发现并解决潜在的技术问题，保障合同研究组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同研究组织项目中，技术将成为合同研究组织项目成功的有力支持。这一深度剖析揭示了技术管理在合同研究组织项目实施中的关键作用，为合同研究组织项目的技术基础奠定了坚实的基础。</w:t>
      </w:r>
    </w:p>
    <w:p>
      <w:pPr>
        <w:pStyle w:val="Heading2"/>
        <w:ind w:firstLine="560" w:firstLineChars="200"/>
        <w:rPr>
          <w:rFonts w:ascii="仿宋" w:eastAsia="仿宋" w:hAnsi="仿宋" w:cs="仿宋" w:hint="eastAsia"/>
          <w:sz w:val="28"/>
          <w:lang w:eastAsia="zh-CN"/>
        </w:rPr>
      </w:pPr>
      <w:bookmarkStart w:id="11" w:name="_Toc27356"/>
      <w:r>
        <w:rPr>
          <w:rFonts w:ascii="仿宋" w:eastAsia="仿宋" w:hAnsi="仿宋" w:cs="仿宋" w:hint="eastAsia"/>
          <w:sz w:val="28"/>
          <w:lang w:eastAsia="zh-CN"/>
        </w:rPr>
        <w:t>(二)、合同研究组织项目工艺技术设计方案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同研究组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同研究组织项目将严格按照相关行业规范要求进行组织。通过有效控制产品质量，合同研究组织项目将致力于为顾客提供优质的合同研究组织项目产品和良好的服务。这体现了合同研究组织项目对于生产活动合规性和质量标准的高度重视，为合同研究组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同研究组织项目注重生态效益和清洁生产原则。合同研究组织项目建设将紧密结合地方特色经济发展，与社会经济发展规划和区域环境保护规划方案相协调一致。通过与当地区域自然生态系统的结合，合同研究组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同研究组织项目产品具有多样化的客户需求和个性化的特点。因此，合同研究组织项目产品规格品种多样，且单批生产数量较小。为满足这一特点，合同研究组织项目承办单位将建设先进的柔性制造生产线。通过广泛应用柔性制造技术，合同研究组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同研究组织项目采用的技术具有较高的技术含量和自动化水平，处于国内先进水平。这一技术选用不仅体现了对生产效率、质量和环境友好性的高标准要求，同时为合同研究组织项目的可持续发展奠定了坚实的基础。</w:t>
      </w:r>
    </w:p>
    <w:p>
      <w:pPr>
        <w:pStyle w:val="Heading2"/>
        <w:ind w:firstLine="560" w:firstLineChars="200"/>
        <w:rPr>
          <w:rFonts w:ascii="仿宋" w:eastAsia="仿宋" w:hAnsi="仿宋" w:cs="仿宋" w:hint="eastAsia"/>
          <w:sz w:val="28"/>
          <w:lang w:eastAsia="zh-CN"/>
        </w:rPr>
      </w:pPr>
      <w:bookmarkStart w:id="12" w:name="_Toc2781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为确保合同研究组织项目的高效生产和技术实施，我们制定了一套精心设计的设备选型方案，以满足合同研究组织项目生产、质量和环保的要求。该方案的主要特点如下：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同研究组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针对合同研究组织项目产品的多样性和小批量生产的特点，我们将建设柔性制造生产线。通过在设备选型中考虑柔性制造技术，可以灵活应对不同产品规格和生产需求，实现生产线的高度灵活性和适应性。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97"/>
      <w:r>
        <w:rPr>
          <w:rFonts w:ascii="仿宋" w:eastAsia="仿宋" w:hAnsi="仿宋" w:cs="仿宋" w:hint="eastAsia"/>
          <w:sz w:val="28"/>
          <w:lang w:eastAsia="zh-CN"/>
        </w:rPr>
        <w:t>四、合同研究组织项目危机管理</w:t>
      </w:r>
      <w:bookmarkEnd w:id="13"/>
    </w:p>
    <w:p>
      <w:pPr>
        <w:pStyle w:val="Heading2"/>
        <w:rPr>
          <w:rFonts w:ascii="仿宋" w:eastAsia="仿宋" w:hAnsi="仿宋" w:cs="仿宋" w:hint="eastAsia"/>
          <w:lang w:eastAsia="zh-CN"/>
        </w:rPr>
      </w:pPr>
      <w:bookmarkStart w:id="14" w:name="_Toc4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危机管理中，危机预警与识别是确保合同研究组织项目稳健运行的核心步骤。通过建立全面的监测机制，合同研究组织项目团队旨在及时发现和理解潜在的风险和危机因素，以便采取及时的预防和应对措施，确保合同研究组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首先，通过深入的风险评估，合同研究组织项目团队全面分析了整个合同研究组织项目和各个阶段可能存在的威胁。这包括准确评估每个潜在风险的发生概率和可能影响的程度，为后续危机预警提供了有力支持。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同研究组织项目团队着重于明确定义合同研究组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同研究组织项目进展的持续监控，团队能够及时发现潜在问题并作出迅速反应。合同研究组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在这一阶段，团队的专业素养和反应速度将发挥至关重要的作用，以确保潜在危机能够在初期得到有效的处理，最大程度地减轻负面影响。通过危机预警与识别，合同研究组织项目得以更有序、可控地推进。</w:t>
      </w:r>
    </w:p>
    <w:p>
      <w:pPr>
        <w:pStyle w:val="Heading2"/>
        <w:ind w:firstLine="560" w:firstLineChars="200"/>
        <w:rPr>
          <w:rFonts w:ascii="仿宋" w:eastAsia="仿宋" w:hAnsi="仿宋" w:cs="仿宋" w:hint="eastAsia"/>
          <w:sz w:val="28"/>
          <w:lang w:eastAsia="zh-CN"/>
        </w:rPr>
      </w:pPr>
      <w:bookmarkStart w:id="15" w:name="_Toc929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在危机发生时，合同研究组织项目团队立即行动，成立了应急小组。该小组的任务是迅速制定并实施紧急应对措施，以最小化潜在损失。以下是采取的主要措施：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暂停合同研究组织项目进度：为遏制危机蔓延，合同研究组织项目暂时停止进行，以便全面评估当前状况。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资源重新分配：重新评估合同研究组织项目资源的分配，确保最大限度地减小损失。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实时沟通：与关键利益相关者建立实时沟通机制，向他们传递合同研究组织项目危机的实际状况，保障合同研究组织项目核心利益。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在紧急应对的同时，合同研究组织项目团队强调了团队协作和有效沟通的重要性。以下是团队协作的关键举措：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信息共享机制：建立了信息共享平台，确保团队成员能够及时获取合同研究组织项目危机的实时信息。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领导者沟通：合同研究组织项目领导者通过定期会议和即时沟通工具，指导团队应对危机，保持团队稳定运行。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随着危机得到初步控制，合同研究组织项目团队转向制定恢复计划，以确保合同研究组织项目能够从中迅速恢复。主要恢复计划包括：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修复受损的进度计划：重新评估合同研究组织项目进度，制定修复计划，确保合同研究组织项目尽快回归正常进程。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重新调整资源分配：优化资源分配，确保合同研究组织项目在有限资源下高效运转。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风险管理机制加强：对合同研究组织项目风险进行全面评估，制定更强化的风险管理策略，以预防未来可能的危机。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345"/>
      <w:r>
        <w:rPr>
          <w:rFonts w:ascii="仿宋" w:eastAsia="仿宋" w:hAnsi="仿宋" w:cs="仿宋" w:hint="eastAsia"/>
          <w:sz w:val="28"/>
          <w:lang w:eastAsia="zh-CN"/>
        </w:rPr>
        <w:t>五、合同研究组织项目选址可行性分析</w:t>
      </w:r>
      <w:bookmarkEnd w:id="16"/>
    </w:p>
    <w:p>
      <w:pPr>
        <w:pStyle w:val="Heading2"/>
        <w:rPr>
          <w:rFonts w:ascii="仿宋" w:eastAsia="仿宋" w:hAnsi="仿宋" w:cs="仿宋" w:hint="eastAsia"/>
          <w:lang w:eastAsia="zh-CN"/>
        </w:rPr>
      </w:pPr>
      <w:bookmarkStart w:id="17" w:name="_Toc31919"/>
      <w:r>
        <w:rPr>
          <w:rFonts w:ascii="仿宋" w:eastAsia="仿宋" w:hAnsi="仿宋" w:cs="仿宋" w:hint="eastAsia"/>
          <w:lang w:eastAsia="zh-CN"/>
        </w:rPr>
        <w:t>(一)、合同研究组织项目选址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该合同研究组织项目选址位于XX省XX市XX区XXX街道</w:t>
      </w:r>
    </w:p>
    <w:p>
      <w:pPr>
        <w:pStyle w:val="Heading2"/>
        <w:ind w:firstLine="560" w:firstLineChars="200"/>
        <w:rPr>
          <w:rFonts w:ascii="仿宋" w:eastAsia="仿宋" w:hAnsi="仿宋" w:cs="仿宋" w:hint="eastAsia"/>
          <w:sz w:val="28"/>
          <w:lang w:eastAsia="zh-CN"/>
        </w:rPr>
      </w:pPr>
      <w:bookmarkStart w:id="18" w:name="_Toc1223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合同研究组织项目的征地面积将根据合同研究组织项目的实际规模和需求进行精确规划。具体面积XXX平方米，旨在确保合同研究组织项目不仅能够满足当前的发展需求，还能够预留空间以适应未来的扩展。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净用地面积是在征地面积基础上去除不可利用面积后的实际可开发用地。具体面积XXX平方米，考虑到环保、交通、安全等多方面因素，以确保合同研究组织项目在整体利用效率上达到最优。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合同研究组织项目计划建设的建筑总规模具体面积XXX平方米。这一规模的确定综合考虑了合同研究组织项目的性质、规模，以及城市规划的相关要求，确保建筑布局与周边环境协调一致。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绿地率是合同研究组织项目用地中被规划为绿地的比例。具体面积XXX平方米，旨在通过合理规划绿地，改善合同研究组织项目周边环境，提升居民生活质量，并符合城市整体绿化规划。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容积率是用地上可以建设的建筑总体积与用地面积之比。具体面积XXX，通过合理的容积率规划，确保合同研究组织项目建筑规模与周边环境和谐共生。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同研究组织项目选址与当地城市规划相一致，具体面积XXX平方米。通过与城市规划部门深入沟通，确保合同研究组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同研究组织项目选址符合当地产业政策，具体面积XXX平方米。这包括合同研究组织项目对当地经济的促进作用，以及对相关产业的带动效应，确保合同研究组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用地总体要求必须符合环保和可持续发展的原则，具体面积XXX平方米。通过采用绿色建筑设计、节能减排等措施，确保合同研究组织项目在建设和运营过程中对环境的影响最小化，达到可持续发展的要求。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确保合同研究组织项目选址具备必要的公共设施配套，具体面积XXX平方米。这包括交通便利性、教育、医疗等基础设施，以提高居民生活品质，使得合同研究组织项目选址更具吸引力。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考虑用地总体要求对当地社会稳定性的影响，具体面积XXX平方米。通过深入了解当地社区反馈，确保合同研究组织项目的选址和建设过程对当地社会和谐稳定产生积极作用。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同研究组织项目选址不仅符合法规和规划，还在实际操作中具有可行性。这一全面规划将为合同研究组织项目的成功实施提供坚实的基础，确保合同研究组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80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https://d.book118.com/296155235200010041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35D0A"/>
    <w:rsid w:val="39735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5523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2024-01-25T11:43:00Z</dcterms:created>
  <dcterms:modified xsi:type="dcterms:W3CDTF">2024-01-25T11:43:21Z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35AB1ECF84A941C0BCAB95ABEB2E326F_11</vt:lpwstr>
  </property>
  <property fmtid="{D5CDD505-2E9C-101B-9397-08002B2CF9AE}" pid="3" name="KSOProductBuildVer">
    <vt:lpwstr>2052-12.1.0.16120</vt:lpwstr>
  </property>
</Properties>
</file>