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节能型泵及环保用泵项目规划设计纲要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5" w:history="1">
        <w:r>
          <w:rPr>
            <w:rFonts w:ascii="仿宋" w:eastAsia="仿宋" w:hAnsi="仿宋" w:cs="仿宋" w:hint="eastAsia"/>
            <w:lang w:eastAsia="zh-CN"/>
          </w:rPr>
          <w:t>概论</w:t>
        </w:r>
        <w:r>
          <w:tab/>
        </w:r>
        <w:r>
          <w:fldChar w:fldCharType="begin"/>
        </w:r>
        <w:r>
          <w:instrText xml:space="preserve"> PAGEREF _Toc19055 \h </w:instrText>
        </w:r>
        <w:r>
          <w:fldChar w:fldCharType="separate"/>
        </w:r>
        <w:r>
          <w:t>3</w:t>
        </w:r>
        <w:r>
          <w:fldChar w:fldCharType="end"/>
        </w:r>
      </w:hyperlink>
    </w:p>
    <w:p>
      <w:pPr>
        <w:pStyle w:val="TOC1"/>
        <w:tabs>
          <w:tab w:val="right" w:leader="dot" w:pos="8306"/>
        </w:tabs>
      </w:pPr>
      <w:hyperlink w:anchor="_Toc29130" w:history="1">
        <w:r>
          <w:rPr>
            <w:rFonts w:ascii="仿宋" w:eastAsia="仿宋" w:hAnsi="仿宋" w:cs="仿宋" w:hint="eastAsia"/>
            <w:lang w:eastAsia="zh-CN"/>
          </w:rPr>
          <w:t>一、节能型泵及环保用泵项目建设单位说明</w:t>
        </w:r>
        <w:r>
          <w:tab/>
        </w:r>
        <w:r>
          <w:fldChar w:fldCharType="begin"/>
        </w:r>
        <w:r>
          <w:instrText xml:space="preserve"> PAGEREF _Toc29130 \h </w:instrText>
        </w:r>
        <w:r>
          <w:fldChar w:fldCharType="separate"/>
        </w:r>
        <w:r>
          <w:t>3</w:t>
        </w:r>
        <w:r>
          <w:fldChar w:fldCharType="end"/>
        </w:r>
      </w:hyperlink>
    </w:p>
    <w:p>
      <w:pPr>
        <w:pStyle w:val="TOC2"/>
        <w:tabs>
          <w:tab w:val="right" w:leader="dot" w:pos="8306"/>
        </w:tabs>
      </w:pPr>
      <w:hyperlink w:anchor="_Toc5122" w:history="1">
        <w:r>
          <w:rPr>
            <w:rFonts w:ascii="仿宋" w:eastAsia="仿宋" w:hAnsi="仿宋" w:cs="仿宋" w:hint="eastAsia"/>
            <w:lang w:eastAsia="zh-CN"/>
          </w:rPr>
          <w:t>(一)、节能型泵及环保用泵项目承办单位基本情况</w:t>
        </w:r>
        <w:r>
          <w:tab/>
        </w:r>
        <w:r>
          <w:fldChar w:fldCharType="begin"/>
        </w:r>
        <w:r>
          <w:instrText xml:space="preserve"> PAGEREF _Toc5122 \h </w:instrText>
        </w:r>
        <w:r>
          <w:fldChar w:fldCharType="separate"/>
        </w:r>
        <w:r>
          <w:t>3</w:t>
        </w:r>
        <w:r>
          <w:fldChar w:fldCharType="end"/>
        </w:r>
      </w:hyperlink>
    </w:p>
    <w:p>
      <w:pPr>
        <w:pStyle w:val="TOC2"/>
        <w:tabs>
          <w:tab w:val="right" w:leader="dot" w:pos="8306"/>
        </w:tabs>
      </w:pPr>
      <w:hyperlink w:anchor="_Toc22576" w:history="1">
        <w:r>
          <w:rPr>
            <w:rFonts w:ascii="仿宋" w:eastAsia="仿宋" w:hAnsi="仿宋" w:cs="仿宋" w:hint="eastAsia"/>
            <w:lang w:eastAsia="zh-CN"/>
          </w:rPr>
          <w:t>(二)、公司经济效益分析</w:t>
        </w:r>
        <w:r>
          <w:tab/>
        </w:r>
        <w:r>
          <w:fldChar w:fldCharType="begin"/>
        </w:r>
        <w:r>
          <w:instrText xml:space="preserve"> PAGEREF _Toc22576 \h </w:instrText>
        </w:r>
        <w:r>
          <w:fldChar w:fldCharType="separate"/>
        </w:r>
        <w:r>
          <w:t>4</w:t>
        </w:r>
        <w:r>
          <w:fldChar w:fldCharType="end"/>
        </w:r>
      </w:hyperlink>
    </w:p>
    <w:p>
      <w:pPr>
        <w:pStyle w:val="TOC1"/>
        <w:tabs>
          <w:tab w:val="right" w:leader="dot" w:pos="8306"/>
        </w:tabs>
      </w:pPr>
      <w:hyperlink w:anchor="_Toc28695" w:history="1">
        <w:r>
          <w:rPr>
            <w:rFonts w:ascii="仿宋" w:eastAsia="仿宋" w:hAnsi="仿宋" w:cs="仿宋" w:hint="eastAsia"/>
            <w:lang w:eastAsia="zh-CN"/>
          </w:rPr>
          <w:t>二、节能型泵及环保用泵项目危机管理</w:t>
        </w:r>
        <w:r>
          <w:tab/>
        </w:r>
        <w:r>
          <w:fldChar w:fldCharType="begin"/>
        </w:r>
        <w:r>
          <w:instrText xml:space="preserve"> PAGEREF _Toc28695 \h </w:instrText>
        </w:r>
        <w:r>
          <w:fldChar w:fldCharType="separate"/>
        </w:r>
        <w:r>
          <w:t>5</w:t>
        </w:r>
        <w:r>
          <w:fldChar w:fldCharType="end"/>
        </w:r>
      </w:hyperlink>
    </w:p>
    <w:p>
      <w:pPr>
        <w:pStyle w:val="TOC2"/>
        <w:tabs>
          <w:tab w:val="right" w:leader="dot" w:pos="8306"/>
        </w:tabs>
      </w:pPr>
      <w:hyperlink w:anchor="_Toc3131" w:history="1">
        <w:r>
          <w:rPr>
            <w:rFonts w:ascii="仿宋" w:eastAsia="仿宋" w:hAnsi="仿宋" w:cs="仿宋" w:hint="eastAsia"/>
            <w:lang w:eastAsia="zh-CN"/>
          </w:rPr>
          <w:t>(一)、危机预警与识别</w:t>
        </w:r>
        <w:r>
          <w:tab/>
        </w:r>
        <w:r>
          <w:fldChar w:fldCharType="begin"/>
        </w:r>
        <w:r>
          <w:instrText xml:space="preserve"> PAGEREF _Toc3131 \h </w:instrText>
        </w:r>
        <w:r>
          <w:fldChar w:fldCharType="separate"/>
        </w:r>
        <w:r>
          <w:t>5</w:t>
        </w:r>
        <w:r>
          <w:fldChar w:fldCharType="end"/>
        </w:r>
      </w:hyperlink>
    </w:p>
    <w:p>
      <w:pPr>
        <w:pStyle w:val="TOC2"/>
        <w:tabs>
          <w:tab w:val="right" w:leader="dot" w:pos="8306"/>
        </w:tabs>
      </w:pPr>
      <w:hyperlink w:anchor="_Toc6327" w:history="1">
        <w:r>
          <w:rPr>
            <w:rFonts w:ascii="仿宋" w:eastAsia="仿宋" w:hAnsi="仿宋" w:cs="仿宋" w:hint="eastAsia"/>
            <w:lang w:eastAsia="zh-CN"/>
          </w:rPr>
          <w:t>(二)、危机应对与恢复</w:t>
        </w:r>
        <w:r>
          <w:tab/>
        </w:r>
        <w:r>
          <w:fldChar w:fldCharType="begin"/>
        </w:r>
        <w:r>
          <w:instrText xml:space="preserve"> PAGEREF _Toc6327 \h </w:instrText>
        </w:r>
        <w:r>
          <w:fldChar w:fldCharType="separate"/>
        </w:r>
        <w:r>
          <w:t>6</w:t>
        </w:r>
        <w:r>
          <w:fldChar w:fldCharType="end"/>
        </w:r>
      </w:hyperlink>
    </w:p>
    <w:p>
      <w:pPr>
        <w:pStyle w:val="TOC1"/>
        <w:tabs>
          <w:tab w:val="right" w:leader="dot" w:pos="8306"/>
        </w:tabs>
      </w:pPr>
      <w:hyperlink w:anchor="_Toc27452" w:history="1">
        <w:r>
          <w:rPr>
            <w:rFonts w:ascii="仿宋" w:eastAsia="仿宋" w:hAnsi="仿宋" w:cs="仿宋" w:hint="eastAsia"/>
            <w:lang w:eastAsia="zh-CN"/>
          </w:rPr>
          <w:t>三、节能型泵及环保用泵项目概论</w:t>
        </w:r>
        <w:r>
          <w:tab/>
        </w:r>
        <w:r>
          <w:fldChar w:fldCharType="begin"/>
        </w:r>
        <w:r>
          <w:instrText xml:space="preserve"> PAGEREF _Toc27452 \h </w:instrText>
        </w:r>
        <w:r>
          <w:fldChar w:fldCharType="separate"/>
        </w:r>
        <w:r>
          <w:t>7</w:t>
        </w:r>
        <w:r>
          <w:fldChar w:fldCharType="end"/>
        </w:r>
      </w:hyperlink>
    </w:p>
    <w:p>
      <w:pPr>
        <w:pStyle w:val="TOC2"/>
        <w:tabs>
          <w:tab w:val="right" w:leader="dot" w:pos="8306"/>
        </w:tabs>
      </w:pPr>
      <w:hyperlink w:anchor="_Toc31661" w:history="1">
        <w:r>
          <w:rPr>
            <w:rFonts w:ascii="仿宋" w:eastAsia="仿宋" w:hAnsi="仿宋" w:cs="仿宋" w:hint="eastAsia"/>
            <w:lang w:eastAsia="zh-CN"/>
          </w:rPr>
          <w:t>(一)、节能型泵及环保用泵项目概况</w:t>
        </w:r>
        <w:r>
          <w:tab/>
        </w:r>
        <w:r>
          <w:fldChar w:fldCharType="begin"/>
        </w:r>
        <w:r>
          <w:instrText xml:space="preserve"> PAGEREF _Toc31661 \h </w:instrText>
        </w:r>
        <w:r>
          <w:fldChar w:fldCharType="separate"/>
        </w:r>
        <w:r>
          <w:t>7</w:t>
        </w:r>
        <w:r>
          <w:fldChar w:fldCharType="end"/>
        </w:r>
      </w:hyperlink>
    </w:p>
    <w:p>
      <w:pPr>
        <w:pStyle w:val="TOC2"/>
        <w:tabs>
          <w:tab w:val="right" w:leader="dot" w:pos="8306"/>
        </w:tabs>
      </w:pPr>
      <w:hyperlink w:anchor="_Toc8847" w:history="1">
        <w:r>
          <w:rPr>
            <w:rFonts w:ascii="仿宋" w:eastAsia="仿宋" w:hAnsi="仿宋" w:cs="仿宋" w:hint="eastAsia"/>
            <w:lang w:eastAsia="zh-CN"/>
          </w:rPr>
          <w:t>(二)、节能型泵及环保用泵项目目标</w:t>
        </w:r>
        <w:r>
          <w:tab/>
        </w:r>
        <w:r>
          <w:fldChar w:fldCharType="begin"/>
        </w:r>
        <w:r>
          <w:instrText xml:space="preserve"> PAGEREF _Toc8847 \h </w:instrText>
        </w:r>
        <w:r>
          <w:fldChar w:fldCharType="separate"/>
        </w:r>
        <w:r>
          <w:t>10</w:t>
        </w:r>
        <w:r>
          <w:fldChar w:fldCharType="end"/>
        </w:r>
      </w:hyperlink>
    </w:p>
    <w:p>
      <w:pPr>
        <w:pStyle w:val="TOC2"/>
        <w:tabs>
          <w:tab w:val="right" w:leader="dot" w:pos="8306"/>
        </w:tabs>
      </w:pPr>
      <w:hyperlink w:anchor="_Toc5305" w:history="1">
        <w:r>
          <w:rPr>
            <w:rFonts w:ascii="仿宋" w:eastAsia="仿宋" w:hAnsi="仿宋" w:cs="仿宋" w:hint="eastAsia"/>
            <w:lang w:eastAsia="zh-CN"/>
          </w:rPr>
          <w:t>(三)、节能型泵及环保用泵项目提出的理由</w:t>
        </w:r>
        <w:r>
          <w:tab/>
        </w:r>
        <w:r>
          <w:fldChar w:fldCharType="begin"/>
        </w:r>
        <w:r>
          <w:instrText xml:space="preserve"> PAGEREF _Toc5305 \h </w:instrText>
        </w:r>
        <w:r>
          <w:fldChar w:fldCharType="separate"/>
        </w:r>
        <w:r>
          <w:t>11</w:t>
        </w:r>
        <w:r>
          <w:fldChar w:fldCharType="end"/>
        </w:r>
      </w:hyperlink>
    </w:p>
    <w:p>
      <w:pPr>
        <w:pStyle w:val="TOC2"/>
        <w:tabs>
          <w:tab w:val="right" w:leader="dot" w:pos="8306"/>
        </w:tabs>
      </w:pPr>
      <w:hyperlink w:anchor="_Toc31609" w:history="1">
        <w:r>
          <w:rPr>
            <w:rFonts w:ascii="仿宋" w:eastAsia="仿宋" w:hAnsi="仿宋" w:cs="仿宋" w:hint="eastAsia"/>
            <w:lang w:eastAsia="zh-CN"/>
          </w:rPr>
          <w:t>(四)、节能型泵及环保用泵项目意义</w:t>
        </w:r>
        <w:r>
          <w:tab/>
        </w:r>
        <w:r>
          <w:fldChar w:fldCharType="begin"/>
        </w:r>
        <w:r>
          <w:instrText xml:space="preserve"> PAGEREF _Toc31609 \h </w:instrText>
        </w:r>
        <w:r>
          <w:fldChar w:fldCharType="separate"/>
        </w:r>
        <w:r>
          <w:t>12</w:t>
        </w:r>
        <w:r>
          <w:fldChar w:fldCharType="end"/>
        </w:r>
      </w:hyperlink>
    </w:p>
    <w:p>
      <w:pPr>
        <w:pStyle w:val="TOC2"/>
        <w:tabs>
          <w:tab w:val="right" w:leader="dot" w:pos="8306"/>
        </w:tabs>
      </w:pPr>
      <w:hyperlink w:anchor="_Toc31342" w:history="1">
        <w:r>
          <w:rPr>
            <w:rFonts w:ascii="仿宋" w:eastAsia="仿宋" w:hAnsi="仿宋" w:cs="仿宋" w:hint="eastAsia"/>
            <w:lang w:eastAsia="zh-CN"/>
          </w:rPr>
          <w:t>(五)、节能型泵及环保用泵项目背景</w:t>
        </w:r>
        <w:r>
          <w:tab/>
        </w:r>
        <w:r>
          <w:fldChar w:fldCharType="begin"/>
        </w:r>
        <w:r>
          <w:instrText xml:space="preserve"> PAGEREF _Toc31342 \h </w:instrText>
        </w:r>
        <w:r>
          <w:fldChar w:fldCharType="separate"/>
        </w:r>
        <w:r>
          <w:t>13</w:t>
        </w:r>
        <w:r>
          <w:fldChar w:fldCharType="end"/>
        </w:r>
      </w:hyperlink>
    </w:p>
    <w:p>
      <w:pPr>
        <w:pStyle w:val="TOC1"/>
        <w:tabs>
          <w:tab w:val="right" w:leader="dot" w:pos="8306"/>
        </w:tabs>
      </w:pPr>
      <w:hyperlink w:anchor="_Toc25373" w:history="1">
        <w:r>
          <w:rPr>
            <w:rFonts w:ascii="仿宋" w:eastAsia="仿宋" w:hAnsi="仿宋" w:cs="仿宋" w:hint="eastAsia"/>
            <w:lang w:eastAsia="zh-CN"/>
          </w:rPr>
          <w:t>四、节能型泵及环保用泵项目文档管理</w:t>
        </w:r>
        <w:r>
          <w:tab/>
        </w:r>
        <w:r>
          <w:fldChar w:fldCharType="begin"/>
        </w:r>
        <w:r>
          <w:instrText xml:space="preserve"> PAGEREF _Toc25373 \h </w:instrText>
        </w:r>
        <w:r>
          <w:fldChar w:fldCharType="separate"/>
        </w:r>
        <w:r>
          <w:t>14</w:t>
        </w:r>
        <w:r>
          <w:fldChar w:fldCharType="end"/>
        </w:r>
      </w:hyperlink>
    </w:p>
    <w:p>
      <w:pPr>
        <w:pStyle w:val="TOC2"/>
        <w:tabs>
          <w:tab w:val="right" w:leader="dot" w:pos="8306"/>
        </w:tabs>
      </w:pPr>
      <w:hyperlink w:anchor="_Toc15063" w:history="1">
        <w:r>
          <w:rPr>
            <w:rFonts w:ascii="仿宋" w:eastAsia="仿宋" w:hAnsi="仿宋" w:cs="仿宋" w:hint="eastAsia"/>
            <w:lang w:eastAsia="zh-CN"/>
          </w:rPr>
          <w:t>(一)、文档编制与审查</w:t>
        </w:r>
        <w:r>
          <w:tab/>
        </w:r>
        <w:r>
          <w:fldChar w:fldCharType="begin"/>
        </w:r>
        <w:r>
          <w:instrText xml:space="preserve"> PAGEREF _Toc15063 \h </w:instrText>
        </w:r>
        <w:r>
          <w:fldChar w:fldCharType="separate"/>
        </w:r>
        <w:r>
          <w:t>14</w:t>
        </w:r>
        <w:r>
          <w:fldChar w:fldCharType="end"/>
        </w:r>
      </w:hyperlink>
    </w:p>
    <w:p>
      <w:pPr>
        <w:pStyle w:val="TOC2"/>
        <w:tabs>
          <w:tab w:val="right" w:leader="dot" w:pos="8306"/>
        </w:tabs>
      </w:pPr>
      <w:hyperlink w:anchor="_Toc30471" w:history="1">
        <w:r>
          <w:rPr>
            <w:rFonts w:ascii="仿宋" w:eastAsia="仿宋" w:hAnsi="仿宋" w:cs="仿宋" w:hint="eastAsia"/>
            <w:lang w:eastAsia="zh-CN"/>
          </w:rPr>
          <w:t>(二)、文档发布与分发</w:t>
        </w:r>
        <w:r>
          <w:tab/>
        </w:r>
        <w:r>
          <w:fldChar w:fldCharType="begin"/>
        </w:r>
        <w:r>
          <w:instrText xml:space="preserve"> PAGEREF _Toc30471 \h </w:instrText>
        </w:r>
        <w:r>
          <w:fldChar w:fldCharType="separate"/>
        </w:r>
        <w:r>
          <w:t>16</w:t>
        </w:r>
        <w:r>
          <w:fldChar w:fldCharType="end"/>
        </w:r>
      </w:hyperlink>
    </w:p>
    <w:p>
      <w:pPr>
        <w:pStyle w:val="TOC2"/>
        <w:tabs>
          <w:tab w:val="right" w:leader="dot" w:pos="8306"/>
        </w:tabs>
      </w:pPr>
      <w:hyperlink w:anchor="_Toc20047" w:history="1">
        <w:r>
          <w:rPr>
            <w:rFonts w:ascii="仿宋" w:eastAsia="仿宋" w:hAnsi="仿宋" w:cs="仿宋" w:hint="eastAsia"/>
            <w:lang w:eastAsia="zh-CN"/>
          </w:rPr>
          <w:t>(三)、文档存档与归档</w:t>
        </w:r>
        <w:r>
          <w:tab/>
        </w:r>
        <w:r>
          <w:fldChar w:fldCharType="begin"/>
        </w:r>
        <w:r>
          <w:instrText xml:space="preserve"> PAGEREF _Toc20047 \h </w:instrText>
        </w:r>
        <w:r>
          <w:fldChar w:fldCharType="separate"/>
        </w:r>
        <w:r>
          <w:t>17</w:t>
        </w:r>
        <w:r>
          <w:fldChar w:fldCharType="end"/>
        </w:r>
      </w:hyperlink>
    </w:p>
    <w:p>
      <w:pPr>
        <w:pStyle w:val="TOC1"/>
        <w:tabs>
          <w:tab w:val="right" w:leader="dot" w:pos="8306"/>
        </w:tabs>
      </w:pPr>
      <w:hyperlink w:anchor="_Toc25371" w:history="1">
        <w:r>
          <w:rPr>
            <w:rFonts w:ascii="仿宋" w:eastAsia="仿宋" w:hAnsi="仿宋" w:cs="仿宋" w:hint="eastAsia"/>
            <w:lang w:eastAsia="zh-CN"/>
          </w:rPr>
          <w:t>五、节能型泵及环保用泵项目建设背景及必要性分析</w:t>
        </w:r>
        <w:r>
          <w:tab/>
        </w:r>
        <w:r>
          <w:fldChar w:fldCharType="begin"/>
        </w:r>
        <w:r>
          <w:instrText xml:space="preserve"> PAGEREF _Toc25371 \h </w:instrText>
        </w:r>
        <w:r>
          <w:fldChar w:fldCharType="separate"/>
        </w:r>
        <w:r>
          <w:t>18</w:t>
        </w:r>
        <w:r>
          <w:fldChar w:fldCharType="end"/>
        </w:r>
      </w:hyperlink>
    </w:p>
    <w:p>
      <w:pPr>
        <w:pStyle w:val="TOC2"/>
        <w:tabs>
          <w:tab w:val="right" w:leader="dot" w:pos="8306"/>
        </w:tabs>
      </w:pPr>
      <w:hyperlink w:anchor="_Toc23104" w:history="1">
        <w:r>
          <w:rPr>
            <w:rFonts w:ascii="仿宋" w:eastAsia="仿宋" w:hAnsi="仿宋" w:cs="仿宋" w:hint="eastAsia"/>
            <w:lang w:eastAsia="zh-CN"/>
          </w:rPr>
          <w:t>(一)、节能型泵及环保用泵项目背景分析</w:t>
        </w:r>
        <w:r>
          <w:tab/>
        </w:r>
        <w:r>
          <w:fldChar w:fldCharType="begin"/>
        </w:r>
        <w:r>
          <w:instrText xml:space="preserve"> PAGEREF _Toc23104 \h </w:instrText>
        </w:r>
        <w:r>
          <w:fldChar w:fldCharType="separate"/>
        </w:r>
        <w:r>
          <w:t>18</w:t>
        </w:r>
        <w:r>
          <w:fldChar w:fldCharType="end"/>
        </w:r>
      </w:hyperlink>
    </w:p>
    <w:p>
      <w:pPr>
        <w:pStyle w:val="TOC2"/>
        <w:tabs>
          <w:tab w:val="right" w:leader="dot" w:pos="8306"/>
        </w:tabs>
      </w:pPr>
      <w:hyperlink w:anchor="_Toc999" w:history="1">
        <w:r>
          <w:rPr>
            <w:rFonts w:ascii="仿宋" w:eastAsia="仿宋" w:hAnsi="仿宋" w:cs="仿宋" w:hint="eastAsia"/>
            <w:lang w:eastAsia="zh-CN"/>
          </w:rPr>
          <w:t>(二)、节能型泵及环保用泵项目建设必要性分析</w:t>
        </w:r>
        <w:r>
          <w:tab/>
        </w:r>
        <w:r>
          <w:fldChar w:fldCharType="begin"/>
        </w:r>
        <w:r>
          <w:instrText xml:space="preserve"> PAGEREF _Toc999 \h </w:instrText>
        </w:r>
        <w:r>
          <w:fldChar w:fldCharType="separate"/>
        </w:r>
        <w:r>
          <w:t>20</w:t>
        </w:r>
        <w:r>
          <w:fldChar w:fldCharType="end"/>
        </w:r>
      </w:hyperlink>
    </w:p>
    <w:p>
      <w:pPr>
        <w:pStyle w:val="TOC1"/>
        <w:tabs>
          <w:tab w:val="right" w:leader="dot" w:pos="8306"/>
        </w:tabs>
      </w:pPr>
      <w:hyperlink w:anchor="_Toc2716" w:history="1">
        <w:r>
          <w:rPr>
            <w:rFonts w:ascii="仿宋" w:eastAsia="仿宋" w:hAnsi="仿宋" w:cs="仿宋" w:hint="eastAsia"/>
            <w:lang w:eastAsia="zh-CN"/>
          </w:rPr>
          <w:t>六、节能型泵及环保用泵项目绩效评估</w:t>
        </w:r>
        <w:r>
          <w:tab/>
        </w:r>
        <w:r>
          <w:fldChar w:fldCharType="begin"/>
        </w:r>
        <w:r>
          <w:instrText xml:space="preserve"> PAGEREF _Toc2716 \h </w:instrText>
        </w:r>
        <w:r>
          <w:fldChar w:fldCharType="separate"/>
        </w:r>
        <w:r>
          <w:t>21</w:t>
        </w:r>
        <w:r>
          <w:fldChar w:fldCharType="end"/>
        </w:r>
      </w:hyperlink>
    </w:p>
    <w:p>
      <w:pPr>
        <w:pStyle w:val="TOC2"/>
        <w:tabs>
          <w:tab w:val="right" w:leader="dot" w:pos="8306"/>
        </w:tabs>
      </w:pPr>
      <w:hyperlink w:anchor="_Toc6321" w:history="1">
        <w:r>
          <w:rPr>
            <w:rFonts w:ascii="仿宋" w:eastAsia="仿宋" w:hAnsi="仿宋" w:cs="仿宋" w:hint="eastAsia"/>
            <w:lang w:eastAsia="zh-CN"/>
          </w:rPr>
          <w:t>(一)、绩效评估指标</w:t>
        </w:r>
        <w:r>
          <w:tab/>
        </w:r>
        <w:r>
          <w:fldChar w:fldCharType="begin"/>
        </w:r>
        <w:r>
          <w:instrText xml:space="preserve"> PAGEREF _Toc6321 \h </w:instrText>
        </w:r>
        <w:r>
          <w:fldChar w:fldCharType="separate"/>
        </w:r>
        <w:r>
          <w:t>21</w:t>
        </w:r>
        <w:r>
          <w:fldChar w:fldCharType="end"/>
        </w:r>
      </w:hyperlink>
    </w:p>
    <w:p>
      <w:pPr>
        <w:pStyle w:val="TOC2"/>
        <w:tabs>
          <w:tab w:val="right" w:leader="dot" w:pos="8306"/>
        </w:tabs>
      </w:pPr>
      <w:hyperlink w:anchor="_Toc16456" w:history="1">
        <w:r>
          <w:rPr>
            <w:rFonts w:ascii="仿宋" w:eastAsia="仿宋" w:hAnsi="仿宋" w:cs="仿宋" w:hint="eastAsia"/>
            <w:lang w:eastAsia="zh-CN"/>
          </w:rPr>
          <w:t>(二)、绩效评估方法</w:t>
        </w:r>
        <w:r>
          <w:tab/>
        </w:r>
        <w:r>
          <w:fldChar w:fldCharType="begin"/>
        </w:r>
        <w:r>
          <w:instrText xml:space="preserve"> PAGEREF _Toc16456 \h </w:instrText>
        </w:r>
        <w:r>
          <w:fldChar w:fldCharType="separate"/>
        </w:r>
        <w:r>
          <w:t>22</w:t>
        </w:r>
        <w:r>
          <w:fldChar w:fldCharType="end"/>
        </w:r>
      </w:hyperlink>
    </w:p>
    <w:p>
      <w:pPr>
        <w:pStyle w:val="TOC2"/>
        <w:tabs>
          <w:tab w:val="right" w:leader="dot" w:pos="8306"/>
        </w:tabs>
      </w:pPr>
      <w:hyperlink w:anchor="_Toc27312" w:history="1">
        <w:r>
          <w:rPr>
            <w:rFonts w:ascii="仿宋" w:eastAsia="仿宋" w:hAnsi="仿宋" w:cs="仿宋" w:hint="eastAsia"/>
            <w:lang w:eastAsia="zh-CN"/>
          </w:rPr>
          <w:t>(三)、绩效评估周期</w:t>
        </w:r>
        <w:r>
          <w:tab/>
        </w:r>
        <w:r>
          <w:fldChar w:fldCharType="begin"/>
        </w:r>
        <w:r>
          <w:instrText xml:space="preserve"> PAGEREF _Toc27312 \h </w:instrText>
        </w:r>
        <w:r>
          <w:fldChar w:fldCharType="separate"/>
        </w:r>
        <w:r>
          <w:t>23</w:t>
        </w:r>
        <w:r>
          <w:fldChar w:fldCharType="end"/>
        </w:r>
      </w:hyperlink>
    </w:p>
    <w:p>
      <w:pPr>
        <w:pStyle w:val="TOC1"/>
        <w:tabs>
          <w:tab w:val="right" w:leader="dot" w:pos="8306"/>
        </w:tabs>
      </w:pPr>
      <w:hyperlink w:anchor="_Toc991" w:history="1">
        <w:r>
          <w:rPr>
            <w:rFonts w:ascii="仿宋" w:eastAsia="仿宋" w:hAnsi="仿宋" w:cs="仿宋" w:hint="eastAsia"/>
            <w:lang w:eastAsia="zh-CN"/>
          </w:rPr>
          <w:t>七、节能型泵及环保用泵项目人力资源管理</w:t>
        </w:r>
        <w:r>
          <w:tab/>
        </w:r>
        <w:r>
          <w:fldChar w:fldCharType="begin"/>
        </w:r>
        <w:r>
          <w:instrText xml:space="preserve"> PAGEREF _Toc991 \h </w:instrText>
        </w:r>
        <w:r>
          <w:fldChar w:fldCharType="separate"/>
        </w:r>
        <w:r>
          <w:t>24</w:t>
        </w:r>
        <w:r>
          <w:fldChar w:fldCharType="end"/>
        </w:r>
      </w:hyperlink>
    </w:p>
    <w:p>
      <w:pPr>
        <w:pStyle w:val="TOC2"/>
        <w:tabs>
          <w:tab w:val="right" w:leader="dot" w:pos="8306"/>
        </w:tabs>
      </w:pPr>
      <w:hyperlink w:anchor="_Toc15185" w:history="1">
        <w:r>
          <w:rPr>
            <w:rFonts w:ascii="仿宋" w:eastAsia="仿宋" w:hAnsi="仿宋" w:cs="仿宋" w:hint="eastAsia"/>
            <w:lang w:eastAsia="zh-CN"/>
          </w:rPr>
          <w:t>(一)、建立健全的预算管理制度</w:t>
        </w:r>
        <w:r>
          <w:tab/>
        </w:r>
        <w:r>
          <w:fldChar w:fldCharType="begin"/>
        </w:r>
        <w:r>
          <w:instrText xml:space="preserve"> PAGEREF _Toc15185 \h </w:instrText>
        </w:r>
        <w:r>
          <w:fldChar w:fldCharType="separate"/>
        </w:r>
        <w:r>
          <w:t>24</w:t>
        </w:r>
        <w:r>
          <w:fldChar w:fldCharType="end"/>
        </w:r>
      </w:hyperlink>
    </w:p>
    <w:p>
      <w:pPr>
        <w:pStyle w:val="TOC2"/>
        <w:tabs>
          <w:tab w:val="right" w:leader="dot" w:pos="8306"/>
        </w:tabs>
      </w:pPr>
      <w:hyperlink w:anchor="_Toc26473" w:history="1">
        <w:r>
          <w:rPr>
            <w:rFonts w:ascii="仿宋" w:eastAsia="仿宋" w:hAnsi="仿宋" w:cs="仿宋" w:hint="eastAsia"/>
            <w:lang w:eastAsia="zh-CN"/>
          </w:rPr>
          <w:t>(二)、加强资金流动监控</w:t>
        </w:r>
        <w:r>
          <w:tab/>
        </w:r>
        <w:r>
          <w:fldChar w:fldCharType="begin"/>
        </w:r>
        <w:r>
          <w:instrText xml:space="preserve"> PAGEREF _Toc26473 \h </w:instrText>
        </w:r>
        <w:r>
          <w:fldChar w:fldCharType="separate"/>
        </w:r>
        <w:r>
          <w:t>26</w:t>
        </w:r>
        <w:r>
          <w:fldChar w:fldCharType="end"/>
        </w:r>
      </w:hyperlink>
    </w:p>
    <w:p>
      <w:pPr>
        <w:pStyle w:val="TOC2"/>
        <w:tabs>
          <w:tab w:val="right" w:leader="dot" w:pos="8306"/>
        </w:tabs>
      </w:pPr>
      <w:hyperlink w:anchor="_Toc6531" w:history="1">
        <w:r>
          <w:rPr>
            <w:rFonts w:ascii="仿宋" w:eastAsia="仿宋" w:hAnsi="仿宋" w:cs="仿宋" w:hint="eastAsia"/>
            <w:lang w:eastAsia="zh-CN"/>
          </w:rPr>
          <w:t>(三)、制定完善的风险控制机制</w:t>
        </w:r>
        <w:r>
          <w:tab/>
        </w:r>
        <w:r>
          <w:fldChar w:fldCharType="begin"/>
        </w:r>
        <w:r>
          <w:instrText xml:space="preserve"> PAGEREF _Toc6531 \h </w:instrText>
        </w:r>
        <w:r>
          <w:fldChar w:fldCharType="separate"/>
        </w:r>
        <w:r>
          <w:t>27</w:t>
        </w:r>
        <w:r>
          <w:fldChar w:fldCharType="end"/>
        </w:r>
      </w:hyperlink>
    </w:p>
    <w:p>
      <w:pPr>
        <w:pStyle w:val="TOC2"/>
        <w:tabs>
          <w:tab w:val="right" w:leader="dot" w:pos="8306"/>
        </w:tabs>
      </w:pPr>
      <w:hyperlink w:anchor="_Toc5891" w:history="1">
        <w:r>
          <w:rPr>
            <w:rFonts w:ascii="仿宋" w:eastAsia="仿宋" w:hAnsi="仿宋" w:cs="仿宋" w:hint="eastAsia"/>
            <w:lang w:eastAsia="zh-CN"/>
          </w:rPr>
          <w:t>(四)、优化成本管理</w:t>
        </w:r>
        <w:r>
          <w:tab/>
        </w:r>
        <w:r>
          <w:fldChar w:fldCharType="begin"/>
        </w:r>
        <w:r>
          <w:instrText xml:space="preserve"> PAGEREF _Toc5891 \h </w:instrText>
        </w:r>
        <w:r>
          <w:fldChar w:fldCharType="separate"/>
        </w:r>
        <w:r>
          <w:t>29</w:t>
        </w:r>
        <w:r>
          <w:fldChar w:fldCharType="end"/>
        </w:r>
      </w:hyperlink>
    </w:p>
    <w:p>
      <w:pPr>
        <w:pStyle w:val="TOC1"/>
        <w:tabs>
          <w:tab w:val="right" w:leader="dot" w:pos="8306"/>
        </w:tabs>
      </w:pPr>
      <w:hyperlink w:anchor="_Toc32331" w:history="1">
        <w:r>
          <w:rPr>
            <w:rFonts w:ascii="仿宋" w:eastAsia="仿宋" w:hAnsi="仿宋" w:cs="仿宋" w:hint="eastAsia"/>
            <w:lang w:eastAsia="zh-CN"/>
          </w:rPr>
          <w:t>八、生产安全保护</w:t>
        </w:r>
        <w:r>
          <w:tab/>
        </w:r>
        <w:r>
          <w:fldChar w:fldCharType="begin"/>
        </w:r>
        <w:r>
          <w:instrText xml:space="preserve"> PAGEREF _Toc32331 \h </w:instrText>
        </w:r>
        <w:r>
          <w:fldChar w:fldCharType="separate"/>
        </w:r>
        <w:r>
          <w:t>30</w:t>
        </w:r>
        <w:r>
          <w:fldChar w:fldCharType="end"/>
        </w:r>
      </w:hyperlink>
    </w:p>
    <w:p>
      <w:pPr>
        <w:pStyle w:val="TOC2"/>
        <w:tabs>
          <w:tab w:val="right" w:leader="dot" w:pos="8306"/>
        </w:tabs>
      </w:pPr>
      <w:hyperlink w:anchor="_Toc6024" w:history="1">
        <w:r>
          <w:rPr>
            <w:rFonts w:ascii="仿宋" w:eastAsia="仿宋" w:hAnsi="仿宋" w:cs="仿宋" w:hint="eastAsia"/>
            <w:lang w:eastAsia="zh-CN"/>
          </w:rPr>
          <w:t>(一)、消防安全</w:t>
        </w:r>
        <w:r>
          <w:tab/>
        </w:r>
        <w:r>
          <w:fldChar w:fldCharType="begin"/>
        </w:r>
        <w:r>
          <w:instrText xml:space="preserve"> PAGEREF _Toc6024 \h </w:instrText>
        </w:r>
        <w:r>
          <w:fldChar w:fldCharType="separate"/>
        </w:r>
        <w:r>
          <w:t>30</w:t>
        </w:r>
        <w:r>
          <w:fldChar w:fldCharType="end"/>
        </w:r>
      </w:hyperlink>
    </w:p>
    <w:p>
      <w:pPr>
        <w:pStyle w:val="TOC2"/>
        <w:tabs>
          <w:tab w:val="right" w:leader="dot" w:pos="8306"/>
        </w:tabs>
      </w:pPr>
      <w:hyperlink w:anchor="_Toc21312" w:history="1">
        <w:r>
          <w:rPr>
            <w:rFonts w:ascii="仿宋" w:eastAsia="仿宋" w:hAnsi="仿宋" w:cs="仿宋" w:hint="eastAsia"/>
            <w:lang w:eastAsia="zh-CN"/>
          </w:rPr>
          <w:t>(二)、防火防爆总图布置措施</w:t>
        </w:r>
        <w:r>
          <w:tab/>
        </w:r>
        <w:r>
          <w:fldChar w:fldCharType="begin"/>
        </w:r>
        <w:r>
          <w:instrText xml:space="preserve"> PAGEREF _Toc21312 \h </w:instrText>
        </w:r>
        <w:r>
          <w:fldChar w:fldCharType="separate"/>
        </w:r>
        <w:r>
          <w:t>32</w:t>
        </w:r>
        <w:r>
          <w:fldChar w:fldCharType="end"/>
        </w:r>
      </w:hyperlink>
    </w:p>
    <w:p>
      <w:pPr>
        <w:pStyle w:val="TOC2"/>
        <w:tabs>
          <w:tab w:val="right" w:leader="dot" w:pos="8306"/>
        </w:tabs>
      </w:pPr>
      <w:hyperlink w:anchor="_Toc27577" w:history="1">
        <w:r>
          <w:rPr>
            <w:rFonts w:ascii="仿宋" w:eastAsia="仿宋" w:hAnsi="仿宋" w:cs="仿宋" w:hint="eastAsia"/>
            <w:lang w:eastAsia="zh-CN"/>
          </w:rPr>
          <w:t>(三)、自然灾害防范措施</w:t>
        </w:r>
        <w:r>
          <w:tab/>
        </w:r>
        <w:r>
          <w:fldChar w:fldCharType="begin"/>
        </w:r>
        <w:r>
          <w:instrText xml:space="preserve"> PAGEREF _Toc27577 \h </w:instrText>
        </w:r>
        <w:r>
          <w:fldChar w:fldCharType="separate"/>
        </w:r>
        <w:r>
          <w:t>33</w:t>
        </w:r>
        <w:r>
          <w:fldChar w:fldCharType="end"/>
        </w:r>
      </w:hyperlink>
    </w:p>
    <w:p>
      <w:pPr>
        <w:pStyle w:val="TOC2"/>
        <w:tabs>
          <w:tab w:val="right" w:leader="dot" w:pos="8306"/>
        </w:tabs>
      </w:pPr>
      <w:hyperlink w:anchor="_Toc22940" w:history="1">
        <w:r>
          <w:rPr>
            <w:rFonts w:ascii="仿宋" w:eastAsia="仿宋" w:hAnsi="仿宋" w:cs="仿宋" w:hint="eastAsia"/>
            <w:lang w:eastAsia="zh-CN"/>
          </w:rPr>
          <w:t>(四)、安全色及安全标志使用要求</w:t>
        </w:r>
        <w:r>
          <w:tab/>
        </w:r>
        <w:r>
          <w:fldChar w:fldCharType="begin"/>
        </w:r>
        <w:r>
          <w:instrText xml:space="preserve"> PAGEREF _Toc22940 \h </w:instrText>
        </w:r>
        <w:r>
          <w:fldChar w:fldCharType="separate"/>
        </w:r>
        <w:r>
          <w:t>34</w:t>
        </w:r>
        <w:r>
          <w:fldChar w:fldCharType="end"/>
        </w:r>
      </w:hyperlink>
    </w:p>
    <w:p>
      <w:pPr>
        <w:pStyle w:val="TOC2"/>
        <w:tabs>
          <w:tab w:val="right" w:leader="dot" w:pos="8306"/>
        </w:tabs>
      </w:pPr>
      <w:hyperlink w:anchor="_Toc23418" w:history="1">
        <w:r>
          <w:rPr>
            <w:rFonts w:ascii="仿宋" w:eastAsia="仿宋" w:hAnsi="仿宋" w:cs="仿宋" w:hint="eastAsia"/>
            <w:lang w:eastAsia="zh-CN"/>
          </w:rPr>
          <w:t>(五)、防尘防毒措施</w:t>
        </w:r>
        <w:r>
          <w:tab/>
        </w:r>
        <w:r>
          <w:fldChar w:fldCharType="begin"/>
        </w:r>
        <w:r>
          <w:instrText xml:space="preserve"> PAGEREF _Toc23418 \h </w:instrText>
        </w:r>
        <w:r>
          <w:fldChar w:fldCharType="separate"/>
        </w:r>
        <w:r>
          <w:t>35</w:t>
        </w:r>
        <w:r>
          <w:fldChar w:fldCharType="end"/>
        </w:r>
      </w:hyperlink>
    </w:p>
    <w:p>
      <w:pPr>
        <w:pStyle w:val="TOC2"/>
        <w:tabs>
          <w:tab w:val="right" w:leader="dot" w:pos="8306"/>
        </w:tabs>
      </w:pPr>
      <w:hyperlink w:anchor="_Toc24314" w:history="1">
        <w:r>
          <w:rPr>
            <w:rFonts w:ascii="仿宋" w:eastAsia="仿宋" w:hAnsi="仿宋" w:cs="仿宋" w:hint="eastAsia"/>
            <w:lang w:eastAsia="zh-CN"/>
          </w:rPr>
          <w:t>(六)、防静电、触电防护及防雷措施</w:t>
        </w:r>
        <w:r>
          <w:tab/>
        </w:r>
        <w:r>
          <w:fldChar w:fldCharType="begin"/>
        </w:r>
        <w:r>
          <w:instrText xml:space="preserve"> PAGEREF _Toc24314 \h </w:instrText>
        </w:r>
        <w:r>
          <w:fldChar w:fldCharType="separate"/>
        </w:r>
        <w:r>
          <w:t>36</w:t>
        </w:r>
        <w:r>
          <w:fldChar w:fldCharType="end"/>
        </w:r>
      </w:hyperlink>
    </w:p>
    <w:p>
      <w:pPr>
        <w:pStyle w:val="TOC2"/>
        <w:tabs>
          <w:tab w:val="right" w:leader="dot" w:pos="8306"/>
        </w:tabs>
      </w:pPr>
      <w:hyperlink w:anchor="_Toc13851" w:history="1">
        <w:r>
          <w:rPr>
            <w:rFonts w:ascii="仿宋" w:eastAsia="仿宋" w:hAnsi="仿宋" w:cs="仿宋" w:hint="eastAsia"/>
            <w:lang w:eastAsia="zh-CN"/>
          </w:rPr>
          <w:t>(七)、机械设备安全保障措施</w:t>
        </w:r>
        <w:r>
          <w:tab/>
        </w:r>
        <w:r>
          <w:fldChar w:fldCharType="begin"/>
        </w:r>
        <w:r>
          <w:instrText xml:space="preserve"> PAGEREF _Toc13851 \h </w:instrText>
        </w:r>
        <w:r>
          <w:fldChar w:fldCharType="separate"/>
        </w:r>
        <w:r>
          <w:t>37</w:t>
        </w:r>
        <w:r>
          <w:fldChar w:fldCharType="end"/>
        </w:r>
      </w:hyperlink>
    </w:p>
    <w:p>
      <w:pPr>
        <w:pStyle w:val="TOC1"/>
        <w:tabs>
          <w:tab w:val="right" w:leader="dot" w:pos="8306"/>
        </w:tabs>
      </w:pPr>
      <w:hyperlink w:anchor="_Toc21767" w:history="1">
        <w:r>
          <w:rPr>
            <w:rFonts w:ascii="仿宋" w:eastAsia="仿宋" w:hAnsi="仿宋" w:cs="仿宋" w:hint="eastAsia"/>
            <w:lang w:eastAsia="zh-CN"/>
          </w:rPr>
          <w:t>九、节能型泵及环保用泵项目风险管理</w:t>
        </w:r>
        <w:r>
          <w:tab/>
        </w:r>
        <w:r>
          <w:fldChar w:fldCharType="begin"/>
        </w:r>
        <w:r>
          <w:instrText xml:space="preserve"> PAGEREF _Toc21767 \h </w:instrText>
        </w:r>
        <w:r>
          <w:fldChar w:fldCharType="separate"/>
        </w:r>
        <w:r>
          <w:t>39</w:t>
        </w:r>
        <w:r>
          <w:fldChar w:fldCharType="end"/>
        </w:r>
      </w:hyperlink>
    </w:p>
    <w:p>
      <w:pPr>
        <w:pStyle w:val="TOC2"/>
        <w:tabs>
          <w:tab w:val="right" w:leader="dot" w:pos="8306"/>
        </w:tabs>
      </w:pPr>
      <w:hyperlink w:anchor="_Toc28615" w:history="1">
        <w:r>
          <w:rPr>
            <w:rFonts w:ascii="仿宋" w:eastAsia="仿宋" w:hAnsi="仿宋" w:cs="仿宋" w:hint="eastAsia"/>
            <w:lang w:eastAsia="zh-CN"/>
          </w:rPr>
          <w:t>(一)、风险识别与评估</w:t>
        </w:r>
        <w:r>
          <w:tab/>
        </w:r>
        <w:r>
          <w:fldChar w:fldCharType="begin"/>
        </w:r>
        <w:r>
          <w:instrText xml:space="preserve"> PAGEREF _Toc28615 \h </w:instrText>
        </w:r>
        <w:r>
          <w:fldChar w:fldCharType="separate"/>
        </w:r>
        <w:r>
          <w:t>39</w:t>
        </w:r>
        <w:r>
          <w:fldChar w:fldCharType="end"/>
        </w:r>
      </w:hyperlink>
    </w:p>
    <w:p>
      <w:pPr>
        <w:pStyle w:val="TOC2"/>
        <w:tabs>
          <w:tab w:val="right" w:leader="dot" w:pos="8306"/>
        </w:tabs>
      </w:pPr>
      <w:hyperlink w:anchor="_Toc19369" w:history="1">
        <w:r>
          <w:rPr>
            <w:rFonts w:ascii="仿宋" w:eastAsia="仿宋" w:hAnsi="仿宋" w:cs="仿宋" w:hint="eastAsia"/>
            <w:lang w:eastAsia="zh-CN"/>
          </w:rPr>
          <w:t>(二)、风险应对策略</w:t>
        </w:r>
        <w:r>
          <w:tab/>
        </w:r>
        <w:r>
          <w:fldChar w:fldCharType="begin"/>
        </w:r>
        <w:r>
          <w:instrText xml:space="preserve"> PAGEREF _Toc19369 \h </w:instrText>
        </w:r>
        <w:r>
          <w:fldChar w:fldCharType="separate"/>
        </w:r>
        <w:r>
          <w:t>40</w:t>
        </w:r>
        <w:r>
          <w:fldChar w:fldCharType="end"/>
        </w:r>
      </w:hyperlink>
    </w:p>
    <w:p>
      <w:pPr>
        <w:pStyle w:val="TOC2"/>
        <w:tabs>
          <w:tab w:val="right" w:leader="dot" w:pos="8306"/>
        </w:tabs>
      </w:pPr>
      <w:hyperlink w:anchor="_Toc15247" w:history="1">
        <w:r>
          <w:rPr>
            <w:rFonts w:ascii="仿宋" w:eastAsia="仿宋" w:hAnsi="仿宋" w:cs="仿宋" w:hint="eastAsia"/>
            <w:lang w:eastAsia="zh-CN"/>
          </w:rPr>
          <w:t>(三)、风险监控与控制</w:t>
        </w:r>
        <w:r>
          <w:tab/>
        </w:r>
        <w:r>
          <w:fldChar w:fldCharType="begin"/>
        </w:r>
        <w:r>
          <w:instrText xml:space="preserve"> PAGEREF _Toc15247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 w:history="1">
        <w:r>
          <w:rPr>
            <w:rFonts w:ascii="仿宋" w:eastAsia="仿宋" w:hAnsi="仿宋" w:cs="仿宋" w:hint="eastAsia"/>
            <w:lang w:eastAsia="zh-CN"/>
          </w:rPr>
          <w:t>十、节能型泵及环保用泵项目计划安排</w:t>
        </w:r>
        <w:r>
          <w:tab/>
        </w:r>
        <w:r>
          <w:fldChar w:fldCharType="begin"/>
        </w:r>
        <w:r>
          <w:instrText xml:space="preserve"> PAGEREF _Toc2408 \h </w:instrText>
        </w:r>
        <w:r>
          <w:fldChar w:fldCharType="separate"/>
        </w:r>
        <w:r>
          <w:t>43</w:t>
        </w:r>
        <w:r>
          <w:fldChar w:fldCharType="end"/>
        </w:r>
      </w:hyperlink>
    </w:p>
    <w:p>
      <w:pPr>
        <w:pStyle w:val="TOC2"/>
        <w:tabs>
          <w:tab w:val="right" w:leader="dot" w:pos="8306"/>
        </w:tabs>
      </w:pPr>
      <w:hyperlink w:anchor="_Toc3758" w:history="1">
        <w:r>
          <w:rPr>
            <w:rFonts w:ascii="仿宋" w:eastAsia="仿宋" w:hAnsi="仿宋" w:cs="仿宋" w:hint="eastAsia"/>
            <w:lang w:eastAsia="zh-CN"/>
          </w:rPr>
          <w:t>(一)、建设周期</w:t>
        </w:r>
        <w:r>
          <w:tab/>
        </w:r>
        <w:r>
          <w:fldChar w:fldCharType="begin"/>
        </w:r>
        <w:r>
          <w:instrText xml:space="preserve"> PAGEREF _Toc3758 \h </w:instrText>
        </w:r>
        <w:r>
          <w:fldChar w:fldCharType="separate"/>
        </w:r>
        <w:r>
          <w:t>43</w:t>
        </w:r>
        <w:r>
          <w:fldChar w:fldCharType="end"/>
        </w:r>
      </w:hyperlink>
    </w:p>
    <w:p>
      <w:pPr>
        <w:pStyle w:val="TOC2"/>
        <w:tabs>
          <w:tab w:val="right" w:leader="dot" w:pos="8306"/>
        </w:tabs>
      </w:pPr>
      <w:hyperlink w:anchor="_Toc7199" w:history="1">
        <w:r>
          <w:rPr>
            <w:rFonts w:ascii="仿宋" w:eastAsia="仿宋" w:hAnsi="仿宋" w:cs="仿宋" w:hint="eastAsia"/>
            <w:lang w:eastAsia="zh-CN"/>
          </w:rPr>
          <w:t>(二)、建设进度</w:t>
        </w:r>
        <w:r>
          <w:tab/>
        </w:r>
        <w:r>
          <w:fldChar w:fldCharType="begin"/>
        </w:r>
        <w:r>
          <w:instrText xml:space="preserve"> PAGEREF _Toc7199 \h </w:instrText>
        </w:r>
        <w:r>
          <w:fldChar w:fldCharType="separate"/>
        </w:r>
        <w:r>
          <w:t>44</w:t>
        </w:r>
        <w:r>
          <w:fldChar w:fldCharType="end"/>
        </w:r>
      </w:hyperlink>
    </w:p>
    <w:p>
      <w:pPr>
        <w:pStyle w:val="TOC2"/>
        <w:tabs>
          <w:tab w:val="right" w:leader="dot" w:pos="8306"/>
        </w:tabs>
      </w:pPr>
      <w:hyperlink w:anchor="_Toc7919" w:history="1">
        <w:r>
          <w:rPr>
            <w:rFonts w:ascii="仿宋" w:eastAsia="仿宋" w:hAnsi="仿宋" w:cs="仿宋" w:hint="eastAsia"/>
            <w:lang w:eastAsia="zh-CN"/>
          </w:rPr>
          <w:t>(三)、进度安排注意事项</w:t>
        </w:r>
        <w:r>
          <w:tab/>
        </w:r>
        <w:r>
          <w:fldChar w:fldCharType="begin"/>
        </w:r>
        <w:r>
          <w:instrText xml:space="preserve"> PAGEREF _Toc7919 \h </w:instrText>
        </w:r>
        <w:r>
          <w:fldChar w:fldCharType="separate"/>
        </w:r>
        <w:r>
          <w:t>45</w:t>
        </w:r>
        <w:r>
          <w:fldChar w:fldCharType="end"/>
        </w:r>
      </w:hyperlink>
    </w:p>
    <w:p>
      <w:pPr>
        <w:pStyle w:val="TOC2"/>
        <w:tabs>
          <w:tab w:val="right" w:leader="dot" w:pos="8306"/>
        </w:tabs>
      </w:pPr>
      <w:hyperlink w:anchor="_Toc19524" w:history="1">
        <w:r>
          <w:rPr>
            <w:rFonts w:ascii="仿宋" w:eastAsia="仿宋" w:hAnsi="仿宋" w:cs="仿宋" w:hint="eastAsia"/>
            <w:lang w:eastAsia="zh-CN"/>
          </w:rPr>
          <w:t>(四)、人力资源配置</w:t>
        </w:r>
        <w:r>
          <w:tab/>
        </w:r>
        <w:r>
          <w:fldChar w:fldCharType="begin"/>
        </w:r>
        <w:r>
          <w:instrText xml:space="preserve"> PAGEREF _Toc19524 \h </w:instrText>
        </w:r>
        <w:r>
          <w:fldChar w:fldCharType="separate"/>
        </w:r>
        <w:r>
          <w:t>47</w:t>
        </w:r>
        <w:r>
          <w:fldChar w:fldCharType="end"/>
        </w:r>
      </w:hyperlink>
    </w:p>
    <w:p>
      <w:pPr>
        <w:pStyle w:val="TOC1"/>
        <w:tabs>
          <w:tab w:val="right" w:leader="dot" w:pos="8306"/>
        </w:tabs>
      </w:pPr>
      <w:hyperlink w:anchor="_Toc15721" w:history="1">
        <w:r>
          <w:rPr>
            <w:rFonts w:ascii="仿宋" w:eastAsia="仿宋" w:hAnsi="仿宋" w:cs="仿宋" w:hint="eastAsia"/>
            <w:lang w:eastAsia="zh-CN"/>
          </w:rPr>
          <w:t>十一、节能型泵及环保用泵项目环境影响分析</w:t>
        </w:r>
        <w:r>
          <w:tab/>
        </w:r>
        <w:r>
          <w:fldChar w:fldCharType="begin"/>
        </w:r>
        <w:r>
          <w:instrText xml:space="preserve"> PAGEREF _Toc15721 \h </w:instrText>
        </w:r>
        <w:r>
          <w:fldChar w:fldCharType="separate"/>
        </w:r>
        <w:r>
          <w:t>47</w:t>
        </w:r>
        <w:r>
          <w:fldChar w:fldCharType="end"/>
        </w:r>
      </w:hyperlink>
    </w:p>
    <w:p>
      <w:pPr>
        <w:pStyle w:val="TOC2"/>
        <w:tabs>
          <w:tab w:val="right" w:leader="dot" w:pos="8306"/>
        </w:tabs>
      </w:pPr>
      <w:hyperlink w:anchor="_Toc28478" w:history="1">
        <w:r>
          <w:rPr>
            <w:rFonts w:ascii="仿宋" w:eastAsia="仿宋" w:hAnsi="仿宋" w:cs="仿宋" w:hint="eastAsia"/>
            <w:lang w:eastAsia="zh-CN"/>
          </w:rPr>
          <w:t>(一)、建设区域环境质量现状</w:t>
        </w:r>
        <w:r>
          <w:tab/>
        </w:r>
        <w:r>
          <w:fldChar w:fldCharType="begin"/>
        </w:r>
        <w:r>
          <w:instrText xml:space="preserve"> PAGEREF _Toc28478 \h </w:instrText>
        </w:r>
        <w:r>
          <w:fldChar w:fldCharType="separate"/>
        </w:r>
        <w:r>
          <w:t>47</w:t>
        </w:r>
        <w:r>
          <w:fldChar w:fldCharType="end"/>
        </w:r>
      </w:hyperlink>
    </w:p>
    <w:p>
      <w:pPr>
        <w:pStyle w:val="TOC2"/>
        <w:tabs>
          <w:tab w:val="right" w:leader="dot" w:pos="8306"/>
        </w:tabs>
      </w:pPr>
      <w:hyperlink w:anchor="_Toc14311" w:history="1">
        <w:r>
          <w:rPr>
            <w:rFonts w:ascii="仿宋" w:eastAsia="仿宋" w:hAnsi="仿宋" w:cs="仿宋" w:hint="eastAsia"/>
            <w:lang w:eastAsia="zh-CN"/>
          </w:rPr>
          <w:t>(二)、建设期环境保护</w:t>
        </w:r>
        <w:r>
          <w:tab/>
        </w:r>
        <w:r>
          <w:fldChar w:fldCharType="begin"/>
        </w:r>
        <w:r>
          <w:instrText xml:space="preserve"> PAGEREF _Toc14311 \h </w:instrText>
        </w:r>
        <w:r>
          <w:fldChar w:fldCharType="separate"/>
        </w:r>
        <w:r>
          <w:t>49</w:t>
        </w:r>
        <w:r>
          <w:fldChar w:fldCharType="end"/>
        </w:r>
      </w:hyperlink>
    </w:p>
    <w:p>
      <w:pPr>
        <w:pStyle w:val="TOC2"/>
        <w:tabs>
          <w:tab w:val="right" w:leader="dot" w:pos="8306"/>
        </w:tabs>
      </w:pPr>
      <w:hyperlink w:anchor="_Toc14756" w:history="1">
        <w:r>
          <w:rPr>
            <w:rFonts w:ascii="仿宋" w:eastAsia="仿宋" w:hAnsi="仿宋" w:cs="仿宋" w:hint="eastAsia"/>
            <w:lang w:eastAsia="zh-CN"/>
          </w:rPr>
          <w:t>(三)、运营期环境保护</w:t>
        </w:r>
        <w:r>
          <w:tab/>
        </w:r>
        <w:r>
          <w:fldChar w:fldCharType="begin"/>
        </w:r>
        <w:r>
          <w:instrText xml:space="preserve"> PAGEREF _Toc14756 \h </w:instrText>
        </w:r>
        <w:r>
          <w:fldChar w:fldCharType="separate"/>
        </w:r>
        <w:r>
          <w:t>50</w:t>
        </w:r>
        <w:r>
          <w:fldChar w:fldCharType="end"/>
        </w:r>
      </w:hyperlink>
    </w:p>
    <w:p>
      <w:pPr>
        <w:pStyle w:val="TOC2"/>
        <w:tabs>
          <w:tab w:val="right" w:leader="dot" w:pos="8306"/>
        </w:tabs>
      </w:pPr>
      <w:hyperlink w:anchor="_Toc32434" w:history="1">
        <w:r>
          <w:rPr>
            <w:rFonts w:ascii="仿宋" w:eastAsia="仿宋" w:hAnsi="仿宋" w:cs="仿宋" w:hint="eastAsia"/>
            <w:lang w:eastAsia="zh-CN"/>
          </w:rPr>
          <w:t>(四)、节能型泵及环保用泵项目建设对区域经济的影响</w:t>
        </w:r>
        <w:r>
          <w:tab/>
        </w:r>
        <w:r>
          <w:fldChar w:fldCharType="begin"/>
        </w:r>
        <w:r>
          <w:instrText xml:space="preserve"> PAGEREF _Toc32434 \h </w:instrText>
        </w:r>
        <w:r>
          <w:fldChar w:fldCharType="separate"/>
        </w:r>
        <w:r>
          <w:t>52</w:t>
        </w:r>
        <w:r>
          <w:fldChar w:fldCharType="end"/>
        </w:r>
      </w:hyperlink>
    </w:p>
    <w:p>
      <w:pPr>
        <w:pStyle w:val="TOC2"/>
        <w:tabs>
          <w:tab w:val="right" w:leader="dot" w:pos="8306"/>
        </w:tabs>
      </w:pPr>
      <w:hyperlink w:anchor="_Toc30823" w:history="1">
        <w:r>
          <w:rPr>
            <w:rFonts w:ascii="仿宋" w:eastAsia="仿宋" w:hAnsi="仿宋" w:cs="仿宋" w:hint="eastAsia"/>
            <w:lang w:eastAsia="zh-CN"/>
          </w:rPr>
          <w:t>(五)、废弃物处理</w:t>
        </w:r>
        <w:r>
          <w:tab/>
        </w:r>
        <w:r>
          <w:fldChar w:fldCharType="begin"/>
        </w:r>
        <w:r>
          <w:instrText xml:space="preserve"> PAGEREF _Toc30823 \h </w:instrText>
        </w:r>
        <w:r>
          <w:fldChar w:fldCharType="separate"/>
        </w:r>
        <w:r>
          <w:t>53</w:t>
        </w:r>
        <w:r>
          <w:fldChar w:fldCharType="end"/>
        </w:r>
      </w:hyperlink>
    </w:p>
    <w:p>
      <w:pPr>
        <w:pStyle w:val="TOC2"/>
        <w:tabs>
          <w:tab w:val="right" w:leader="dot" w:pos="8306"/>
        </w:tabs>
      </w:pPr>
      <w:hyperlink w:anchor="_Toc31134" w:history="1">
        <w:r>
          <w:rPr>
            <w:rFonts w:ascii="仿宋" w:eastAsia="仿宋" w:hAnsi="仿宋" w:cs="仿宋" w:hint="eastAsia"/>
            <w:lang w:eastAsia="zh-CN"/>
          </w:rPr>
          <w:t>(六)、特殊环境影响分析</w:t>
        </w:r>
        <w:r>
          <w:tab/>
        </w:r>
        <w:r>
          <w:fldChar w:fldCharType="begin"/>
        </w:r>
        <w:r>
          <w:instrText xml:space="preserve"> PAGEREF _Toc31134 \h </w:instrText>
        </w:r>
        <w:r>
          <w:fldChar w:fldCharType="separate"/>
        </w:r>
        <w:r>
          <w:t>55</w:t>
        </w:r>
        <w:r>
          <w:fldChar w:fldCharType="end"/>
        </w:r>
      </w:hyperlink>
    </w:p>
    <w:p>
      <w:pPr>
        <w:pStyle w:val="TOC2"/>
        <w:tabs>
          <w:tab w:val="right" w:leader="dot" w:pos="8306"/>
        </w:tabs>
      </w:pPr>
      <w:hyperlink w:anchor="_Toc4132" w:history="1">
        <w:r>
          <w:rPr>
            <w:rFonts w:ascii="仿宋" w:eastAsia="仿宋" w:hAnsi="仿宋" w:cs="仿宋" w:hint="eastAsia"/>
            <w:lang w:eastAsia="zh-CN"/>
          </w:rPr>
          <w:t>(七)、清洁生产</w:t>
        </w:r>
        <w:r>
          <w:tab/>
        </w:r>
        <w:r>
          <w:fldChar w:fldCharType="begin"/>
        </w:r>
        <w:r>
          <w:instrText xml:space="preserve"> PAGEREF _Toc4132 \h </w:instrText>
        </w:r>
        <w:r>
          <w:fldChar w:fldCharType="separate"/>
        </w:r>
        <w:r>
          <w:t>56</w:t>
        </w:r>
        <w:r>
          <w:fldChar w:fldCharType="end"/>
        </w:r>
      </w:hyperlink>
    </w:p>
    <w:p>
      <w:pPr>
        <w:pStyle w:val="TOC2"/>
        <w:tabs>
          <w:tab w:val="right" w:leader="dot" w:pos="8306"/>
        </w:tabs>
      </w:pPr>
      <w:hyperlink w:anchor="_Toc3717" w:history="1">
        <w:r>
          <w:rPr>
            <w:rFonts w:ascii="仿宋" w:eastAsia="仿宋" w:hAnsi="仿宋" w:cs="仿宋" w:hint="eastAsia"/>
            <w:lang w:eastAsia="zh-CN"/>
          </w:rPr>
          <w:t>(八)、环境保护综合评价</w:t>
        </w:r>
        <w:r>
          <w:tab/>
        </w:r>
        <w:r>
          <w:fldChar w:fldCharType="begin"/>
        </w:r>
        <w:r>
          <w:instrText xml:space="preserve"> PAGEREF _Toc3717 \h </w:instrText>
        </w:r>
        <w:r>
          <w:fldChar w:fldCharType="separate"/>
        </w:r>
        <w:r>
          <w:t>57</w:t>
        </w:r>
        <w:r>
          <w:fldChar w:fldCharType="end"/>
        </w:r>
      </w:hyperlink>
    </w:p>
    <w:p>
      <w:pPr>
        <w:pStyle w:val="TOC1"/>
        <w:tabs>
          <w:tab w:val="right" w:leader="dot" w:pos="8306"/>
        </w:tabs>
      </w:pPr>
      <w:hyperlink w:anchor="_Toc23605" w:history="1">
        <w:r>
          <w:rPr>
            <w:rFonts w:ascii="仿宋" w:eastAsia="仿宋" w:hAnsi="仿宋" w:cs="仿宋" w:hint="eastAsia"/>
            <w:lang w:eastAsia="zh-CN"/>
          </w:rPr>
          <w:t>十二、节能型泵及环保用泵项目人力资源培养与发展</w:t>
        </w:r>
        <w:r>
          <w:tab/>
        </w:r>
        <w:r>
          <w:fldChar w:fldCharType="begin"/>
        </w:r>
        <w:r>
          <w:instrText xml:space="preserve"> PAGEREF _Toc23605 \h </w:instrText>
        </w:r>
        <w:r>
          <w:fldChar w:fldCharType="separate"/>
        </w:r>
        <w:r>
          <w:t>59</w:t>
        </w:r>
        <w:r>
          <w:fldChar w:fldCharType="end"/>
        </w:r>
      </w:hyperlink>
    </w:p>
    <w:p>
      <w:pPr>
        <w:pStyle w:val="TOC2"/>
        <w:tabs>
          <w:tab w:val="right" w:leader="dot" w:pos="8306"/>
        </w:tabs>
      </w:pPr>
      <w:hyperlink w:anchor="_Toc11416" w:history="1">
        <w:r>
          <w:rPr>
            <w:rFonts w:ascii="仿宋" w:eastAsia="仿宋" w:hAnsi="仿宋" w:cs="仿宋" w:hint="eastAsia"/>
            <w:lang w:eastAsia="zh-CN"/>
          </w:rPr>
          <w:t>(一)、人才需求与规划</w:t>
        </w:r>
        <w:r>
          <w:tab/>
        </w:r>
        <w:r>
          <w:fldChar w:fldCharType="begin"/>
        </w:r>
        <w:r>
          <w:instrText xml:space="preserve"> PAGEREF _Toc11416 \h </w:instrText>
        </w:r>
        <w:r>
          <w:fldChar w:fldCharType="separate"/>
        </w:r>
        <w:r>
          <w:t>59</w:t>
        </w:r>
        <w:r>
          <w:fldChar w:fldCharType="end"/>
        </w:r>
      </w:hyperlink>
    </w:p>
    <w:p>
      <w:pPr>
        <w:pStyle w:val="TOC2"/>
        <w:tabs>
          <w:tab w:val="right" w:leader="dot" w:pos="8306"/>
        </w:tabs>
      </w:pPr>
      <w:hyperlink w:anchor="_Toc4935" w:history="1">
        <w:r>
          <w:rPr>
            <w:rFonts w:ascii="仿宋" w:eastAsia="仿宋" w:hAnsi="仿宋" w:cs="仿宋" w:hint="eastAsia"/>
            <w:lang w:eastAsia="zh-CN"/>
          </w:rPr>
          <w:t>(二)、培训与发展计划</w:t>
        </w:r>
        <w:r>
          <w:tab/>
        </w:r>
        <w:r>
          <w:fldChar w:fldCharType="begin"/>
        </w:r>
        <w:r>
          <w:instrText xml:space="preserve"> PAGEREF _Toc4935 \h </w:instrText>
        </w:r>
        <w:r>
          <w:fldChar w:fldCharType="separate"/>
        </w:r>
        <w:r>
          <w:t>59</w:t>
        </w:r>
        <w:r>
          <w:fldChar w:fldCharType="end"/>
        </w:r>
      </w:hyperlink>
    </w:p>
    <w:p>
      <w:pPr>
        <w:pStyle w:val="TOC1"/>
        <w:tabs>
          <w:tab w:val="right" w:leader="dot" w:pos="8306"/>
        </w:tabs>
      </w:pPr>
      <w:hyperlink w:anchor="_Toc2856" w:history="1">
        <w:r>
          <w:rPr>
            <w:rFonts w:ascii="仿宋" w:eastAsia="仿宋" w:hAnsi="仿宋" w:cs="仿宋" w:hint="eastAsia"/>
            <w:lang w:eastAsia="zh-CN"/>
          </w:rPr>
          <w:t>十三、质量管理体系</w:t>
        </w:r>
        <w:r>
          <w:tab/>
        </w:r>
        <w:r>
          <w:fldChar w:fldCharType="begin"/>
        </w:r>
        <w:r>
          <w:instrText xml:space="preserve"> PAGEREF _Toc2856 \h </w:instrText>
        </w:r>
        <w:r>
          <w:fldChar w:fldCharType="separate"/>
        </w:r>
        <w:r>
          <w:t>60</w:t>
        </w:r>
        <w:r>
          <w:fldChar w:fldCharType="end"/>
        </w:r>
      </w:hyperlink>
    </w:p>
    <w:p>
      <w:pPr>
        <w:pStyle w:val="TOC2"/>
        <w:tabs>
          <w:tab w:val="right" w:leader="dot" w:pos="8306"/>
        </w:tabs>
      </w:pPr>
      <w:hyperlink w:anchor="_Toc17772" w:history="1">
        <w:r>
          <w:rPr>
            <w:rFonts w:ascii="仿宋" w:eastAsia="仿宋" w:hAnsi="仿宋" w:cs="仿宋" w:hint="eastAsia"/>
            <w:lang w:eastAsia="zh-CN"/>
          </w:rPr>
          <w:t>(一)、质量目标与方针</w:t>
        </w:r>
        <w:r>
          <w:tab/>
        </w:r>
        <w:r>
          <w:fldChar w:fldCharType="begin"/>
        </w:r>
        <w:r>
          <w:instrText xml:space="preserve"> PAGEREF _Toc17772 \h </w:instrText>
        </w:r>
        <w:r>
          <w:fldChar w:fldCharType="separate"/>
        </w:r>
        <w:r>
          <w:t>60</w:t>
        </w:r>
        <w:r>
          <w:fldChar w:fldCharType="end"/>
        </w:r>
      </w:hyperlink>
    </w:p>
    <w:p>
      <w:pPr>
        <w:pStyle w:val="TOC2"/>
        <w:tabs>
          <w:tab w:val="right" w:leader="dot" w:pos="8306"/>
        </w:tabs>
      </w:pPr>
      <w:hyperlink w:anchor="_Toc32731" w:history="1">
        <w:r>
          <w:rPr>
            <w:rFonts w:ascii="仿宋" w:eastAsia="仿宋" w:hAnsi="仿宋" w:cs="仿宋" w:hint="eastAsia"/>
            <w:lang w:eastAsia="zh-CN"/>
          </w:rPr>
          <w:t>(二)、质量管理责任</w:t>
        </w:r>
        <w:r>
          <w:tab/>
        </w:r>
        <w:r>
          <w:fldChar w:fldCharType="begin"/>
        </w:r>
        <w:r>
          <w:instrText xml:space="preserve"> PAGEREF _Toc32731 \h </w:instrText>
        </w:r>
        <w:r>
          <w:fldChar w:fldCharType="separate"/>
        </w:r>
        <w:r>
          <w:t>61</w:t>
        </w:r>
        <w:r>
          <w:fldChar w:fldCharType="end"/>
        </w:r>
      </w:hyperlink>
    </w:p>
    <w:p>
      <w:pPr>
        <w:pStyle w:val="TOC2"/>
        <w:tabs>
          <w:tab w:val="right" w:leader="dot" w:pos="8306"/>
        </w:tabs>
      </w:pPr>
      <w:hyperlink w:anchor="_Toc26637" w:history="1">
        <w:r>
          <w:rPr>
            <w:rFonts w:ascii="仿宋" w:eastAsia="仿宋" w:hAnsi="仿宋" w:cs="仿宋" w:hint="eastAsia"/>
            <w:lang w:eastAsia="zh-CN"/>
          </w:rPr>
          <w:t>(三)、质量管理体系文件</w:t>
        </w:r>
        <w:r>
          <w:tab/>
        </w:r>
        <w:r>
          <w:fldChar w:fldCharType="begin"/>
        </w:r>
        <w:r>
          <w:instrText xml:space="preserve"> PAGEREF _Toc26637 \h </w:instrText>
        </w:r>
        <w:r>
          <w:fldChar w:fldCharType="separate"/>
        </w:r>
        <w:r>
          <w:t>62</w:t>
        </w:r>
        <w:r>
          <w:fldChar w:fldCharType="end"/>
        </w:r>
      </w:hyperlink>
    </w:p>
    <w:p>
      <w:pPr>
        <w:pStyle w:val="TOC2"/>
        <w:tabs>
          <w:tab w:val="right" w:leader="dot" w:pos="8306"/>
        </w:tabs>
      </w:pPr>
      <w:hyperlink w:anchor="_Toc12137" w:history="1">
        <w:r>
          <w:rPr>
            <w:rFonts w:ascii="仿宋" w:eastAsia="仿宋" w:hAnsi="仿宋" w:cs="仿宋" w:hint="eastAsia"/>
            <w:lang w:eastAsia="zh-CN"/>
          </w:rPr>
          <w:t>(四)、质量培训与教育</w:t>
        </w:r>
        <w:r>
          <w:tab/>
        </w:r>
        <w:r>
          <w:fldChar w:fldCharType="begin"/>
        </w:r>
        <w:r>
          <w:instrText xml:space="preserve"> PAGEREF _Toc12137 \h </w:instrText>
        </w:r>
        <w:r>
          <w:fldChar w:fldCharType="separate"/>
        </w:r>
        <w:r>
          <w:t>64</w:t>
        </w:r>
        <w:r>
          <w:fldChar w:fldCharType="end"/>
        </w:r>
      </w:hyperlink>
    </w:p>
    <w:p>
      <w:pPr>
        <w:pStyle w:val="TOC2"/>
        <w:tabs>
          <w:tab w:val="right" w:leader="dot" w:pos="8306"/>
        </w:tabs>
      </w:pPr>
      <w:hyperlink w:anchor="_Toc17964" w:history="1">
        <w:r>
          <w:rPr>
            <w:rFonts w:ascii="仿宋" w:eastAsia="仿宋" w:hAnsi="仿宋" w:cs="仿宋" w:hint="eastAsia"/>
            <w:lang w:eastAsia="zh-CN"/>
          </w:rPr>
          <w:t>(五)、质量审核与评价</w:t>
        </w:r>
        <w:r>
          <w:tab/>
        </w:r>
        <w:r>
          <w:fldChar w:fldCharType="begin"/>
        </w:r>
        <w:r>
          <w:instrText xml:space="preserve"> PAGEREF _Toc17964 \h </w:instrText>
        </w:r>
        <w:r>
          <w:fldChar w:fldCharType="separate"/>
        </w:r>
        <w:r>
          <w:t>66</w:t>
        </w:r>
        <w:r>
          <w:fldChar w:fldCharType="end"/>
        </w:r>
      </w:hyperlink>
    </w:p>
    <w:p>
      <w:pPr>
        <w:pStyle w:val="TOC2"/>
        <w:tabs>
          <w:tab w:val="right" w:leader="dot" w:pos="8306"/>
        </w:tabs>
      </w:pPr>
      <w:hyperlink w:anchor="_Toc13648" w:history="1">
        <w:r>
          <w:rPr>
            <w:rFonts w:ascii="仿宋" w:eastAsia="仿宋" w:hAnsi="仿宋" w:cs="仿宋" w:hint="eastAsia"/>
            <w:lang w:eastAsia="zh-CN"/>
          </w:rPr>
          <w:t>(六)、不符合与纠正措施</w:t>
        </w:r>
        <w:r>
          <w:tab/>
        </w:r>
        <w:r>
          <w:fldChar w:fldCharType="begin"/>
        </w:r>
        <w:r>
          <w:instrText xml:space="preserve"> PAGEREF _Toc13648 \h </w:instrText>
        </w:r>
        <w:r>
          <w:fldChar w:fldCharType="separate"/>
        </w:r>
        <w:r>
          <w:t>67</w:t>
        </w:r>
        <w:r>
          <w:fldChar w:fldCharType="end"/>
        </w:r>
      </w:hyperlink>
    </w:p>
    <w:p>
      <w:pPr>
        <w:pStyle w:val="TOC1"/>
        <w:tabs>
          <w:tab w:val="right" w:leader="dot" w:pos="8306"/>
        </w:tabs>
      </w:pPr>
      <w:hyperlink w:anchor="_Toc8136" w:history="1">
        <w:r>
          <w:rPr>
            <w:rFonts w:ascii="仿宋" w:eastAsia="仿宋" w:hAnsi="仿宋" w:cs="仿宋" w:hint="eastAsia"/>
            <w:lang w:eastAsia="zh-CN"/>
          </w:rPr>
          <w:t>十四、供应链管理</w:t>
        </w:r>
        <w:r>
          <w:tab/>
        </w:r>
        <w:r>
          <w:fldChar w:fldCharType="begin"/>
        </w:r>
        <w:r>
          <w:instrText xml:space="preserve"> PAGEREF _Toc8136 \h </w:instrText>
        </w:r>
        <w:r>
          <w:fldChar w:fldCharType="separate"/>
        </w:r>
        <w:r>
          <w:t>68</w:t>
        </w:r>
        <w:r>
          <w:fldChar w:fldCharType="end"/>
        </w:r>
      </w:hyperlink>
    </w:p>
    <w:p>
      <w:pPr>
        <w:pStyle w:val="TOC2"/>
        <w:tabs>
          <w:tab w:val="right" w:leader="dot" w:pos="8306"/>
        </w:tabs>
      </w:pPr>
      <w:hyperlink w:anchor="_Toc551" w:history="1">
        <w:r>
          <w:rPr>
            <w:rFonts w:ascii="仿宋" w:eastAsia="仿宋" w:hAnsi="仿宋" w:cs="仿宋" w:hint="eastAsia"/>
            <w:lang w:eastAsia="zh-CN"/>
          </w:rPr>
          <w:t>(一)、供应链战略规划</w:t>
        </w:r>
        <w:r>
          <w:tab/>
        </w:r>
        <w:r>
          <w:fldChar w:fldCharType="begin"/>
        </w:r>
        <w:r>
          <w:instrText xml:space="preserve"> PAGEREF _Toc551 \h </w:instrText>
        </w:r>
        <w:r>
          <w:fldChar w:fldCharType="separate"/>
        </w:r>
        <w:r>
          <w:t>68</w:t>
        </w:r>
        <w:r>
          <w:fldChar w:fldCharType="end"/>
        </w:r>
      </w:hyperlink>
    </w:p>
    <w:p>
      <w:pPr>
        <w:pStyle w:val="TOC2"/>
        <w:tabs>
          <w:tab w:val="right" w:leader="dot" w:pos="8306"/>
        </w:tabs>
      </w:pPr>
      <w:hyperlink w:anchor="_Toc22891" w:history="1">
        <w:r>
          <w:rPr>
            <w:rFonts w:ascii="仿宋" w:eastAsia="仿宋" w:hAnsi="仿宋" w:cs="仿宋" w:hint="eastAsia"/>
            <w:lang w:eastAsia="zh-CN"/>
          </w:rPr>
          <w:t>(二)、供应商选择与合作</w:t>
        </w:r>
        <w:r>
          <w:tab/>
        </w:r>
        <w:r>
          <w:fldChar w:fldCharType="begin"/>
        </w:r>
        <w:r>
          <w:instrText xml:space="preserve"> PAGEREF _Toc22891 \h </w:instrText>
        </w:r>
        <w:r>
          <w:fldChar w:fldCharType="separate"/>
        </w:r>
        <w:r>
          <w:t>70</w:t>
        </w:r>
        <w:r>
          <w:fldChar w:fldCharType="end"/>
        </w:r>
      </w:hyperlink>
    </w:p>
    <w:p>
      <w:pPr>
        <w:pStyle w:val="TOC2"/>
        <w:tabs>
          <w:tab w:val="right" w:leader="dot" w:pos="8306"/>
        </w:tabs>
      </w:pPr>
      <w:hyperlink w:anchor="_Toc28013" w:history="1">
        <w:r>
          <w:rPr>
            <w:rFonts w:ascii="仿宋" w:eastAsia="仿宋" w:hAnsi="仿宋" w:cs="仿宋" w:hint="eastAsia"/>
            <w:lang w:eastAsia="zh-CN"/>
          </w:rPr>
          <w:t>(三)、物流与库存管理</w:t>
        </w:r>
        <w:r>
          <w:tab/>
        </w:r>
        <w:r>
          <w:fldChar w:fldCharType="begin"/>
        </w:r>
        <w:r>
          <w:instrText xml:space="preserve"> PAGEREF _Toc28013 \h </w:instrText>
        </w:r>
        <w:r>
          <w:fldChar w:fldCharType="separate"/>
        </w:r>
        <w:r>
          <w:t>71</w:t>
        </w:r>
        <w:r>
          <w:fldChar w:fldCharType="end"/>
        </w:r>
      </w:hyperlink>
    </w:p>
    <w:p>
      <w:pPr>
        <w:pStyle w:val="TOC1"/>
        <w:tabs>
          <w:tab w:val="right" w:leader="dot" w:pos="8306"/>
        </w:tabs>
      </w:pPr>
      <w:hyperlink w:anchor="_Toc25899" w:history="1">
        <w:r>
          <w:rPr>
            <w:rFonts w:ascii="仿宋" w:eastAsia="仿宋" w:hAnsi="仿宋" w:cs="仿宋" w:hint="eastAsia"/>
            <w:lang w:eastAsia="zh-CN"/>
          </w:rPr>
          <w:t>十五、节能型泵及环保用泵项目治理与监督</w:t>
        </w:r>
        <w:r>
          <w:tab/>
        </w:r>
        <w:r>
          <w:fldChar w:fldCharType="begin"/>
        </w:r>
        <w:r>
          <w:instrText xml:space="preserve"> PAGEREF _Toc25899 \h </w:instrText>
        </w:r>
        <w:r>
          <w:fldChar w:fldCharType="separate"/>
        </w:r>
        <w:r>
          <w:t>72</w:t>
        </w:r>
        <w:r>
          <w:fldChar w:fldCharType="end"/>
        </w:r>
      </w:hyperlink>
    </w:p>
    <w:p>
      <w:pPr>
        <w:pStyle w:val="TOC2"/>
        <w:tabs>
          <w:tab w:val="right" w:leader="dot" w:pos="8306"/>
        </w:tabs>
      </w:pPr>
      <w:hyperlink w:anchor="_Toc7955" w:history="1">
        <w:r>
          <w:rPr>
            <w:rFonts w:ascii="仿宋" w:eastAsia="仿宋" w:hAnsi="仿宋" w:cs="仿宋" w:hint="eastAsia"/>
            <w:lang w:eastAsia="zh-CN"/>
          </w:rPr>
          <w:t>(一)、节能型泵及环保用泵项目治理结构</w:t>
        </w:r>
        <w:r>
          <w:tab/>
        </w:r>
        <w:r>
          <w:fldChar w:fldCharType="begin"/>
        </w:r>
        <w:r>
          <w:instrText xml:space="preserve"> PAGEREF _Toc7955 \h </w:instrText>
        </w:r>
        <w:r>
          <w:fldChar w:fldCharType="separate"/>
        </w:r>
        <w:r>
          <w:t>72</w:t>
        </w:r>
        <w:r>
          <w:fldChar w:fldCharType="end"/>
        </w:r>
      </w:hyperlink>
    </w:p>
    <w:p>
      <w:pPr>
        <w:pStyle w:val="TOC2"/>
        <w:tabs>
          <w:tab w:val="right" w:leader="dot" w:pos="8306"/>
        </w:tabs>
      </w:pPr>
      <w:hyperlink w:anchor="_Toc6306" w:history="1">
        <w:r>
          <w:rPr>
            <w:rFonts w:ascii="仿宋" w:eastAsia="仿宋" w:hAnsi="仿宋" w:cs="仿宋" w:hint="eastAsia"/>
            <w:lang w:eastAsia="zh-CN"/>
          </w:rPr>
          <w:t>(二)、监督与审计</w:t>
        </w:r>
        <w:r>
          <w:tab/>
        </w:r>
        <w:r>
          <w:fldChar w:fldCharType="begin"/>
        </w:r>
        <w:r>
          <w:instrText xml:space="preserve"> PAGEREF _Toc6306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30"/>
      <w:r>
        <w:rPr>
          <w:rFonts w:ascii="仿宋" w:eastAsia="仿宋" w:hAnsi="仿宋" w:cs="仿宋" w:hint="eastAsia"/>
          <w:sz w:val="28"/>
          <w:lang w:eastAsia="zh-CN"/>
        </w:rPr>
        <w:t>一、节能型泵及环保用泵项目建设单位说明</w:t>
      </w:r>
      <w:bookmarkEnd w:id="2"/>
    </w:p>
    <w:p>
      <w:pPr>
        <w:pStyle w:val="Heading2"/>
        <w:rPr>
          <w:rFonts w:ascii="仿宋" w:eastAsia="仿宋" w:hAnsi="仿宋" w:cs="仿宋" w:hint="eastAsia"/>
          <w:lang w:eastAsia="zh-CN"/>
        </w:rPr>
      </w:pPr>
      <w:bookmarkStart w:id="3" w:name="_Toc5122"/>
      <w:r>
        <w:rPr>
          <w:rFonts w:ascii="仿宋" w:eastAsia="仿宋" w:hAnsi="仿宋" w:cs="仿宋" w:hint="eastAsia"/>
          <w:lang w:eastAsia="zh-CN"/>
        </w:rPr>
        <w:t>(一)、节能型泵及环保用泵项目承办单位基本情况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5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节能型泵及环保用泵项目承办单位的XXXX，我们着眼于实现可持续的经济效益。通过技术创新和解决方案的提供，公司预计在节能型泵及环保用泵项目执行期间将获得可观的收入增长。这一收入来源主要包括节能型泵及环保用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同时，我们注重成本控制和效率提升，以确保节能型泵及环保用泵项目的可持续盈利。透过精细的管理和资源优化，公司期望实现节能型泵及环保用泵项目利润最大化。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能型泵及环保用泵项目实施进行全面的投资评估，包括节能型泵及环保用泵项目启动阶段的资金投入和后续运营成本。通过对节能型泵及环保用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节能型泵及环保用泵项目实施过程中具备足够的资金流动性，公司将进行详尽的现金流分析。这包括资金需求的合理预测、节能型泵及环保用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695"/>
      <w:r>
        <w:rPr>
          <w:rFonts w:ascii="仿宋" w:eastAsia="仿宋" w:hAnsi="仿宋" w:cs="仿宋" w:hint="eastAsia"/>
          <w:sz w:val="28"/>
          <w:lang w:eastAsia="zh-CN"/>
        </w:rPr>
        <w:t>二、节能型泵及环保用泵项目危机管理</w:t>
      </w:r>
      <w:bookmarkEnd w:id="5"/>
    </w:p>
    <w:p>
      <w:pPr>
        <w:pStyle w:val="Heading2"/>
        <w:rPr>
          <w:rFonts w:ascii="仿宋" w:eastAsia="仿宋" w:hAnsi="仿宋" w:cs="仿宋" w:hint="eastAsia"/>
          <w:lang w:eastAsia="zh-CN"/>
        </w:rPr>
      </w:pPr>
      <w:bookmarkStart w:id="6" w:name="_Toc313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危机管理中，危机预警与识别是确保节能型泵及环保用泵项目稳健运行的核心步骤。通过建立全面的监测机制，节能型泵及环保用泵项目团队旨在及时发现和理解潜在的风险和危机因素，以便采取及时的预防和应对措施，确保节能型泵及环保用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节能型泵及环保用泵项目团队全面分析了整个节能型泵及环保用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节能型泵及环保用泵项目团队着重于明确定义节能型泵及环保用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节能型泵及环保用泵项目进展的持续监控，团队能够及时发现潜在问题并作出迅速反应。节能型泵及环保用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节能型泵及环保用泵项目得以更有序、可控地推进。</w:t>
      </w:r>
    </w:p>
    <w:p>
      <w:pPr>
        <w:pStyle w:val="Heading2"/>
        <w:ind w:firstLine="560" w:firstLineChars="200"/>
        <w:rPr>
          <w:rFonts w:ascii="仿宋" w:eastAsia="仿宋" w:hAnsi="仿宋" w:cs="仿宋" w:hint="eastAsia"/>
          <w:sz w:val="28"/>
          <w:lang w:eastAsia="zh-CN"/>
        </w:rPr>
      </w:pPr>
      <w:bookmarkStart w:id="7" w:name="_Toc632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在危机发生时，节能型泵及环保用泵项目团队立即行动，成立了应急小组。该小组的任务是迅速制定并实施紧急应对措施，以最小化潜在损失。以下是采取的主要措施：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暂停节能型泵及环保用泵项目进度：为遏制危机蔓延，节能型泵及环保用泵项目暂时停止进行，以便全面评估当前状况。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资源重新分配：重新评估节能型泵及环保用泵项目资源的分配，确保最大限度地减小损失。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实时沟通：与关键利益相关者建立实时沟通机制，向他们传递节能型泵及环保用泵项目危机的实际状况，保障节能型泵及环保用泵项目核心利益。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在紧急应对的同时，节能型泵及环保用泵项目团队强调了团队协作和有效沟通的重要性。以下是团队协作的关键举措：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信息共享机制：建立了信息共享平台，确保团队成员能够及时获取节能型泵及环保用泵项目危机的实时信息。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领导者沟通：节能型泵及环保用泵项目领导者通过定期会议和即时沟通工具，指导团队应对危机，保持团队稳定运行。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随着危机得到初步控制，节能型泵及环保用泵项目团队转向制定恢复计划，以确保节能型泵及环保用泵项目能够从中迅速恢复。主要恢复计划包括：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修复受损的进度计划：重新评估节能型泵及环保用泵项目进度，制定修复计划，确保节能型泵及环保用泵项目尽快回归正常进程。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重新调整资源分配：优化资源分配，确保节能型泵及环保用泵项目在有限资源下高效运转。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风险管理机制加强：对节能型泵及环保用泵项目风险进行全面评估，制定更强化的风险管理策略，以预防未来可能的危机。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452"/>
      <w:r>
        <w:rPr>
          <w:rFonts w:ascii="仿宋" w:eastAsia="仿宋" w:hAnsi="仿宋" w:cs="仿宋" w:hint="eastAsia"/>
          <w:sz w:val="28"/>
          <w:lang w:eastAsia="zh-CN"/>
        </w:rPr>
        <w:t>三、节能型泵及环保用泵项目概论</w:t>
      </w:r>
      <w:bookmarkEnd w:id="8"/>
    </w:p>
    <w:p>
      <w:pPr>
        <w:pStyle w:val="Heading2"/>
        <w:rPr>
          <w:rFonts w:ascii="仿宋" w:eastAsia="仿宋" w:hAnsi="仿宋" w:cs="仿宋" w:hint="eastAsia"/>
          <w:lang w:eastAsia="zh-CN"/>
        </w:rPr>
      </w:pPr>
      <w:bookmarkStart w:id="9" w:name="_Toc31661"/>
      <w:r>
        <w:rPr>
          <w:rFonts w:ascii="仿宋" w:eastAsia="仿宋" w:hAnsi="仿宋" w:cs="仿宋" w:hint="eastAsia"/>
          <w:lang w:eastAsia="zh-CN"/>
        </w:rPr>
        <w:t>(一)、节能型泵及环保用泵项目概况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起源追溯至对市场的深入洞察。市场的不断演变与变革为节能型泵及环保用泵项目提供了难得的机遇。当前市场存在的需求缺口和变革的大环境共同构成了节能型泵及环保用泵项目的背景。这个节能型泵及环保用泵项目旨在充分利用市场机遇，填补行业中尚未满足的需求，为客户提供全新的解决方案。市场的变革和需求的增长使得这个节能型泵及环保用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节能型泵及环保用泵项目名称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正式命名为节能型泵及环保用泵。这个名称不仅仅是一个标识，更代表了节能型泵及环保用泵项目的核心理念和愿景。它蕴含着节能型泵及环保用泵项目所要解决问题的关键字，具有强烈的表达和辨识度，为节能型泵及环保用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节能型泵及环保用泵项目目标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核心目标是提供一种全新、高效的解决方案，满足客户日益增长的需求。节能型泵及环保用泵项目追求的不仅仅是满足市场需求，更是在市场中获得卓越的竞争优势。通过不断提升产品或服务的质量和创新水平，节能型泵及环保用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节能型泵及环保用泵项目范围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全面涵盖了产品研发、制造、市场推广和售后服务，确保从产品设计到最终用户体验的全方位关注。这一全面的节能型泵及环保用泵项目范围是为了确保节能型泵及环保用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节能型泵及环保用泵项目时间表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计划在未来18个月内完成，包括研发、测试、市场试点和正式推出等不同阶段。这个时间表的合理设计是为了确保节能型泵及环保用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节能型泵及环保用泵项目预算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总预算估算为XX百万美元，主要分配在研发、市场推广、人员培训和运营等方面。这一充足的预算为节能型泵及环保用泵项目提供了充足的资源，确保节能型泵及环保用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节能型泵及环保用泵项目风险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可能面临的风险包括市场接受度低、技术难题、竞争激烈等。节能型泵及环保用泵项目团队已经制定了相应的风险应对计划，通过前瞻性的风险管理，确保节能型泵及环保用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节能型泵及环保用泵项目团队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节能型泵及环保用泵项目汇聚了一支经验丰富、多领域专业素养的核心团队，确保节能型泵及环保用泵项目在各个方面都能拥有高水平的执行力。团队的协同作战是节能型泵及环保用泵项目成功的关键因素之一。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节能型泵及环保用泵项目背景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节能型泵及环保用泵项目的背景根植于市场对更高效、创新产品的渴望，同时也受到科技发展对行业格局的深刻改变的影响。这为节能型泵及环保用泵项目提供了广阔的发展空间和市场需求。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节能型泵及环保用泵项目现状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截至目前，节能型泵及环保用泵项目已完成市场调研和技术验证，取得了初步的成功。这为节能型泵及环保用泵项目在未来的发展奠定了坚实的基础，为更远大的目标打下了坚实的基石。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847"/>
      <w:r>
        <w:rPr>
          <w:rFonts w:ascii="仿宋" w:eastAsia="仿宋" w:hAnsi="仿宋" w:cs="仿宋" w:hint="eastAsia"/>
          <w:sz w:val="28"/>
          <w:lang w:eastAsia="zh-CN"/>
        </w:rPr>
        <w:t>(二)、节能型泵及环保用泵项目目标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节能型泵及环保用泵项目首要业务目标是在市场中占据有利地位，实现产品/服务的成功推广和销售。通过不断提升产品质量、创新性，节能型泵及环保用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在科技迅速发展的时代，节能型泵及环保用泵项目着眼于技术创新。通过持续的研发和技术升级，节能型泵及环保用泵项目旨在推出更具创新性的产品或服务，以满足市场对新鲜、先进解决方案的需求。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节能型泵及环保用泵项目设定了客户满意度目标。通过提供卓越的产品质量和优质的客户服务，节能型泵及环保用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节能型泵及环保用泵项目注重社会责任和可持续发展。通过实施环保、社会责任节能型泵及环保用泵项目，节能型泵及环保用泵项目致力于在经济发展的同时保护环境，促进社会公平，实现可持续经营。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节能型泵及环保用泵项目的团队是实现目标的核心驱动力。因此，节能型泵及环保用泵项目设定了团队发展目标，包括提升团队成员的专业技能、培养领导力，以及搭建协同高效的团队工作氛围。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305"/>
      <w:r>
        <w:rPr>
          <w:rFonts w:ascii="仿宋" w:eastAsia="仿宋" w:hAnsi="仿宋" w:cs="仿宋" w:hint="eastAsia"/>
          <w:sz w:val="28"/>
          <w:lang w:eastAsia="zh-CN"/>
        </w:rPr>
        <w:t>(三)、节能型泵及环保用泵项目提出的理由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节能型泵及环保用泵项目提出的理由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提出源于对市场机遇的深刻洞察。当前市场中存在的需求缺口和行业发展趋势表明，有巨大的商业机会等待被开发。通过准确捕捉市场机遇，节能型泵及环保用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理念基于对技术创新的信仰。通过持续的研发和技术投入，节能型泵及环保用泵项目有望推出更具创新性的产品或服务。在科技飞速发展的当下，节能型泵及环保用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提出是为了增强企业的行业竞争力。通过提升产品或服务的质量和独特性，节能型泵及环保用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响应了消费者需求的变化。随着社会和科技的不断发展，消费者对产品和服务的需求也在发生变化。通过深入了解并及时回应消费者的新需求，节能型泵及环保用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提出是企业战略发展规划的一部分。在面对日益激烈的市场竞争和不断变化的商业环境中，节能型泵及环保用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提出不仅仅是基于商业考量，还注重社会责任。通过推出环保、社会责任等方面的节能型泵及环保用泵项目，节能型泵及环保用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节能型泵及环保用泵项目的提出反映了对利益相关者期望的关注。包括客户、员工、投资者等利益相关者在企业发展中都有着各自的期望，节能型泵及环保用泵项目力求在满足这些期望的同时，取得更大的共赢。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609"/>
      <w:r>
        <w:rPr>
          <w:rFonts w:ascii="仿宋" w:eastAsia="仿宋" w:hAnsi="仿宋" w:cs="仿宋" w:hint="eastAsia"/>
          <w:sz w:val="28"/>
          <w:lang w:eastAsia="zh-CN"/>
        </w:rPr>
        <w:t>(四)、节能型泵及环保用泵项目意义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在实施节能型泵及环保用泵项目的过程中，我们不仅仅是在追逐商业成功，更是为企业和社会的多个层面创造了深远的意义。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首要意义在于提升企业的市场竞争力。通过持续的创新和对产品质量的高标准要求，节能型泵及环保用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型泵及环保用泵项目的推进将促使行业技术水平的提升。通过引入先进技术和创新性解决方案，节能型泵及环保用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节能型泵及环保用泵项目不仅创造了大量就业机会，提高了就业水平，还注重社会责任和环保。通过参与社会公益事业和推动环保节能型泵及环保用泵项目，节能型泵及环保用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综合而言，节能型泵及环保用泵项目意义重大，不仅推动了企业的发展，也为行业和社会的进步贡献了积极力量。这是一个全面而深刻的影响，将在未来产生可持续的正面效应。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1342"/>
      <w:r>
        <w:rPr>
          <w:rFonts w:ascii="仿宋" w:eastAsia="仿宋" w:hAnsi="仿宋" w:cs="仿宋" w:hint="eastAsia"/>
          <w:sz w:val="28"/>
          <w:lang w:eastAsia="zh-CN"/>
        </w:rPr>
        <w:t>(五)、节能型泵及环保用泵项目背景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在当今迅猛发展的商业环境中，节能型泵及环保用泵项目的动因根植于对多方面因素的审慎考量。这个节能型泵及环保用泵项目的提出并非孤立的决策，而是对企业所处背景深入思考的产物。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节能型泵及环保用泵项目背后的首要原因。科技的迅速发展和全球市场的快速变化使得企业必须灵活应对。节能型泵及环保用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节能型泵及环保用泵项目背景中不可忽视的一环。企业需要在激烈竞争中脱颖而出，为此，节能型泵及环保用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技术的迅速发展为企业带来了机遇与挑战。作为节能型泵及环保用泵项目启动的背景之一，对新兴技术的应用将有助于提升企业的技术水平，使其在不断演进的商业环境中保持竞争优势。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节能型泵及环保用泵项目充分融入了社会责任的理念，通过可持续经营和社会公益节能型泵及环保用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373"/>
      <w:r>
        <w:rPr>
          <w:rFonts w:ascii="仿宋" w:eastAsia="仿宋" w:hAnsi="仿宋" w:cs="仿宋" w:hint="eastAsia"/>
          <w:sz w:val="28"/>
          <w:lang w:eastAsia="zh-CN"/>
        </w:rPr>
        <w:t>四、节能型泵及环保用泵项目文档管理</w:t>
      </w:r>
      <w:bookmarkEnd w:id="14"/>
    </w:p>
    <w:p>
      <w:pPr>
        <w:pStyle w:val="Heading2"/>
        <w:rPr>
          <w:rFonts w:ascii="仿宋" w:eastAsia="仿宋" w:hAnsi="仿宋" w:cs="仿宋" w:hint="eastAsia"/>
          <w:lang w:eastAsia="zh-CN"/>
        </w:rPr>
      </w:pPr>
      <w:bookmarkStart w:id="15" w:name="_Toc1506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节能型泵及环保用泵项目高度重视文档的质量和准确性，以支持节能型泵及环保用泵项目的各项活动和决策。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文档的编制始于节能型泵及环保用泵项目计划的初期，我们制定了详细的文档编制计划，明确了每个文档的内容、格式和编写责任人。在节能型泵及环保用泵项目启动阶段，我们首先编制了节能型泵及环保用泵项目章程，明确定义了节能型泵及环保用泵项目的目标、范围、风险等关键要素。随后，节能型泵及环保用泵项目团队根据计划陆续编制了需求文档、设计文档、测试文档等各类文档，确保节能型泵及环保用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能型泵及环保用泵项目管理中的重要环节，旨在确保节能型泵及环保用泵项目文档符合质量标准和节能型泵及环保用泵项目需求。在节能型泵及环保用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能型泵及环保用泵项目相关利益方和专业领域的专家对文档进行独立审查。这有助于获取更全面、客观的反馈，确保节能型泵及环保用泵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在文档编制与审查方面建立了严格的管理机制，通过规范的流程和多维度的审查，确保节能型泵及环保用泵项目文档的质量、准确性和可靠性，为节能型泵及环保用泵项目的顺利推进提供了有力支持。</w:t>
      </w:r>
    </w:p>
    <w:p>
      <w:pPr>
        <w:pStyle w:val="Heading2"/>
        <w:ind w:firstLine="560" w:firstLineChars="200"/>
        <w:rPr>
          <w:rFonts w:ascii="仿宋" w:eastAsia="仿宋" w:hAnsi="仿宋" w:cs="仿宋" w:hint="eastAsia"/>
          <w:sz w:val="28"/>
          <w:lang w:eastAsia="zh-CN"/>
        </w:rPr>
      </w:pPr>
      <w:bookmarkStart w:id="16" w:name="_Toc3047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我们通过多渠道发布文档，包括电子邮件、节能型泵及环保用泵项目管理平台、内部网站等，以满足不同团队成员的偏好和需求。多渠道发布确保了信息的全面覆盖。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我们采用了精细的权限控制，确保只有授权人员可以访问敏感信息。这种安全措施保护了节能型泵及环保用泵项目文档的机密性，防止了未经授权的信息泄露。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https://d.book118.com/296203052054010041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D4906"/>
    <w:rsid w:val="02ED49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20305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2024-01-16T06:12:00Z</dcterms:created>
  <dcterms:modified xsi:type="dcterms:W3CDTF">2024-01-16T06:13:05Z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4138D58604684D049E5428733674D7AF_11</vt:lpwstr>
  </property>
  <property fmtid="{D5CDD505-2E9C-101B-9397-08002B2CF9AE}" pid="3" name="KSOProductBuildVer">
    <vt:lpwstr>2052-12.1.0.16120</vt:lpwstr>
  </property>
</Properties>
</file>