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CommentText"/>
        <w:spacing w:before="156" w:beforeLines="50" w:after="156" w:afterLines="50"/>
        <w:jc w:val="center"/>
        <w:rPr>
          <w:rFonts w:ascii="黑体" w:eastAsia="黑体" w:hAnsi="黑体" w:cs="宋体"/>
          <w:color w:val="000000"/>
          <w:spacing w:val="4"/>
          <w:kern w:val="0"/>
          <w:sz w:val="36"/>
        </w:rPr>
      </w:pPr>
    </w:p>
    <w:p>
      <w:pPr>
        <w:pStyle w:val="CommentText"/>
        <w:spacing w:before="156" w:beforeLines="50" w:after="156" w:afterLines="50"/>
        <w:jc w:val="center"/>
        <w:rPr>
          <w:rFonts w:ascii="黑体" w:eastAsia="黑体" w:hAnsi="黑体" w:cs="宋体"/>
          <w:color w:val="000000"/>
          <w:spacing w:val="4"/>
          <w:kern w:val="0"/>
          <w:sz w:val="36"/>
        </w:rPr>
      </w:pPr>
      <w:r>
        <w:rPr>
          <w:rFonts w:ascii="黑体" w:eastAsia="黑体" w:hAnsi="黑体" w:cs="宋体" w:hint="eastAsia"/>
          <w:color w:val="000000"/>
          <w:spacing w:val="4"/>
          <w:kern w:val="0"/>
          <w:sz w:val="36"/>
        </w:rPr>
        <w:t>摘要</w:t>
      </w:r>
    </w:p>
    <w:p>
      <w:pPr>
        <w:spacing w:line="360" w:lineRule="exact"/>
        <w:jc w:val="left"/>
        <w:rPr>
          <w:kern w:val="0"/>
          <w:sz w:val="24"/>
          <w:szCs w:val="24"/>
        </w:rPr>
      </w:pPr>
    </w:p>
    <w:p>
      <w:pPr>
        <w:pBdr>
          <w:top w:val="none" w:sz="0" w:space="1" w:color="auto"/>
          <w:left w:val="none" w:sz="0" w:space="4" w:color="auto"/>
          <w:bottom w:val="none" w:sz="0" w:space="1" w:color="auto"/>
          <w:right w:val="none" w:sz="0" w:space="4" w:color="auto"/>
        </w:pBdr>
        <w:spacing w:line="360" w:lineRule="exact"/>
        <w:ind w:firstLine="480" w:firstLineChars="200"/>
        <w:jc w:val="left"/>
        <w:outlineLvl w:val="0"/>
        <w:rPr>
          <w:rFonts w:ascii="Arial" w:hAnsi="Arial" w:cs="Arial"/>
          <w:kern w:val="0"/>
          <w:sz w:val="24"/>
          <w:szCs w:val="24"/>
        </w:rPr>
      </w:pPr>
      <w:bookmarkStart w:id="0" w:name="_Toc14486"/>
      <w:r>
        <w:rPr>
          <w:rFonts w:ascii="Arial" w:hAnsi="Arial" w:cs="Arial" w:hint="eastAsia"/>
          <w:kern w:val="0"/>
          <w:sz w:val="24"/>
          <w:szCs w:val="24"/>
        </w:rPr>
        <w:t>本课题具体研究了焊接机器人在生产座椅骨架中的重要性，分别包括生产流程、工艺分析等。首先，是阐述研究背景，焊接技术及焊接机器人在国内外的研究现状，找出并改进在汽车骨架生产中所存在的问题，所需要的设备。其次，是从焊接本身原理与焊接机器人的结构进行系统分析，看出焊接机器人的便利性与实用性。</w:t>
      </w:r>
    </w:p>
    <w:p>
      <w:pPr>
        <w:pBdr>
          <w:top w:val="none" w:sz="0" w:space="1" w:color="auto"/>
          <w:left w:val="none" w:sz="0" w:space="4" w:color="auto"/>
          <w:bottom w:val="none" w:sz="0" w:space="1" w:color="auto"/>
          <w:right w:val="none" w:sz="0" w:space="4" w:color="auto"/>
        </w:pBdr>
        <w:spacing w:line="360" w:lineRule="exact"/>
        <w:ind w:firstLine="480" w:firstLineChars="200"/>
        <w:jc w:val="left"/>
        <w:outlineLvl w:val="0"/>
        <w:rPr>
          <w:rFonts w:ascii="Arial" w:hAnsi="Arial" w:cs="Arial"/>
          <w:kern w:val="0"/>
          <w:sz w:val="24"/>
          <w:szCs w:val="24"/>
        </w:rPr>
      </w:pPr>
      <w:r>
        <w:rPr>
          <w:rFonts w:ascii="Arial" w:hAnsi="Arial" w:cs="Arial" w:hint="eastAsia"/>
          <w:kern w:val="0"/>
          <w:sz w:val="24"/>
          <w:szCs w:val="24"/>
        </w:rPr>
        <w:t>本课题的最终目标是找出在焊接机器人生产座椅骨架是所产生的优势劣势，长处与不足进行分析,并且在现在汽车这么大的竞争环境下生产座椅骨架所存在的问题，目的是可以让焊接机器人在生产座椅骨架时，高质量、高效率和恒定的完成每一个产品，也为以后技术进步提供有利数据。</w:t>
      </w:r>
    </w:p>
    <w:p>
      <w:pPr>
        <w:pBdr>
          <w:top w:val="none" w:sz="0" w:space="1" w:color="auto"/>
          <w:left w:val="none" w:sz="0" w:space="4" w:color="auto"/>
          <w:bottom w:val="none" w:sz="0" w:space="1" w:color="auto"/>
          <w:right w:val="none" w:sz="0" w:space="4" w:color="auto"/>
        </w:pBdr>
        <w:spacing w:line="360" w:lineRule="exact"/>
        <w:jc w:val="left"/>
        <w:outlineLvl w:val="0"/>
        <w:rPr>
          <w:rFonts w:ascii="黑体" w:eastAsia="黑体" w:hAnsi="黑体" w:cs="黑体"/>
          <w:kern w:val="0"/>
          <w:sz w:val="24"/>
          <w:szCs w:val="24"/>
        </w:rPr>
      </w:pPr>
    </w:p>
    <w:p>
      <w:pPr>
        <w:pBdr>
          <w:top w:val="none" w:sz="0" w:space="1" w:color="auto"/>
          <w:left w:val="none" w:sz="0" w:space="4" w:color="auto"/>
          <w:bottom w:val="none" w:sz="0" w:space="1" w:color="auto"/>
          <w:right w:val="none" w:sz="0" w:space="4" w:color="auto"/>
        </w:pBdr>
        <w:spacing w:line="360" w:lineRule="exact"/>
        <w:jc w:val="left"/>
        <w:outlineLvl w:val="0"/>
        <w:rPr>
          <w:rFonts w:ascii="黑体" w:eastAsia="黑体" w:hAnsi="黑体" w:cs="宋体"/>
          <w:color w:val="FF0000"/>
          <w:spacing w:val="4"/>
          <w:kern w:val="0"/>
          <w:sz w:val="24"/>
          <w:szCs w:val="24"/>
          <w:highlight w:val="yellow"/>
        </w:rPr>
      </w:pPr>
      <w:r>
        <w:rPr>
          <w:rFonts w:ascii="黑体" w:eastAsia="黑体" w:hAnsi="黑体" w:cs="黑体" w:hint="eastAsia"/>
          <w:kern w:val="0"/>
          <w:sz w:val="24"/>
          <w:szCs w:val="24"/>
        </w:rPr>
        <w:t>关键词</w:t>
      </w:r>
      <w:r>
        <w:rPr>
          <w:rFonts w:ascii="Arial" w:hAnsi="Arial" w:cs="Arial" w:hint="eastAsia"/>
          <w:kern w:val="0"/>
          <w:sz w:val="24"/>
          <w:szCs w:val="24"/>
        </w:rPr>
        <w:t>：汽车座椅骨架；焊接机器人；焊接工艺及原理；</w:t>
      </w:r>
    </w:p>
    <w:p>
      <w:pPr>
        <w:pStyle w:val="BodyText"/>
        <w:rPr>
          <w:rFonts w:ascii="黑体" w:eastAsia="黑体" w:hAnsi="黑体" w:cs="宋体"/>
          <w:color w:val="FF0000"/>
          <w:spacing w:val="4"/>
          <w:kern w:val="0"/>
          <w:szCs w:val="24"/>
          <w:highlight w:val="yellow"/>
        </w:rPr>
      </w:pPr>
    </w:p>
    <w:p>
      <w:pPr>
        <w:pStyle w:val="CommentText"/>
        <w:spacing w:before="156" w:beforeLines="50" w:after="156" w:afterLines="50"/>
        <w:jc w:val="both"/>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pPr>
    </w:p>
    <w:p>
      <w:pPr>
        <w:pStyle w:val="CommentText"/>
        <w:spacing w:before="156" w:beforeLines="50" w:after="156" w:afterLines="50"/>
        <w:jc w:val="center"/>
        <w:rPr>
          <w:rFonts w:eastAsia="黑体"/>
          <w:b/>
          <w:bCs/>
          <w:color w:val="000000"/>
          <w:spacing w:val="4"/>
          <w:kern w:val="0"/>
          <w:sz w:val="36"/>
          <w:szCs w:val="36"/>
        </w:rPr>
        <w:sectPr>
          <w:footerReference w:type="default" r:id="rId5"/>
          <w:footnotePr>
            <w:pos w:val="beneathText"/>
          </w:footnotePr>
          <w:endnotePr>
            <w:numFmt w:val="decimal"/>
          </w:endnotePr>
          <w:pgSz w:w="11906" w:h="16838"/>
          <w:pgMar w:top="936" w:right="2276" w:bottom="2648" w:left="1650" w:header="1616" w:footer="2121" w:gutter="0"/>
          <w:pgNumType w:fmt="upperRoman" w:start="1"/>
          <w:cols w:num="1" w:space="720"/>
          <w:docGrid w:type="linesAndChars" w:linePitch="312" w:charSpace="157"/>
        </w:sectPr>
      </w:pPr>
    </w:p>
    <w:p>
      <w:pPr>
        <w:pStyle w:val="CommentText"/>
        <w:spacing w:before="156" w:beforeLines="50" w:after="156" w:afterLines="50"/>
        <w:jc w:val="center"/>
        <w:rPr>
          <w:rFonts w:eastAsia="黑体"/>
          <w:b/>
          <w:bCs/>
          <w:color w:val="000000"/>
          <w:spacing w:val="4"/>
          <w:kern w:val="0"/>
          <w:sz w:val="36"/>
          <w:szCs w:val="36"/>
        </w:rPr>
      </w:pPr>
      <w:r>
        <w:rPr>
          <w:rFonts w:eastAsia="黑体"/>
          <w:b/>
          <w:bCs/>
          <w:color w:val="000000"/>
          <w:spacing w:val="4"/>
          <w:kern w:val="0"/>
          <w:sz w:val="36"/>
          <w:szCs w:val="36"/>
        </w:rPr>
        <w:t>Abstract</w:t>
      </w:r>
      <w:bookmarkEnd w:id="0"/>
    </w:p>
    <w:p>
      <w:pPr>
        <w:spacing w:line="281" w:lineRule="auto"/>
        <w:rPr>
          <w:rFonts w:ascii="黑体" w:eastAsia="黑体" w:hAnsi="黑体" w:cs="宋体"/>
          <w:color w:val="000000"/>
          <w:spacing w:val="4"/>
          <w:kern w:val="0"/>
          <w:sz w:val="24"/>
          <w:szCs w:val="24"/>
        </w:rPr>
      </w:pPr>
    </w:p>
    <w:p>
      <w:pPr>
        <w:spacing w:line="360" w:lineRule="exact"/>
        <w:ind w:firstLine="480" w:firstLineChars="200"/>
        <w:rPr>
          <w:color w:val="000000"/>
          <w:sz w:val="24"/>
          <w:szCs w:val="24"/>
        </w:rPr>
      </w:pPr>
      <w:r>
        <w:rPr>
          <w:rFonts w:hint="eastAsia"/>
          <w:color w:val="000000"/>
          <w:sz w:val="24"/>
          <w:szCs w:val="24"/>
        </w:rPr>
        <w:t>This paper studies the importance of welding robot in the production of seat frame, including the production process, process analysis, etc. First, the research background, welding technology and welding robot in the domestic and foreign research status, to find and improve the existing problems in the production of automotive skeleton, the equipment required. Secondly, the convenience and practicability of the welding robot can be seen from the systematic analysis of the welding principle and the structure of the welding robot.</w:t>
      </w:r>
    </w:p>
    <w:p>
      <w:pPr>
        <w:spacing w:line="360" w:lineRule="exact"/>
        <w:ind w:firstLine="480" w:firstLineChars="200"/>
        <w:rPr>
          <w:color w:val="000000"/>
          <w:sz w:val="24"/>
          <w:szCs w:val="24"/>
        </w:rPr>
      </w:pPr>
      <w:r>
        <w:rPr>
          <w:rFonts w:hint="eastAsia"/>
          <w:color w:val="000000"/>
          <w:sz w:val="24"/>
          <w:szCs w:val="24"/>
        </w:rPr>
        <w:t>The ultimate goal of this subject is to find out in the welding robot production advantages and disadvantages of seat frame is produced, advantages and disadvantages are analyzed, and the cars so big now under the competitive environment of existing problems in the production of the seat frame, the purpose is to can let the welding robots in production as the seat frame, high quality, high efficiency and a constant to complete each product, and provide good data for further technological progress.</w:t>
      </w:r>
    </w:p>
    <w:p>
      <w:pPr>
        <w:pStyle w:val="BodyText"/>
      </w:pPr>
    </w:p>
    <w:p>
      <w:pPr>
        <w:spacing w:line="281" w:lineRule="auto"/>
        <w:rPr>
          <w:color w:val="000000"/>
          <w:sz w:val="24"/>
          <w:szCs w:val="24"/>
        </w:rPr>
      </w:pPr>
      <w:r>
        <w:rPr>
          <w:b/>
          <w:sz w:val="24"/>
          <w:szCs w:val="24"/>
        </w:rPr>
        <w:t>Keywords</w:t>
      </w:r>
      <w:r>
        <w:rPr>
          <w:rFonts w:hint="eastAsia"/>
          <w:b/>
          <w:sz w:val="24"/>
          <w:szCs w:val="24"/>
        </w:rPr>
        <w:t>：</w:t>
      </w:r>
      <w:r>
        <w:rPr>
          <w:rStyle w:val="high-light-bg4"/>
          <w:sz w:val="24"/>
        </w:rPr>
        <w:t xml:space="preserve">Car seat frame;Welding robot; </w:t>
      </w:r>
      <w:r>
        <w:rPr>
          <w:rStyle w:val="high-light-bg4"/>
          <w:rFonts w:hint="eastAsia"/>
          <w:sz w:val="24"/>
        </w:rPr>
        <w:t>Welding technology and principle</w:t>
      </w:r>
      <w:r>
        <w:rPr>
          <w:rStyle w:val="high-light-bg4"/>
          <w:sz w:val="24"/>
        </w:rPr>
        <w:t>;</w:t>
      </w:r>
    </w:p>
    <w:p>
      <w:pPr>
        <w:spacing w:line="281" w:lineRule="auto"/>
        <w:rPr>
          <w:sz w:val="24"/>
          <w:szCs w:val="24"/>
        </w:rPr>
      </w:pPr>
    </w:p>
    <w:p>
      <w:pPr>
        <w:pStyle w:val="BodyText"/>
        <w:rPr>
          <w:szCs w:val="24"/>
        </w:rPr>
      </w:pPr>
    </w:p>
    <w:p>
      <w:pPr>
        <w:pStyle w:val="BodyText"/>
        <w:rPr>
          <w:szCs w:val="24"/>
        </w:rPr>
      </w:pPr>
    </w:p>
    <w:p>
      <w:pPr>
        <w:pStyle w:val="BodyText"/>
        <w:rPr>
          <w:szCs w:val="24"/>
        </w:rPr>
      </w:pPr>
    </w:p>
    <w:p>
      <w:pPr>
        <w:pStyle w:val="BodyText"/>
        <w:rPr>
          <w:szCs w:val="24"/>
        </w:rPr>
      </w:pPr>
    </w:p>
    <w:p>
      <w:pPr>
        <w:pStyle w:val="BodyText"/>
        <w:rPr>
          <w:szCs w:val="24"/>
        </w:rPr>
      </w:pPr>
    </w:p>
    <w:p>
      <w:pPr>
        <w:pStyle w:val="BodyText"/>
        <w:rPr>
          <w:szCs w:val="24"/>
        </w:rPr>
      </w:pPr>
    </w:p>
    <w:p>
      <w:pPr>
        <w:pStyle w:val="BodyText"/>
        <w:rPr>
          <w:rFonts w:ascii="黑体" w:eastAsia="黑体" w:hAnsi="黑体" w:cs="宋体"/>
          <w:color w:val="000000"/>
          <w:spacing w:val="4"/>
          <w:kern w:val="0"/>
          <w:szCs w:val="24"/>
        </w:rPr>
      </w:pPr>
    </w:p>
    <w:p>
      <w:pPr>
        <w:pStyle w:val="BodyText"/>
      </w:pPr>
    </w:p>
    <w:p>
      <w:pPr>
        <w:spacing w:before="156" w:beforeLines="50" w:after="156" w:afterLines="50"/>
        <w:jc w:val="center"/>
        <w:rPr>
          <w:rFonts w:ascii="黑体" w:eastAsia="黑体" w:hAnsi="黑体" w:cs="黑体"/>
          <w:sz w:val="36"/>
          <w:szCs w:val="36"/>
        </w:rPr>
      </w:pPr>
    </w:p>
    <w:p>
      <w:pPr>
        <w:spacing w:before="156" w:beforeLines="50" w:after="156" w:afterLines="50"/>
        <w:jc w:val="center"/>
        <w:rPr>
          <w:rFonts w:ascii="黑体" w:eastAsia="黑体" w:hAnsi="黑体" w:cs="黑体"/>
          <w:sz w:val="36"/>
          <w:szCs w:val="36"/>
        </w:rPr>
      </w:pPr>
    </w:p>
    <w:p>
      <w:pPr>
        <w:spacing w:before="156" w:beforeLines="50" w:after="156" w:afterLines="50"/>
        <w:jc w:val="center"/>
      </w:pPr>
      <w:r>
        <w:rPr>
          <w:rFonts w:ascii="黑体" w:eastAsia="黑体" w:hAnsi="黑体" w:cs="黑体" w:hint="eastAsia"/>
          <w:sz w:val="36"/>
          <w:szCs w:val="36"/>
        </w:rPr>
        <w:t>目录</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https://d.book118.com/296223131033010101</w:t>
        </w:r>
      </w:hyperlink>
    </w:p>
    <w:p>
      <w:pPr>
        <w:spacing w:before="156" w:beforeLines="50" w:after="156" w:afterLines="50"/>
        <w:jc w:val="center"/>
      </w:pPr>
    </w:p>
    <w:sectPr>
      <w:footerReference w:type="default" r:id="rId7"/>
      <w:footnotePr>
        <w:pos w:val="beneathText"/>
      </w:footnotePr>
      <w:endnotePr>
        <w:numFmt w:val="decimal"/>
      </w:endnotePr>
      <w:type w:val="nextPage"/>
      <w:pgSz w:w="11906" w:h="16838"/>
      <w:pgMar w:top="936" w:right="2276" w:bottom="2648" w:left="1650" w:header="1616" w:footer="2121" w:gutter="0"/>
      <w:pgNumType w:fmt="upperRoman" w:start="2"/>
      <w:cols w:num="1" w:space="720"/>
      <w:titlePg w:val="0"/>
      <w:docGrid w:type="linesAndChars" w:linePitch="312" w:charSpace="15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auto"/>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59264" behindDoc="0" locked="0" layoutInCell="1" allowOverlap="1">
              <wp:simplePos x="0" y="0"/>
              <wp:positionH relativeFrom="margin">
                <wp:posOffset>2463800</wp:posOffset>
              </wp:positionH>
              <wp:positionV relativeFrom="paragraph">
                <wp:posOffset>45720</wp:posOffset>
              </wp:positionV>
              <wp:extent cx="154940" cy="13843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25" o:spid="_x0000_s2049" type="#_x0000_t202" style="width:12.2pt;height:10.9pt;margin-top:3.6pt;margin-left:194pt;mso-position-horizontal-relative:margin;mso-wrap-distance-bottom:0;mso-wrap-distance-left:9pt;mso-wrap-distance-right:9pt;mso-wrap-distance-top:0;position:absolute;v-text-anchor:top;z-index:251658240"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p>
    <w:pPr>
      <w:pStyle w:val="Footer"/>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b/>
      </w:rPr>
    </w:pPr>
  </w:p>
  <w:p>
    <w:pPr>
      <w:pStyle w:val="Footer"/>
      <w:jc w:val="center"/>
      <w:rPr>
        <w:rStyle w:val="PageNumber"/>
      </w:rPr>
    </w:pPr>
    <w:r>
      <mc:AlternateContent>
        <mc:Choice Requires="wps">
          <w:drawing>
            <wp:anchor distT="0" distB="0" distL="114300" distR="114300" simplePos="0" relativeHeight="251661312" behindDoc="0" locked="0" layoutInCell="1" allowOverlap="1">
              <wp:simplePos x="0" y="0"/>
              <wp:positionH relativeFrom="margin">
                <wp:posOffset>2463800</wp:posOffset>
              </wp:positionH>
              <wp:positionV relativeFrom="paragraph">
                <wp:posOffset>45720</wp:posOffset>
              </wp:positionV>
              <wp:extent cx="154940" cy="138430"/>
              <wp:effectExtent l="0" t="0" r="0" b="0"/>
              <wp:wrapNone/>
              <wp:docPr id="949240198"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940" cy="13843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文本框 25" o:spid="_x0000_s2050" type="#_x0000_t202" style="width:12.2pt;height:10.9pt;margin-top:3.6pt;margin-left:194pt;mso-position-horizontal-relative:margin;mso-wrap-distance-bottom:0;mso-wrap-distance-left:9pt;mso-wrap-distance-right:9pt;mso-wrap-distance-top:0;position:absolute;v-text-anchor:top;z-index:251660288" filled="f" fillcolor="this" stroked="f">
              <v:textbox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II</w:t>
                    </w:r>
                    <w:r>
                      <w:rPr>
                        <w:rFonts w:hint="eastAsia"/>
                        <w:sz w:val="18"/>
                      </w:rPr>
                      <w:fldChar w:fldCharType="end"/>
                    </w:r>
                  </w:p>
                </w:txbxContent>
              </v:textbox>
              <w10:wrap anchorx="margin"/>
            </v:shape>
          </w:pict>
        </mc:Fallback>
      </mc:AlternateContent>
    </w:r>
  </w:p>
  <w:p>
    <w:pPr>
      <w:pStyle w:val="Footer"/>
      <w:jc w:val="both"/>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defaultTabStop w:val="420"/>
  <w:drawingGridVerticalSpacing w:val="156"/>
  <w:noPunctuationKerning/>
  <w:characterSpacingControl w:val="compressPunctuation"/>
  <w:footnotePr>
    <w:pos w:val="beneathText"/>
  </w:footnotePr>
  <w:endnotePr>
    <w:numFmt w:val="decimal"/>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2F5F19"/>
    <w:rsid w:val="003811C6"/>
    <w:rsid w:val="00455AC7"/>
    <w:rsid w:val="004A5FC6"/>
    <w:rsid w:val="004C0B29"/>
    <w:rsid w:val="00960505"/>
    <w:rsid w:val="00AC3972"/>
    <w:rsid w:val="00B23837"/>
    <w:rsid w:val="00B3499D"/>
    <w:rsid w:val="00DD3216"/>
    <w:rsid w:val="01FF1CED"/>
    <w:rsid w:val="027955E4"/>
    <w:rsid w:val="02862D11"/>
    <w:rsid w:val="028C1DB1"/>
    <w:rsid w:val="03171071"/>
    <w:rsid w:val="05002A7C"/>
    <w:rsid w:val="05625E75"/>
    <w:rsid w:val="07963C7B"/>
    <w:rsid w:val="09BD7C25"/>
    <w:rsid w:val="0A030234"/>
    <w:rsid w:val="0A101D7D"/>
    <w:rsid w:val="0A377C74"/>
    <w:rsid w:val="0A3849F1"/>
    <w:rsid w:val="0A80228B"/>
    <w:rsid w:val="0BD40D2E"/>
    <w:rsid w:val="0C5D4E1E"/>
    <w:rsid w:val="0C5E355E"/>
    <w:rsid w:val="0C7835E9"/>
    <w:rsid w:val="0D5B7615"/>
    <w:rsid w:val="0DE65FFE"/>
    <w:rsid w:val="0E2D2C43"/>
    <w:rsid w:val="0E6B49B9"/>
    <w:rsid w:val="0EE84BAC"/>
    <w:rsid w:val="0F2C144E"/>
    <w:rsid w:val="0FAC56C9"/>
    <w:rsid w:val="0FFC7132"/>
    <w:rsid w:val="108D46DD"/>
    <w:rsid w:val="11AC1671"/>
    <w:rsid w:val="123F73F1"/>
    <w:rsid w:val="12827216"/>
    <w:rsid w:val="133638C9"/>
    <w:rsid w:val="14073C4C"/>
    <w:rsid w:val="142A305E"/>
    <w:rsid w:val="147B23ED"/>
    <w:rsid w:val="151D695E"/>
    <w:rsid w:val="15F33F54"/>
    <w:rsid w:val="17C73CCB"/>
    <w:rsid w:val="17FC28B6"/>
    <w:rsid w:val="18536FEF"/>
    <w:rsid w:val="18F70A6D"/>
    <w:rsid w:val="19161BC1"/>
    <w:rsid w:val="196760A9"/>
    <w:rsid w:val="19C75EA2"/>
    <w:rsid w:val="1B2A4FE1"/>
    <w:rsid w:val="1B5F1F03"/>
    <w:rsid w:val="1BA3540D"/>
    <w:rsid w:val="1BCA6957"/>
    <w:rsid w:val="1C095E51"/>
    <w:rsid w:val="1C1665A9"/>
    <w:rsid w:val="1C1D3700"/>
    <w:rsid w:val="1C2E2E43"/>
    <w:rsid w:val="1C622BD3"/>
    <w:rsid w:val="1CA966C7"/>
    <w:rsid w:val="1D3E7F26"/>
    <w:rsid w:val="1D475D09"/>
    <w:rsid w:val="1DA076F8"/>
    <w:rsid w:val="1DB746A1"/>
    <w:rsid w:val="1F6F71C1"/>
    <w:rsid w:val="1F8B0116"/>
    <w:rsid w:val="1FED3530"/>
    <w:rsid w:val="1FF621C3"/>
    <w:rsid w:val="20383F5E"/>
    <w:rsid w:val="210536F5"/>
    <w:rsid w:val="21C80BE9"/>
    <w:rsid w:val="220838D9"/>
    <w:rsid w:val="221619E5"/>
    <w:rsid w:val="22352AAA"/>
    <w:rsid w:val="22993584"/>
    <w:rsid w:val="22B53F43"/>
    <w:rsid w:val="22CD4963"/>
    <w:rsid w:val="22CE43D7"/>
    <w:rsid w:val="23145C65"/>
    <w:rsid w:val="23DE01CD"/>
    <w:rsid w:val="2477742D"/>
    <w:rsid w:val="247917DB"/>
    <w:rsid w:val="24C26651"/>
    <w:rsid w:val="2597775F"/>
    <w:rsid w:val="26B02B54"/>
    <w:rsid w:val="26C14655"/>
    <w:rsid w:val="28834F74"/>
    <w:rsid w:val="29E60169"/>
    <w:rsid w:val="29EE1100"/>
    <w:rsid w:val="2B6438BC"/>
    <w:rsid w:val="2BE92C59"/>
    <w:rsid w:val="2C841CF0"/>
    <w:rsid w:val="2D09603B"/>
    <w:rsid w:val="2D4314AF"/>
    <w:rsid w:val="2DE749B7"/>
    <w:rsid w:val="2ECF6086"/>
    <w:rsid w:val="2FBD168F"/>
    <w:rsid w:val="301E7C0A"/>
    <w:rsid w:val="3022125F"/>
    <w:rsid w:val="302252A0"/>
    <w:rsid w:val="31863098"/>
    <w:rsid w:val="31A65054"/>
    <w:rsid w:val="324E6DBC"/>
    <w:rsid w:val="32A30832"/>
    <w:rsid w:val="32EC2951"/>
    <w:rsid w:val="33B50E98"/>
    <w:rsid w:val="34474B2E"/>
    <w:rsid w:val="3472796C"/>
    <w:rsid w:val="34BB4BEE"/>
    <w:rsid w:val="34DF0378"/>
    <w:rsid w:val="350073FA"/>
    <w:rsid w:val="35554819"/>
    <w:rsid w:val="357D7D48"/>
    <w:rsid w:val="36197E3F"/>
    <w:rsid w:val="36292801"/>
    <w:rsid w:val="362B0FDB"/>
    <w:rsid w:val="366F06C2"/>
    <w:rsid w:val="36BC024E"/>
    <w:rsid w:val="36CC2FB1"/>
    <w:rsid w:val="36EC68E7"/>
    <w:rsid w:val="375758BE"/>
    <w:rsid w:val="37726D4F"/>
    <w:rsid w:val="379C0D9D"/>
    <w:rsid w:val="37AC1244"/>
    <w:rsid w:val="37D14EAC"/>
    <w:rsid w:val="37D94A47"/>
    <w:rsid w:val="37E63280"/>
    <w:rsid w:val="381437EC"/>
    <w:rsid w:val="38287951"/>
    <w:rsid w:val="38935EB2"/>
    <w:rsid w:val="389C59ED"/>
    <w:rsid w:val="38C84334"/>
    <w:rsid w:val="394D2E01"/>
    <w:rsid w:val="3A7C7FAA"/>
    <w:rsid w:val="3A88212A"/>
    <w:rsid w:val="3B18783A"/>
    <w:rsid w:val="3BA92BF9"/>
    <w:rsid w:val="3BAA4BEF"/>
    <w:rsid w:val="3CEE502E"/>
    <w:rsid w:val="3D203C6E"/>
    <w:rsid w:val="3D8B0F27"/>
    <w:rsid w:val="3DE13E2A"/>
    <w:rsid w:val="3F391F20"/>
    <w:rsid w:val="3F8E605F"/>
    <w:rsid w:val="40590808"/>
    <w:rsid w:val="40BE4C5A"/>
    <w:rsid w:val="40C6655A"/>
    <w:rsid w:val="40CA7AE6"/>
    <w:rsid w:val="414043B2"/>
    <w:rsid w:val="42D07844"/>
    <w:rsid w:val="42DA46F7"/>
    <w:rsid w:val="44035ABD"/>
    <w:rsid w:val="4447243D"/>
    <w:rsid w:val="444D4855"/>
    <w:rsid w:val="46474384"/>
    <w:rsid w:val="466E74A2"/>
    <w:rsid w:val="469235D2"/>
    <w:rsid w:val="46FD323B"/>
    <w:rsid w:val="48C05BD3"/>
    <w:rsid w:val="4A4C2D46"/>
    <w:rsid w:val="4B3A34DA"/>
    <w:rsid w:val="4BDE3CE0"/>
    <w:rsid w:val="4C655CAE"/>
    <w:rsid w:val="4CD01EED"/>
    <w:rsid w:val="4D380AE1"/>
    <w:rsid w:val="4D8022AA"/>
    <w:rsid w:val="4E367664"/>
    <w:rsid w:val="4EFF741E"/>
    <w:rsid w:val="4F060CE2"/>
    <w:rsid w:val="4F497C45"/>
    <w:rsid w:val="4FAB40F1"/>
    <w:rsid w:val="4FDC34CB"/>
    <w:rsid w:val="507570B7"/>
    <w:rsid w:val="51497CE1"/>
    <w:rsid w:val="530C395F"/>
    <w:rsid w:val="53517F0C"/>
    <w:rsid w:val="55833B85"/>
    <w:rsid w:val="55B0491F"/>
    <w:rsid w:val="55BF0ADE"/>
    <w:rsid w:val="57CE50E7"/>
    <w:rsid w:val="580C40B9"/>
    <w:rsid w:val="581F1CD1"/>
    <w:rsid w:val="59CE6994"/>
    <w:rsid w:val="5A4A004C"/>
    <w:rsid w:val="5A7138D0"/>
    <w:rsid w:val="5B3D3E1C"/>
    <w:rsid w:val="5BB11DFD"/>
    <w:rsid w:val="5BC56964"/>
    <w:rsid w:val="5C61074D"/>
    <w:rsid w:val="5CB116CF"/>
    <w:rsid w:val="5D334F63"/>
    <w:rsid w:val="5DA916DF"/>
    <w:rsid w:val="5ED07143"/>
    <w:rsid w:val="5EF41C77"/>
    <w:rsid w:val="5F0E713B"/>
    <w:rsid w:val="60086E27"/>
    <w:rsid w:val="616365BF"/>
    <w:rsid w:val="617D7F99"/>
    <w:rsid w:val="621D7E4F"/>
    <w:rsid w:val="62540BCA"/>
    <w:rsid w:val="62871828"/>
    <w:rsid w:val="62FB4CCC"/>
    <w:rsid w:val="63B77B23"/>
    <w:rsid w:val="646461F2"/>
    <w:rsid w:val="648B10D7"/>
    <w:rsid w:val="65131A8B"/>
    <w:rsid w:val="65EC7B05"/>
    <w:rsid w:val="664749C2"/>
    <w:rsid w:val="67044F99"/>
    <w:rsid w:val="67184008"/>
    <w:rsid w:val="676F31C5"/>
    <w:rsid w:val="677F346F"/>
    <w:rsid w:val="680509F2"/>
    <w:rsid w:val="684A3982"/>
    <w:rsid w:val="69040781"/>
    <w:rsid w:val="697A623B"/>
    <w:rsid w:val="6AF35941"/>
    <w:rsid w:val="6B0C2266"/>
    <w:rsid w:val="6B3C72AD"/>
    <w:rsid w:val="6C575C2B"/>
    <w:rsid w:val="6C9F737F"/>
    <w:rsid w:val="6CC12383"/>
    <w:rsid w:val="6CD03892"/>
    <w:rsid w:val="6CD142A6"/>
    <w:rsid w:val="6DB65070"/>
    <w:rsid w:val="6F5E1DFD"/>
    <w:rsid w:val="6F6C3631"/>
    <w:rsid w:val="70B21AE6"/>
    <w:rsid w:val="7110289A"/>
    <w:rsid w:val="72AB49F0"/>
    <w:rsid w:val="739C4AEB"/>
    <w:rsid w:val="73A63B99"/>
    <w:rsid w:val="74761A78"/>
    <w:rsid w:val="74C26487"/>
    <w:rsid w:val="751F7557"/>
    <w:rsid w:val="757D7785"/>
    <w:rsid w:val="758E4109"/>
    <w:rsid w:val="75A14E85"/>
    <w:rsid w:val="75DC426D"/>
    <w:rsid w:val="760672BF"/>
    <w:rsid w:val="762C02E1"/>
    <w:rsid w:val="76B95E95"/>
    <w:rsid w:val="782F153B"/>
    <w:rsid w:val="78874CAF"/>
    <w:rsid w:val="789A7921"/>
    <w:rsid w:val="78A16DB8"/>
    <w:rsid w:val="78CF31F4"/>
    <w:rsid w:val="7A852510"/>
    <w:rsid w:val="7AB73FC8"/>
    <w:rsid w:val="7B7D502E"/>
    <w:rsid w:val="7D417C9F"/>
    <w:rsid w:val="7E085500"/>
    <w:rsid w:val="7ED746B0"/>
    <w:rsid w:val="7EE63EE8"/>
    <w:rsid w:val="7FEB6126"/>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qFormat/>
    <w:pPr>
      <w:keepLines/>
      <w:pageBreakBefore/>
      <w:spacing w:beforeLines="50" w:afterLines="50"/>
      <w:jc w:val="center"/>
      <w:outlineLvl w:val="0"/>
    </w:pPr>
    <w:rPr>
      <w:rFonts w:eastAsia="黑体"/>
      <w:bCs/>
      <w:kern w:val="44"/>
      <w:sz w:val="36"/>
      <w:szCs w:val="44"/>
    </w:rPr>
  </w:style>
  <w:style w:type="paragraph" w:styleId="Heading2">
    <w:name w:val="heading 2"/>
    <w:basedOn w:val="Normal"/>
    <w:next w:val="Normal"/>
    <w:qFormat/>
    <w:pPr>
      <w:keepNext/>
      <w:keepLines/>
      <w:spacing w:line="413" w:lineRule="auto"/>
      <w:outlineLvl w:val="1"/>
    </w:pPr>
    <w:rPr>
      <w:rFonts w:ascii="Arial" w:eastAsia="黑体" w:hAnsi="Arial"/>
      <w:b/>
      <w:sz w:val="32"/>
    </w:rPr>
  </w:style>
  <w:style w:type="paragraph" w:styleId="Heading3">
    <w:name w:val="heading 3"/>
    <w:basedOn w:val="Normal"/>
    <w:next w:val="Normal"/>
    <w:qFormat/>
    <w:pPr>
      <w:keepNext/>
      <w:keepLines/>
      <w:spacing w:line="413"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
    <w:name w:val="Body Text"/>
    <w:basedOn w:val="Normal"/>
    <w:qFormat/>
    <w:pPr>
      <w:spacing w:after="120"/>
    </w:pPr>
    <w:rPr>
      <w:sz w:val="24"/>
    </w:rPr>
  </w:style>
  <w:style w:type="paragraph" w:styleId="NormalIndent">
    <w:name w:val="Normal Indent"/>
    <w:basedOn w:val="Normal"/>
    <w:qFormat/>
    <w:pPr>
      <w:ind w:firstLine="420"/>
    </w:pPr>
  </w:style>
  <w:style w:type="paragraph" w:styleId="Caption">
    <w:name w:val="caption"/>
    <w:basedOn w:val="Normal"/>
    <w:next w:val="Normal"/>
    <w:semiHidden/>
    <w:unhideWhenUsed/>
    <w:qFormat/>
    <w:rPr>
      <w:rFonts w:ascii="Arial" w:eastAsia="黑体" w:hAnsi="Arial"/>
      <w:sz w:val="20"/>
    </w:rPr>
  </w:style>
  <w:style w:type="paragraph" w:styleId="CommentText">
    <w:name w:val="annotation text"/>
    <w:basedOn w:val="Normal"/>
    <w:qFormat/>
    <w:pPr>
      <w:jc w:val="left"/>
    </w:pPr>
  </w:style>
  <w:style w:type="paragraph" w:styleId="TOC3">
    <w:name w:val="toc 3"/>
    <w:basedOn w:val="Normal"/>
    <w:next w:val="Normal"/>
    <w:qFormat/>
    <w:pPr>
      <w:tabs>
        <w:tab w:val="right" w:leader="middleDot" w:pos="7596"/>
      </w:tabs>
      <w:ind w:left="840" w:right="540" w:leftChars="400" w:rightChars="257"/>
    </w:pPr>
    <w:rPr>
      <w:szCs w:val="24"/>
    </w:rPr>
  </w:style>
  <w:style w:type="paragraph" w:styleId="PlainText">
    <w:name w:val="Plain Text"/>
    <w:basedOn w:val="Normal"/>
    <w:qFormat/>
    <w:rPr>
      <w:rFonts w:ascii="宋体" w:hAnsi="Courier New" w:cs="Courier New"/>
      <w:szCs w:val="21"/>
    </w:rPr>
  </w:style>
  <w:style w:type="paragraph" w:styleId="BodyTextIndent2">
    <w:name w:val="Body Text Indent 2"/>
    <w:basedOn w:val="Normal"/>
    <w:qFormat/>
    <w:pPr>
      <w:ind w:firstLine="560" w:firstLineChars="200"/>
    </w:pPr>
    <w:rPr>
      <w:rFonts w:ascii="楷体_GB2312" w:eastAsia="楷体_GB2312" w:hAnsi="宋体"/>
      <w:sz w:val="28"/>
    </w:rPr>
  </w:style>
  <w:style w:type="paragraph" w:styleId="EndnoteText">
    <w:name w:val="endnote text"/>
    <w:basedOn w:val="Normal"/>
    <w:qFormat/>
    <w:pPr>
      <w:snapToGrid w:val="0"/>
      <w:jc w:val="left"/>
    </w:pPr>
  </w:style>
  <w:style w:type="paragraph" w:styleId="BalloonText">
    <w:name w:val="Balloon Text"/>
    <w:basedOn w:val="Normal"/>
    <w:link w:val="a0"/>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FootnoteText">
    <w:name w:val="footnote text"/>
    <w:basedOn w:val="Normal"/>
    <w:qFormat/>
    <w:pPr>
      <w:snapToGrid w:val="0"/>
      <w:jc w:val="left"/>
    </w:pPr>
    <w:rPr>
      <w:sz w:val="18"/>
    </w:rPr>
  </w:style>
  <w:style w:type="paragraph" w:styleId="BodyTextIndent3">
    <w:name w:val="Body Text Indent 3"/>
    <w:basedOn w:val="Normal"/>
    <w:qFormat/>
    <w:pPr>
      <w:spacing w:line="288" w:lineRule="auto"/>
      <w:ind w:right="-120" w:firstLine="426"/>
    </w:pPr>
  </w:style>
  <w:style w:type="paragraph" w:styleId="TOC2">
    <w:name w:val="toc 2"/>
    <w:basedOn w:val="Normal"/>
    <w:next w:val="Normal"/>
    <w:qFormat/>
    <w:pPr>
      <w:tabs>
        <w:tab w:val="right" w:leader="middleDot" w:pos="7596"/>
      </w:tabs>
      <w:ind w:left="420" w:right="540" w:leftChars="200" w:rightChars="257"/>
    </w:pPr>
    <w:rPr>
      <w:szCs w:val="24"/>
    </w:rPr>
  </w:style>
  <w:style w:type="paragraph" w:styleId="HTMLPreformatted">
    <w:name w:val="HTML Preformatted"/>
    <w:basedOn w:val="Normal"/>
    <w:uiPriority w:val="99"/>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黑体"/>
      <w:sz w:val="24"/>
    </w:rPr>
  </w:style>
  <w:style w:type="paragraph" w:styleId="NormalWeb">
    <w:name w:val="Normal (Web)"/>
    <w:basedOn w:val="Normal"/>
    <w:qFormat/>
    <w:pPr>
      <w:widowControl/>
      <w:spacing w:beforeAutospacing="1" w:afterAutospacing="1"/>
      <w:jc w:val="left"/>
    </w:pPr>
    <w:rPr>
      <w:rFonts w:ascii="宋体" w:hAnsi="宋体" w:cs="宋体"/>
      <w:kern w:val="0"/>
      <w:sz w:val="24"/>
      <w:szCs w:val="24"/>
    </w:rPr>
  </w:style>
  <w:style w:type="paragraph" w:styleId="Title">
    <w:name w:val="Title"/>
    <w:basedOn w:val="Normal"/>
    <w:qFormat/>
    <w:pPr>
      <w:jc w:val="center"/>
      <w:outlineLvl w:val="0"/>
    </w:pPr>
    <w:rPr>
      <w:rFonts w:ascii="Arial" w:hAnsi="Arial"/>
      <w:b/>
      <w:sz w:val="32"/>
    </w:rPr>
  </w:style>
  <w:style w:type="paragraph" w:styleId="BodyTextFirstIndent">
    <w:name w:val="Body Text First Indent"/>
    <w:basedOn w:val="Normal"/>
    <w:qFormat/>
    <w:pPr>
      <w:ind w:firstLine="420" w:firstLineChars="1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Hyperlink">
    <w:name w:val="Hyperlink"/>
    <w:basedOn w:val="DefaultParagraphFont"/>
    <w:qFormat/>
    <w:rPr>
      <w:color w:val="338DE6"/>
      <w:u w:val="none"/>
    </w:rPr>
  </w:style>
  <w:style w:type="character" w:styleId="FootnoteReference">
    <w:name w:val="footnote reference"/>
    <w:basedOn w:val="DefaultParagraphFont"/>
    <w:qFormat/>
    <w:rPr>
      <w:vertAlign w:val="superscript"/>
    </w:rPr>
  </w:style>
  <w:style w:type="paragraph" w:customStyle="1" w:styleId="a">
    <w:name w:val="章标题(不加入目录内)"/>
    <w:basedOn w:val="Title"/>
    <w:qFormat/>
    <w:pPr>
      <w:keepLines/>
      <w:pageBreakBefore/>
      <w:jc w:val="both"/>
      <w:outlineLvl w:val="9"/>
    </w:pPr>
    <w:rPr>
      <w:rFonts w:ascii="Times New Roman" w:eastAsia="黑体" w:hAnsi="Times New Roman"/>
      <w:sz w:val="36"/>
    </w:rPr>
  </w:style>
  <w:style w:type="paragraph" w:customStyle="1" w:styleId="ordinary-output">
    <w:name w:val="ordinary-output"/>
    <w:basedOn w:val="Normal"/>
    <w:qFormat/>
    <w:pPr>
      <w:widowControl/>
      <w:spacing w:before="100" w:beforeAutospacing="1" w:after="75" w:line="330" w:lineRule="atLeast"/>
      <w:jc w:val="left"/>
    </w:pPr>
    <w:rPr>
      <w:rFonts w:ascii="宋体" w:hAnsi="宋体" w:cs="宋体"/>
      <w:color w:val="333333"/>
      <w:kern w:val="0"/>
      <w:sz w:val="27"/>
      <w:szCs w:val="27"/>
    </w:rPr>
  </w:style>
  <w:style w:type="character" w:customStyle="1" w:styleId="high-light-bg4">
    <w:name w:val="high-light-bg4"/>
    <w:basedOn w:val="DefaultParagraphFont"/>
    <w:qFormat/>
  </w:style>
  <w:style w:type="paragraph" w:customStyle="1" w:styleId="3">
    <w:name w:val="标题3"/>
    <w:basedOn w:val="Normal"/>
    <w:next w:val="Normal"/>
    <w:qFormat/>
    <w:pPr>
      <w:spacing w:before="260" w:after="260" w:line="413" w:lineRule="auto"/>
      <w:outlineLvl w:val="2"/>
    </w:pPr>
    <w:rPr>
      <w:rFonts w:ascii="黑体" w:eastAsia="黑体" w:hAnsi="黑体"/>
      <w:sz w:val="28"/>
    </w:rPr>
  </w:style>
  <w:style w:type="paragraph" w:customStyle="1" w:styleId="Style2">
    <w:name w:val="_Style 2"/>
    <w:basedOn w:val="Heading1"/>
    <w:next w:val="Normal"/>
    <w:uiPriority w:val="39"/>
    <w:qFormat/>
    <w:pPr>
      <w:keepNext/>
      <w:pageBreakBefore w:val="0"/>
      <w:widowControl/>
      <w:spacing w:before="240" w:line="259" w:lineRule="auto"/>
      <w:jc w:val="left"/>
      <w:outlineLvl w:val="9"/>
    </w:pPr>
    <w:rPr>
      <w:rFonts w:ascii="等线 Light" w:eastAsia="等线 Light" w:hAnsi="等线 Light"/>
      <w:bCs w:val="0"/>
      <w:color w:val="2E74B5"/>
      <w:kern w:val="0"/>
      <w:sz w:val="32"/>
      <w:szCs w:val="32"/>
    </w:rPr>
  </w:style>
  <w:style w:type="paragraph" w:styleId="ListParagraph">
    <w:name w:val="List Paragraph"/>
    <w:basedOn w:val="Normal"/>
    <w:uiPriority w:val="99"/>
    <w:qFormat/>
    <w:pPr>
      <w:ind w:firstLine="420" w:firstLineChars="200"/>
    </w:p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a0">
    <w:name w:val="批注框文本 字符"/>
    <w:basedOn w:val="DefaultParagraphFont"/>
    <w:link w:val="BalloonText"/>
    <w:qFormat/>
    <w:rPr>
      <w:kern w:val="2"/>
      <w:sz w:val="18"/>
      <w:szCs w:val="18"/>
    </w:rPr>
  </w:style>
  <w:style w:type="paragraph" w:customStyle="1" w:styleId="24">
    <w:name w:val="正文文本 (2)4"/>
    <w:basedOn w:val="Normal"/>
    <w:qFormat/>
    <w:pPr>
      <w:shd w:val="clear" w:color="auto" w:fill="FFFFFF"/>
      <w:spacing w:line="0" w:lineRule="atLeast"/>
      <w:jc w:val="distribute"/>
    </w:pPr>
    <w:rPr>
      <w:rFonts w:ascii="MingLiU" w:eastAsia="MingLiU" w:hAnsi="MingLiU" w:cs="MingLiU"/>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hyperlink" Target="https://d.book118.com/296223131033010101" TargetMode="External" /><Relationship Id="rId7" Type="http://schemas.openxmlformats.org/officeDocument/2006/relationships/footer" Target="footer2.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2271</Words>
  <Characters>12946</Characters>
  <Application>Microsoft Office Word</Application>
  <DocSecurity>0</DocSecurity>
  <Lines>107</Lines>
  <Paragraphs>30</Paragraphs>
  <ScaleCrop>false</ScaleCrop>
  <Company/>
  <LinksUpToDate>false</LinksUpToDate>
  <CharactersWithSpaces>15187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祭音</dc:creator>
  <cp:lastModifiedBy>张老师</cp:lastModifiedBy>
  <cp:revision>2</cp:revision>
  <cp:lastPrinted>2021-05-23T12:41:00Z</cp:lastPrinted>
  <dcterms:created xsi:type="dcterms:W3CDTF">2019-12-02T11:31:00Z</dcterms:created>
  <dcterms:modified xsi:type="dcterms:W3CDTF">2024-03-12T12:22:57Z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AF466B9F29EF43ED8C2A7A27B49D2785_12</vt:lpwstr>
  </property>
  <property fmtid="{D5CDD505-2E9C-101B-9397-08002B2CF9AE}" pid="3" name="KSOProductBuildVer">
    <vt:lpwstr>2052-12.1.0.16250</vt:lpwstr>
  </property>
</Properties>
</file>