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8" w:history="1">
        <w:r>
          <w:rPr>
            <w:rFonts w:ascii="仿宋" w:eastAsia="仿宋" w:hAnsi="仿宋" w:cs="仿宋" w:hint="eastAsia"/>
            <w:lang w:eastAsia="zh-CN"/>
          </w:rPr>
          <w:t>前言</w:t>
        </w:r>
        <w:r>
          <w:tab/>
        </w:r>
        <w:r>
          <w:fldChar w:fldCharType="begin"/>
        </w:r>
        <w:r>
          <w:instrText xml:space="preserve"> PAGEREF _Toc28018 \h </w:instrText>
        </w:r>
        <w:r>
          <w:fldChar w:fldCharType="separate"/>
        </w:r>
        <w:r>
          <w:t>3</w:t>
        </w:r>
        <w:r>
          <w:fldChar w:fldCharType="end"/>
        </w:r>
      </w:hyperlink>
    </w:p>
    <w:p>
      <w:pPr>
        <w:pStyle w:val="TOC1"/>
        <w:tabs>
          <w:tab w:val="right" w:leader="dot" w:pos="8306"/>
        </w:tabs>
      </w:pPr>
      <w:hyperlink w:anchor="_Toc6032" w:history="1">
        <w:r>
          <w:rPr>
            <w:rFonts w:ascii="仿宋" w:eastAsia="仿宋" w:hAnsi="仿宋" w:cs="仿宋" w:hint="eastAsia"/>
            <w:lang w:eastAsia="zh-CN"/>
          </w:rPr>
          <w:t>一、瑜伽用品项目建设背景及必要性分析</w:t>
        </w:r>
        <w:r>
          <w:tab/>
        </w:r>
        <w:r>
          <w:fldChar w:fldCharType="begin"/>
        </w:r>
        <w:r>
          <w:instrText xml:space="preserve"> PAGEREF _Toc6032 \h </w:instrText>
        </w:r>
        <w:r>
          <w:fldChar w:fldCharType="separate"/>
        </w:r>
        <w:r>
          <w:t>3</w:t>
        </w:r>
        <w:r>
          <w:fldChar w:fldCharType="end"/>
        </w:r>
      </w:hyperlink>
    </w:p>
    <w:p>
      <w:pPr>
        <w:pStyle w:val="TOC2"/>
        <w:tabs>
          <w:tab w:val="right" w:leader="dot" w:pos="8306"/>
        </w:tabs>
      </w:pPr>
      <w:hyperlink w:anchor="_Toc18547" w:history="1">
        <w:r>
          <w:rPr>
            <w:rFonts w:ascii="仿宋" w:eastAsia="仿宋" w:hAnsi="仿宋" w:cs="仿宋" w:hint="eastAsia"/>
            <w:lang w:eastAsia="zh-CN"/>
          </w:rPr>
          <w:t>(一)、瑜伽用品项目背景分析</w:t>
        </w:r>
        <w:r>
          <w:tab/>
        </w:r>
        <w:r>
          <w:fldChar w:fldCharType="begin"/>
        </w:r>
        <w:r>
          <w:instrText xml:space="preserve"> PAGEREF _Toc18547 \h </w:instrText>
        </w:r>
        <w:r>
          <w:fldChar w:fldCharType="separate"/>
        </w:r>
        <w:r>
          <w:t>3</w:t>
        </w:r>
        <w:r>
          <w:fldChar w:fldCharType="end"/>
        </w:r>
      </w:hyperlink>
    </w:p>
    <w:p>
      <w:pPr>
        <w:pStyle w:val="TOC2"/>
        <w:tabs>
          <w:tab w:val="right" w:leader="dot" w:pos="8306"/>
        </w:tabs>
      </w:pPr>
      <w:hyperlink w:anchor="_Toc4865" w:history="1">
        <w:r>
          <w:rPr>
            <w:rFonts w:ascii="仿宋" w:eastAsia="仿宋" w:hAnsi="仿宋" w:cs="仿宋" w:hint="eastAsia"/>
            <w:lang w:eastAsia="zh-CN"/>
          </w:rPr>
          <w:t>(二)、瑜伽用品项目建设必要性分析</w:t>
        </w:r>
        <w:r>
          <w:tab/>
        </w:r>
        <w:r>
          <w:fldChar w:fldCharType="begin"/>
        </w:r>
        <w:r>
          <w:instrText xml:space="preserve"> PAGEREF _Toc4865 \h </w:instrText>
        </w:r>
        <w:r>
          <w:fldChar w:fldCharType="separate"/>
        </w:r>
        <w:r>
          <w:t>5</w:t>
        </w:r>
        <w:r>
          <w:fldChar w:fldCharType="end"/>
        </w:r>
      </w:hyperlink>
    </w:p>
    <w:p>
      <w:pPr>
        <w:pStyle w:val="TOC1"/>
        <w:tabs>
          <w:tab w:val="right" w:leader="dot" w:pos="8306"/>
        </w:tabs>
      </w:pPr>
      <w:hyperlink w:anchor="_Toc6886" w:history="1">
        <w:r>
          <w:rPr>
            <w:rFonts w:ascii="仿宋" w:eastAsia="仿宋" w:hAnsi="仿宋" w:cs="仿宋" w:hint="eastAsia"/>
            <w:lang w:eastAsia="zh-CN"/>
          </w:rPr>
          <w:t>二、产品规划分析</w:t>
        </w:r>
        <w:r>
          <w:tab/>
        </w:r>
        <w:r>
          <w:fldChar w:fldCharType="begin"/>
        </w:r>
        <w:r>
          <w:instrText xml:space="preserve"> PAGEREF _Toc6886 \h </w:instrText>
        </w:r>
        <w:r>
          <w:fldChar w:fldCharType="separate"/>
        </w:r>
        <w:r>
          <w:t>6</w:t>
        </w:r>
        <w:r>
          <w:fldChar w:fldCharType="end"/>
        </w:r>
      </w:hyperlink>
    </w:p>
    <w:p>
      <w:pPr>
        <w:pStyle w:val="TOC2"/>
        <w:tabs>
          <w:tab w:val="right" w:leader="dot" w:pos="8306"/>
        </w:tabs>
      </w:pPr>
      <w:hyperlink w:anchor="_Toc3836" w:history="1">
        <w:r>
          <w:rPr>
            <w:rFonts w:ascii="仿宋" w:eastAsia="仿宋" w:hAnsi="仿宋" w:cs="仿宋" w:hint="eastAsia"/>
            <w:lang w:eastAsia="zh-CN"/>
          </w:rPr>
          <w:t>(一)、产品规划</w:t>
        </w:r>
        <w:r>
          <w:tab/>
        </w:r>
        <w:r>
          <w:fldChar w:fldCharType="begin"/>
        </w:r>
        <w:r>
          <w:instrText xml:space="preserve"> PAGEREF _Toc3836 \h </w:instrText>
        </w:r>
        <w:r>
          <w:fldChar w:fldCharType="separate"/>
        </w:r>
        <w:r>
          <w:t>6</w:t>
        </w:r>
        <w:r>
          <w:fldChar w:fldCharType="end"/>
        </w:r>
      </w:hyperlink>
    </w:p>
    <w:p>
      <w:pPr>
        <w:pStyle w:val="TOC2"/>
        <w:tabs>
          <w:tab w:val="right" w:leader="dot" w:pos="8306"/>
        </w:tabs>
      </w:pPr>
      <w:hyperlink w:anchor="_Toc2071" w:history="1">
        <w:r>
          <w:rPr>
            <w:rFonts w:ascii="仿宋" w:eastAsia="仿宋" w:hAnsi="仿宋" w:cs="仿宋" w:hint="eastAsia"/>
            <w:lang w:eastAsia="zh-CN"/>
          </w:rPr>
          <w:t>(二)、建设规模</w:t>
        </w:r>
        <w:r>
          <w:tab/>
        </w:r>
        <w:r>
          <w:fldChar w:fldCharType="begin"/>
        </w:r>
        <w:r>
          <w:instrText xml:space="preserve"> PAGEREF _Toc2071 \h </w:instrText>
        </w:r>
        <w:r>
          <w:fldChar w:fldCharType="separate"/>
        </w:r>
        <w:r>
          <w:t>7</w:t>
        </w:r>
        <w:r>
          <w:fldChar w:fldCharType="end"/>
        </w:r>
      </w:hyperlink>
    </w:p>
    <w:p>
      <w:pPr>
        <w:pStyle w:val="TOC1"/>
        <w:tabs>
          <w:tab w:val="right" w:leader="dot" w:pos="8306"/>
        </w:tabs>
      </w:pPr>
      <w:hyperlink w:anchor="_Toc29343" w:history="1">
        <w:r>
          <w:rPr>
            <w:rFonts w:ascii="仿宋" w:eastAsia="仿宋" w:hAnsi="仿宋" w:cs="仿宋" w:hint="eastAsia"/>
            <w:lang w:eastAsia="zh-CN"/>
          </w:rPr>
          <w:t>三、市场分析、调研</w:t>
        </w:r>
        <w:r>
          <w:tab/>
        </w:r>
        <w:r>
          <w:fldChar w:fldCharType="begin"/>
        </w:r>
        <w:r>
          <w:instrText xml:space="preserve"> PAGEREF _Toc29343 \h </w:instrText>
        </w:r>
        <w:r>
          <w:fldChar w:fldCharType="separate"/>
        </w:r>
        <w:r>
          <w:t>8</w:t>
        </w:r>
        <w:r>
          <w:fldChar w:fldCharType="end"/>
        </w:r>
      </w:hyperlink>
    </w:p>
    <w:p>
      <w:pPr>
        <w:pStyle w:val="TOC2"/>
        <w:tabs>
          <w:tab w:val="right" w:leader="dot" w:pos="8306"/>
        </w:tabs>
      </w:pPr>
      <w:hyperlink w:anchor="_Toc28585" w:history="1">
        <w:r>
          <w:rPr>
            <w:rFonts w:ascii="仿宋" w:eastAsia="仿宋" w:hAnsi="仿宋" w:cs="仿宋" w:hint="eastAsia"/>
            <w:lang w:eastAsia="zh-CN"/>
          </w:rPr>
          <w:t>(一)、瑜伽用品行业分析</w:t>
        </w:r>
        <w:r>
          <w:tab/>
        </w:r>
        <w:r>
          <w:fldChar w:fldCharType="begin"/>
        </w:r>
        <w:r>
          <w:instrText xml:space="preserve"> PAGEREF _Toc28585 \h </w:instrText>
        </w:r>
        <w:r>
          <w:fldChar w:fldCharType="separate"/>
        </w:r>
        <w:r>
          <w:t>8</w:t>
        </w:r>
        <w:r>
          <w:fldChar w:fldCharType="end"/>
        </w:r>
      </w:hyperlink>
    </w:p>
    <w:p>
      <w:pPr>
        <w:pStyle w:val="TOC2"/>
        <w:tabs>
          <w:tab w:val="right" w:leader="dot" w:pos="8306"/>
        </w:tabs>
      </w:pPr>
      <w:hyperlink w:anchor="_Toc18452" w:history="1">
        <w:r>
          <w:rPr>
            <w:rFonts w:ascii="仿宋" w:eastAsia="仿宋" w:hAnsi="仿宋" w:cs="仿宋" w:hint="eastAsia"/>
            <w:lang w:eastAsia="zh-CN"/>
          </w:rPr>
          <w:t>(二)、瑜伽用品市场分析预测</w:t>
        </w:r>
        <w:r>
          <w:tab/>
        </w:r>
        <w:r>
          <w:fldChar w:fldCharType="begin"/>
        </w:r>
        <w:r>
          <w:instrText xml:space="preserve"> PAGEREF _Toc18452 \h </w:instrText>
        </w:r>
        <w:r>
          <w:fldChar w:fldCharType="separate"/>
        </w:r>
        <w:r>
          <w:t>9</w:t>
        </w:r>
        <w:r>
          <w:fldChar w:fldCharType="end"/>
        </w:r>
      </w:hyperlink>
    </w:p>
    <w:p>
      <w:pPr>
        <w:pStyle w:val="TOC1"/>
        <w:tabs>
          <w:tab w:val="right" w:leader="dot" w:pos="8306"/>
        </w:tabs>
      </w:pPr>
      <w:hyperlink w:anchor="_Toc32749" w:history="1">
        <w:r>
          <w:rPr>
            <w:rFonts w:ascii="仿宋" w:eastAsia="仿宋" w:hAnsi="仿宋" w:cs="仿宋" w:hint="eastAsia"/>
            <w:lang w:eastAsia="zh-CN"/>
          </w:rPr>
          <w:t>四、瑜伽用品项目选址可行性分析</w:t>
        </w:r>
        <w:r>
          <w:tab/>
        </w:r>
        <w:r>
          <w:fldChar w:fldCharType="begin"/>
        </w:r>
        <w:r>
          <w:instrText xml:space="preserve"> PAGEREF _Toc32749 \h </w:instrText>
        </w:r>
        <w:r>
          <w:fldChar w:fldCharType="separate"/>
        </w:r>
        <w:r>
          <w:t>9</w:t>
        </w:r>
        <w:r>
          <w:fldChar w:fldCharType="end"/>
        </w:r>
      </w:hyperlink>
    </w:p>
    <w:p>
      <w:pPr>
        <w:pStyle w:val="TOC2"/>
        <w:tabs>
          <w:tab w:val="right" w:leader="dot" w:pos="8306"/>
        </w:tabs>
      </w:pPr>
      <w:hyperlink w:anchor="_Toc17930" w:history="1">
        <w:r>
          <w:rPr>
            <w:rFonts w:ascii="仿宋" w:eastAsia="仿宋" w:hAnsi="仿宋" w:cs="仿宋" w:hint="eastAsia"/>
            <w:lang w:eastAsia="zh-CN"/>
          </w:rPr>
          <w:t>(一)、瑜伽用品项目选址</w:t>
        </w:r>
        <w:r>
          <w:tab/>
        </w:r>
        <w:r>
          <w:fldChar w:fldCharType="begin"/>
        </w:r>
        <w:r>
          <w:instrText xml:space="preserve"> PAGEREF _Toc17930 \h </w:instrText>
        </w:r>
        <w:r>
          <w:fldChar w:fldCharType="separate"/>
        </w:r>
        <w:r>
          <w:t>9</w:t>
        </w:r>
        <w:r>
          <w:fldChar w:fldCharType="end"/>
        </w:r>
      </w:hyperlink>
    </w:p>
    <w:p>
      <w:pPr>
        <w:pStyle w:val="TOC2"/>
        <w:tabs>
          <w:tab w:val="right" w:leader="dot" w:pos="8306"/>
        </w:tabs>
      </w:pPr>
      <w:hyperlink w:anchor="_Toc22502" w:history="1">
        <w:r>
          <w:rPr>
            <w:rFonts w:ascii="仿宋" w:eastAsia="仿宋" w:hAnsi="仿宋" w:cs="仿宋" w:hint="eastAsia"/>
            <w:lang w:eastAsia="zh-CN"/>
          </w:rPr>
          <w:t>(二)、用地控制指标</w:t>
        </w:r>
        <w:r>
          <w:tab/>
        </w:r>
        <w:r>
          <w:fldChar w:fldCharType="begin"/>
        </w:r>
        <w:r>
          <w:instrText xml:space="preserve"> PAGEREF _Toc22502 \h </w:instrText>
        </w:r>
        <w:r>
          <w:fldChar w:fldCharType="separate"/>
        </w:r>
        <w:r>
          <w:t>10</w:t>
        </w:r>
        <w:r>
          <w:fldChar w:fldCharType="end"/>
        </w:r>
      </w:hyperlink>
    </w:p>
    <w:p>
      <w:pPr>
        <w:pStyle w:val="TOC2"/>
        <w:tabs>
          <w:tab w:val="right" w:leader="dot" w:pos="8306"/>
        </w:tabs>
      </w:pPr>
      <w:hyperlink w:anchor="_Toc11818" w:history="1">
        <w:r>
          <w:rPr>
            <w:rFonts w:ascii="仿宋" w:eastAsia="仿宋" w:hAnsi="仿宋" w:cs="仿宋" w:hint="eastAsia"/>
            <w:lang w:eastAsia="zh-CN"/>
          </w:rPr>
          <w:t>(三)、节约用地措施</w:t>
        </w:r>
        <w:r>
          <w:tab/>
        </w:r>
        <w:r>
          <w:fldChar w:fldCharType="begin"/>
        </w:r>
        <w:r>
          <w:instrText xml:space="preserve"> PAGEREF _Toc11818 \h </w:instrText>
        </w:r>
        <w:r>
          <w:fldChar w:fldCharType="separate"/>
        </w:r>
        <w:r>
          <w:t>11</w:t>
        </w:r>
        <w:r>
          <w:fldChar w:fldCharType="end"/>
        </w:r>
      </w:hyperlink>
    </w:p>
    <w:p>
      <w:pPr>
        <w:pStyle w:val="TOC2"/>
        <w:tabs>
          <w:tab w:val="right" w:leader="dot" w:pos="8306"/>
        </w:tabs>
      </w:pPr>
      <w:hyperlink w:anchor="_Toc7820" w:history="1">
        <w:r>
          <w:rPr>
            <w:rFonts w:ascii="仿宋" w:eastAsia="仿宋" w:hAnsi="仿宋" w:cs="仿宋" w:hint="eastAsia"/>
            <w:lang w:eastAsia="zh-CN"/>
          </w:rPr>
          <w:t>(四)、总图布置方案</w:t>
        </w:r>
        <w:r>
          <w:tab/>
        </w:r>
        <w:r>
          <w:fldChar w:fldCharType="begin"/>
        </w:r>
        <w:r>
          <w:instrText xml:space="preserve"> PAGEREF _Toc7820 \h </w:instrText>
        </w:r>
        <w:r>
          <w:fldChar w:fldCharType="separate"/>
        </w:r>
        <w:r>
          <w:t>13</w:t>
        </w:r>
        <w:r>
          <w:fldChar w:fldCharType="end"/>
        </w:r>
      </w:hyperlink>
    </w:p>
    <w:p>
      <w:pPr>
        <w:pStyle w:val="TOC2"/>
        <w:tabs>
          <w:tab w:val="right" w:leader="dot" w:pos="8306"/>
        </w:tabs>
      </w:pPr>
      <w:hyperlink w:anchor="_Toc28619" w:history="1">
        <w:r>
          <w:rPr>
            <w:rFonts w:ascii="仿宋" w:eastAsia="仿宋" w:hAnsi="仿宋" w:cs="仿宋" w:hint="eastAsia"/>
            <w:lang w:eastAsia="zh-CN"/>
          </w:rPr>
          <w:t>(五)、选址综合评价</w:t>
        </w:r>
        <w:r>
          <w:tab/>
        </w:r>
        <w:r>
          <w:fldChar w:fldCharType="begin"/>
        </w:r>
        <w:r>
          <w:instrText xml:space="preserve"> PAGEREF _Toc28619 \h </w:instrText>
        </w:r>
        <w:r>
          <w:fldChar w:fldCharType="separate"/>
        </w:r>
        <w:r>
          <w:t>14</w:t>
        </w:r>
        <w:r>
          <w:fldChar w:fldCharType="end"/>
        </w:r>
      </w:hyperlink>
    </w:p>
    <w:p>
      <w:pPr>
        <w:pStyle w:val="TOC1"/>
        <w:tabs>
          <w:tab w:val="right" w:leader="dot" w:pos="8306"/>
        </w:tabs>
      </w:pPr>
      <w:hyperlink w:anchor="_Toc24844" w:history="1">
        <w:r>
          <w:rPr>
            <w:rFonts w:ascii="仿宋" w:eastAsia="仿宋" w:hAnsi="仿宋" w:cs="仿宋" w:hint="eastAsia"/>
            <w:lang w:eastAsia="zh-CN"/>
          </w:rPr>
          <w:t>五、瑜伽用品项目绩效评估</w:t>
        </w:r>
        <w:r>
          <w:tab/>
        </w:r>
        <w:r>
          <w:fldChar w:fldCharType="begin"/>
        </w:r>
        <w:r>
          <w:instrText xml:space="preserve"> PAGEREF _Toc24844 \h </w:instrText>
        </w:r>
        <w:r>
          <w:fldChar w:fldCharType="separate"/>
        </w:r>
        <w:r>
          <w:t>15</w:t>
        </w:r>
        <w:r>
          <w:fldChar w:fldCharType="end"/>
        </w:r>
      </w:hyperlink>
    </w:p>
    <w:p>
      <w:pPr>
        <w:pStyle w:val="TOC2"/>
        <w:tabs>
          <w:tab w:val="right" w:leader="dot" w:pos="8306"/>
        </w:tabs>
      </w:pPr>
      <w:hyperlink w:anchor="_Toc14777" w:history="1">
        <w:r>
          <w:rPr>
            <w:rFonts w:ascii="仿宋" w:eastAsia="仿宋" w:hAnsi="仿宋" w:cs="仿宋" w:hint="eastAsia"/>
            <w:lang w:eastAsia="zh-CN"/>
          </w:rPr>
          <w:t>(一)、绩效评估指标</w:t>
        </w:r>
        <w:r>
          <w:tab/>
        </w:r>
        <w:r>
          <w:fldChar w:fldCharType="begin"/>
        </w:r>
        <w:r>
          <w:instrText xml:space="preserve"> PAGEREF _Toc14777 \h </w:instrText>
        </w:r>
        <w:r>
          <w:fldChar w:fldCharType="separate"/>
        </w:r>
        <w:r>
          <w:t>15</w:t>
        </w:r>
        <w:r>
          <w:fldChar w:fldCharType="end"/>
        </w:r>
      </w:hyperlink>
    </w:p>
    <w:p>
      <w:pPr>
        <w:pStyle w:val="TOC2"/>
        <w:tabs>
          <w:tab w:val="right" w:leader="dot" w:pos="8306"/>
        </w:tabs>
      </w:pPr>
      <w:hyperlink w:anchor="_Toc22549" w:history="1">
        <w:r>
          <w:rPr>
            <w:rFonts w:ascii="仿宋" w:eastAsia="仿宋" w:hAnsi="仿宋" w:cs="仿宋" w:hint="eastAsia"/>
            <w:lang w:eastAsia="zh-CN"/>
          </w:rPr>
          <w:t>(二)、绩效评估方法</w:t>
        </w:r>
        <w:r>
          <w:tab/>
        </w:r>
        <w:r>
          <w:fldChar w:fldCharType="begin"/>
        </w:r>
        <w:r>
          <w:instrText xml:space="preserve"> PAGEREF _Toc22549 \h </w:instrText>
        </w:r>
        <w:r>
          <w:fldChar w:fldCharType="separate"/>
        </w:r>
        <w:r>
          <w:t>16</w:t>
        </w:r>
        <w:r>
          <w:fldChar w:fldCharType="end"/>
        </w:r>
      </w:hyperlink>
    </w:p>
    <w:p>
      <w:pPr>
        <w:pStyle w:val="TOC2"/>
        <w:tabs>
          <w:tab w:val="right" w:leader="dot" w:pos="8306"/>
        </w:tabs>
      </w:pPr>
      <w:hyperlink w:anchor="_Toc15053" w:history="1">
        <w:r>
          <w:rPr>
            <w:rFonts w:ascii="仿宋" w:eastAsia="仿宋" w:hAnsi="仿宋" w:cs="仿宋" w:hint="eastAsia"/>
            <w:lang w:eastAsia="zh-CN"/>
          </w:rPr>
          <w:t>(三)、绩效评估周期</w:t>
        </w:r>
        <w:r>
          <w:tab/>
        </w:r>
        <w:r>
          <w:fldChar w:fldCharType="begin"/>
        </w:r>
        <w:r>
          <w:instrText xml:space="preserve"> PAGEREF _Toc15053 \h </w:instrText>
        </w:r>
        <w:r>
          <w:fldChar w:fldCharType="separate"/>
        </w:r>
        <w:r>
          <w:t>17</w:t>
        </w:r>
        <w:r>
          <w:fldChar w:fldCharType="end"/>
        </w:r>
      </w:hyperlink>
    </w:p>
    <w:p>
      <w:pPr>
        <w:pStyle w:val="TOC1"/>
        <w:tabs>
          <w:tab w:val="right" w:leader="dot" w:pos="8306"/>
        </w:tabs>
      </w:pPr>
      <w:hyperlink w:anchor="_Toc29804" w:history="1">
        <w:r>
          <w:rPr>
            <w:rFonts w:ascii="仿宋" w:eastAsia="仿宋" w:hAnsi="仿宋" w:cs="仿宋" w:hint="eastAsia"/>
            <w:lang w:eastAsia="zh-CN"/>
          </w:rPr>
          <w:t>六、瑜伽用品项目可持续发展</w:t>
        </w:r>
        <w:r>
          <w:tab/>
        </w:r>
        <w:r>
          <w:fldChar w:fldCharType="begin"/>
        </w:r>
        <w:r>
          <w:instrText xml:space="preserve"> PAGEREF _Toc29804 \h </w:instrText>
        </w:r>
        <w:r>
          <w:fldChar w:fldCharType="separate"/>
        </w:r>
        <w:r>
          <w:t>18</w:t>
        </w:r>
        <w:r>
          <w:fldChar w:fldCharType="end"/>
        </w:r>
      </w:hyperlink>
    </w:p>
    <w:p>
      <w:pPr>
        <w:pStyle w:val="TOC2"/>
        <w:tabs>
          <w:tab w:val="right" w:leader="dot" w:pos="8306"/>
        </w:tabs>
      </w:pPr>
      <w:hyperlink w:anchor="_Toc4262" w:history="1">
        <w:r>
          <w:rPr>
            <w:rFonts w:ascii="仿宋" w:eastAsia="仿宋" w:hAnsi="仿宋" w:cs="仿宋" w:hint="eastAsia"/>
            <w:lang w:eastAsia="zh-CN"/>
          </w:rPr>
          <w:t>(一)、可持续战略与实践</w:t>
        </w:r>
        <w:r>
          <w:tab/>
        </w:r>
        <w:r>
          <w:fldChar w:fldCharType="begin"/>
        </w:r>
        <w:r>
          <w:instrText xml:space="preserve"> PAGEREF _Toc4262 \h </w:instrText>
        </w:r>
        <w:r>
          <w:fldChar w:fldCharType="separate"/>
        </w:r>
        <w:r>
          <w:t>18</w:t>
        </w:r>
        <w:r>
          <w:fldChar w:fldCharType="end"/>
        </w:r>
      </w:hyperlink>
    </w:p>
    <w:p>
      <w:pPr>
        <w:pStyle w:val="TOC2"/>
        <w:tabs>
          <w:tab w:val="right" w:leader="dot" w:pos="8306"/>
        </w:tabs>
      </w:pPr>
      <w:hyperlink w:anchor="_Toc21864" w:history="1">
        <w:r>
          <w:rPr>
            <w:rFonts w:ascii="仿宋" w:eastAsia="仿宋" w:hAnsi="仿宋" w:cs="仿宋" w:hint="eastAsia"/>
            <w:lang w:eastAsia="zh-CN"/>
          </w:rPr>
          <w:t>(二)、环保与社会责任</w:t>
        </w:r>
        <w:r>
          <w:tab/>
        </w:r>
        <w:r>
          <w:fldChar w:fldCharType="begin"/>
        </w:r>
        <w:r>
          <w:instrText xml:space="preserve"> PAGEREF _Toc21864 \h </w:instrText>
        </w:r>
        <w:r>
          <w:fldChar w:fldCharType="separate"/>
        </w:r>
        <w:r>
          <w:t>18</w:t>
        </w:r>
        <w:r>
          <w:fldChar w:fldCharType="end"/>
        </w:r>
      </w:hyperlink>
    </w:p>
    <w:p>
      <w:pPr>
        <w:pStyle w:val="TOC1"/>
        <w:tabs>
          <w:tab w:val="right" w:leader="dot" w:pos="8306"/>
        </w:tabs>
      </w:pPr>
      <w:hyperlink w:anchor="_Toc7362" w:history="1">
        <w:r>
          <w:rPr>
            <w:rFonts w:ascii="仿宋" w:eastAsia="仿宋" w:hAnsi="仿宋" w:cs="仿宋" w:hint="eastAsia"/>
            <w:lang w:eastAsia="zh-CN"/>
          </w:rPr>
          <w:t>七、瑜伽用品项目人力资源培养与发展</w:t>
        </w:r>
        <w:r>
          <w:tab/>
        </w:r>
        <w:r>
          <w:fldChar w:fldCharType="begin"/>
        </w:r>
        <w:r>
          <w:instrText xml:space="preserve"> PAGEREF _Toc7362 \h </w:instrText>
        </w:r>
        <w:r>
          <w:fldChar w:fldCharType="separate"/>
        </w:r>
        <w:r>
          <w:t>19</w:t>
        </w:r>
        <w:r>
          <w:fldChar w:fldCharType="end"/>
        </w:r>
      </w:hyperlink>
    </w:p>
    <w:p>
      <w:pPr>
        <w:pStyle w:val="TOC2"/>
        <w:tabs>
          <w:tab w:val="right" w:leader="dot" w:pos="8306"/>
        </w:tabs>
      </w:pPr>
      <w:hyperlink w:anchor="_Toc8195" w:history="1">
        <w:r>
          <w:rPr>
            <w:rFonts w:ascii="仿宋" w:eastAsia="仿宋" w:hAnsi="仿宋" w:cs="仿宋" w:hint="eastAsia"/>
            <w:lang w:eastAsia="zh-CN"/>
          </w:rPr>
          <w:t>(一)、人才需求与规划</w:t>
        </w:r>
        <w:r>
          <w:tab/>
        </w:r>
        <w:r>
          <w:fldChar w:fldCharType="begin"/>
        </w:r>
        <w:r>
          <w:instrText xml:space="preserve"> PAGEREF _Toc8195 \h </w:instrText>
        </w:r>
        <w:r>
          <w:fldChar w:fldCharType="separate"/>
        </w:r>
        <w:r>
          <w:t>19</w:t>
        </w:r>
        <w:r>
          <w:fldChar w:fldCharType="end"/>
        </w:r>
      </w:hyperlink>
    </w:p>
    <w:p>
      <w:pPr>
        <w:pStyle w:val="TOC2"/>
        <w:tabs>
          <w:tab w:val="right" w:leader="dot" w:pos="8306"/>
        </w:tabs>
      </w:pPr>
      <w:hyperlink w:anchor="_Toc31686" w:history="1">
        <w:r>
          <w:rPr>
            <w:rFonts w:ascii="仿宋" w:eastAsia="仿宋" w:hAnsi="仿宋" w:cs="仿宋" w:hint="eastAsia"/>
            <w:lang w:eastAsia="zh-CN"/>
          </w:rPr>
          <w:t>(二)、培训与发展计划</w:t>
        </w:r>
        <w:r>
          <w:tab/>
        </w:r>
        <w:r>
          <w:fldChar w:fldCharType="begin"/>
        </w:r>
        <w:r>
          <w:instrText xml:space="preserve"> PAGEREF _Toc31686 \h </w:instrText>
        </w:r>
        <w:r>
          <w:fldChar w:fldCharType="separate"/>
        </w:r>
        <w:r>
          <w:t>20</w:t>
        </w:r>
        <w:r>
          <w:fldChar w:fldCharType="end"/>
        </w:r>
      </w:hyperlink>
    </w:p>
    <w:p>
      <w:pPr>
        <w:pStyle w:val="TOC1"/>
        <w:tabs>
          <w:tab w:val="right" w:leader="dot" w:pos="8306"/>
        </w:tabs>
      </w:pPr>
      <w:hyperlink w:anchor="_Toc9112" w:history="1">
        <w:r>
          <w:rPr>
            <w:rFonts w:ascii="仿宋" w:eastAsia="仿宋" w:hAnsi="仿宋" w:cs="仿宋" w:hint="eastAsia"/>
            <w:lang w:eastAsia="zh-CN"/>
          </w:rPr>
          <w:t>八、瑜伽用品项目风险管理</w:t>
        </w:r>
        <w:r>
          <w:tab/>
        </w:r>
        <w:r>
          <w:fldChar w:fldCharType="begin"/>
        </w:r>
        <w:r>
          <w:instrText xml:space="preserve"> PAGEREF _Toc9112 \h </w:instrText>
        </w:r>
        <w:r>
          <w:fldChar w:fldCharType="separate"/>
        </w:r>
        <w:r>
          <w:t>20</w:t>
        </w:r>
        <w:r>
          <w:fldChar w:fldCharType="end"/>
        </w:r>
      </w:hyperlink>
    </w:p>
    <w:p>
      <w:pPr>
        <w:pStyle w:val="TOC2"/>
        <w:tabs>
          <w:tab w:val="right" w:leader="dot" w:pos="8306"/>
        </w:tabs>
      </w:pPr>
      <w:hyperlink w:anchor="_Toc30657" w:history="1">
        <w:r>
          <w:rPr>
            <w:rFonts w:ascii="仿宋" w:eastAsia="仿宋" w:hAnsi="仿宋" w:cs="仿宋" w:hint="eastAsia"/>
            <w:lang w:eastAsia="zh-CN"/>
          </w:rPr>
          <w:t>(一)、风险识别与评估</w:t>
        </w:r>
        <w:r>
          <w:tab/>
        </w:r>
        <w:r>
          <w:fldChar w:fldCharType="begin"/>
        </w:r>
        <w:r>
          <w:instrText xml:space="preserve"> PAGEREF _Toc30657 \h </w:instrText>
        </w:r>
        <w:r>
          <w:fldChar w:fldCharType="separate"/>
        </w:r>
        <w:r>
          <w:t>20</w:t>
        </w:r>
        <w:r>
          <w:fldChar w:fldCharType="end"/>
        </w:r>
      </w:hyperlink>
    </w:p>
    <w:p>
      <w:pPr>
        <w:pStyle w:val="TOC2"/>
        <w:tabs>
          <w:tab w:val="right" w:leader="dot" w:pos="8306"/>
        </w:tabs>
      </w:pPr>
      <w:hyperlink w:anchor="_Toc24980" w:history="1">
        <w:r>
          <w:rPr>
            <w:rFonts w:ascii="仿宋" w:eastAsia="仿宋" w:hAnsi="仿宋" w:cs="仿宋" w:hint="eastAsia"/>
            <w:lang w:eastAsia="zh-CN"/>
          </w:rPr>
          <w:t>(二)、风险应对策略</w:t>
        </w:r>
        <w:r>
          <w:tab/>
        </w:r>
        <w:r>
          <w:fldChar w:fldCharType="begin"/>
        </w:r>
        <w:r>
          <w:instrText xml:space="preserve"> PAGEREF _Toc24980 \h </w:instrText>
        </w:r>
        <w:r>
          <w:fldChar w:fldCharType="separate"/>
        </w:r>
        <w:r>
          <w:t>21</w:t>
        </w:r>
        <w:r>
          <w:fldChar w:fldCharType="end"/>
        </w:r>
      </w:hyperlink>
    </w:p>
    <w:p>
      <w:pPr>
        <w:pStyle w:val="TOC2"/>
        <w:tabs>
          <w:tab w:val="right" w:leader="dot" w:pos="8306"/>
        </w:tabs>
      </w:pPr>
      <w:hyperlink w:anchor="_Toc21921" w:history="1">
        <w:r>
          <w:rPr>
            <w:rFonts w:ascii="仿宋" w:eastAsia="仿宋" w:hAnsi="仿宋" w:cs="仿宋" w:hint="eastAsia"/>
            <w:lang w:eastAsia="zh-CN"/>
          </w:rPr>
          <w:t>(三)、风险监控与控制</w:t>
        </w:r>
        <w:r>
          <w:tab/>
        </w:r>
        <w:r>
          <w:fldChar w:fldCharType="begin"/>
        </w:r>
        <w:r>
          <w:instrText xml:space="preserve"> PAGEREF _Toc21921 \h </w:instrText>
        </w:r>
        <w:r>
          <w:fldChar w:fldCharType="separate"/>
        </w:r>
        <w:r>
          <w:t>23</w:t>
        </w:r>
        <w:r>
          <w:fldChar w:fldCharType="end"/>
        </w:r>
      </w:hyperlink>
    </w:p>
    <w:p>
      <w:pPr>
        <w:pStyle w:val="TOC1"/>
        <w:tabs>
          <w:tab w:val="right" w:leader="dot" w:pos="8306"/>
        </w:tabs>
      </w:pPr>
      <w:hyperlink w:anchor="_Toc30621" w:history="1">
        <w:r>
          <w:rPr>
            <w:rFonts w:ascii="仿宋" w:eastAsia="仿宋" w:hAnsi="仿宋" w:cs="仿宋" w:hint="eastAsia"/>
            <w:lang w:eastAsia="zh-CN"/>
          </w:rPr>
          <w:t>九、瑜伽用品项目计划安排</w:t>
        </w:r>
        <w:r>
          <w:tab/>
        </w:r>
        <w:r>
          <w:fldChar w:fldCharType="begin"/>
        </w:r>
        <w:r>
          <w:instrText xml:space="preserve"> PAGEREF _Toc30621 \h </w:instrText>
        </w:r>
        <w:r>
          <w:fldChar w:fldCharType="separate"/>
        </w:r>
        <w:r>
          <w:t>24</w:t>
        </w:r>
        <w:r>
          <w:fldChar w:fldCharType="end"/>
        </w:r>
      </w:hyperlink>
    </w:p>
    <w:p>
      <w:pPr>
        <w:pStyle w:val="TOC2"/>
        <w:tabs>
          <w:tab w:val="right" w:leader="dot" w:pos="8306"/>
        </w:tabs>
      </w:pPr>
      <w:hyperlink w:anchor="_Toc7988" w:history="1">
        <w:r>
          <w:rPr>
            <w:rFonts w:ascii="仿宋" w:eastAsia="仿宋" w:hAnsi="仿宋" w:cs="仿宋" w:hint="eastAsia"/>
            <w:lang w:eastAsia="zh-CN"/>
          </w:rPr>
          <w:t>(一)、建设周期</w:t>
        </w:r>
        <w:r>
          <w:tab/>
        </w:r>
        <w:r>
          <w:fldChar w:fldCharType="begin"/>
        </w:r>
        <w:r>
          <w:instrText xml:space="preserve"> PAGEREF _Toc7988 \h </w:instrText>
        </w:r>
        <w:r>
          <w:fldChar w:fldCharType="separate"/>
        </w:r>
        <w:r>
          <w:t>24</w:t>
        </w:r>
        <w:r>
          <w:fldChar w:fldCharType="end"/>
        </w:r>
      </w:hyperlink>
    </w:p>
    <w:p>
      <w:pPr>
        <w:pStyle w:val="TOC2"/>
        <w:tabs>
          <w:tab w:val="right" w:leader="dot" w:pos="8306"/>
        </w:tabs>
      </w:pPr>
      <w:hyperlink w:anchor="_Toc10235" w:history="1">
        <w:r>
          <w:rPr>
            <w:rFonts w:ascii="仿宋" w:eastAsia="仿宋" w:hAnsi="仿宋" w:cs="仿宋" w:hint="eastAsia"/>
            <w:lang w:eastAsia="zh-CN"/>
          </w:rPr>
          <w:t>(二)、建设进度</w:t>
        </w:r>
        <w:r>
          <w:tab/>
        </w:r>
        <w:r>
          <w:fldChar w:fldCharType="begin"/>
        </w:r>
        <w:r>
          <w:instrText xml:space="preserve"> PAGEREF _Toc10235 \h </w:instrText>
        </w:r>
        <w:r>
          <w:fldChar w:fldCharType="separate"/>
        </w:r>
        <w:r>
          <w:t>25</w:t>
        </w:r>
        <w:r>
          <w:fldChar w:fldCharType="end"/>
        </w:r>
      </w:hyperlink>
    </w:p>
    <w:p>
      <w:pPr>
        <w:pStyle w:val="TOC2"/>
        <w:tabs>
          <w:tab w:val="right" w:leader="dot" w:pos="8306"/>
        </w:tabs>
      </w:pPr>
      <w:hyperlink w:anchor="_Toc22133" w:history="1">
        <w:r>
          <w:rPr>
            <w:rFonts w:ascii="仿宋" w:eastAsia="仿宋" w:hAnsi="仿宋" w:cs="仿宋" w:hint="eastAsia"/>
            <w:lang w:eastAsia="zh-CN"/>
          </w:rPr>
          <w:t>(三)、进度安排注意事项</w:t>
        </w:r>
        <w:r>
          <w:tab/>
        </w:r>
        <w:r>
          <w:fldChar w:fldCharType="begin"/>
        </w:r>
        <w:r>
          <w:instrText xml:space="preserve"> PAGEREF _Toc22133 \h </w:instrText>
        </w:r>
        <w:r>
          <w:fldChar w:fldCharType="separate"/>
        </w:r>
        <w:r>
          <w:t>26</w:t>
        </w:r>
        <w:r>
          <w:fldChar w:fldCharType="end"/>
        </w:r>
      </w:hyperlink>
    </w:p>
    <w:p>
      <w:pPr>
        <w:pStyle w:val="TOC2"/>
        <w:tabs>
          <w:tab w:val="right" w:leader="dot" w:pos="8306"/>
        </w:tabs>
      </w:pPr>
      <w:hyperlink w:anchor="_Toc23113" w:history="1">
        <w:r>
          <w:rPr>
            <w:rFonts w:ascii="仿宋" w:eastAsia="仿宋" w:hAnsi="仿宋" w:cs="仿宋" w:hint="eastAsia"/>
            <w:lang w:eastAsia="zh-CN"/>
          </w:rPr>
          <w:t>(四)、人力资源配置</w:t>
        </w:r>
        <w:r>
          <w:tab/>
        </w:r>
        <w:r>
          <w:fldChar w:fldCharType="begin"/>
        </w:r>
        <w:r>
          <w:instrText xml:space="preserve"> PAGEREF _Toc23113 \h </w:instrText>
        </w:r>
        <w:r>
          <w:fldChar w:fldCharType="separate"/>
        </w:r>
        <w:r>
          <w:t>28</w:t>
        </w:r>
        <w:r>
          <w:fldChar w:fldCharType="end"/>
        </w:r>
      </w:hyperlink>
    </w:p>
    <w:p>
      <w:pPr>
        <w:pStyle w:val="TOC1"/>
        <w:tabs>
          <w:tab w:val="right" w:leader="dot" w:pos="8306"/>
        </w:tabs>
      </w:pPr>
      <w:hyperlink w:anchor="_Toc9201" w:history="1">
        <w:r>
          <w:rPr>
            <w:rFonts w:ascii="仿宋" w:eastAsia="仿宋" w:hAnsi="仿宋" w:cs="仿宋" w:hint="eastAsia"/>
            <w:lang w:eastAsia="zh-CN"/>
          </w:rPr>
          <w:t>十、瑜伽用品项目人力资源管理</w:t>
        </w:r>
        <w:r>
          <w:tab/>
        </w:r>
        <w:r>
          <w:fldChar w:fldCharType="begin"/>
        </w:r>
        <w:r>
          <w:instrText xml:space="preserve"> PAGEREF _Toc9201 \h </w:instrText>
        </w:r>
        <w:r>
          <w:fldChar w:fldCharType="separate"/>
        </w:r>
        <w:r>
          <w:t>28</w:t>
        </w:r>
        <w:r>
          <w:fldChar w:fldCharType="end"/>
        </w:r>
      </w:hyperlink>
    </w:p>
    <w:p>
      <w:pPr>
        <w:pStyle w:val="TOC2"/>
        <w:tabs>
          <w:tab w:val="right" w:leader="dot" w:pos="8306"/>
        </w:tabs>
      </w:pPr>
      <w:hyperlink w:anchor="_Toc32445" w:history="1">
        <w:r>
          <w:rPr>
            <w:rFonts w:ascii="仿宋" w:eastAsia="仿宋" w:hAnsi="仿宋" w:cs="仿宋" w:hint="eastAsia"/>
            <w:lang w:eastAsia="zh-CN"/>
          </w:rPr>
          <w:t>(一)、建立健全的预算管理制度</w:t>
        </w:r>
        <w:r>
          <w:tab/>
        </w:r>
        <w:r>
          <w:fldChar w:fldCharType="begin"/>
        </w:r>
        <w:r>
          <w:instrText xml:space="preserve"> PAGEREF _Toc32445 \h </w:instrText>
        </w:r>
        <w:r>
          <w:fldChar w:fldCharType="separate"/>
        </w:r>
        <w:r>
          <w:t>28</w:t>
        </w:r>
        <w:r>
          <w:fldChar w:fldCharType="end"/>
        </w:r>
      </w:hyperlink>
    </w:p>
    <w:p>
      <w:pPr>
        <w:pStyle w:val="TOC2"/>
        <w:tabs>
          <w:tab w:val="right" w:leader="dot" w:pos="8306"/>
        </w:tabs>
      </w:pPr>
      <w:hyperlink w:anchor="_Toc24958" w:history="1">
        <w:r>
          <w:rPr>
            <w:rFonts w:ascii="仿宋" w:eastAsia="仿宋" w:hAnsi="仿宋" w:cs="仿宋" w:hint="eastAsia"/>
            <w:lang w:eastAsia="zh-CN"/>
          </w:rPr>
          <w:t>(二)、加强资金流动监控</w:t>
        </w:r>
        <w:r>
          <w:tab/>
        </w:r>
        <w:r>
          <w:fldChar w:fldCharType="begin"/>
        </w:r>
        <w:r>
          <w:instrText xml:space="preserve"> PAGEREF _Toc24958 \h </w:instrText>
        </w:r>
        <w:r>
          <w:fldChar w:fldCharType="separate"/>
        </w:r>
        <w:r>
          <w:t>30</w:t>
        </w:r>
        <w:r>
          <w:fldChar w:fldCharType="end"/>
        </w:r>
      </w:hyperlink>
    </w:p>
    <w:p>
      <w:pPr>
        <w:pStyle w:val="TOC2"/>
        <w:tabs>
          <w:tab w:val="right" w:leader="dot" w:pos="8306"/>
        </w:tabs>
      </w:pPr>
      <w:hyperlink w:anchor="_Toc20606" w:history="1">
        <w:r>
          <w:rPr>
            <w:rFonts w:ascii="仿宋" w:eastAsia="仿宋" w:hAnsi="仿宋" w:cs="仿宋" w:hint="eastAsia"/>
            <w:lang w:eastAsia="zh-CN"/>
          </w:rPr>
          <w:t>(三)、制定完善的风险控制机制</w:t>
        </w:r>
        <w:r>
          <w:tab/>
        </w:r>
        <w:r>
          <w:fldChar w:fldCharType="begin"/>
        </w:r>
        <w:r>
          <w:instrText xml:space="preserve"> PAGEREF _Toc20606 \h </w:instrText>
        </w:r>
        <w:r>
          <w:fldChar w:fldCharType="separate"/>
        </w:r>
        <w:r>
          <w:t>31</w:t>
        </w:r>
        <w:r>
          <w:fldChar w:fldCharType="end"/>
        </w:r>
      </w:hyperlink>
    </w:p>
    <w:p>
      <w:pPr>
        <w:pStyle w:val="TOC2"/>
        <w:tabs>
          <w:tab w:val="right" w:leader="dot" w:pos="8306"/>
        </w:tabs>
      </w:pPr>
      <w:hyperlink w:anchor="_Toc11175" w:history="1">
        <w:r>
          <w:rPr>
            <w:rFonts w:ascii="仿宋" w:eastAsia="仿宋" w:hAnsi="仿宋" w:cs="仿宋" w:hint="eastAsia"/>
            <w:lang w:eastAsia="zh-CN"/>
          </w:rPr>
          <w:t>(四)、优化成本管理</w:t>
        </w:r>
        <w:r>
          <w:tab/>
        </w:r>
        <w:r>
          <w:fldChar w:fldCharType="begin"/>
        </w:r>
        <w:r>
          <w:instrText xml:space="preserve"> PAGEREF _Toc11175 \h </w:instrText>
        </w:r>
        <w:r>
          <w:fldChar w:fldCharType="separate"/>
        </w:r>
        <w:r>
          <w:t>32</w:t>
        </w:r>
        <w:r>
          <w:fldChar w:fldCharType="end"/>
        </w:r>
      </w:hyperlink>
    </w:p>
    <w:p>
      <w:pPr>
        <w:pStyle w:val="TOC1"/>
        <w:tabs>
          <w:tab w:val="right" w:leader="dot" w:pos="8306"/>
        </w:tabs>
      </w:pPr>
      <w:hyperlink w:anchor="_Toc6115" w:history="1">
        <w:r>
          <w:rPr>
            <w:rFonts w:ascii="仿宋" w:eastAsia="仿宋" w:hAnsi="仿宋" w:cs="仿宋" w:hint="eastAsia"/>
            <w:lang w:eastAsia="zh-CN"/>
          </w:rPr>
          <w:t>十一、瑜伽用品项目财务管理</w:t>
        </w:r>
        <w:r>
          <w:tab/>
        </w:r>
        <w:r>
          <w:fldChar w:fldCharType="begin"/>
        </w:r>
        <w:r>
          <w:instrText xml:space="preserve"> PAGEREF _Toc6115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97" w:history="1">
        <w:r>
          <w:rPr>
            <w:rFonts w:ascii="仿宋" w:eastAsia="仿宋" w:hAnsi="仿宋" w:cs="仿宋" w:hint="eastAsia"/>
            <w:lang w:eastAsia="zh-CN"/>
          </w:rPr>
          <w:t>(一)、资金需求大</w:t>
        </w:r>
        <w:r>
          <w:tab/>
        </w:r>
        <w:r>
          <w:fldChar w:fldCharType="begin"/>
        </w:r>
        <w:r>
          <w:instrText xml:space="preserve"> PAGEREF _Toc14197 \h </w:instrText>
        </w:r>
        <w:r>
          <w:fldChar w:fldCharType="separate"/>
        </w:r>
        <w:r>
          <w:t>34</w:t>
        </w:r>
        <w:r>
          <w:fldChar w:fldCharType="end"/>
        </w:r>
      </w:hyperlink>
    </w:p>
    <w:p>
      <w:pPr>
        <w:pStyle w:val="TOC2"/>
        <w:tabs>
          <w:tab w:val="right" w:leader="dot" w:pos="8306"/>
        </w:tabs>
      </w:pPr>
      <w:hyperlink w:anchor="_Toc21405" w:history="1">
        <w:r>
          <w:rPr>
            <w:rFonts w:ascii="仿宋" w:eastAsia="仿宋" w:hAnsi="仿宋" w:cs="仿宋" w:hint="eastAsia"/>
            <w:lang w:eastAsia="zh-CN"/>
          </w:rPr>
          <w:t>(二)、研发周期长</w:t>
        </w:r>
        <w:r>
          <w:tab/>
        </w:r>
        <w:r>
          <w:fldChar w:fldCharType="begin"/>
        </w:r>
        <w:r>
          <w:instrText xml:space="preserve"> PAGEREF _Toc21405 \h </w:instrText>
        </w:r>
        <w:r>
          <w:fldChar w:fldCharType="separate"/>
        </w:r>
        <w:r>
          <w:t>35</w:t>
        </w:r>
        <w:r>
          <w:fldChar w:fldCharType="end"/>
        </w:r>
      </w:hyperlink>
    </w:p>
    <w:p>
      <w:pPr>
        <w:pStyle w:val="TOC2"/>
        <w:tabs>
          <w:tab w:val="right" w:leader="dot" w:pos="8306"/>
        </w:tabs>
      </w:pPr>
      <w:hyperlink w:anchor="_Toc22396" w:history="1">
        <w:r>
          <w:rPr>
            <w:rFonts w:ascii="仿宋" w:eastAsia="仿宋" w:hAnsi="仿宋" w:cs="仿宋" w:hint="eastAsia"/>
            <w:lang w:eastAsia="zh-CN"/>
          </w:rPr>
          <w:t>(三)、市场风险大</w:t>
        </w:r>
        <w:r>
          <w:tab/>
        </w:r>
        <w:r>
          <w:fldChar w:fldCharType="begin"/>
        </w:r>
        <w:r>
          <w:instrText xml:space="preserve"> PAGEREF _Toc22396 \h </w:instrText>
        </w:r>
        <w:r>
          <w:fldChar w:fldCharType="separate"/>
        </w:r>
        <w:r>
          <w:t>36</w:t>
        </w:r>
        <w:r>
          <w:fldChar w:fldCharType="end"/>
        </w:r>
      </w:hyperlink>
    </w:p>
    <w:p>
      <w:pPr>
        <w:pStyle w:val="TOC2"/>
        <w:tabs>
          <w:tab w:val="right" w:leader="dot" w:pos="8306"/>
        </w:tabs>
      </w:pPr>
      <w:hyperlink w:anchor="_Toc10249" w:history="1">
        <w:r>
          <w:rPr>
            <w:rFonts w:ascii="仿宋" w:eastAsia="仿宋" w:hAnsi="仿宋" w:cs="仿宋" w:hint="eastAsia"/>
            <w:lang w:eastAsia="zh-CN"/>
          </w:rPr>
          <w:t>(四)、利润率高</w:t>
        </w:r>
        <w:r>
          <w:tab/>
        </w:r>
        <w:r>
          <w:fldChar w:fldCharType="begin"/>
        </w:r>
        <w:r>
          <w:instrText xml:space="preserve"> PAGEREF _Toc10249 \h </w:instrText>
        </w:r>
        <w:r>
          <w:fldChar w:fldCharType="separate"/>
        </w:r>
        <w:r>
          <w:t>39</w:t>
        </w:r>
        <w:r>
          <w:fldChar w:fldCharType="end"/>
        </w:r>
      </w:hyperlink>
    </w:p>
    <w:p>
      <w:pPr>
        <w:pStyle w:val="TOC1"/>
        <w:tabs>
          <w:tab w:val="right" w:leader="dot" w:pos="8306"/>
        </w:tabs>
      </w:pPr>
      <w:hyperlink w:anchor="_Toc12887" w:history="1">
        <w:r>
          <w:rPr>
            <w:rFonts w:ascii="仿宋" w:eastAsia="仿宋" w:hAnsi="仿宋" w:cs="仿宋" w:hint="eastAsia"/>
            <w:lang w:eastAsia="zh-CN"/>
          </w:rPr>
          <w:t>十二、瑜伽用品项目投资规划</w:t>
        </w:r>
        <w:r>
          <w:tab/>
        </w:r>
        <w:r>
          <w:fldChar w:fldCharType="begin"/>
        </w:r>
        <w:r>
          <w:instrText xml:space="preserve"> PAGEREF _Toc12887 \h </w:instrText>
        </w:r>
        <w:r>
          <w:fldChar w:fldCharType="separate"/>
        </w:r>
        <w:r>
          <w:t>41</w:t>
        </w:r>
        <w:r>
          <w:fldChar w:fldCharType="end"/>
        </w:r>
      </w:hyperlink>
    </w:p>
    <w:p>
      <w:pPr>
        <w:pStyle w:val="TOC2"/>
        <w:tabs>
          <w:tab w:val="right" w:leader="dot" w:pos="8306"/>
        </w:tabs>
      </w:pPr>
      <w:hyperlink w:anchor="_Toc11841" w:history="1">
        <w:r>
          <w:rPr>
            <w:rFonts w:ascii="仿宋" w:eastAsia="仿宋" w:hAnsi="仿宋" w:cs="仿宋" w:hint="eastAsia"/>
            <w:lang w:eastAsia="zh-CN"/>
          </w:rPr>
          <w:t>(一)、瑜伽用品项目总投资估算</w:t>
        </w:r>
        <w:r>
          <w:tab/>
        </w:r>
        <w:r>
          <w:fldChar w:fldCharType="begin"/>
        </w:r>
        <w:r>
          <w:instrText xml:space="preserve"> PAGEREF _Toc11841 \h </w:instrText>
        </w:r>
        <w:r>
          <w:fldChar w:fldCharType="separate"/>
        </w:r>
        <w:r>
          <w:t>41</w:t>
        </w:r>
        <w:r>
          <w:fldChar w:fldCharType="end"/>
        </w:r>
      </w:hyperlink>
    </w:p>
    <w:p>
      <w:pPr>
        <w:pStyle w:val="TOC2"/>
        <w:tabs>
          <w:tab w:val="right" w:leader="dot" w:pos="8306"/>
        </w:tabs>
      </w:pPr>
      <w:hyperlink w:anchor="_Toc32244" w:history="1">
        <w:r>
          <w:rPr>
            <w:rFonts w:ascii="仿宋" w:eastAsia="仿宋" w:hAnsi="仿宋" w:cs="仿宋" w:hint="eastAsia"/>
            <w:lang w:eastAsia="zh-CN"/>
          </w:rPr>
          <w:t>(二)、资金筹措</w:t>
        </w:r>
        <w:r>
          <w:tab/>
        </w:r>
        <w:r>
          <w:fldChar w:fldCharType="begin"/>
        </w:r>
        <w:r>
          <w:instrText xml:space="preserve"> PAGEREF _Toc32244 \h </w:instrText>
        </w:r>
        <w:r>
          <w:fldChar w:fldCharType="separate"/>
        </w:r>
        <w:r>
          <w:t>42</w:t>
        </w:r>
        <w:r>
          <w:fldChar w:fldCharType="end"/>
        </w:r>
      </w:hyperlink>
    </w:p>
    <w:p>
      <w:pPr>
        <w:pStyle w:val="TOC1"/>
        <w:tabs>
          <w:tab w:val="right" w:leader="dot" w:pos="8306"/>
        </w:tabs>
      </w:pPr>
      <w:hyperlink w:anchor="_Toc18610" w:history="1">
        <w:r>
          <w:rPr>
            <w:rFonts w:ascii="仿宋" w:eastAsia="仿宋" w:hAnsi="仿宋" w:cs="仿宋" w:hint="eastAsia"/>
            <w:lang w:eastAsia="zh-CN"/>
          </w:rPr>
          <w:t>十三、瑜伽用品项目工程方案分析</w:t>
        </w:r>
        <w:r>
          <w:tab/>
        </w:r>
        <w:r>
          <w:fldChar w:fldCharType="begin"/>
        </w:r>
        <w:r>
          <w:instrText xml:space="preserve"> PAGEREF _Toc18610 \h </w:instrText>
        </w:r>
        <w:r>
          <w:fldChar w:fldCharType="separate"/>
        </w:r>
        <w:r>
          <w:t>43</w:t>
        </w:r>
        <w:r>
          <w:fldChar w:fldCharType="end"/>
        </w:r>
      </w:hyperlink>
    </w:p>
    <w:p>
      <w:pPr>
        <w:pStyle w:val="TOC2"/>
        <w:tabs>
          <w:tab w:val="right" w:leader="dot" w:pos="8306"/>
        </w:tabs>
      </w:pPr>
      <w:hyperlink w:anchor="_Toc28263" w:history="1">
        <w:r>
          <w:rPr>
            <w:rFonts w:ascii="仿宋" w:eastAsia="仿宋" w:hAnsi="仿宋" w:cs="仿宋" w:hint="eastAsia"/>
            <w:lang w:eastAsia="zh-CN"/>
          </w:rPr>
          <w:t>(一)、建筑工程设计原则</w:t>
        </w:r>
        <w:r>
          <w:tab/>
        </w:r>
        <w:r>
          <w:fldChar w:fldCharType="begin"/>
        </w:r>
        <w:r>
          <w:instrText xml:space="preserve"> PAGEREF _Toc28263 \h </w:instrText>
        </w:r>
        <w:r>
          <w:fldChar w:fldCharType="separate"/>
        </w:r>
        <w:r>
          <w:t>43</w:t>
        </w:r>
        <w:r>
          <w:fldChar w:fldCharType="end"/>
        </w:r>
      </w:hyperlink>
    </w:p>
    <w:p>
      <w:pPr>
        <w:pStyle w:val="TOC2"/>
        <w:tabs>
          <w:tab w:val="right" w:leader="dot" w:pos="8306"/>
        </w:tabs>
      </w:pPr>
      <w:hyperlink w:anchor="_Toc4398" w:history="1">
        <w:r>
          <w:rPr>
            <w:rFonts w:ascii="仿宋" w:eastAsia="仿宋" w:hAnsi="仿宋" w:cs="仿宋" w:hint="eastAsia"/>
            <w:lang w:eastAsia="zh-CN"/>
          </w:rPr>
          <w:t>(二)、土建工程建设指标</w:t>
        </w:r>
        <w:r>
          <w:tab/>
        </w:r>
        <w:r>
          <w:fldChar w:fldCharType="begin"/>
        </w:r>
        <w:r>
          <w:instrText xml:space="preserve"> PAGEREF _Toc4398 \h </w:instrText>
        </w:r>
        <w:r>
          <w:fldChar w:fldCharType="separate"/>
        </w:r>
        <w:r>
          <w:t>46</w:t>
        </w:r>
        <w:r>
          <w:fldChar w:fldCharType="end"/>
        </w:r>
      </w:hyperlink>
    </w:p>
    <w:p>
      <w:pPr>
        <w:pStyle w:val="TOC1"/>
        <w:tabs>
          <w:tab w:val="right" w:leader="dot" w:pos="8306"/>
        </w:tabs>
      </w:pPr>
      <w:hyperlink w:anchor="_Toc15381" w:history="1">
        <w:r>
          <w:rPr>
            <w:rFonts w:ascii="仿宋" w:eastAsia="仿宋" w:hAnsi="仿宋" w:cs="仿宋" w:hint="eastAsia"/>
            <w:lang w:eastAsia="zh-CN"/>
          </w:rPr>
          <w:t>十四、瑜伽用品项目实施时间节点</w:t>
        </w:r>
        <w:r>
          <w:tab/>
        </w:r>
        <w:r>
          <w:fldChar w:fldCharType="begin"/>
        </w:r>
        <w:r>
          <w:instrText xml:space="preserve"> PAGEREF _Toc15381 \h </w:instrText>
        </w:r>
        <w:r>
          <w:fldChar w:fldCharType="separate"/>
        </w:r>
        <w:r>
          <w:t>48</w:t>
        </w:r>
        <w:r>
          <w:fldChar w:fldCharType="end"/>
        </w:r>
      </w:hyperlink>
    </w:p>
    <w:p>
      <w:pPr>
        <w:pStyle w:val="TOC2"/>
        <w:tabs>
          <w:tab w:val="right" w:leader="dot" w:pos="8306"/>
        </w:tabs>
      </w:pPr>
      <w:hyperlink w:anchor="_Toc21726" w:history="1">
        <w:r>
          <w:rPr>
            <w:rFonts w:ascii="仿宋" w:eastAsia="仿宋" w:hAnsi="仿宋" w:cs="仿宋" w:hint="eastAsia"/>
            <w:lang w:eastAsia="zh-CN"/>
          </w:rPr>
          <w:t>(一)、瑜伽用品项目启动阶段时间节点</w:t>
        </w:r>
        <w:r>
          <w:tab/>
        </w:r>
        <w:r>
          <w:fldChar w:fldCharType="begin"/>
        </w:r>
        <w:r>
          <w:instrText xml:space="preserve"> PAGEREF _Toc21726 \h </w:instrText>
        </w:r>
        <w:r>
          <w:fldChar w:fldCharType="separate"/>
        </w:r>
        <w:r>
          <w:t>48</w:t>
        </w:r>
        <w:r>
          <w:fldChar w:fldCharType="end"/>
        </w:r>
      </w:hyperlink>
    </w:p>
    <w:p>
      <w:pPr>
        <w:pStyle w:val="TOC2"/>
        <w:tabs>
          <w:tab w:val="right" w:leader="dot" w:pos="8306"/>
        </w:tabs>
      </w:pPr>
      <w:hyperlink w:anchor="_Toc1142" w:history="1">
        <w:r>
          <w:rPr>
            <w:rFonts w:ascii="仿宋" w:eastAsia="仿宋" w:hAnsi="仿宋" w:cs="仿宋" w:hint="eastAsia"/>
            <w:lang w:eastAsia="zh-CN"/>
          </w:rPr>
          <w:t>(二)、瑜伽用品项目执行阶段时间节点</w:t>
        </w:r>
        <w:r>
          <w:tab/>
        </w:r>
        <w:r>
          <w:fldChar w:fldCharType="begin"/>
        </w:r>
        <w:r>
          <w:instrText xml:space="preserve"> PAGEREF _Toc1142 \h </w:instrText>
        </w:r>
        <w:r>
          <w:fldChar w:fldCharType="separate"/>
        </w:r>
        <w:r>
          <w:t>49</w:t>
        </w:r>
        <w:r>
          <w:fldChar w:fldCharType="end"/>
        </w:r>
      </w:hyperlink>
    </w:p>
    <w:p>
      <w:pPr>
        <w:pStyle w:val="TOC2"/>
        <w:tabs>
          <w:tab w:val="right" w:leader="dot" w:pos="8306"/>
        </w:tabs>
      </w:pPr>
      <w:hyperlink w:anchor="_Toc29828" w:history="1">
        <w:r>
          <w:rPr>
            <w:rFonts w:ascii="仿宋" w:eastAsia="仿宋" w:hAnsi="仿宋" w:cs="仿宋" w:hint="eastAsia"/>
            <w:lang w:eastAsia="zh-CN"/>
          </w:rPr>
          <w:t>(三)、瑜伽用品项目完成阶段时间节点</w:t>
        </w:r>
        <w:r>
          <w:tab/>
        </w:r>
        <w:r>
          <w:fldChar w:fldCharType="begin"/>
        </w:r>
        <w:r>
          <w:instrText xml:space="preserve"> PAGEREF _Toc29828 \h </w:instrText>
        </w:r>
        <w:r>
          <w:fldChar w:fldCharType="separate"/>
        </w:r>
        <w:r>
          <w:t>50</w:t>
        </w:r>
        <w:r>
          <w:fldChar w:fldCharType="end"/>
        </w:r>
      </w:hyperlink>
    </w:p>
    <w:p>
      <w:pPr>
        <w:pStyle w:val="TOC1"/>
        <w:tabs>
          <w:tab w:val="right" w:leader="dot" w:pos="8306"/>
        </w:tabs>
      </w:pPr>
      <w:hyperlink w:anchor="_Toc8649" w:history="1">
        <w:r>
          <w:rPr>
            <w:rFonts w:ascii="仿宋" w:eastAsia="仿宋" w:hAnsi="仿宋" w:cs="仿宋" w:hint="eastAsia"/>
            <w:lang w:eastAsia="zh-CN"/>
          </w:rPr>
          <w:t>十五、瑜伽用品项目变更管理</w:t>
        </w:r>
        <w:r>
          <w:tab/>
        </w:r>
        <w:r>
          <w:fldChar w:fldCharType="begin"/>
        </w:r>
        <w:r>
          <w:instrText xml:space="preserve"> PAGEREF _Toc8649 \h </w:instrText>
        </w:r>
        <w:r>
          <w:fldChar w:fldCharType="separate"/>
        </w:r>
        <w:r>
          <w:t>51</w:t>
        </w:r>
        <w:r>
          <w:fldChar w:fldCharType="end"/>
        </w:r>
      </w:hyperlink>
    </w:p>
    <w:p>
      <w:pPr>
        <w:pStyle w:val="TOC2"/>
        <w:tabs>
          <w:tab w:val="right" w:leader="dot" w:pos="8306"/>
        </w:tabs>
      </w:pPr>
      <w:hyperlink w:anchor="_Toc29663" w:history="1">
        <w:r>
          <w:rPr>
            <w:rFonts w:ascii="仿宋" w:eastAsia="仿宋" w:hAnsi="仿宋" w:cs="仿宋" w:hint="eastAsia"/>
            <w:lang w:eastAsia="zh-CN"/>
          </w:rPr>
          <w:t>(一)、变更申请与评估</w:t>
        </w:r>
        <w:r>
          <w:tab/>
        </w:r>
        <w:r>
          <w:fldChar w:fldCharType="begin"/>
        </w:r>
        <w:r>
          <w:instrText xml:space="preserve"> PAGEREF _Toc29663 \h </w:instrText>
        </w:r>
        <w:r>
          <w:fldChar w:fldCharType="separate"/>
        </w:r>
        <w:r>
          <w:t>51</w:t>
        </w:r>
        <w:r>
          <w:fldChar w:fldCharType="end"/>
        </w:r>
      </w:hyperlink>
    </w:p>
    <w:p>
      <w:pPr>
        <w:pStyle w:val="TOC2"/>
        <w:tabs>
          <w:tab w:val="right" w:leader="dot" w:pos="8306"/>
        </w:tabs>
      </w:pPr>
      <w:hyperlink w:anchor="_Toc14690" w:history="1">
        <w:r>
          <w:rPr>
            <w:rFonts w:ascii="仿宋" w:eastAsia="仿宋" w:hAnsi="仿宋" w:cs="仿宋" w:hint="eastAsia"/>
            <w:lang w:eastAsia="zh-CN"/>
          </w:rPr>
          <w:t>(二)、变更实施与控制</w:t>
        </w:r>
        <w:r>
          <w:tab/>
        </w:r>
        <w:r>
          <w:fldChar w:fldCharType="begin"/>
        </w:r>
        <w:r>
          <w:instrText xml:space="preserve"> PAGEREF _Toc14690 \h </w:instrText>
        </w:r>
        <w:r>
          <w:fldChar w:fldCharType="separate"/>
        </w:r>
        <w:r>
          <w:t>51</w:t>
        </w:r>
        <w:r>
          <w:fldChar w:fldCharType="end"/>
        </w:r>
      </w:hyperlink>
    </w:p>
    <w:p>
      <w:pPr>
        <w:pStyle w:val="TOC1"/>
        <w:tabs>
          <w:tab w:val="right" w:leader="dot" w:pos="8306"/>
        </w:tabs>
      </w:pPr>
      <w:hyperlink w:anchor="_Toc6457" w:history="1">
        <w:r>
          <w:rPr>
            <w:rFonts w:ascii="仿宋" w:eastAsia="仿宋" w:hAnsi="仿宋" w:cs="仿宋" w:hint="eastAsia"/>
            <w:lang w:eastAsia="zh-CN"/>
          </w:rPr>
          <w:t>十六、质量管理体系</w:t>
        </w:r>
        <w:r>
          <w:tab/>
        </w:r>
        <w:r>
          <w:fldChar w:fldCharType="begin"/>
        </w:r>
        <w:r>
          <w:instrText xml:space="preserve"> PAGEREF _Toc6457 \h </w:instrText>
        </w:r>
        <w:r>
          <w:fldChar w:fldCharType="separate"/>
        </w:r>
        <w:r>
          <w:t>52</w:t>
        </w:r>
        <w:r>
          <w:fldChar w:fldCharType="end"/>
        </w:r>
      </w:hyperlink>
    </w:p>
    <w:p>
      <w:pPr>
        <w:pStyle w:val="TOC2"/>
        <w:tabs>
          <w:tab w:val="right" w:leader="dot" w:pos="8306"/>
        </w:tabs>
      </w:pPr>
      <w:hyperlink w:anchor="_Toc32131" w:history="1">
        <w:r>
          <w:rPr>
            <w:rFonts w:ascii="仿宋" w:eastAsia="仿宋" w:hAnsi="仿宋" w:cs="仿宋" w:hint="eastAsia"/>
            <w:lang w:eastAsia="zh-CN"/>
          </w:rPr>
          <w:t>(一)、质量目标与方针</w:t>
        </w:r>
        <w:r>
          <w:tab/>
        </w:r>
        <w:r>
          <w:fldChar w:fldCharType="begin"/>
        </w:r>
        <w:r>
          <w:instrText xml:space="preserve"> PAGEREF _Toc32131 \h </w:instrText>
        </w:r>
        <w:r>
          <w:fldChar w:fldCharType="separate"/>
        </w:r>
        <w:r>
          <w:t>52</w:t>
        </w:r>
        <w:r>
          <w:fldChar w:fldCharType="end"/>
        </w:r>
      </w:hyperlink>
    </w:p>
    <w:p>
      <w:pPr>
        <w:pStyle w:val="TOC2"/>
        <w:tabs>
          <w:tab w:val="right" w:leader="dot" w:pos="8306"/>
        </w:tabs>
      </w:pPr>
      <w:hyperlink w:anchor="_Toc18024" w:history="1">
        <w:r>
          <w:rPr>
            <w:rFonts w:ascii="仿宋" w:eastAsia="仿宋" w:hAnsi="仿宋" w:cs="仿宋" w:hint="eastAsia"/>
            <w:lang w:eastAsia="zh-CN"/>
          </w:rPr>
          <w:t>(二)、质量管理责任</w:t>
        </w:r>
        <w:r>
          <w:tab/>
        </w:r>
        <w:r>
          <w:fldChar w:fldCharType="begin"/>
        </w:r>
        <w:r>
          <w:instrText xml:space="preserve"> PAGEREF _Toc18024 \h </w:instrText>
        </w:r>
        <w:r>
          <w:fldChar w:fldCharType="separate"/>
        </w:r>
        <w:r>
          <w:t>53</w:t>
        </w:r>
        <w:r>
          <w:fldChar w:fldCharType="end"/>
        </w:r>
      </w:hyperlink>
    </w:p>
    <w:p>
      <w:pPr>
        <w:pStyle w:val="TOC2"/>
        <w:tabs>
          <w:tab w:val="right" w:leader="dot" w:pos="8306"/>
        </w:tabs>
      </w:pPr>
      <w:hyperlink w:anchor="_Toc18141" w:history="1">
        <w:r>
          <w:rPr>
            <w:rFonts w:ascii="仿宋" w:eastAsia="仿宋" w:hAnsi="仿宋" w:cs="仿宋" w:hint="eastAsia"/>
            <w:lang w:eastAsia="zh-CN"/>
          </w:rPr>
          <w:t>(三)、质量管理体系文件</w:t>
        </w:r>
        <w:r>
          <w:tab/>
        </w:r>
        <w:r>
          <w:fldChar w:fldCharType="begin"/>
        </w:r>
        <w:r>
          <w:instrText xml:space="preserve"> PAGEREF _Toc18141 \h </w:instrText>
        </w:r>
        <w:r>
          <w:fldChar w:fldCharType="separate"/>
        </w:r>
        <w:r>
          <w:t>54</w:t>
        </w:r>
        <w:r>
          <w:fldChar w:fldCharType="end"/>
        </w:r>
      </w:hyperlink>
    </w:p>
    <w:p>
      <w:pPr>
        <w:pStyle w:val="TOC2"/>
        <w:tabs>
          <w:tab w:val="right" w:leader="dot" w:pos="8306"/>
        </w:tabs>
      </w:pPr>
      <w:hyperlink w:anchor="_Toc16069" w:history="1">
        <w:r>
          <w:rPr>
            <w:rFonts w:ascii="仿宋" w:eastAsia="仿宋" w:hAnsi="仿宋" w:cs="仿宋" w:hint="eastAsia"/>
            <w:lang w:eastAsia="zh-CN"/>
          </w:rPr>
          <w:t>(四)、质量培训与教育</w:t>
        </w:r>
        <w:r>
          <w:tab/>
        </w:r>
        <w:r>
          <w:fldChar w:fldCharType="begin"/>
        </w:r>
        <w:r>
          <w:instrText xml:space="preserve"> PAGEREF _Toc16069 \h </w:instrText>
        </w:r>
        <w:r>
          <w:fldChar w:fldCharType="separate"/>
        </w:r>
        <w:r>
          <w:t>56</w:t>
        </w:r>
        <w:r>
          <w:fldChar w:fldCharType="end"/>
        </w:r>
      </w:hyperlink>
    </w:p>
    <w:p>
      <w:pPr>
        <w:pStyle w:val="TOC2"/>
        <w:tabs>
          <w:tab w:val="right" w:leader="dot" w:pos="8306"/>
        </w:tabs>
      </w:pPr>
      <w:hyperlink w:anchor="_Toc2853" w:history="1">
        <w:r>
          <w:rPr>
            <w:rFonts w:ascii="仿宋" w:eastAsia="仿宋" w:hAnsi="仿宋" w:cs="仿宋" w:hint="eastAsia"/>
            <w:lang w:eastAsia="zh-CN"/>
          </w:rPr>
          <w:t>(五)、质量审核与评价</w:t>
        </w:r>
        <w:r>
          <w:tab/>
        </w:r>
        <w:r>
          <w:fldChar w:fldCharType="begin"/>
        </w:r>
        <w:r>
          <w:instrText xml:space="preserve"> PAGEREF _Toc2853 \h </w:instrText>
        </w:r>
        <w:r>
          <w:fldChar w:fldCharType="separate"/>
        </w:r>
        <w:r>
          <w:t>58</w:t>
        </w:r>
        <w:r>
          <w:fldChar w:fldCharType="end"/>
        </w:r>
      </w:hyperlink>
    </w:p>
    <w:p>
      <w:pPr>
        <w:pStyle w:val="TOC2"/>
        <w:tabs>
          <w:tab w:val="right" w:leader="dot" w:pos="8306"/>
        </w:tabs>
      </w:pPr>
      <w:hyperlink w:anchor="_Toc27111" w:history="1">
        <w:r>
          <w:rPr>
            <w:rFonts w:ascii="仿宋" w:eastAsia="仿宋" w:hAnsi="仿宋" w:cs="仿宋" w:hint="eastAsia"/>
            <w:lang w:eastAsia="zh-CN"/>
          </w:rPr>
          <w:t>(六)、不符合与纠正措施</w:t>
        </w:r>
        <w:r>
          <w:tab/>
        </w:r>
        <w:r>
          <w:fldChar w:fldCharType="begin"/>
        </w:r>
        <w:r>
          <w:instrText xml:space="preserve"> PAGEREF _Toc27111 \h </w:instrText>
        </w:r>
        <w:r>
          <w:fldChar w:fldCharType="separate"/>
        </w:r>
        <w:r>
          <w:t>59</w:t>
        </w:r>
        <w:r>
          <w:fldChar w:fldCharType="end"/>
        </w:r>
      </w:hyperlink>
    </w:p>
    <w:p>
      <w:pPr>
        <w:pStyle w:val="TOC1"/>
        <w:tabs>
          <w:tab w:val="right" w:leader="dot" w:pos="8306"/>
        </w:tabs>
      </w:pPr>
      <w:hyperlink w:anchor="_Toc8559" w:history="1">
        <w:r>
          <w:rPr>
            <w:rFonts w:ascii="仿宋" w:eastAsia="仿宋" w:hAnsi="仿宋" w:cs="仿宋" w:hint="eastAsia"/>
            <w:lang w:eastAsia="zh-CN"/>
          </w:rPr>
          <w:t>十七、风险识别与分类</w:t>
        </w:r>
        <w:r>
          <w:tab/>
        </w:r>
        <w:r>
          <w:fldChar w:fldCharType="begin"/>
        </w:r>
        <w:r>
          <w:instrText xml:space="preserve"> PAGEREF _Toc8559 \h </w:instrText>
        </w:r>
        <w:r>
          <w:fldChar w:fldCharType="separate"/>
        </w:r>
        <w:r>
          <w:t>60</w:t>
        </w:r>
        <w:r>
          <w:fldChar w:fldCharType="end"/>
        </w:r>
      </w:hyperlink>
    </w:p>
    <w:p>
      <w:pPr>
        <w:pStyle w:val="TOC2"/>
        <w:tabs>
          <w:tab w:val="right" w:leader="dot" w:pos="8306"/>
        </w:tabs>
      </w:pPr>
      <w:hyperlink w:anchor="_Toc24863" w:history="1">
        <w:r>
          <w:rPr>
            <w:rFonts w:ascii="仿宋" w:eastAsia="仿宋" w:hAnsi="仿宋" w:cs="仿宋" w:hint="eastAsia"/>
            <w:lang w:eastAsia="zh-CN"/>
          </w:rPr>
          <w:t>(一)、风险识别</w:t>
        </w:r>
        <w:r>
          <w:tab/>
        </w:r>
        <w:r>
          <w:fldChar w:fldCharType="begin"/>
        </w:r>
        <w:r>
          <w:instrText xml:space="preserve"> PAGEREF _Toc24863 \h </w:instrText>
        </w:r>
        <w:r>
          <w:fldChar w:fldCharType="separate"/>
        </w:r>
        <w:r>
          <w:t>60</w:t>
        </w:r>
        <w:r>
          <w:fldChar w:fldCharType="end"/>
        </w:r>
      </w:hyperlink>
    </w:p>
    <w:p>
      <w:pPr>
        <w:pStyle w:val="TOC2"/>
        <w:tabs>
          <w:tab w:val="right" w:leader="dot" w:pos="8306"/>
        </w:tabs>
      </w:pPr>
      <w:hyperlink w:anchor="_Toc2594" w:history="1">
        <w:r>
          <w:rPr>
            <w:rFonts w:ascii="仿宋" w:eastAsia="仿宋" w:hAnsi="仿宋" w:cs="仿宋" w:hint="eastAsia"/>
            <w:lang w:eastAsia="zh-CN"/>
          </w:rPr>
          <w:t>(二)、风险分类</w:t>
        </w:r>
        <w:r>
          <w:tab/>
        </w:r>
        <w:r>
          <w:fldChar w:fldCharType="begin"/>
        </w:r>
        <w:r>
          <w:instrText xml:space="preserve"> PAGEREF _Toc2594 \h </w:instrText>
        </w:r>
        <w:r>
          <w:fldChar w:fldCharType="separate"/>
        </w:r>
        <w:r>
          <w:t>61</w:t>
        </w:r>
        <w:r>
          <w:fldChar w:fldCharType="end"/>
        </w:r>
      </w:hyperlink>
    </w:p>
    <w:p>
      <w:pPr>
        <w:pStyle w:val="TOC1"/>
        <w:tabs>
          <w:tab w:val="right" w:leader="dot" w:pos="8306"/>
        </w:tabs>
      </w:pPr>
      <w:hyperlink w:anchor="_Toc17940" w:history="1">
        <w:r>
          <w:rPr>
            <w:rFonts w:ascii="仿宋" w:eastAsia="仿宋" w:hAnsi="仿宋" w:cs="仿宋" w:hint="eastAsia"/>
            <w:lang w:eastAsia="zh-CN"/>
          </w:rPr>
          <w:t>十八、利益相关者分析与沟通计划</w:t>
        </w:r>
        <w:r>
          <w:tab/>
        </w:r>
        <w:r>
          <w:fldChar w:fldCharType="begin"/>
        </w:r>
        <w:r>
          <w:instrText xml:space="preserve"> PAGEREF _Toc17940 \h </w:instrText>
        </w:r>
        <w:r>
          <w:fldChar w:fldCharType="separate"/>
        </w:r>
        <w:r>
          <w:t>63</w:t>
        </w:r>
        <w:r>
          <w:fldChar w:fldCharType="end"/>
        </w:r>
      </w:hyperlink>
    </w:p>
    <w:p>
      <w:pPr>
        <w:pStyle w:val="TOC2"/>
        <w:tabs>
          <w:tab w:val="right" w:leader="dot" w:pos="8306"/>
        </w:tabs>
      </w:pPr>
      <w:hyperlink w:anchor="_Toc24510" w:history="1">
        <w:r>
          <w:rPr>
            <w:rFonts w:ascii="仿宋" w:eastAsia="仿宋" w:hAnsi="仿宋" w:cs="仿宋" w:hint="eastAsia"/>
            <w:lang w:eastAsia="zh-CN"/>
          </w:rPr>
          <w:t>(一)、利益相关者分析</w:t>
        </w:r>
        <w:r>
          <w:tab/>
        </w:r>
        <w:r>
          <w:fldChar w:fldCharType="begin"/>
        </w:r>
        <w:r>
          <w:instrText xml:space="preserve"> PAGEREF _Toc24510 \h </w:instrText>
        </w:r>
        <w:r>
          <w:fldChar w:fldCharType="separate"/>
        </w:r>
        <w:r>
          <w:t>63</w:t>
        </w:r>
        <w:r>
          <w:fldChar w:fldCharType="end"/>
        </w:r>
      </w:hyperlink>
    </w:p>
    <w:p>
      <w:pPr>
        <w:pStyle w:val="TOC2"/>
        <w:tabs>
          <w:tab w:val="right" w:leader="dot" w:pos="8306"/>
        </w:tabs>
      </w:pPr>
      <w:hyperlink w:anchor="_Toc4841" w:history="1">
        <w:r>
          <w:rPr>
            <w:rFonts w:ascii="仿宋" w:eastAsia="仿宋" w:hAnsi="仿宋" w:cs="仿宋" w:hint="eastAsia"/>
            <w:lang w:eastAsia="zh-CN"/>
          </w:rPr>
          <w:t>(二)、沟通计划</w:t>
        </w:r>
        <w:r>
          <w:tab/>
        </w:r>
        <w:r>
          <w:fldChar w:fldCharType="begin"/>
        </w:r>
        <w:r>
          <w:instrText xml:space="preserve"> PAGEREF _Toc4841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32"/>
      <w:r>
        <w:rPr>
          <w:rFonts w:ascii="仿宋" w:eastAsia="仿宋" w:hAnsi="仿宋" w:cs="仿宋" w:hint="eastAsia"/>
          <w:sz w:val="28"/>
          <w:lang w:eastAsia="zh-CN"/>
        </w:rPr>
        <w:t>一、瑜伽用品项目建设背景及必要性分析</w:t>
      </w:r>
      <w:bookmarkEnd w:id="2"/>
    </w:p>
    <w:p>
      <w:pPr>
        <w:pStyle w:val="Heading2"/>
        <w:rPr>
          <w:rFonts w:ascii="仿宋" w:eastAsia="仿宋" w:hAnsi="仿宋" w:cs="仿宋" w:hint="eastAsia"/>
          <w:lang w:eastAsia="zh-CN"/>
        </w:rPr>
      </w:pPr>
      <w:bookmarkStart w:id="3" w:name="_Toc18547"/>
      <w:r>
        <w:rPr>
          <w:rFonts w:ascii="仿宋" w:eastAsia="仿宋" w:hAnsi="仿宋" w:cs="仿宋" w:hint="eastAsia"/>
          <w:lang w:eastAsia="zh-CN"/>
        </w:rPr>
        <w:t>(一)、瑜伽用品项目背景分析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瑜伽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瑜伽用品项目在这个潮流中的定位。同时，我们将关注行业内涌现的新兴机遇，以便瑜伽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瑜伽用品项目提供了强大的发展动力。我们将聚焦于行业内最新的技术发展趋势，包括但不限于人工智能、大数据分析、物联网等领域。通过深度的技术研究，我们将确保瑜伽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瑜伽用品项目发展的源泉。我们将投入更多的精力对市场需求进行深入剖析，超越表面的需求，深入挖掘潜在的市场痛点和机遇。通过对市场需求的细致了解，瑜伽用品项目将更有针对性地设计解决方案，满足市场的多样化需求，从而更好地促进瑜伽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瑜伽用品项目战略至关重要。我们将对竞争态势进行更为深入的分析，包括但不限于市场份额、产品特点、客户满意度等多个维度。通过深度的竞争分析，瑜伽用品项目将能够更准确地把握市场脉搏，制定具有竞争力的瑜伽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瑜伽用品项目的发展具有直接的影响。我们将进行更为全面的法规和政策分析，了解行业发展中的潜在法律风险和合规挑战。通过充分了解和遵守相关法规，瑜伽用品项目将确保在法律框架内合法合规运营，为瑜伽用品项目的稳健发展提供有力支持。</w:t>
      </w:r>
    </w:p>
    <w:p>
      <w:pPr>
        <w:pStyle w:val="Heading2"/>
        <w:ind w:firstLine="560" w:firstLineChars="200"/>
        <w:rPr>
          <w:rFonts w:ascii="仿宋" w:eastAsia="仿宋" w:hAnsi="仿宋" w:cs="仿宋" w:hint="eastAsia"/>
          <w:sz w:val="28"/>
          <w:lang w:eastAsia="zh-CN"/>
        </w:rPr>
      </w:pPr>
      <w:bookmarkStart w:id="4" w:name="_Toc4865"/>
      <w:r>
        <w:rPr>
          <w:rFonts w:ascii="仿宋" w:eastAsia="仿宋" w:hAnsi="仿宋" w:cs="仿宋" w:hint="eastAsia"/>
          <w:sz w:val="28"/>
          <w:lang w:eastAsia="zh-CN"/>
        </w:rPr>
        <w:t>(二)、瑜伽用品项目建设必要性分析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建设的迫切性源于对行业发展趋势的深刻洞察。我们正处于一个行业变革的时代，科技创新、数字化转型成为企业发展的关键动力。瑜伽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建设不仅仅是为了跟上潮流，更是为了通过技术创新推动企业的持续发展。通过引入先进的技术和解决方案，瑜伽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瑜伽用品项目的建设成为必然选择，通过提高产品质量、拓展服务领域，从而在竞争中获得更多的机会。瑜伽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瑜伽用品项目建设的必要性体现在对客户需求更精准的满足。通过瑜伽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建设的背后是对企业持续创新的追求。只有通过不断创新，企业才能在竞争中立于不败之地。瑜伽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8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83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瑜伽用品项目的主要产品是XXXX，预计年产值为XXX万元。这一产品在市场中占据着重要的地位，其广泛的应用范围使得该瑜伽用品项目的市场前景非常广阔。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瑜伽用品项目的xxx产品作为重要的原材料之一，将在多个领域发挥关键作用。其在建筑、交通、能源等方面的广泛应用将为整个产业链提供强大的支持，形成产业协同效应。瑜伽用品项目的年产值XXX万XXX万XXX万万元不仅反映了其在市场上的巨大潜力，更预示着它对国民经济的积极贡献。这种关联度高、涉及面广的产业关系，使得该瑜伽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总征地面积为XXXX平方米，相当于约XX.XX亩，其中净用地面积为XXXX平方米，红线范围内相当于约XX.XX亩。这一用地规模充分考虑了瑜伽用品项目的建设需求，保障了瑜伽用品项目在合适的空间内得以充分发展。瑜伽用品项目规划的总建筑面积为XXXX平方米，其中主体工程建设占XXXX平方米，计容建筑面积达XXXX平方米。预计建筑工程的投资将达到XXXX万元，为瑜伽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计划购置的设备共计XXXX台（套），设备购置费用为XXXX万元。这一设备购置计划充分考虑到瑜伽用品项目的生产需求和技术要求，确保了瑜伽用品项目在生产运营中具备先进的技术装备和高效的生产能力。设备的合理配置将为瑜伽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计划总投资为XXXX万元，预计年实现营业收入为XXXX万元。这一产能规模的设定旨在确保瑜伽用品项目能够在投资与回报之间取得平衡，实现长期可持续的发展。瑜伽用品项目的总投资充分考虑到各个方面的需求，包括用地建设、设备购置等多个环节，以确保瑜伽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34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585"/>
      <w:r>
        <w:rPr>
          <w:rFonts w:ascii="仿宋" w:eastAsia="仿宋" w:hAnsi="仿宋" w:cs="仿宋" w:hint="eastAsia"/>
          <w:lang w:eastAsia="zh-CN"/>
        </w:rPr>
        <w:t>(一)、瑜伽用品行业分析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行业一直以来都是市场的关注焦点。行业内的发展趋势、竞争态势以及潜在机会都对瑜伽用品项目的推进产生深远的影响。通过深入研究行业的整体概貌，我们将更好地理解行业的核心特征，为瑜伽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行业，技术一直是推动创新和发展的关键因素。我们将对当前技术趋势进行详尽分析，包括但不限于人工智能、大数据应用、先进制造技术等。这有助于瑜伽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瑜伽用品项目成功的基础。我们将对主要竞争对手进行深入研究，包括其市场份额、产品特点、市场定位等。通过全面了解竞争对手的优势和劣势，瑜伽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452"/>
      <w:r>
        <w:rPr>
          <w:rFonts w:ascii="仿宋" w:eastAsia="仿宋" w:hAnsi="仿宋" w:cs="仿宋" w:hint="eastAsia"/>
          <w:sz w:val="28"/>
          <w:lang w:eastAsia="zh-CN"/>
        </w:rPr>
        <w:t>(二)、瑜伽用品市场分析预测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通过对市场规模的深入调研，我们将预测瑜伽用品市场未来的增长趋势。这包括市场的整体规模、各细分领域的发展趋势等。瑜伽用品项目可以根据市场的扩张速度和潜在机会，制定更符合市场需求的发展策略。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瑜伽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瑜伽用品项目实施过程中需要充分考虑的因素。我们将对市场风险进行全面评估，包括但不限于政策法规风险、市场竞争风险、技术变革风险等。通过对潜在风险的深入分析，瑜伽用品项目可以制定相应的风险缓解策略，降低不确定性对瑜伽用品项目的影响。</w:t>
      </w:r>
    </w:p>
    <w:p>
      <w:pPr>
        <w:pStyle w:val="Heading1"/>
        <w:ind w:firstLine="560" w:firstLineChars="200"/>
        <w:rPr>
          <w:rFonts w:ascii="仿宋" w:eastAsia="仿宋" w:hAnsi="仿宋" w:cs="仿宋" w:hint="eastAsia"/>
          <w:sz w:val="28"/>
          <w:lang w:eastAsia="zh-CN"/>
        </w:rPr>
      </w:pPr>
      <w:bookmarkStart w:id="11" w:name="_Toc32749"/>
      <w:r>
        <w:rPr>
          <w:rFonts w:ascii="仿宋" w:eastAsia="仿宋" w:hAnsi="仿宋" w:cs="仿宋" w:hint="eastAsia"/>
          <w:sz w:val="28"/>
          <w:lang w:eastAsia="zh-CN"/>
        </w:rPr>
        <w:t>四、瑜伽用品项目选址可行性分析</w:t>
      </w:r>
      <w:bookmarkEnd w:id="11"/>
    </w:p>
    <w:p>
      <w:pPr>
        <w:pStyle w:val="Heading2"/>
        <w:rPr>
          <w:rFonts w:ascii="仿宋" w:eastAsia="仿宋" w:hAnsi="仿宋" w:cs="仿宋" w:hint="eastAsia"/>
          <w:lang w:eastAsia="zh-CN"/>
        </w:rPr>
      </w:pPr>
      <w:bookmarkStart w:id="12" w:name="_Toc17930"/>
      <w:r>
        <w:rPr>
          <w:rFonts w:ascii="仿宋" w:eastAsia="仿宋" w:hAnsi="仿宋" w:cs="仿宋" w:hint="eastAsia"/>
          <w:lang w:eastAsia="zh-CN"/>
        </w:rPr>
        <w:t>(一)、瑜伽用品项目选址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该瑜伽用品项目选址位于XX省XX市XX区XXX街道</w:t>
      </w:r>
    </w:p>
    <w:p>
      <w:pPr>
        <w:pStyle w:val="Heading2"/>
        <w:ind w:firstLine="560" w:firstLineChars="200"/>
        <w:rPr>
          <w:rFonts w:ascii="仿宋" w:eastAsia="仿宋" w:hAnsi="仿宋" w:cs="仿宋" w:hint="eastAsia"/>
          <w:sz w:val="28"/>
          <w:lang w:eastAsia="zh-CN"/>
        </w:rPr>
      </w:pPr>
      <w:bookmarkStart w:id="13" w:name="_Toc225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瑜伽用品项目的征地面积将根据瑜伽用品项目的实际规模和需求进行精确规划。具体面积XXX平方米，旨在确保瑜伽用品项目不仅能够满足当前的发展需求，还能够预留空间以适应未来的扩展。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净用地面积是在征地面积基础上去除不可利用面积后的实际可开发用地。具体面积XXX平方米，考虑到环保、交通、安全等多方面因素，以确保瑜伽用品项目在整体利用效率上达到最优。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瑜伽用品项目计划建设的建筑总规模具体面积XXX平方米。这一规模的确定综合考虑了瑜伽用品项目的性质、规模，以及城市规划的相关要求，确保建筑布局与周边环境协调一致。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绿地率是瑜伽用品项目用地中被规划为绿地的比例。具体面积XXX平方米，旨在通过合理规划绿地，改善瑜伽用品项目周边环境，提升居民生活质量，并符合城市整体绿化规划。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容积率是用地上可以建设的建筑总体积与用地面积之比。具体面积XXX，通过合理的容积率规划，确保瑜伽用品项目建筑规模与周边环境和谐共生。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确保瑜伽用品项目选址与当地城市规划相一致，具体面积XXX平方米。通过与城市规划部门深入沟通，确保瑜伽用品项目不仅符合城市的整体发展方向，还能够融入城市的发展布局，为城市的长远发展贡献力量。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瑜伽用品项目选址符合当地产业政策，具体面积XXX平方米。这包括瑜伽用品项目对当地经济的促进作用，以及对相关产业的带动效应，确保瑜伽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用地总体要求必须符合环保和可持续发展的原则，具体面积XXX平方米。通过采用绿色建筑设计、节能减排等措施，确保瑜伽用品项目在建设和运营过程中对环境的影响最小化，达到可持续发展的要求。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确保瑜伽用品项目选址具备必要的公共设施配套，具体面积XXX平方米。这包括交通便利性、教育、医疗等基础设施，以提高居民生活品质，使得瑜伽用品项目选址更具吸引力。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考虑用地总体要求对当地社会稳定性的影响，具体面积XXX平方米。通过深入了解当地社区反馈，确保瑜伽用品项目的选址和建设过程对当地社会和谐稳定产生积极作用。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瑜伽用品项目选址不仅符合法规和规划，还在实际操作中具有可行性。这一全面规划将为瑜伽用品项目的成功实施提供坚实的基础，确保瑜伽用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81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瑜伽用品项目的设备规划和空间设计中，我们将采取灵活设备布局的措施。设备布局将根据实际需求进行灵活设计，避免不必要的浪费。通过合理规划设备摆放位置，我们将提高设备的利用率，减少设备间距，以确保瑜伽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瑜伽用品项目内部引入共享设施的概念，例如共享会议室、办公区等。通过这种方式，我们可以减少对资源的重复建设，提高资源共享效率，从而减小瑜伽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82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瑜伽用品项目的总图布置中，我们将不同功能区域进行明确的规划，以最大程度满足瑜伽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61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瑜伽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瑜伽用品项目对环境的影响是综合评价的重要因素之一。我们将详细考虑选址周边的自然环境、生态保护区、水源地等情况，确保瑜伽用品项目的建设和运营对环境影响最小化，并符合当地的环保法规标准。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对选址的评价还需充分考虑当地政府的产业政策和法规。我们将详细了解瑜伽用品项目所在地的相关政策，确保瑜伽用品项目的规划和运营与当地法规相符，降低不必要的法律风险。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考虑到社会稳定性对企业运营的重要性，我们将评估选址地区的社会安全情况、劳工关系、社区反馈等方面，以确保瑜伽用品项目的建设和运营不会受到社会稳定性的负面影响。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最后，我们将综合考虑用地成本，包括土地购置费用、土地开发成本等。通过对用地成本的详细评估，我们能够做出更为精确的经济效益分析，为瑜伽用品项目的投资决策提供有力支持。</w:t>
      </w:r>
    </w:p>
    <w:p>
      <w:pPr>
        <w:pStyle w:val="Heading1"/>
        <w:ind w:firstLine="560" w:firstLineChars="200"/>
        <w:rPr>
          <w:rFonts w:ascii="仿宋" w:eastAsia="仿宋" w:hAnsi="仿宋" w:cs="仿宋" w:hint="eastAsia"/>
          <w:sz w:val="28"/>
          <w:lang w:eastAsia="zh-CN"/>
        </w:rPr>
      </w:pPr>
      <w:bookmarkStart w:id="17" w:name="_Toc24844"/>
      <w:r>
        <w:rPr>
          <w:rFonts w:ascii="仿宋" w:eastAsia="仿宋" w:hAnsi="仿宋" w:cs="仿宋" w:hint="eastAsia"/>
          <w:sz w:val="28"/>
          <w:lang w:eastAsia="zh-CN"/>
        </w:rPr>
        <w:t>五、瑜伽用品项目绩效评估</w:t>
      </w:r>
      <w:bookmarkEnd w:id="17"/>
    </w:p>
    <w:p>
      <w:pPr>
        <w:pStyle w:val="Heading2"/>
        <w:rPr>
          <w:rFonts w:ascii="仿宋" w:eastAsia="仿宋" w:hAnsi="仿宋" w:cs="仿宋" w:hint="eastAsia"/>
          <w:lang w:eastAsia="zh-CN"/>
        </w:rPr>
      </w:pPr>
      <w:bookmarkStart w:id="18" w:name="_Toc147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瑜伽用品项目中，我们设计了一套全面的绩效评估指标，以确保瑜伽用品项目的可控和成功交付。这些指标跨足瑜伽用品项目目标、成本、进度和质量等多个维度，为我们提供了全面洞察瑜伽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目标达成率是我们关注的首要指标。我们设定了明确的目标，并通过定期监测和评估，迅速发现并应对潜在的目标偏差。这为瑜伽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成本绩效是另一个核心关注点。通过实际成本与预算成本的对比分析，我们深入了解成本差异的原因，及时调整资源分配，保持瑜伽用品项目在经济效益方面的合理水平。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用品项目进度作为关键的绩效指标之一，得到了精心的关注。我们制定了详细的瑜伽用品项目进度计划，并设立了进度符合度指标，确保实际进度与计划进度保持一致。这使我们能够快速发现和解决潜在的进度问题，保持瑜伽用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瑜伽用品项目绩效的不可或缺的一环。我们引入了一系列的质量标准和客户满意度指标，以确保瑜伽用品项目交付的成果在质量上达到或超越预期水平。通过持续监测这些指标，我们努力提升瑜伽用品项目整体质量水平，为瑜伽用品项目的成功交付提供有力保障。通过这些科学且全面的绩效评估，我们能够更好地引导瑜伽用品项目的持续改进，确保瑜伽用品项目目标的顺利达成。</w:t>
      </w:r>
    </w:p>
    <w:p>
      <w:pPr>
        <w:pStyle w:val="Heading2"/>
        <w:ind w:firstLine="560" w:firstLineChars="200"/>
        <w:rPr>
          <w:rFonts w:ascii="仿宋" w:eastAsia="仿宋" w:hAnsi="仿宋" w:cs="仿宋" w:hint="eastAsia"/>
          <w:sz w:val="28"/>
          <w:lang w:eastAsia="zh-CN"/>
        </w:rPr>
      </w:pPr>
      <w:bookmarkStart w:id="19" w:name="_Toc2254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绩效评估是瑜伽用品项目中的关键环节，为确保瑜伽用品项目达到预期目标，我们采用了多层次、多维度的绩效评估方法。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瑜伽用品项目的战略目标对齐，确保每个决策和行动都与瑜伽用品项目整体目标保持一致。团队会定期召开战略对齐会议，审视当前工作与瑜伽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瑜伽用品项目进度、质量、成本和风险等方面。这些指标通过数据收集和分析，为瑜伽用品项目管理团队提供了客观的评估依据。例如，我们通过瑜伽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绩效评估不仅仅停留在瑜伽用品项目内部，还考虑了瑜伽用品项目对外部环境的影响。我们定期进行干系人满意度调查，以了解各利益相关方对瑜伽用品项目的期望和满意度，并及时做出调整。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https://d.book118.com/296242212203010101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769EA"/>
    <w:rsid w:val="6DC76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4221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2024-03-01T11:14:00Z</dcterms:created>
  <dcterms:modified xsi:type="dcterms:W3CDTF">2024-03-01T11:14:57Z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12DFBFF37DFD4BDB9094461847EBC6A0_11</vt:lpwstr>
  </property>
  <property fmtid="{D5CDD505-2E9C-101B-9397-08002B2CF9AE}" pid="3" name="KSOProductBuildVer">
    <vt:lpwstr>2052-12.1.0.16388</vt:lpwstr>
  </property>
</Properties>
</file>