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OTC药品项目招商引资方案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58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_Toc3583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48" w:history="1">
        <w:r>
          <w:rPr>
            <w:rFonts w:ascii="仿宋" w:eastAsia="仿宋" w:hAnsi="仿宋" w:cs="仿宋" w:hint="eastAsia"/>
            <w:lang w:eastAsia="zh-CN"/>
          </w:rPr>
          <w:t>一、OTC药品项目工程设计研究</w:t>
        </w:r>
        <w:r>
          <w:tab/>
        </w:r>
        <w:r>
          <w:fldChar w:fldCharType="begin"/>
        </w:r>
        <w:r>
          <w:instrText xml:space="preserve"> PAGEREF _Toc8248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_Toc4115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1" w:history="1">
        <w:r>
          <w:rPr>
            <w:rFonts w:ascii="仿宋" w:eastAsia="仿宋" w:hAnsi="仿宋" w:cs="仿宋" w:hint="eastAsia"/>
            <w:lang w:eastAsia="zh-CN"/>
          </w:rPr>
          <w:t>(二)、OTC药品项目工程建设标准规范</w:t>
        </w:r>
        <w:r>
          <w:tab/>
        </w:r>
        <w:r>
          <w:fldChar w:fldCharType="begin"/>
        </w:r>
        <w:r>
          <w:instrText xml:space="preserve"> PAGEREF _Toc13791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1" w:history="1">
        <w:r>
          <w:rPr>
            <w:rFonts w:ascii="仿宋" w:eastAsia="仿宋" w:hAnsi="仿宋" w:cs="仿宋" w:hint="eastAsia"/>
            <w:lang w:eastAsia="zh-CN"/>
          </w:rPr>
          <w:t>(三)、OTC药品项目总平面设计要求</w:t>
        </w:r>
        <w:r>
          <w:tab/>
        </w:r>
        <w:r>
          <w:fldChar w:fldCharType="begin"/>
        </w:r>
        <w:r>
          <w:instrText xml:space="preserve"> PAGEREF _Toc27021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2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_Toc4032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_Toc2082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2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_Toc4602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3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_Toc16303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08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_Toc10308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_Toc24341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_Toc22500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1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_Toc2271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_Toc2601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9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_Toc22089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7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_Toc7137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8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_Toc16228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35" w:history="1">
        <w:r>
          <w:rPr>
            <w:rFonts w:ascii="仿宋" w:eastAsia="仿宋" w:hAnsi="仿宋" w:cs="仿宋" w:hint="eastAsia"/>
            <w:lang w:eastAsia="zh-CN"/>
          </w:rPr>
          <w:t>四、风险性分析</w:t>
        </w:r>
        <w:r>
          <w:tab/>
        </w:r>
        <w:r>
          <w:fldChar w:fldCharType="begin"/>
        </w:r>
        <w:r>
          <w:instrText xml:space="preserve"> PAGEREF _Toc24935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8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_Toc22888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_Toc3132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6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_Toc17516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_Toc1607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0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_Toc11300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2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_Toc14382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2" w:history="1">
        <w:r>
          <w:rPr>
            <w:rFonts w:ascii="仿宋" w:eastAsia="仿宋" w:hAnsi="仿宋" w:cs="仿宋" w:hint="eastAsia"/>
            <w:lang w:eastAsia="zh-CN"/>
          </w:rPr>
          <w:t>(七)、OTC药品项目建设风险及控制手段</w:t>
        </w:r>
        <w:r>
          <w:tab/>
        </w:r>
        <w:r>
          <w:fldChar w:fldCharType="begin"/>
        </w:r>
        <w:r>
          <w:instrText xml:space="preserve"> PAGEREF _Toc7002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9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_Toc7019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6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_Toc8236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4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_Toc15874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13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_Toc28513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6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_Toc19726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6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_Toc26456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5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_Toc9335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0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_Toc5970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7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_Toc5517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5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_Toc22055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6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_Toc25446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_Toc2994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6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_Toc11046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0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_Toc10860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84" w:history="1">
        <w:r>
          <w:rPr>
            <w:rFonts w:ascii="仿宋" w:eastAsia="仿宋" w:hAnsi="仿宋" w:cs="仿宋" w:hint="eastAsia"/>
            <w:lang w:eastAsia="zh-CN"/>
          </w:rPr>
          <w:t>六、OTC药品项目实施进度</w:t>
        </w:r>
        <w:r>
          <w:tab/>
        </w:r>
        <w:r>
          <w:fldChar w:fldCharType="begin"/>
        </w:r>
        <w:r>
          <w:instrText xml:space="preserve"> PAGEREF _Toc24484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_Toc784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488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_Toc31488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_Toc10820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_Toc24106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_Toc10389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8" w:history="1">
        <w:r>
          <w:rPr>
            <w:rFonts w:ascii="仿宋" w:eastAsia="仿宋" w:hAnsi="仿宋" w:cs="仿宋" w:hint="eastAsia"/>
            <w:lang w:eastAsia="zh-CN"/>
          </w:rPr>
          <w:t>(六)、OTC药品项目实施保障</w:t>
        </w:r>
        <w:r>
          <w:tab/>
        </w:r>
        <w:r>
          <w:fldChar w:fldCharType="begin"/>
        </w:r>
        <w:r>
          <w:instrText xml:space="preserve"> PAGEREF _Toc21868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07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_Toc12107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5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_Toc12915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_Toc8413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9" w:history="1">
        <w:r>
          <w:rPr>
            <w:rFonts w:ascii="仿宋" w:eastAsia="仿宋" w:hAnsi="仿宋" w:cs="仿宋" w:hint="eastAsia"/>
            <w:lang w:eastAsia="zh-CN"/>
          </w:rPr>
          <w:t>(三)、OTC药品项目盈利能力分析</w:t>
        </w:r>
        <w:r>
          <w:tab/>
        </w:r>
        <w:r>
          <w:fldChar w:fldCharType="begin"/>
        </w:r>
        <w:r>
          <w:instrText xml:space="preserve"> PAGEREF _Toc12139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00" w:history="1">
        <w:r>
          <w:rPr>
            <w:rFonts w:ascii="仿宋" w:eastAsia="仿宋" w:hAnsi="仿宋" w:cs="仿宋" w:hint="eastAsia"/>
            <w:lang w:eastAsia="zh-CN"/>
          </w:rPr>
          <w:t>八、OTC药品项目投资方案分析</w:t>
        </w:r>
        <w:r>
          <w:tab/>
        </w:r>
        <w:r>
          <w:fldChar w:fldCharType="begin"/>
        </w:r>
        <w:r>
          <w:instrText xml:space="preserve"> PAGEREF _Toc29200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2" w:history="1">
        <w:r>
          <w:rPr>
            <w:rFonts w:ascii="仿宋" w:eastAsia="仿宋" w:hAnsi="仿宋" w:cs="仿宋" w:hint="eastAsia"/>
            <w:lang w:eastAsia="zh-CN"/>
          </w:rPr>
          <w:t>(一)、OTC药品项目估算说明</w:t>
        </w:r>
        <w:r>
          <w:tab/>
        </w:r>
        <w:r>
          <w:fldChar w:fldCharType="begin"/>
        </w:r>
        <w:r>
          <w:instrText xml:space="preserve"> PAGEREF _Toc11302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1" w:history="1">
        <w:r>
          <w:rPr>
            <w:rFonts w:ascii="仿宋" w:eastAsia="仿宋" w:hAnsi="仿宋" w:cs="仿宋" w:hint="eastAsia"/>
            <w:lang w:eastAsia="zh-CN"/>
          </w:rPr>
          <w:t>(二)、OTC药品项目总投资估算</w:t>
        </w:r>
        <w:r>
          <w:tab/>
        </w:r>
        <w:r>
          <w:fldChar w:fldCharType="begin"/>
        </w:r>
        <w:r>
          <w:instrText xml:space="preserve"> PAGEREF _Toc20741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6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_Toc7536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94" w:history="1">
        <w:r>
          <w:rPr>
            <w:rFonts w:ascii="仿宋" w:eastAsia="仿宋" w:hAnsi="仿宋" w:cs="仿宋" w:hint="eastAsia"/>
            <w:lang w:eastAsia="zh-CN"/>
          </w:rPr>
          <w:t>九、OTC药品项目可行性研究</w:t>
        </w:r>
        <w:r>
          <w:tab/>
        </w:r>
        <w:r>
          <w:fldChar w:fldCharType="begin"/>
        </w:r>
        <w:r>
          <w:instrText xml:space="preserve"> PAGEREF _Toc10694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_Toc2037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4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_Toc7174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5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_Toc27495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64" w:history="1">
        <w:r>
          <w:rPr>
            <w:rFonts w:ascii="仿宋" w:eastAsia="仿宋" w:hAnsi="仿宋" w:cs="仿宋" w:hint="eastAsia"/>
            <w:lang w:eastAsia="zh-CN"/>
          </w:rPr>
          <w:t>十、OTC药品项目优势</w:t>
        </w:r>
        <w:r>
          <w:tab/>
        </w:r>
        <w:r>
          <w:fldChar w:fldCharType="begin"/>
        </w:r>
        <w:r>
          <w:instrText xml:space="preserve"> PAGEREF _Toc21564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5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_Toc26565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_Toc2625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7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_Toc30197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3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_Toc14863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47" w:history="1">
        <w:r>
          <w:rPr>
            <w:rFonts w:ascii="仿宋" w:eastAsia="仿宋" w:hAnsi="仿宋" w:cs="仿宋" w:hint="eastAsia"/>
            <w:lang w:eastAsia="zh-CN"/>
          </w:rPr>
          <w:t>十一、质量管理体系</w:t>
        </w:r>
        <w:r>
          <w:tab/>
        </w:r>
        <w:r>
          <w:fldChar w:fldCharType="begin"/>
        </w:r>
        <w:r>
          <w:instrText xml:space="preserve"> PAGEREF _Toc5647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1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_Toc3931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8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_Toc10498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_Toc798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8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_Toc6278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2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_Toc25162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93" w:history="1">
        <w:r>
          <w:rPr>
            <w:rFonts w:ascii="仿宋" w:eastAsia="仿宋" w:hAnsi="仿宋" w:cs="仿宋" w:hint="eastAsia"/>
            <w:lang w:eastAsia="zh-CN"/>
          </w:rPr>
          <w:t>十二、OTC药品项目招投标方案</w:t>
        </w:r>
        <w:r>
          <w:tab/>
        </w:r>
        <w:r>
          <w:fldChar w:fldCharType="begin"/>
        </w:r>
        <w:r>
          <w:instrText xml:space="preserve"> PAGEREF _Toc18293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8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_Toc28478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0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_Toc22010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8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_Toc7088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8" w:history="1">
        <w:r>
          <w:rPr>
            <w:rFonts w:ascii="仿宋" w:eastAsia="仿宋" w:hAnsi="仿宋" w:cs="仿宋" w:hint="eastAsia"/>
            <w:lang w:eastAsia="zh-CN"/>
          </w:rPr>
          <w:t>(四)、OTC药品项目招投标要求</w:t>
        </w:r>
        <w:r>
          <w:tab/>
        </w:r>
        <w:r>
          <w:fldChar w:fldCharType="begin"/>
        </w:r>
        <w:r>
          <w:instrText xml:space="preserve"> PAGEREF _Toc24638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" w:history="1">
        <w:r>
          <w:rPr>
            <w:rFonts w:ascii="仿宋" w:eastAsia="仿宋" w:hAnsi="仿宋" w:cs="仿宋" w:hint="eastAsia"/>
            <w:lang w:eastAsia="zh-CN"/>
          </w:rPr>
          <w:t>(五)、OTC药品项目招标方式和招标程序</w:t>
        </w:r>
        <w:r>
          <w:tab/>
        </w:r>
        <w:r>
          <w:fldChar w:fldCharType="begin"/>
        </w:r>
        <w:r>
          <w:instrText xml:space="preserve"> PAGEREF _Toc1839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2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_Toc21372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58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OTC药品项目，以吸引潜在投资者的兴趣。项目OTC药品是一项创新性的项目，通过引入先进技术和优质资源，致力于实现某一特定领域的发展和突破。本文档将全面展示项目OTC药品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248"/>
      <w:r>
        <w:rPr>
          <w:rFonts w:ascii="仿宋" w:eastAsia="仿宋" w:hAnsi="仿宋" w:cs="仿宋" w:hint="eastAsia"/>
          <w:sz w:val="28"/>
          <w:lang w:eastAsia="zh-CN"/>
        </w:rPr>
        <w:t>一、OTC药品项目工程设计研究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115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https://d.book118.com/297021124161006054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OTC药品项目招商引资方案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OTC药品项目招商引资方案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OTC药品项目招商引资方案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OTC药品项目招商引资方案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F08302D"/>
    <w:rsid w:val="7F08302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9702112416100605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2024-01-30T00:35:00Z</dcterms:created>
  <dcterms:modified xsi:type="dcterms:W3CDTF">2024-01-30T00:35:38Z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35E934A1380D40B0B0865F9D67EBE703_11</vt:lpwstr>
  </property>
  <property fmtid="{D5CDD505-2E9C-101B-9397-08002B2CF9AE}" pid="3" name="KSOProductBuildVer">
    <vt:lpwstr>2052-12.1.0.16250</vt:lpwstr>
  </property>
</Properties>
</file>