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微机保护测控装置项目可行性建设方案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05" w:history="1">
        <w:r>
          <w:rPr>
            <w:rFonts w:ascii="仿宋" w:eastAsia="仿宋" w:hAnsi="仿宋" w:cs="仿宋" w:hint="eastAsia"/>
            <w:lang w:eastAsia="zh-CN"/>
          </w:rPr>
          <w:t>概论</w:t>
        </w:r>
        <w:r>
          <w:tab/>
        </w:r>
        <w:r>
          <w:fldChar w:fldCharType="begin"/>
        </w:r>
        <w:r>
          <w:instrText xml:space="preserve"> PAGEREF _Toc15605 \h </w:instrText>
        </w:r>
        <w:r>
          <w:fldChar w:fldCharType="separate"/>
        </w:r>
        <w:r>
          <w:t>3</w:t>
        </w:r>
        <w:r>
          <w:fldChar w:fldCharType="end"/>
        </w:r>
      </w:hyperlink>
    </w:p>
    <w:p>
      <w:pPr>
        <w:pStyle w:val="TOC1"/>
        <w:tabs>
          <w:tab w:val="right" w:leader="dot" w:pos="8306"/>
        </w:tabs>
      </w:pPr>
      <w:hyperlink w:anchor="_Toc29798" w:history="1">
        <w:r>
          <w:rPr>
            <w:rFonts w:ascii="仿宋" w:eastAsia="仿宋" w:hAnsi="仿宋" w:cs="仿宋" w:hint="eastAsia"/>
            <w:lang w:eastAsia="zh-CN"/>
          </w:rPr>
          <w:t>一、经济影响分析</w:t>
        </w:r>
        <w:r>
          <w:tab/>
        </w:r>
        <w:r>
          <w:fldChar w:fldCharType="begin"/>
        </w:r>
        <w:r>
          <w:instrText xml:space="preserve"> PAGEREF _Toc29798 \h </w:instrText>
        </w:r>
        <w:r>
          <w:fldChar w:fldCharType="separate"/>
        </w:r>
        <w:r>
          <w:t>3</w:t>
        </w:r>
        <w:r>
          <w:fldChar w:fldCharType="end"/>
        </w:r>
      </w:hyperlink>
    </w:p>
    <w:p>
      <w:pPr>
        <w:pStyle w:val="TOC2"/>
        <w:tabs>
          <w:tab w:val="right" w:leader="dot" w:pos="8306"/>
        </w:tabs>
      </w:pPr>
      <w:hyperlink w:anchor="_Toc27108" w:history="1">
        <w:r>
          <w:rPr>
            <w:rFonts w:ascii="仿宋" w:eastAsia="仿宋" w:hAnsi="仿宋" w:cs="仿宋" w:hint="eastAsia"/>
            <w:lang w:eastAsia="zh-CN"/>
          </w:rPr>
          <w:t>(一)、经济费用效益或费用效果分析</w:t>
        </w:r>
        <w:r>
          <w:tab/>
        </w:r>
        <w:r>
          <w:fldChar w:fldCharType="begin"/>
        </w:r>
        <w:r>
          <w:instrText xml:space="preserve"> PAGEREF _Toc27108 \h </w:instrText>
        </w:r>
        <w:r>
          <w:fldChar w:fldCharType="separate"/>
        </w:r>
        <w:r>
          <w:t>3</w:t>
        </w:r>
        <w:r>
          <w:fldChar w:fldCharType="end"/>
        </w:r>
      </w:hyperlink>
    </w:p>
    <w:p>
      <w:pPr>
        <w:pStyle w:val="TOC2"/>
        <w:tabs>
          <w:tab w:val="right" w:leader="dot" w:pos="8306"/>
        </w:tabs>
      </w:pPr>
      <w:hyperlink w:anchor="_Toc30888" w:history="1">
        <w:r>
          <w:rPr>
            <w:rFonts w:ascii="仿宋" w:eastAsia="仿宋" w:hAnsi="仿宋" w:cs="仿宋" w:hint="eastAsia"/>
            <w:lang w:eastAsia="zh-CN"/>
          </w:rPr>
          <w:t>(二)、行业影响分析</w:t>
        </w:r>
        <w:r>
          <w:tab/>
        </w:r>
        <w:r>
          <w:fldChar w:fldCharType="begin"/>
        </w:r>
        <w:r>
          <w:instrText xml:space="preserve"> PAGEREF _Toc30888 \h </w:instrText>
        </w:r>
        <w:r>
          <w:fldChar w:fldCharType="separate"/>
        </w:r>
        <w:r>
          <w:t>5</w:t>
        </w:r>
        <w:r>
          <w:fldChar w:fldCharType="end"/>
        </w:r>
      </w:hyperlink>
    </w:p>
    <w:p>
      <w:pPr>
        <w:pStyle w:val="TOC2"/>
        <w:tabs>
          <w:tab w:val="right" w:leader="dot" w:pos="8306"/>
        </w:tabs>
      </w:pPr>
      <w:hyperlink w:anchor="_Toc30357" w:history="1">
        <w:r>
          <w:rPr>
            <w:rFonts w:ascii="仿宋" w:eastAsia="仿宋" w:hAnsi="仿宋" w:cs="仿宋" w:hint="eastAsia"/>
            <w:lang w:eastAsia="zh-CN"/>
          </w:rPr>
          <w:t>(三)、区域经济影响分析</w:t>
        </w:r>
        <w:r>
          <w:tab/>
        </w:r>
        <w:r>
          <w:fldChar w:fldCharType="begin"/>
        </w:r>
        <w:r>
          <w:instrText xml:space="preserve"> PAGEREF _Toc30357 \h </w:instrText>
        </w:r>
        <w:r>
          <w:fldChar w:fldCharType="separate"/>
        </w:r>
        <w:r>
          <w:t>7</w:t>
        </w:r>
        <w:r>
          <w:fldChar w:fldCharType="end"/>
        </w:r>
      </w:hyperlink>
    </w:p>
    <w:p>
      <w:pPr>
        <w:pStyle w:val="TOC2"/>
        <w:tabs>
          <w:tab w:val="right" w:leader="dot" w:pos="8306"/>
        </w:tabs>
      </w:pPr>
      <w:hyperlink w:anchor="_Toc22101" w:history="1">
        <w:r>
          <w:rPr>
            <w:rFonts w:ascii="仿宋" w:eastAsia="仿宋" w:hAnsi="仿宋" w:cs="仿宋" w:hint="eastAsia"/>
            <w:lang w:eastAsia="zh-CN"/>
          </w:rPr>
          <w:t>(四)、宏观经济影响分析</w:t>
        </w:r>
        <w:r>
          <w:tab/>
        </w:r>
        <w:r>
          <w:fldChar w:fldCharType="begin"/>
        </w:r>
        <w:r>
          <w:instrText xml:space="preserve"> PAGEREF _Toc22101 \h </w:instrText>
        </w:r>
        <w:r>
          <w:fldChar w:fldCharType="separate"/>
        </w:r>
        <w:r>
          <w:t>8</w:t>
        </w:r>
        <w:r>
          <w:fldChar w:fldCharType="end"/>
        </w:r>
      </w:hyperlink>
    </w:p>
    <w:p>
      <w:pPr>
        <w:pStyle w:val="TOC1"/>
        <w:tabs>
          <w:tab w:val="right" w:leader="dot" w:pos="8306"/>
        </w:tabs>
      </w:pPr>
      <w:hyperlink w:anchor="_Toc25072" w:history="1">
        <w:r>
          <w:rPr>
            <w:rFonts w:ascii="仿宋" w:eastAsia="仿宋" w:hAnsi="仿宋" w:cs="仿宋" w:hint="eastAsia"/>
            <w:lang w:eastAsia="zh-CN"/>
          </w:rPr>
          <w:t>二、项目监理与质量保证</w:t>
        </w:r>
        <w:r>
          <w:tab/>
        </w:r>
        <w:r>
          <w:fldChar w:fldCharType="begin"/>
        </w:r>
        <w:r>
          <w:instrText xml:space="preserve"> PAGEREF _Toc25072 \h </w:instrText>
        </w:r>
        <w:r>
          <w:fldChar w:fldCharType="separate"/>
        </w:r>
        <w:r>
          <w:t>9</w:t>
        </w:r>
        <w:r>
          <w:fldChar w:fldCharType="end"/>
        </w:r>
      </w:hyperlink>
    </w:p>
    <w:p>
      <w:pPr>
        <w:pStyle w:val="TOC2"/>
        <w:tabs>
          <w:tab w:val="right" w:leader="dot" w:pos="8306"/>
        </w:tabs>
      </w:pPr>
      <w:hyperlink w:anchor="_Toc22590" w:history="1">
        <w:r>
          <w:rPr>
            <w:rFonts w:ascii="仿宋" w:eastAsia="仿宋" w:hAnsi="仿宋" w:cs="仿宋" w:hint="eastAsia"/>
            <w:lang w:eastAsia="zh-CN"/>
          </w:rPr>
          <w:t>(一)、监理体系构建</w:t>
        </w:r>
        <w:r>
          <w:tab/>
        </w:r>
        <w:r>
          <w:fldChar w:fldCharType="begin"/>
        </w:r>
        <w:r>
          <w:instrText xml:space="preserve"> PAGEREF _Toc22590 \h </w:instrText>
        </w:r>
        <w:r>
          <w:fldChar w:fldCharType="separate"/>
        </w:r>
        <w:r>
          <w:t>9</w:t>
        </w:r>
        <w:r>
          <w:fldChar w:fldCharType="end"/>
        </w:r>
      </w:hyperlink>
    </w:p>
    <w:p>
      <w:pPr>
        <w:pStyle w:val="TOC2"/>
        <w:tabs>
          <w:tab w:val="right" w:leader="dot" w:pos="8306"/>
        </w:tabs>
      </w:pPr>
      <w:hyperlink w:anchor="_Toc7397" w:history="1">
        <w:r>
          <w:rPr>
            <w:rFonts w:ascii="仿宋" w:eastAsia="仿宋" w:hAnsi="仿宋" w:cs="仿宋" w:hint="eastAsia"/>
            <w:lang w:eastAsia="zh-CN"/>
          </w:rPr>
          <w:t>(二)、质量保证体系实施</w:t>
        </w:r>
        <w:r>
          <w:tab/>
        </w:r>
        <w:r>
          <w:fldChar w:fldCharType="begin"/>
        </w:r>
        <w:r>
          <w:instrText xml:space="preserve"> PAGEREF _Toc7397 \h </w:instrText>
        </w:r>
        <w:r>
          <w:fldChar w:fldCharType="separate"/>
        </w:r>
        <w:r>
          <w:t>10</w:t>
        </w:r>
        <w:r>
          <w:fldChar w:fldCharType="end"/>
        </w:r>
      </w:hyperlink>
    </w:p>
    <w:p>
      <w:pPr>
        <w:pStyle w:val="TOC2"/>
        <w:tabs>
          <w:tab w:val="right" w:leader="dot" w:pos="8306"/>
        </w:tabs>
      </w:pPr>
      <w:hyperlink w:anchor="_Toc16240" w:history="1">
        <w:r>
          <w:rPr>
            <w:rFonts w:ascii="仿宋" w:eastAsia="仿宋" w:hAnsi="仿宋" w:cs="仿宋" w:hint="eastAsia"/>
            <w:lang w:eastAsia="zh-CN"/>
          </w:rPr>
          <w:t>(三)、监理与质量控制流程</w:t>
        </w:r>
        <w:r>
          <w:tab/>
        </w:r>
        <w:r>
          <w:fldChar w:fldCharType="begin"/>
        </w:r>
        <w:r>
          <w:instrText xml:space="preserve"> PAGEREF _Toc16240 \h </w:instrText>
        </w:r>
        <w:r>
          <w:fldChar w:fldCharType="separate"/>
        </w:r>
        <w:r>
          <w:t>11</w:t>
        </w:r>
        <w:r>
          <w:fldChar w:fldCharType="end"/>
        </w:r>
      </w:hyperlink>
    </w:p>
    <w:p>
      <w:pPr>
        <w:pStyle w:val="TOC1"/>
        <w:tabs>
          <w:tab w:val="right" w:leader="dot" w:pos="8306"/>
        </w:tabs>
      </w:pPr>
      <w:hyperlink w:anchor="_Toc4288" w:history="1">
        <w:r>
          <w:rPr>
            <w:rFonts w:ascii="仿宋" w:eastAsia="仿宋" w:hAnsi="仿宋" w:cs="仿宋" w:hint="eastAsia"/>
            <w:lang w:eastAsia="zh-CN"/>
          </w:rPr>
          <w:t>三、微机保护测控装置项目概论</w:t>
        </w:r>
        <w:r>
          <w:tab/>
        </w:r>
        <w:r>
          <w:fldChar w:fldCharType="begin"/>
        </w:r>
        <w:r>
          <w:instrText xml:space="preserve"> PAGEREF _Toc4288 \h </w:instrText>
        </w:r>
        <w:r>
          <w:fldChar w:fldCharType="separate"/>
        </w:r>
        <w:r>
          <w:t>11</w:t>
        </w:r>
        <w:r>
          <w:fldChar w:fldCharType="end"/>
        </w:r>
      </w:hyperlink>
    </w:p>
    <w:p>
      <w:pPr>
        <w:pStyle w:val="TOC2"/>
        <w:tabs>
          <w:tab w:val="right" w:leader="dot" w:pos="8306"/>
        </w:tabs>
      </w:pPr>
      <w:hyperlink w:anchor="_Toc4782" w:history="1">
        <w:r>
          <w:rPr>
            <w:rFonts w:ascii="仿宋" w:eastAsia="仿宋" w:hAnsi="仿宋" w:cs="仿宋" w:hint="eastAsia"/>
            <w:lang w:eastAsia="zh-CN"/>
          </w:rPr>
          <w:t>(一)、项目申报单位概况</w:t>
        </w:r>
        <w:r>
          <w:tab/>
        </w:r>
        <w:r>
          <w:fldChar w:fldCharType="begin"/>
        </w:r>
        <w:r>
          <w:instrText xml:space="preserve"> PAGEREF _Toc4782 \h </w:instrText>
        </w:r>
        <w:r>
          <w:fldChar w:fldCharType="separate"/>
        </w:r>
        <w:r>
          <w:t>11</w:t>
        </w:r>
        <w:r>
          <w:fldChar w:fldCharType="end"/>
        </w:r>
      </w:hyperlink>
    </w:p>
    <w:p>
      <w:pPr>
        <w:pStyle w:val="TOC2"/>
        <w:tabs>
          <w:tab w:val="right" w:leader="dot" w:pos="8306"/>
        </w:tabs>
      </w:pPr>
      <w:hyperlink w:anchor="_Toc2358" w:history="1">
        <w:r>
          <w:rPr>
            <w:rFonts w:ascii="仿宋" w:eastAsia="仿宋" w:hAnsi="仿宋" w:cs="仿宋" w:hint="eastAsia"/>
            <w:lang w:eastAsia="zh-CN"/>
          </w:rPr>
          <w:t>(二)、项目概况</w:t>
        </w:r>
        <w:r>
          <w:tab/>
        </w:r>
        <w:r>
          <w:fldChar w:fldCharType="begin"/>
        </w:r>
        <w:r>
          <w:instrText xml:space="preserve"> PAGEREF _Toc2358 \h </w:instrText>
        </w:r>
        <w:r>
          <w:fldChar w:fldCharType="separate"/>
        </w:r>
        <w:r>
          <w:t>12</w:t>
        </w:r>
        <w:r>
          <w:fldChar w:fldCharType="end"/>
        </w:r>
      </w:hyperlink>
    </w:p>
    <w:p>
      <w:pPr>
        <w:pStyle w:val="TOC1"/>
        <w:tabs>
          <w:tab w:val="right" w:leader="dot" w:pos="8306"/>
        </w:tabs>
      </w:pPr>
      <w:hyperlink w:anchor="_Toc22226" w:history="1">
        <w:r>
          <w:rPr>
            <w:rFonts w:ascii="仿宋" w:eastAsia="仿宋" w:hAnsi="仿宋" w:cs="仿宋" w:hint="eastAsia"/>
            <w:lang w:eastAsia="zh-CN"/>
          </w:rPr>
          <w:t>四、环境和生态影响分析</w:t>
        </w:r>
        <w:r>
          <w:tab/>
        </w:r>
        <w:r>
          <w:fldChar w:fldCharType="begin"/>
        </w:r>
        <w:r>
          <w:instrText xml:space="preserve"> PAGEREF _Toc22226 \h </w:instrText>
        </w:r>
        <w:r>
          <w:fldChar w:fldCharType="separate"/>
        </w:r>
        <w:r>
          <w:t>15</w:t>
        </w:r>
        <w:r>
          <w:fldChar w:fldCharType="end"/>
        </w:r>
      </w:hyperlink>
    </w:p>
    <w:p>
      <w:pPr>
        <w:pStyle w:val="TOC2"/>
        <w:tabs>
          <w:tab w:val="right" w:leader="dot" w:pos="8306"/>
        </w:tabs>
      </w:pPr>
      <w:hyperlink w:anchor="_Toc10192" w:history="1">
        <w:r>
          <w:rPr>
            <w:rFonts w:ascii="仿宋" w:eastAsia="仿宋" w:hAnsi="仿宋" w:cs="仿宋" w:hint="eastAsia"/>
            <w:lang w:eastAsia="zh-CN"/>
          </w:rPr>
          <w:t>(一)、环境和生态现状</w:t>
        </w:r>
        <w:r>
          <w:tab/>
        </w:r>
        <w:r>
          <w:fldChar w:fldCharType="begin"/>
        </w:r>
        <w:r>
          <w:instrText xml:space="preserve"> PAGEREF _Toc10192 \h </w:instrText>
        </w:r>
        <w:r>
          <w:fldChar w:fldCharType="separate"/>
        </w:r>
        <w:r>
          <w:t>15</w:t>
        </w:r>
        <w:r>
          <w:fldChar w:fldCharType="end"/>
        </w:r>
      </w:hyperlink>
    </w:p>
    <w:p>
      <w:pPr>
        <w:pStyle w:val="TOC2"/>
        <w:tabs>
          <w:tab w:val="right" w:leader="dot" w:pos="8306"/>
        </w:tabs>
      </w:pPr>
      <w:hyperlink w:anchor="_Toc24336" w:history="1">
        <w:r>
          <w:rPr>
            <w:rFonts w:ascii="仿宋" w:eastAsia="仿宋" w:hAnsi="仿宋" w:cs="仿宋" w:hint="eastAsia"/>
            <w:lang w:eastAsia="zh-CN"/>
          </w:rPr>
          <w:t>(二)、生态环境影响分析</w:t>
        </w:r>
        <w:r>
          <w:tab/>
        </w:r>
        <w:r>
          <w:fldChar w:fldCharType="begin"/>
        </w:r>
        <w:r>
          <w:instrText xml:space="preserve"> PAGEREF _Toc24336 \h </w:instrText>
        </w:r>
        <w:r>
          <w:fldChar w:fldCharType="separate"/>
        </w:r>
        <w:r>
          <w:t>17</w:t>
        </w:r>
        <w:r>
          <w:fldChar w:fldCharType="end"/>
        </w:r>
      </w:hyperlink>
    </w:p>
    <w:p>
      <w:pPr>
        <w:pStyle w:val="TOC2"/>
        <w:tabs>
          <w:tab w:val="right" w:leader="dot" w:pos="8306"/>
        </w:tabs>
      </w:pPr>
      <w:hyperlink w:anchor="_Toc29588" w:history="1">
        <w:r>
          <w:rPr>
            <w:rFonts w:ascii="仿宋" w:eastAsia="仿宋" w:hAnsi="仿宋" w:cs="仿宋" w:hint="eastAsia"/>
            <w:lang w:eastAsia="zh-CN"/>
          </w:rPr>
          <w:t>(三)、生态环境保护措施</w:t>
        </w:r>
        <w:r>
          <w:tab/>
        </w:r>
        <w:r>
          <w:fldChar w:fldCharType="begin"/>
        </w:r>
        <w:r>
          <w:instrText xml:space="preserve"> PAGEREF _Toc29588 \h </w:instrText>
        </w:r>
        <w:r>
          <w:fldChar w:fldCharType="separate"/>
        </w:r>
        <w:r>
          <w:t>18</w:t>
        </w:r>
        <w:r>
          <w:fldChar w:fldCharType="end"/>
        </w:r>
      </w:hyperlink>
    </w:p>
    <w:p>
      <w:pPr>
        <w:pStyle w:val="TOC2"/>
        <w:tabs>
          <w:tab w:val="right" w:leader="dot" w:pos="8306"/>
        </w:tabs>
      </w:pPr>
      <w:hyperlink w:anchor="_Toc7277" w:history="1">
        <w:r>
          <w:rPr>
            <w:rFonts w:ascii="仿宋" w:eastAsia="仿宋" w:hAnsi="仿宋" w:cs="仿宋" w:hint="eastAsia"/>
            <w:lang w:eastAsia="zh-CN"/>
          </w:rPr>
          <w:t>(四)、地质灾害影响分析</w:t>
        </w:r>
        <w:r>
          <w:tab/>
        </w:r>
        <w:r>
          <w:fldChar w:fldCharType="begin"/>
        </w:r>
        <w:r>
          <w:instrText xml:space="preserve"> PAGEREF _Toc7277 \h </w:instrText>
        </w:r>
        <w:r>
          <w:fldChar w:fldCharType="separate"/>
        </w:r>
        <w:r>
          <w:t>20</w:t>
        </w:r>
        <w:r>
          <w:fldChar w:fldCharType="end"/>
        </w:r>
      </w:hyperlink>
    </w:p>
    <w:p>
      <w:pPr>
        <w:pStyle w:val="TOC2"/>
        <w:tabs>
          <w:tab w:val="right" w:leader="dot" w:pos="8306"/>
        </w:tabs>
      </w:pPr>
      <w:hyperlink w:anchor="_Toc28451" w:history="1">
        <w:r>
          <w:rPr>
            <w:rFonts w:ascii="仿宋" w:eastAsia="仿宋" w:hAnsi="仿宋" w:cs="仿宋" w:hint="eastAsia"/>
            <w:lang w:eastAsia="zh-CN"/>
          </w:rPr>
          <w:t>(五)、特殊环境影响</w:t>
        </w:r>
        <w:r>
          <w:tab/>
        </w:r>
        <w:r>
          <w:fldChar w:fldCharType="begin"/>
        </w:r>
        <w:r>
          <w:instrText xml:space="preserve"> PAGEREF _Toc28451 \h </w:instrText>
        </w:r>
        <w:r>
          <w:fldChar w:fldCharType="separate"/>
        </w:r>
        <w:r>
          <w:t>21</w:t>
        </w:r>
        <w:r>
          <w:fldChar w:fldCharType="end"/>
        </w:r>
      </w:hyperlink>
    </w:p>
    <w:p>
      <w:pPr>
        <w:pStyle w:val="TOC1"/>
        <w:tabs>
          <w:tab w:val="right" w:leader="dot" w:pos="8306"/>
        </w:tabs>
      </w:pPr>
      <w:hyperlink w:anchor="_Toc19953" w:history="1">
        <w:r>
          <w:rPr>
            <w:rFonts w:ascii="仿宋" w:eastAsia="仿宋" w:hAnsi="仿宋" w:cs="仿宋" w:hint="eastAsia"/>
            <w:lang w:eastAsia="zh-CN"/>
          </w:rPr>
          <w:t>五、项目选址研究</w:t>
        </w:r>
        <w:r>
          <w:tab/>
        </w:r>
        <w:r>
          <w:fldChar w:fldCharType="begin"/>
        </w:r>
        <w:r>
          <w:instrText xml:space="preserve"> PAGEREF _Toc19953 \h </w:instrText>
        </w:r>
        <w:r>
          <w:fldChar w:fldCharType="separate"/>
        </w:r>
        <w:r>
          <w:t>23</w:t>
        </w:r>
        <w:r>
          <w:fldChar w:fldCharType="end"/>
        </w:r>
      </w:hyperlink>
    </w:p>
    <w:p>
      <w:pPr>
        <w:pStyle w:val="TOC2"/>
        <w:tabs>
          <w:tab w:val="right" w:leader="dot" w:pos="8306"/>
        </w:tabs>
      </w:pPr>
      <w:hyperlink w:anchor="_Toc12455" w:history="1">
        <w:r>
          <w:rPr>
            <w:rFonts w:ascii="仿宋" w:eastAsia="仿宋" w:hAnsi="仿宋" w:cs="仿宋" w:hint="eastAsia"/>
            <w:lang w:eastAsia="zh-CN"/>
          </w:rPr>
          <w:t>(一)、项目选址原则</w:t>
        </w:r>
        <w:r>
          <w:tab/>
        </w:r>
        <w:r>
          <w:fldChar w:fldCharType="begin"/>
        </w:r>
        <w:r>
          <w:instrText xml:space="preserve"> PAGEREF _Toc12455 \h </w:instrText>
        </w:r>
        <w:r>
          <w:fldChar w:fldCharType="separate"/>
        </w:r>
        <w:r>
          <w:t>23</w:t>
        </w:r>
        <w:r>
          <w:fldChar w:fldCharType="end"/>
        </w:r>
      </w:hyperlink>
    </w:p>
    <w:p>
      <w:pPr>
        <w:pStyle w:val="TOC2"/>
        <w:tabs>
          <w:tab w:val="right" w:leader="dot" w:pos="8306"/>
        </w:tabs>
      </w:pPr>
      <w:hyperlink w:anchor="_Toc16215" w:history="1">
        <w:r>
          <w:rPr>
            <w:rFonts w:ascii="仿宋" w:eastAsia="仿宋" w:hAnsi="仿宋" w:cs="仿宋" w:hint="eastAsia"/>
            <w:lang w:eastAsia="zh-CN"/>
          </w:rPr>
          <w:t>(二)、项目选址</w:t>
        </w:r>
        <w:r>
          <w:tab/>
        </w:r>
        <w:r>
          <w:fldChar w:fldCharType="begin"/>
        </w:r>
        <w:r>
          <w:instrText xml:space="preserve"> PAGEREF _Toc16215 \h </w:instrText>
        </w:r>
        <w:r>
          <w:fldChar w:fldCharType="separate"/>
        </w:r>
        <w:r>
          <w:t>26</w:t>
        </w:r>
        <w:r>
          <w:fldChar w:fldCharType="end"/>
        </w:r>
      </w:hyperlink>
    </w:p>
    <w:p>
      <w:pPr>
        <w:pStyle w:val="TOC2"/>
        <w:tabs>
          <w:tab w:val="right" w:leader="dot" w:pos="8306"/>
        </w:tabs>
      </w:pPr>
      <w:hyperlink w:anchor="_Toc4672" w:history="1">
        <w:r>
          <w:rPr>
            <w:rFonts w:ascii="仿宋" w:eastAsia="仿宋" w:hAnsi="仿宋" w:cs="仿宋" w:hint="eastAsia"/>
            <w:lang w:eastAsia="zh-CN"/>
          </w:rPr>
          <w:t>(三)、建设条件分析</w:t>
        </w:r>
        <w:r>
          <w:tab/>
        </w:r>
        <w:r>
          <w:fldChar w:fldCharType="begin"/>
        </w:r>
        <w:r>
          <w:instrText xml:space="preserve"> PAGEREF _Toc4672 \h </w:instrText>
        </w:r>
        <w:r>
          <w:fldChar w:fldCharType="separate"/>
        </w:r>
        <w:r>
          <w:t>28</w:t>
        </w:r>
        <w:r>
          <w:fldChar w:fldCharType="end"/>
        </w:r>
      </w:hyperlink>
    </w:p>
    <w:p>
      <w:pPr>
        <w:pStyle w:val="TOC2"/>
        <w:tabs>
          <w:tab w:val="right" w:leader="dot" w:pos="8306"/>
        </w:tabs>
      </w:pPr>
      <w:hyperlink w:anchor="_Toc29256" w:history="1">
        <w:r>
          <w:rPr>
            <w:rFonts w:ascii="仿宋" w:eastAsia="仿宋" w:hAnsi="仿宋" w:cs="仿宋" w:hint="eastAsia"/>
            <w:lang w:eastAsia="zh-CN"/>
          </w:rPr>
          <w:t>(四)、用地控制指标</w:t>
        </w:r>
        <w:r>
          <w:tab/>
        </w:r>
        <w:r>
          <w:fldChar w:fldCharType="begin"/>
        </w:r>
        <w:r>
          <w:instrText xml:space="preserve"> PAGEREF _Toc29256 \h </w:instrText>
        </w:r>
        <w:r>
          <w:fldChar w:fldCharType="separate"/>
        </w:r>
        <w:r>
          <w:t>29</w:t>
        </w:r>
        <w:r>
          <w:fldChar w:fldCharType="end"/>
        </w:r>
      </w:hyperlink>
    </w:p>
    <w:p>
      <w:pPr>
        <w:pStyle w:val="TOC2"/>
        <w:tabs>
          <w:tab w:val="right" w:leader="dot" w:pos="8306"/>
        </w:tabs>
      </w:pPr>
      <w:hyperlink w:anchor="_Toc1751" w:history="1">
        <w:r>
          <w:rPr>
            <w:rFonts w:ascii="仿宋" w:eastAsia="仿宋" w:hAnsi="仿宋" w:cs="仿宋" w:hint="eastAsia"/>
            <w:lang w:eastAsia="zh-CN"/>
          </w:rPr>
          <w:t>(五)、地总体要求</w:t>
        </w:r>
        <w:r>
          <w:tab/>
        </w:r>
        <w:r>
          <w:fldChar w:fldCharType="begin"/>
        </w:r>
        <w:r>
          <w:instrText xml:space="preserve"> PAGEREF _Toc1751 \h </w:instrText>
        </w:r>
        <w:r>
          <w:fldChar w:fldCharType="separate"/>
        </w:r>
        <w:r>
          <w:t>31</w:t>
        </w:r>
        <w:r>
          <w:fldChar w:fldCharType="end"/>
        </w:r>
      </w:hyperlink>
    </w:p>
    <w:p>
      <w:pPr>
        <w:pStyle w:val="TOC2"/>
        <w:tabs>
          <w:tab w:val="right" w:leader="dot" w:pos="8306"/>
        </w:tabs>
      </w:pPr>
      <w:hyperlink w:anchor="_Toc11877" w:history="1">
        <w:r>
          <w:rPr>
            <w:rFonts w:ascii="仿宋" w:eastAsia="仿宋" w:hAnsi="仿宋" w:cs="仿宋" w:hint="eastAsia"/>
            <w:lang w:eastAsia="zh-CN"/>
          </w:rPr>
          <w:t>(六)、节约用地措施</w:t>
        </w:r>
        <w:r>
          <w:tab/>
        </w:r>
        <w:r>
          <w:fldChar w:fldCharType="begin"/>
        </w:r>
        <w:r>
          <w:instrText xml:space="preserve"> PAGEREF _Toc11877 \h </w:instrText>
        </w:r>
        <w:r>
          <w:fldChar w:fldCharType="separate"/>
        </w:r>
        <w:r>
          <w:t>32</w:t>
        </w:r>
        <w:r>
          <w:fldChar w:fldCharType="end"/>
        </w:r>
      </w:hyperlink>
    </w:p>
    <w:p>
      <w:pPr>
        <w:pStyle w:val="TOC2"/>
        <w:tabs>
          <w:tab w:val="right" w:leader="dot" w:pos="8306"/>
        </w:tabs>
      </w:pPr>
      <w:hyperlink w:anchor="_Toc15995" w:history="1">
        <w:r>
          <w:rPr>
            <w:rFonts w:ascii="仿宋" w:eastAsia="仿宋" w:hAnsi="仿宋" w:cs="仿宋" w:hint="eastAsia"/>
            <w:lang w:eastAsia="zh-CN"/>
          </w:rPr>
          <w:t>(七)、选址综合评价</w:t>
        </w:r>
        <w:r>
          <w:tab/>
        </w:r>
        <w:r>
          <w:fldChar w:fldCharType="begin"/>
        </w:r>
        <w:r>
          <w:instrText xml:space="preserve"> PAGEREF _Toc15995 \h </w:instrText>
        </w:r>
        <w:r>
          <w:fldChar w:fldCharType="separate"/>
        </w:r>
        <w:r>
          <w:t>33</w:t>
        </w:r>
        <w:r>
          <w:fldChar w:fldCharType="end"/>
        </w:r>
      </w:hyperlink>
    </w:p>
    <w:p>
      <w:pPr>
        <w:pStyle w:val="TOC1"/>
        <w:tabs>
          <w:tab w:val="right" w:leader="dot" w:pos="8306"/>
        </w:tabs>
      </w:pPr>
      <w:hyperlink w:anchor="_Toc5803" w:history="1">
        <w:r>
          <w:rPr>
            <w:rFonts w:ascii="仿宋" w:eastAsia="仿宋" w:hAnsi="仿宋" w:cs="仿宋" w:hint="eastAsia"/>
            <w:lang w:eastAsia="zh-CN"/>
          </w:rPr>
          <w:t>六、资源开发及综合利用分析</w:t>
        </w:r>
        <w:r>
          <w:tab/>
        </w:r>
        <w:r>
          <w:fldChar w:fldCharType="begin"/>
        </w:r>
        <w:r>
          <w:instrText xml:space="preserve"> PAGEREF _Toc5803 \h </w:instrText>
        </w:r>
        <w:r>
          <w:fldChar w:fldCharType="separate"/>
        </w:r>
        <w:r>
          <w:t>34</w:t>
        </w:r>
        <w:r>
          <w:fldChar w:fldCharType="end"/>
        </w:r>
      </w:hyperlink>
    </w:p>
    <w:p>
      <w:pPr>
        <w:pStyle w:val="TOC2"/>
        <w:tabs>
          <w:tab w:val="right" w:leader="dot" w:pos="8306"/>
        </w:tabs>
      </w:pPr>
      <w:hyperlink w:anchor="_Toc24243" w:history="1">
        <w:r>
          <w:rPr>
            <w:rFonts w:ascii="仿宋" w:eastAsia="仿宋" w:hAnsi="仿宋" w:cs="仿宋" w:hint="eastAsia"/>
            <w:lang w:eastAsia="zh-CN"/>
          </w:rPr>
          <w:t>(一)、资源开发方案</w:t>
        </w:r>
        <w:r>
          <w:tab/>
        </w:r>
        <w:r>
          <w:fldChar w:fldCharType="begin"/>
        </w:r>
        <w:r>
          <w:instrText xml:space="preserve"> PAGEREF _Toc24243 \h </w:instrText>
        </w:r>
        <w:r>
          <w:fldChar w:fldCharType="separate"/>
        </w:r>
        <w:r>
          <w:t>34</w:t>
        </w:r>
        <w:r>
          <w:fldChar w:fldCharType="end"/>
        </w:r>
      </w:hyperlink>
    </w:p>
    <w:p>
      <w:pPr>
        <w:pStyle w:val="TOC2"/>
        <w:tabs>
          <w:tab w:val="right" w:leader="dot" w:pos="8306"/>
        </w:tabs>
      </w:pPr>
      <w:hyperlink w:anchor="_Toc5883" w:history="1">
        <w:r>
          <w:rPr>
            <w:rFonts w:ascii="仿宋" w:eastAsia="仿宋" w:hAnsi="仿宋" w:cs="仿宋" w:hint="eastAsia"/>
            <w:lang w:eastAsia="zh-CN"/>
          </w:rPr>
          <w:t>(二)、资源利用方案</w:t>
        </w:r>
        <w:r>
          <w:tab/>
        </w:r>
        <w:r>
          <w:fldChar w:fldCharType="begin"/>
        </w:r>
        <w:r>
          <w:instrText xml:space="preserve"> PAGEREF _Toc5883 \h </w:instrText>
        </w:r>
        <w:r>
          <w:fldChar w:fldCharType="separate"/>
        </w:r>
        <w:r>
          <w:t>36</w:t>
        </w:r>
        <w:r>
          <w:fldChar w:fldCharType="end"/>
        </w:r>
      </w:hyperlink>
    </w:p>
    <w:p>
      <w:pPr>
        <w:pStyle w:val="TOC2"/>
        <w:tabs>
          <w:tab w:val="right" w:leader="dot" w:pos="8306"/>
        </w:tabs>
      </w:pPr>
      <w:hyperlink w:anchor="_Toc30325" w:history="1">
        <w:r>
          <w:rPr>
            <w:rFonts w:ascii="仿宋" w:eastAsia="仿宋" w:hAnsi="仿宋" w:cs="仿宋" w:hint="eastAsia"/>
            <w:lang w:eastAsia="zh-CN"/>
          </w:rPr>
          <w:t>(三)、资源节约措施</w:t>
        </w:r>
        <w:r>
          <w:tab/>
        </w:r>
        <w:r>
          <w:fldChar w:fldCharType="begin"/>
        </w:r>
        <w:r>
          <w:instrText xml:space="preserve"> PAGEREF _Toc30325 \h </w:instrText>
        </w:r>
        <w:r>
          <w:fldChar w:fldCharType="separate"/>
        </w:r>
        <w:r>
          <w:t>37</w:t>
        </w:r>
        <w:r>
          <w:fldChar w:fldCharType="end"/>
        </w:r>
      </w:hyperlink>
    </w:p>
    <w:p>
      <w:pPr>
        <w:pStyle w:val="TOC1"/>
        <w:tabs>
          <w:tab w:val="right" w:leader="dot" w:pos="8306"/>
        </w:tabs>
      </w:pPr>
      <w:hyperlink w:anchor="_Toc21187" w:history="1">
        <w:r>
          <w:rPr>
            <w:rFonts w:ascii="仿宋" w:eastAsia="仿宋" w:hAnsi="仿宋" w:cs="仿宋" w:hint="eastAsia"/>
            <w:lang w:eastAsia="zh-CN"/>
          </w:rPr>
          <w:t>七、土地利用与规划方案</w:t>
        </w:r>
        <w:r>
          <w:tab/>
        </w:r>
        <w:r>
          <w:fldChar w:fldCharType="begin"/>
        </w:r>
        <w:r>
          <w:instrText xml:space="preserve"> PAGEREF _Toc21187 \h </w:instrText>
        </w:r>
        <w:r>
          <w:fldChar w:fldCharType="separate"/>
        </w:r>
        <w:r>
          <w:t>38</w:t>
        </w:r>
        <w:r>
          <w:fldChar w:fldCharType="end"/>
        </w:r>
      </w:hyperlink>
    </w:p>
    <w:p>
      <w:pPr>
        <w:pStyle w:val="TOC2"/>
        <w:tabs>
          <w:tab w:val="right" w:leader="dot" w:pos="8306"/>
        </w:tabs>
      </w:pPr>
      <w:hyperlink w:anchor="_Toc21140" w:history="1">
        <w:r>
          <w:rPr>
            <w:rFonts w:ascii="仿宋" w:eastAsia="仿宋" w:hAnsi="仿宋" w:cs="仿宋" w:hint="eastAsia"/>
            <w:lang w:eastAsia="zh-CN"/>
          </w:rPr>
          <w:t>(一)、项目用地情况分析</w:t>
        </w:r>
        <w:r>
          <w:tab/>
        </w:r>
        <w:r>
          <w:fldChar w:fldCharType="begin"/>
        </w:r>
        <w:r>
          <w:instrText xml:space="preserve"> PAGEREF _Toc21140 \h </w:instrText>
        </w:r>
        <w:r>
          <w:fldChar w:fldCharType="separate"/>
        </w:r>
        <w:r>
          <w:t>38</w:t>
        </w:r>
        <w:r>
          <w:fldChar w:fldCharType="end"/>
        </w:r>
      </w:hyperlink>
    </w:p>
    <w:p>
      <w:pPr>
        <w:pStyle w:val="TOC2"/>
        <w:tabs>
          <w:tab w:val="right" w:leader="dot" w:pos="8306"/>
        </w:tabs>
      </w:pPr>
      <w:hyperlink w:anchor="_Toc17954" w:history="1">
        <w:r>
          <w:rPr>
            <w:rFonts w:ascii="仿宋" w:eastAsia="仿宋" w:hAnsi="仿宋" w:cs="仿宋" w:hint="eastAsia"/>
            <w:lang w:eastAsia="zh-CN"/>
          </w:rPr>
          <w:t>(二)、土地利用规划方案</w:t>
        </w:r>
        <w:r>
          <w:tab/>
        </w:r>
        <w:r>
          <w:fldChar w:fldCharType="begin"/>
        </w:r>
        <w:r>
          <w:instrText xml:space="preserve"> PAGEREF _Toc17954 \h </w:instrText>
        </w:r>
        <w:r>
          <w:fldChar w:fldCharType="separate"/>
        </w:r>
        <w:r>
          <w:t>39</w:t>
        </w:r>
        <w:r>
          <w:fldChar w:fldCharType="end"/>
        </w:r>
      </w:hyperlink>
    </w:p>
    <w:p>
      <w:pPr>
        <w:pStyle w:val="TOC1"/>
        <w:tabs>
          <w:tab w:val="right" w:leader="dot" w:pos="8306"/>
        </w:tabs>
      </w:pPr>
      <w:hyperlink w:anchor="_Toc16102" w:history="1">
        <w:r>
          <w:rPr>
            <w:rFonts w:ascii="仿宋" w:eastAsia="仿宋" w:hAnsi="仿宋" w:cs="仿宋" w:hint="eastAsia"/>
            <w:lang w:eastAsia="zh-CN"/>
          </w:rPr>
          <w:t>八、项目实施与管理方案</w:t>
        </w:r>
        <w:r>
          <w:tab/>
        </w:r>
        <w:r>
          <w:fldChar w:fldCharType="begin"/>
        </w:r>
        <w:r>
          <w:instrText xml:space="preserve"> PAGEREF _Toc16102 \h </w:instrText>
        </w:r>
        <w:r>
          <w:fldChar w:fldCharType="separate"/>
        </w:r>
        <w:r>
          <w:t>40</w:t>
        </w:r>
        <w:r>
          <w:fldChar w:fldCharType="end"/>
        </w:r>
      </w:hyperlink>
    </w:p>
    <w:p>
      <w:pPr>
        <w:pStyle w:val="TOC2"/>
        <w:tabs>
          <w:tab w:val="right" w:leader="dot" w:pos="8306"/>
        </w:tabs>
      </w:pPr>
      <w:hyperlink w:anchor="_Toc5374" w:history="1">
        <w:r>
          <w:rPr>
            <w:rFonts w:ascii="仿宋" w:eastAsia="仿宋" w:hAnsi="仿宋" w:cs="仿宋" w:hint="eastAsia"/>
            <w:lang w:eastAsia="zh-CN"/>
          </w:rPr>
          <w:t>(一)、项目实施计划</w:t>
        </w:r>
        <w:r>
          <w:tab/>
        </w:r>
        <w:r>
          <w:fldChar w:fldCharType="begin"/>
        </w:r>
        <w:r>
          <w:instrText xml:space="preserve"> PAGEREF _Toc5374 \h </w:instrText>
        </w:r>
        <w:r>
          <w:fldChar w:fldCharType="separate"/>
        </w:r>
        <w:r>
          <w:t>40</w:t>
        </w:r>
        <w:r>
          <w:fldChar w:fldCharType="end"/>
        </w:r>
      </w:hyperlink>
    </w:p>
    <w:p>
      <w:pPr>
        <w:pStyle w:val="TOC2"/>
        <w:tabs>
          <w:tab w:val="right" w:leader="dot" w:pos="8306"/>
        </w:tabs>
      </w:pPr>
      <w:hyperlink w:anchor="_Toc24957" w:history="1">
        <w:r>
          <w:rPr>
            <w:rFonts w:ascii="仿宋" w:eastAsia="仿宋" w:hAnsi="仿宋" w:cs="仿宋" w:hint="eastAsia"/>
            <w:lang w:eastAsia="zh-CN"/>
          </w:rPr>
          <w:t>(二)、项目组织机构与职责</w:t>
        </w:r>
        <w:r>
          <w:tab/>
        </w:r>
        <w:r>
          <w:fldChar w:fldCharType="begin"/>
        </w:r>
        <w:r>
          <w:instrText xml:space="preserve"> PAGEREF _Toc24957 \h </w:instrText>
        </w:r>
        <w:r>
          <w:fldChar w:fldCharType="separate"/>
        </w:r>
        <w:r>
          <w:t>41</w:t>
        </w:r>
        <w:r>
          <w:fldChar w:fldCharType="end"/>
        </w:r>
      </w:hyperlink>
    </w:p>
    <w:p>
      <w:pPr>
        <w:pStyle w:val="TOC2"/>
        <w:tabs>
          <w:tab w:val="right" w:leader="dot" w:pos="8306"/>
        </w:tabs>
      </w:pPr>
      <w:hyperlink w:anchor="_Toc8155" w:history="1">
        <w:r>
          <w:rPr>
            <w:rFonts w:ascii="仿宋" w:eastAsia="仿宋" w:hAnsi="仿宋" w:cs="仿宋" w:hint="eastAsia"/>
            <w:lang w:eastAsia="zh-CN"/>
          </w:rPr>
          <w:t>(三)、项目管理与监控体系</w:t>
        </w:r>
        <w:r>
          <w:tab/>
        </w:r>
        <w:r>
          <w:fldChar w:fldCharType="begin"/>
        </w:r>
        <w:r>
          <w:instrText xml:space="preserve"> PAGEREF _Toc8155 \h </w:instrText>
        </w:r>
        <w:r>
          <w:fldChar w:fldCharType="separate"/>
        </w:r>
        <w:r>
          <w:t>44</w:t>
        </w:r>
        <w:r>
          <w:fldChar w:fldCharType="end"/>
        </w:r>
      </w:hyperlink>
    </w:p>
    <w:p>
      <w:pPr>
        <w:pStyle w:val="TOC1"/>
        <w:tabs>
          <w:tab w:val="right" w:leader="dot" w:pos="8306"/>
        </w:tabs>
      </w:pPr>
      <w:hyperlink w:anchor="_Toc2202" w:history="1">
        <w:r>
          <w:rPr>
            <w:rFonts w:ascii="仿宋" w:eastAsia="仿宋" w:hAnsi="仿宋" w:cs="仿宋" w:hint="eastAsia"/>
            <w:lang w:eastAsia="zh-CN"/>
          </w:rPr>
          <w:t>九、技术创新与产业升级</w:t>
        </w:r>
        <w:r>
          <w:tab/>
        </w:r>
        <w:r>
          <w:fldChar w:fldCharType="begin"/>
        </w:r>
        <w:r>
          <w:instrText xml:space="preserve"> PAGEREF _Toc2202 \h </w:instrText>
        </w:r>
        <w:r>
          <w:fldChar w:fldCharType="separate"/>
        </w:r>
        <w:r>
          <w:t>46</w:t>
        </w:r>
        <w:r>
          <w:fldChar w:fldCharType="end"/>
        </w:r>
      </w:hyperlink>
    </w:p>
    <w:p>
      <w:pPr>
        <w:pStyle w:val="TOC2"/>
        <w:tabs>
          <w:tab w:val="right" w:leader="dot" w:pos="8306"/>
        </w:tabs>
      </w:pPr>
      <w:hyperlink w:anchor="_Toc29827" w:history="1">
        <w:r>
          <w:rPr>
            <w:rFonts w:ascii="仿宋" w:eastAsia="仿宋" w:hAnsi="仿宋" w:cs="仿宋" w:hint="eastAsia"/>
            <w:lang w:eastAsia="zh-CN"/>
          </w:rPr>
          <w:t>(一)、技术创新方向与目标</w:t>
        </w:r>
        <w:r>
          <w:tab/>
        </w:r>
        <w:r>
          <w:fldChar w:fldCharType="begin"/>
        </w:r>
        <w:r>
          <w:instrText xml:space="preserve"> PAGEREF _Toc29827 \h </w:instrText>
        </w:r>
        <w:r>
          <w:fldChar w:fldCharType="separate"/>
        </w:r>
        <w:r>
          <w:t>46</w:t>
        </w:r>
        <w:r>
          <w:fldChar w:fldCharType="end"/>
        </w:r>
      </w:hyperlink>
    </w:p>
    <w:p>
      <w:pPr>
        <w:pStyle w:val="TOC2"/>
        <w:tabs>
          <w:tab w:val="right" w:leader="dot" w:pos="8306"/>
        </w:tabs>
      </w:pPr>
      <w:hyperlink w:anchor="_Toc18758" w:history="1">
        <w:r>
          <w:rPr>
            <w:rFonts w:ascii="仿宋" w:eastAsia="仿宋" w:hAnsi="仿宋" w:cs="仿宋" w:hint="eastAsia"/>
            <w:lang w:eastAsia="zh-CN"/>
          </w:rPr>
          <w:t>(二)、产业升级路径与措施</w:t>
        </w:r>
        <w:r>
          <w:tab/>
        </w:r>
        <w:r>
          <w:fldChar w:fldCharType="begin"/>
        </w:r>
        <w:r>
          <w:instrText xml:space="preserve"> PAGEREF _Toc18758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72" w:history="1">
        <w:r>
          <w:rPr>
            <w:rFonts w:ascii="仿宋" w:eastAsia="仿宋" w:hAnsi="仿宋" w:cs="仿宋" w:hint="eastAsia"/>
            <w:lang w:eastAsia="zh-CN"/>
          </w:rPr>
          <w:t>十、项目变更管理</w:t>
        </w:r>
        <w:r>
          <w:tab/>
        </w:r>
        <w:r>
          <w:fldChar w:fldCharType="begin"/>
        </w:r>
        <w:r>
          <w:instrText xml:space="preserve"> PAGEREF _Toc8372 \h </w:instrText>
        </w:r>
        <w:r>
          <w:fldChar w:fldCharType="separate"/>
        </w:r>
        <w:r>
          <w:t>48</w:t>
        </w:r>
        <w:r>
          <w:fldChar w:fldCharType="end"/>
        </w:r>
      </w:hyperlink>
    </w:p>
    <w:p>
      <w:pPr>
        <w:pStyle w:val="TOC2"/>
        <w:tabs>
          <w:tab w:val="right" w:leader="dot" w:pos="8306"/>
        </w:tabs>
      </w:pPr>
      <w:hyperlink w:anchor="_Toc31674" w:history="1">
        <w:r>
          <w:rPr>
            <w:rFonts w:ascii="仿宋" w:eastAsia="仿宋" w:hAnsi="仿宋" w:cs="仿宋" w:hint="eastAsia"/>
            <w:lang w:eastAsia="zh-CN"/>
          </w:rPr>
          <w:t>(一)、变更控制流程</w:t>
        </w:r>
        <w:r>
          <w:tab/>
        </w:r>
        <w:r>
          <w:fldChar w:fldCharType="begin"/>
        </w:r>
        <w:r>
          <w:instrText xml:space="preserve"> PAGEREF _Toc31674 \h </w:instrText>
        </w:r>
        <w:r>
          <w:fldChar w:fldCharType="separate"/>
        </w:r>
        <w:r>
          <w:t>48</w:t>
        </w:r>
        <w:r>
          <w:fldChar w:fldCharType="end"/>
        </w:r>
      </w:hyperlink>
    </w:p>
    <w:p>
      <w:pPr>
        <w:pStyle w:val="TOC2"/>
        <w:tabs>
          <w:tab w:val="right" w:leader="dot" w:pos="8306"/>
        </w:tabs>
      </w:pPr>
      <w:hyperlink w:anchor="_Toc24427" w:history="1">
        <w:r>
          <w:rPr>
            <w:rFonts w:ascii="仿宋" w:eastAsia="仿宋" w:hAnsi="仿宋" w:cs="仿宋" w:hint="eastAsia"/>
            <w:lang w:eastAsia="zh-CN"/>
          </w:rPr>
          <w:t>(二)、影响评估与处理</w:t>
        </w:r>
        <w:r>
          <w:tab/>
        </w:r>
        <w:r>
          <w:fldChar w:fldCharType="begin"/>
        </w:r>
        <w:r>
          <w:instrText xml:space="preserve"> PAGEREF _Toc24427 \h </w:instrText>
        </w:r>
        <w:r>
          <w:fldChar w:fldCharType="separate"/>
        </w:r>
        <w:r>
          <w:t>49</w:t>
        </w:r>
        <w:r>
          <w:fldChar w:fldCharType="end"/>
        </w:r>
      </w:hyperlink>
    </w:p>
    <w:p>
      <w:pPr>
        <w:pStyle w:val="TOC2"/>
        <w:tabs>
          <w:tab w:val="right" w:leader="dot" w:pos="8306"/>
        </w:tabs>
      </w:pPr>
      <w:hyperlink w:anchor="_Toc19450" w:history="1">
        <w:r>
          <w:rPr>
            <w:rFonts w:ascii="仿宋" w:eastAsia="仿宋" w:hAnsi="仿宋" w:cs="仿宋" w:hint="eastAsia"/>
            <w:lang w:eastAsia="zh-CN"/>
          </w:rPr>
          <w:t>(三)、变更记录与追踪</w:t>
        </w:r>
        <w:r>
          <w:tab/>
        </w:r>
        <w:r>
          <w:fldChar w:fldCharType="begin"/>
        </w:r>
        <w:r>
          <w:instrText xml:space="preserve"> PAGEREF _Toc19450 \h </w:instrText>
        </w:r>
        <w:r>
          <w:fldChar w:fldCharType="separate"/>
        </w:r>
        <w:r>
          <w:t>51</w:t>
        </w:r>
        <w:r>
          <w:fldChar w:fldCharType="end"/>
        </w:r>
      </w:hyperlink>
    </w:p>
    <w:p>
      <w:pPr>
        <w:pStyle w:val="TOC2"/>
        <w:tabs>
          <w:tab w:val="right" w:leader="dot" w:pos="8306"/>
        </w:tabs>
      </w:pPr>
      <w:hyperlink w:anchor="_Toc7576" w:history="1">
        <w:r>
          <w:rPr>
            <w:rFonts w:ascii="仿宋" w:eastAsia="仿宋" w:hAnsi="仿宋" w:cs="仿宋" w:hint="eastAsia"/>
            <w:lang w:eastAsia="zh-CN"/>
          </w:rPr>
          <w:t>(四)、变更管理策略</w:t>
        </w:r>
        <w:r>
          <w:tab/>
        </w:r>
        <w:r>
          <w:fldChar w:fldCharType="begin"/>
        </w:r>
        <w:r>
          <w:instrText xml:space="preserve"> PAGEREF _Toc7576 \h </w:instrText>
        </w:r>
        <w:r>
          <w:fldChar w:fldCharType="separate"/>
        </w:r>
        <w:r>
          <w:t>52</w:t>
        </w:r>
        <w:r>
          <w:fldChar w:fldCharType="end"/>
        </w:r>
      </w:hyperlink>
    </w:p>
    <w:p>
      <w:pPr>
        <w:pStyle w:val="TOC1"/>
        <w:tabs>
          <w:tab w:val="right" w:leader="dot" w:pos="8306"/>
        </w:tabs>
      </w:pPr>
      <w:hyperlink w:anchor="_Toc2125" w:history="1">
        <w:r>
          <w:rPr>
            <w:rFonts w:ascii="仿宋" w:eastAsia="仿宋" w:hAnsi="仿宋" w:cs="仿宋" w:hint="eastAsia"/>
            <w:lang w:eastAsia="zh-CN"/>
          </w:rPr>
          <w:t>十一、资金管理与财务规划</w:t>
        </w:r>
        <w:r>
          <w:tab/>
        </w:r>
        <w:r>
          <w:fldChar w:fldCharType="begin"/>
        </w:r>
        <w:r>
          <w:instrText xml:space="preserve"> PAGEREF _Toc2125 \h </w:instrText>
        </w:r>
        <w:r>
          <w:fldChar w:fldCharType="separate"/>
        </w:r>
        <w:r>
          <w:t>54</w:t>
        </w:r>
        <w:r>
          <w:fldChar w:fldCharType="end"/>
        </w:r>
      </w:hyperlink>
    </w:p>
    <w:p>
      <w:pPr>
        <w:pStyle w:val="TOC2"/>
        <w:tabs>
          <w:tab w:val="right" w:leader="dot" w:pos="8306"/>
        </w:tabs>
      </w:pPr>
      <w:hyperlink w:anchor="_Toc31022" w:history="1">
        <w:r>
          <w:rPr>
            <w:rFonts w:ascii="仿宋" w:eastAsia="仿宋" w:hAnsi="仿宋" w:cs="仿宋" w:hint="eastAsia"/>
            <w:lang w:eastAsia="zh-CN"/>
          </w:rPr>
          <w:t>(一)、项目资金来源与筹措</w:t>
        </w:r>
        <w:r>
          <w:tab/>
        </w:r>
        <w:r>
          <w:fldChar w:fldCharType="begin"/>
        </w:r>
        <w:r>
          <w:instrText xml:space="preserve"> PAGEREF _Toc31022 \h </w:instrText>
        </w:r>
        <w:r>
          <w:fldChar w:fldCharType="separate"/>
        </w:r>
        <w:r>
          <w:t>54</w:t>
        </w:r>
        <w:r>
          <w:fldChar w:fldCharType="end"/>
        </w:r>
      </w:hyperlink>
    </w:p>
    <w:p>
      <w:pPr>
        <w:pStyle w:val="TOC2"/>
        <w:tabs>
          <w:tab w:val="right" w:leader="dot" w:pos="8306"/>
        </w:tabs>
      </w:pPr>
      <w:hyperlink w:anchor="_Toc25725" w:history="1">
        <w:r>
          <w:rPr>
            <w:rFonts w:ascii="仿宋" w:eastAsia="仿宋" w:hAnsi="仿宋" w:cs="仿宋" w:hint="eastAsia"/>
            <w:lang w:eastAsia="zh-CN"/>
          </w:rPr>
          <w:t>(二)、资金使用与监管</w:t>
        </w:r>
        <w:r>
          <w:tab/>
        </w:r>
        <w:r>
          <w:fldChar w:fldCharType="begin"/>
        </w:r>
        <w:r>
          <w:instrText xml:space="preserve"> PAGEREF _Toc25725 \h </w:instrText>
        </w:r>
        <w:r>
          <w:fldChar w:fldCharType="separate"/>
        </w:r>
        <w:r>
          <w:t>55</w:t>
        </w:r>
        <w:r>
          <w:fldChar w:fldCharType="end"/>
        </w:r>
      </w:hyperlink>
    </w:p>
    <w:p>
      <w:pPr>
        <w:pStyle w:val="TOC2"/>
        <w:tabs>
          <w:tab w:val="right" w:leader="dot" w:pos="8306"/>
        </w:tabs>
      </w:pPr>
      <w:hyperlink w:anchor="_Toc13803" w:history="1">
        <w:r>
          <w:rPr>
            <w:rFonts w:ascii="仿宋" w:eastAsia="仿宋" w:hAnsi="仿宋" w:cs="仿宋" w:hint="eastAsia"/>
            <w:lang w:eastAsia="zh-CN"/>
          </w:rPr>
          <w:t>(三)、财务规划与预测</w:t>
        </w:r>
        <w:r>
          <w:tab/>
        </w:r>
        <w:r>
          <w:fldChar w:fldCharType="begin"/>
        </w:r>
        <w:r>
          <w:instrText xml:space="preserve"> PAGEREF _Toc13803 \h </w:instrText>
        </w:r>
        <w:r>
          <w:fldChar w:fldCharType="separate"/>
        </w:r>
        <w:r>
          <w:t>57</w:t>
        </w:r>
        <w:r>
          <w:fldChar w:fldCharType="end"/>
        </w:r>
      </w:hyperlink>
    </w:p>
    <w:p>
      <w:pPr>
        <w:pStyle w:val="TOC1"/>
        <w:tabs>
          <w:tab w:val="right" w:leader="dot" w:pos="8306"/>
        </w:tabs>
      </w:pPr>
      <w:hyperlink w:anchor="_Toc24574" w:history="1">
        <w:r>
          <w:rPr>
            <w:rFonts w:ascii="仿宋" w:eastAsia="仿宋" w:hAnsi="仿宋" w:cs="仿宋" w:hint="eastAsia"/>
            <w:lang w:eastAsia="zh-CN"/>
          </w:rPr>
          <w:t>十二、安全与应急管理</w:t>
        </w:r>
        <w:r>
          <w:tab/>
        </w:r>
        <w:r>
          <w:fldChar w:fldCharType="begin"/>
        </w:r>
        <w:r>
          <w:instrText xml:space="preserve"> PAGEREF _Toc24574 \h </w:instrText>
        </w:r>
        <w:r>
          <w:fldChar w:fldCharType="separate"/>
        </w:r>
        <w:r>
          <w:t>58</w:t>
        </w:r>
        <w:r>
          <w:fldChar w:fldCharType="end"/>
        </w:r>
      </w:hyperlink>
    </w:p>
    <w:p>
      <w:pPr>
        <w:pStyle w:val="TOC2"/>
        <w:tabs>
          <w:tab w:val="right" w:leader="dot" w:pos="8306"/>
        </w:tabs>
      </w:pPr>
      <w:hyperlink w:anchor="_Toc15707" w:history="1">
        <w:r>
          <w:rPr>
            <w:rFonts w:ascii="仿宋" w:eastAsia="仿宋" w:hAnsi="仿宋" w:cs="仿宋" w:hint="eastAsia"/>
            <w:lang w:eastAsia="zh-CN"/>
          </w:rPr>
          <w:t>(一)、安全生产管理</w:t>
        </w:r>
        <w:r>
          <w:tab/>
        </w:r>
        <w:r>
          <w:fldChar w:fldCharType="begin"/>
        </w:r>
        <w:r>
          <w:instrText xml:space="preserve"> PAGEREF _Toc15707 \h </w:instrText>
        </w:r>
        <w:r>
          <w:fldChar w:fldCharType="separate"/>
        </w:r>
        <w:r>
          <w:t>58</w:t>
        </w:r>
        <w:r>
          <w:fldChar w:fldCharType="end"/>
        </w:r>
      </w:hyperlink>
    </w:p>
    <w:p>
      <w:pPr>
        <w:pStyle w:val="TOC2"/>
        <w:tabs>
          <w:tab w:val="right" w:leader="dot" w:pos="8306"/>
        </w:tabs>
      </w:pPr>
      <w:hyperlink w:anchor="_Toc11890" w:history="1">
        <w:r>
          <w:rPr>
            <w:rFonts w:ascii="仿宋" w:eastAsia="仿宋" w:hAnsi="仿宋" w:cs="仿宋" w:hint="eastAsia"/>
            <w:lang w:eastAsia="zh-CN"/>
          </w:rPr>
          <w:t>(二)、应急预案与响应</w:t>
        </w:r>
        <w:r>
          <w:tab/>
        </w:r>
        <w:r>
          <w:fldChar w:fldCharType="begin"/>
        </w:r>
        <w:r>
          <w:instrText xml:space="preserve"> PAGEREF _Toc11890 \h </w:instrText>
        </w:r>
        <w:r>
          <w:fldChar w:fldCharType="separate"/>
        </w:r>
        <w:r>
          <w:t>59</w:t>
        </w:r>
        <w:r>
          <w:fldChar w:fldCharType="end"/>
        </w:r>
      </w:hyperlink>
    </w:p>
    <w:p>
      <w:pPr>
        <w:pStyle w:val="TOC1"/>
        <w:tabs>
          <w:tab w:val="right" w:leader="dot" w:pos="8306"/>
        </w:tabs>
      </w:pPr>
      <w:hyperlink w:anchor="_Toc11223" w:history="1">
        <w:r>
          <w:rPr>
            <w:rFonts w:ascii="仿宋" w:eastAsia="仿宋" w:hAnsi="仿宋" w:cs="仿宋" w:hint="eastAsia"/>
            <w:lang w:eastAsia="zh-CN"/>
          </w:rPr>
          <w:t>十三、成果转化与推广应用</w:t>
        </w:r>
        <w:r>
          <w:tab/>
        </w:r>
        <w:r>
          <w:fldChar w:fldCharType="begin"/>
        </w:r>
        <w:r>
          <w:instrText xml:space="preserve"> PAGEREF _Toc11223 \h </w:instrText>
        </w:r>
        <w:r>
          <w:fldChar w:fldCharType="separate"/>
        </w:r>
        <w:r>
          <w:t>61</w:t>
        </w:r>
        <w:r>
          <w:fldChar w:fldCharType="end"/>
        </w:r>
      </w:hyperlink>
    </w:p>
    <w:p>
      <w:pPr>
        <w:pStyle w:val="TOC2"/>
        <w:tabs>
          <w:tab w:val="right" w:leader="dot" w:pos="8306"/>
        </w:tabs>
      </w:pPr>
      <w:hyperlink w:anchor="_Toc15648" w:history="1">
        <w:r>
          <w:rPr>
            <w:rFonts w:ascii="仿宋" w:eastAsia="仿宋" w:hAnsi="仿宋" w:cs="仿宋" w:hint="eastAsia"/>
            <w:lang w:eastAsia="zh-CN"/>
          </w:rPr>
          <w:t>(一)、成果转化策略制定</w:t>
        </w:r>
        <w:r>
          <w:tab/>
        </w:r>
        <w:r>
          <w:fldChar w:fldCharType="begin"/>
        </w:r>
        <w:r>
          <w:instrText xml:space="preserve"> PAGEREF _Toc15648 \h </w:instrText>
        </w:r>
        <w:r>
          <w:fldChar w:fldCharType="separate"/>
        </w:r>
        <w:r>
          <w:t>61</w:t>
        </w:r>
        <w:r>
          <w:fldChar w:fldCharType="end"/>
        </w:r>
      </w:hyperlink>
    </w:p>
    <w:p>
      <w:pPr>
        <w:pStyle w:val="TOC2"/>
        <w:tabs>
          <w:tab w:val="right" w:leader="dot" w:pos="8306"/>
        </w:tabs>
      </w:pPr>
      <w:hyperlink w:anchor="_Toc14989" w:history="1">
        <w:r>
          <w:rPr>
            <w:rFonts w:ascii="仿宋" w:eastAsia="仿宋" w:hAnsi="仿宋" w:cs="仿宋" w:hint="eastAsia"/>
            <w:lang w:eastAsia="zh-CN"/>
          </w:rPr>
          <w:t>(二)、成果推广应用方案</w:t>
        </w:r>
        <w:r>
          <w:tab/>
        </w:r>
        <w:r>
          <w:fldChar w:fldCharType="begin"/>
        </w:r>
        <w:r>
          <w:instrText xml:space="preserve"> PAGEREF _Toc14989 \h </w:instrText>
        </w:r>
        <w:r>
          <w:fldChar w:fldCharType="separate"/>
        </w:r>
        <w:r>
          <w:t>62</w:t>
        </w:r>
        <w:r>
          <w:fldChar w:fldCharType="end"/>
        </w:r>
      </w:hyperlink>
    </w:p>
    <w:p>
      <w:pPr>
        <w:pStyle w:val="TOC1"/>
        <w:tabs>
          <w:tab w:val="right" w:leader="dot" w:pos="8306"/>
        </w:tabs>
      </w:pPr>
      <w:hyperlink w:anchor="_Toc1371" w:history="1">
        <w:r>
          <w:rPr>
            <w:rFonts w:ascii="仿宋" w:eastAsia="仿宋" w:hAnsi="仿宋" w:cs="仿宋" w:hint="eastAsia"/>
            <w:lang w:eastAsia="zh-CN"/>
          </w:rPr>
          <w:t>十四、设施与设备管理</w:t>
        </w:r>
        <w:r>
          <w:tab/>
        </w:r>
        <w:r>
          <w:fldChar w:fldCharType="begin"/>
        </w:r>
        <w:r>
          <w:instrText xml:space="preserve"> PAGEREF _Toc1371 \h </w:instrText>
        </w:r>
        <w:r>
          <w:fldChar w:fldCharType="separate"/>
        </w:r>
        <w:r>
          <w:t>64</w:t>
        </w:r>
        <w:r>
          <w:fldChar w:fldCharType="end"/>
        </w:r>
      </w:hyperlink>
    </w:p>
    <w:p>
      <w:pPr>
        <w:pStyle w:val="TOC2"/>
        <w:tabs>
          <w:tab w:val="right" w:leader="dot" w:pos="8306"/>
        </w:tabs>
      </w:pPr>
      <w:hyperlink w:anchor="_Toc5856" w:history="1">
        <w:r>
          <w:rPr>
            <w:rFonts w:ascii="仿宋" w:eastAsia="仿宋" w:hAnsi="仿宋" w:cs="仿宋" w:hint="eastAsia"/>
            <w:lang w:eastAsia="zh-CN"/>
          </w:rPr>
          <w:t>(一)、设施规划与配置</w:t>
        </w:r>
        <w:r>
          <w:tab/>
        </w:r>
        <w:r>
          <w:fldChar w:fldCharType="begin"/>
        </w:r>
        <w:r>
          <w:instrText xml:space="preserve"> PAGEREF _Toc5856 \h </w:instrText>
        </w:r>
        <w:r>
          <w:fldChar w:fldCharType="separate"/>
        </w:r>
        <w:r>
          <w:t>64</w:t>
        </w:r>
        <w:r>
          <w:fldChar w:fldCharType="end"/>
        </w:r>
      </w:hyperlink>
    </w:p>
    <w:p>
      <w:pPr>
        <w:pStyle w:val="TOC2"/>
        <w:tabs>
          <w:tab w:val="right" w:leader="dot" w:pos="8306"/>
        </w:tabs>
      </w:pPr>
      <w:hyperlink w:anchor="_Toc6895" w:history="1">
        <w:r>
          <w:rPr>
            <w:rFonts w:ascii="仿宋" w:eastAsia="仿宋" w:hAnsi="仿宋" w:cs="仿宋" w:hint="eastAsia"/>
            <w:lang w:eastAsia="zh-CN"/>
          </w:rPr>
          <w:t>(二)、设备采购与维护管理</w:t>
        </w:r>
        <w:r>
          <w:tab/>
        </w:r>
        <w:r>
          <w:fldChar w:fldCharType="begin"/>
        </w:r>
        <w:r>
          <w:instrText xml:space="preserve"> PAGEREF _Toc6895 \h </w:instrText>
        </w:r>
        <w:r>
          <w:fldChar w:fldCharType="separate"/>
        </w:r>
        <w:r>
          <w:t>64</w:t>
        </w:r>
        <w:r>
          <w:fldChar w:fldCharType="end"/>
        </w:r>
      </w:hyperlink>
    </w:p>
    <w:p>
      <w:pPr>
        <w:pStyle w:val="TOC2"/>
        <w:tabs>
          <w:tab w:val="right" w:leader="dot" w:pos="8306"/>
        </w:tabs>
      </w:pPr>
      <w:hyperlink w:anchor="_Toc31130" w:history="1">
        <w:r>
          <w:rPr>
            <w:rFonts w:ascii="仿宋" w:eastAsia="仿宋" w:hAnsi="仿宋" w:cs="仿宋" w:hint="eastAsia"/>
            <w:lang w:eastAsia="zh-CN"/>
          </w:rPr>
          <w:t>(三)、设施设备升级策略</w:t>
        </w:r>
        <w:r>
          <w:tab/>
        </w:r>
        <w:r>
          <w:fldChar w:fldCharType="begin"/>
        </w:r>
        <w:r>
          <w:instrText xml:space="preserve"> PAGEREF _Toc31130 \h </w:instrText>
        </w:r>
        <w:r>
          <w:fldChar w:fldCharType="separate"/>
        </w:r>
        <w:r>
          <w:t>65</w:t>
        </w:r>
        <w:r>
          <w:fldChar w:fldCharType="end"/>
        </w:r>
      </w:hyperlink>
    </w:p>
    <w:p>
      <w:pPr>
        <w:pStyle w:val="TOC1"/>
        <w:tabs>
          <w:tab w:val="right" w:leader="dot" w:pos="8306"/>
        </w:tabs>
      </w:pPr>
      <w:hyperlink w:anchor="_Toc7938" w:history="1">
        <w:r>
          <w:rPr>
            <w:rFonts w:ascii="仿宋" w:eastAsia="仿宋" w:hAnsi="仿宋" w:cs="仿宋" w:hint="eastAsia"/>
            <w:lang w:eastAsia="zh-CN"/>
          </w:rPr>
          <w:t>十五、产业协同与集群发展</w:t>
        </w:r>
        <w:r>
          <w:tab/>
        </w:r>
        <w:r>
          <w:fldChar w:fldCharType="begin"/>
        </w:r>
        <w:r>
          <w:instrText xml:space="preserve"> PAGEREF _Toc7938 \h </w:instrText>
        </w:r>
        <w:r>
          <w:fldChar w:fldCharType="separate"/>
        </w:r>
        <w:r>
          <w:t>66</w:t>
        </w:r>
        <w:r>
          <w:fldChar w:fldCharType="end"/>
        </w:r>
      </w:hyperlink>
    </w:p>
    <w:p>
      <w:pPr>
        <w:pStyle w:val="TOC2"/>
        <w:tabs>
          <w:tab w:val="right" w:leader="dot" w:pos="8306"/>
        </w:tabs>
      </w:pPr>
      <w:hyperlink w:anchor="_Toc9407" w:history="1">
        <w:r>
          <w:rPr>
            <w:rFonts w:ascii="仿宋" w:eastAsia="仿宋" w:hAnsi="仿宋" w:cs="仿宋" w:hint="eastAsia"/>
            <w:lang w:eastAsia="zh-CN"/>
          </w:rPr>
          <w:t>(一)、产业协同机制建设</w:t>
        </w:r>
        <w:r>
          <w:tab/>
        </w:r>
        <w:r>
          <w:fldChar w:fldCharType="begin"/>
        </w:r>
        <w:r>
          <w:instrText xml:space="preserve"> PAGEREF _Toc9407 \h </w:instrText>
        </w:r>
        <w:r>
          <w:fldChar w:fldCharType="separate"/>
        </w:r>
        <w:r>
          <w:t>66</w:t>
        </w:r>
        <w:r>
          <w:fldChar w:fldCharType="end"/>
        </w:r>
      </w:hyperlink>
    </w:p>
    <w:p>
      <w:pPr>
        <w:pStyle w:val="TOC2"/>
        <w:tabs>
          <w:tab w:val="right" w:leader="dot" w:pos="8306"/>
        </w:tabs>
      </w:pPr>
      <w:hyperlink w:anchor="_Toc17177" w:history="1">
        <w:r>
          <w:rPr>
            <w:rFonts w:ascii="仿宋" w:eastAsia="仿宋" w:hAnsi="仿宋" w:cs="仿宋" w:hint="eastAsia"/>
            <w:lang w:eastAsia="zh-CN"/>
          </w:rPr>
          <w:t>(二)、产业集群培育与发展</w:t>
        </w:r>
        <w:r>
          <w:tab/>
        </w:r>
        <w:r>
          <w:fldChar w:fldCharType="begin"/>
        </w:r>
        <w:r>
          <w:instrText xml:space="preserve"> PAGEREF _Toc17177 \h </w:instrText>
        </w:r>
        <w:r>
          <w:fldChar w:fldCharType="separate"/>
        </w:r>
        <w:r>
          <w:t>67</w:t>
        </w:r>
        <w:r>
          <w:fldChar w:fldCharType="end"/>
        </w:r>
      </w:hyperlink>
    </w:p>
    <w:p>
      <w:pPr>
        <w:pStyle w:val="TOC1"/>
        <w:tabs>
          <w:tab w:val="right" w:leader="dot" w:pos="8306"/>
        </w:tabs>
      </w:pPr>
      <w:hyperlink w:anchor="_Toc25869" w:history="1">
        <w:r>
          <w:rPr>
            <w:rFonts w:ascii="仿宋" w:eastAsia="仿宋" w:hAnsi="仿宋" w:cs="仿宋" w:hint="eastAsia"/>
            <w:lang w:eastAsia="zh-CN"/>
          </w:rPr>
          <w:t>十六、创新驱动与持续发展</w:t>
        </w:r>
        <w:r>
          <w:tab/>
        </w:r>
        <w:r>
          <w:fldChar w:fldCharType="begin"/>
        </w:r>
        <w:r>
          <w:instrText xml:space="preserve"> PAGEREF _Toc25869 \h </w:instrText>
        </w:r>
        <w:r>
          <w:fldChar w:fldCharType="separate"/>
        </w:r>
        <w:r>
          <w:t>68</w:t>
        </w:r>
        <w:r>
          <w:fldChar w:fldCharType="end"/>
        </w:r>
      </w:hyperlink>
    </w:p>
    <w:p>
      <w:pPr>
        <w:pStyle w:val="TOC2"/>
        <w:tabs>
          <w:tab w:val="right" w:leader="dot" w:pos="8306"/>
        </w:tabs>
      </w:pPr>
      <w:hyperlink w:anchor="_Toc9497" w:history="1">
        <w:r>
          <w:rPr>
            <w:rFonts w:ascii="仿宋" w:eastAsia="仿宋" w:hAnsi="仿宋" w:cs="仿宋" w:hint="eastAsia"/>
            <w:lang w:eastAsia="zh-CN"/>
          </w:rPr>
          <w:t>(一)、创新驱动战略实施</w:t>
        </w:r>
        <w:r>
          <w:tab/>
        </w:r>
        <w:r>
          <w:fldChar w:fldCharType="begin"/>
        </w:r>
        <w:r>
          <w:instrText xml:space="preserve"> PAGEREF _Toc9497 \h </w:instrText>
        </w:r>
        <w:r>
          <w:fldChar w:fldCharType="separate"/>
        </w:r>
        <w:r>
          <w:t>68</w:t>
        </w:r>
        <w:r>
          <w:fldChar w:fldCharType="end"/>
        </w:r>
      </w:hyperlink>
    </w:p>
    <w:p>
      <w:pPr>
        <w:pStyle w:val="TOC2"/>
        <w:tabs>
          <w:tab w:val="right" w:leader="dot" w:pos="8306"/>
        </w:tabs>
      </w:pPr>
      <w:hyperlink w:anchor="_Toc23661" w:history="1">
        <w:r>
          <w:rPr>
            <w:rFonts w:ascii="仿宋" w:eastAsia="仿宋" w:hAnsi="仿宋" w:cs="仿宋" w:hint="eastAsia"/>
            <w:lang w:eastAsia="zh-CN"/>
          </w:rPr>
          <w:t>(二)、持续发展路径探索</w:t>
        </w:r>
        <w:r>
          <w:tab/>
        </w:r>
        <w:r>
          <w:fldChar w:fldCharType="begin"/>
        </w:r>
        <w:r>
          <w:instrText xml:space="preserve"> PAGEREF _Toc23661 \h </w:instrText>
        </w:r>
        <w:r>
          <w:fldChar w:fldCharType="separate"/>
        </w:r>
        <w:r>
          <w:t>69</w:t>
        </w:r>
        <w:r>
          <w:fldChar w:fldCharType="end"/>
        </w:r>
      </w:hyperlink>
    </w:p>
    <w:p>
      <w:pPr>
        <w:pStyle w:val="TOC1"/>
        <w:tabs>
          <w:tab w:val="right" w:leader="dot" w:pos="8306"/>
        </w:tabs>
      </w:pPr>
      <w:hyperlink w:anchor="_Toc21629" w:history="1">
        <w:r>
          <w:rPr>
            <w:rFonts w:ascii="仿宋" w:eastAsia="仿宋" w:hAnsi="仿宋" w:cs="仿宋" w:hint="eastAsia"/>
            <w:lang w:eastAsia="zh-CN"/>
          </w:rPr>
          <w:t>十七、法律法规与政策遵循</w:t>
        </w:r>
        <w:r>
          <w:tab/>
        </w:r>
        <w:r>
          <w:fldChar w:fldCharType="begin"/>
        </w:r>
        <w:r>
          <w:instrText xml:space="preserve"> PAGEREF _Toc21629 \h </w:instrText>
        </w:r>
        <w:r>
          <w:fldChar w:fldCharType="separate"/>
        </w:r>
        <w:r>
          <w:t>74</w:t>
        </w:r>
        <w:r>
          <w:fldChar w:fldCharType="end"/>
        </w:r>
      </w:hyperlink>
    </w:p>
    <w:p>
      <w:pPr>
        <w:pStyle w:val="TOC2"/>
        <w:tabs>
          <w:tab w:val="right" w:leader="dot" w:pos="8306"/>
        </w:tabs>
      </w:pPr>
      <w:hyperlink w:anchor="_Toc17623" w:history="1">
        <w:r>
          <w:rPr>
            <w:rFonts w:ascii="仿宋" w:eastAsia="仿宋" w:hAnsi="仿宋" w:cs="仿宋" w:hint="eastAsia"/>
            <w:lang w:eastAsia="zh-CN"/>
          </w:rPr>
          <w:t>(一)、法律法规遵守</w:t>
        </w:r>
        <w:r>
          <w:tab/>
        </w:r>
        <w:r>
          <w:fldChar w:fldCharType="begin"/>
        </w:r>
        <w:r>
          <w:instrText xml:space="preserve"> PAGEREF _Toc17623 \h </w:instrText>
        </w:r>
        <w:r>
          <w:fldChar w:fldCharType="separate"/>
        </w:r>
        <w:r>
          <w:t>74</w:t>
        </w:r>
        <w:r>
          <w:fldChar w:fldCharType="end"/>
        </w:r>
      </w:hyperlink>
    </w:p>
    <w:p>
      <w:pPr>
        <w:pStyle w:val="TOC2"/>
        <w:tabs>
          <w:tab w:val="right" w:leader="dot" w:pos="8306"/>
        </w:tabs>
      </w:pPr>
      <w:hyperlink w:anchor="_Toc4637" w:history="1">
        <w:r>
          <w:rPr>
            <w:rFonts w:ascii="仿宋" w:eastAsia="仿宋" w:hAnsi="仿宋" w:cs="仿宋" w:hint="eastAsia"/>
            <w:lang w:eastAsia="zh-CN"/>
          </w:rPr>
          <w:t>(二)、政策导向与利用</w:t>
        </w:r>
        <w:r>
          <w:tab/>
        </w:r>
        <w:r>
          <w:fldChar w:fldCharType="begin"/>
        </w:r>
        <w:r>
          <w:instrText xml:space="preserve"> PAGEREF _Toc4637 \h </w:instrText>
        </w:r>
        <w:r>
          <w:fldChar w:fldCharType="separate"/>
        </w:r>
        <w:r>
          <w:t>75</w:t>
        </w:r>
        <w:r>
          <w:fldChar w:fldCharType="end"/>
        </w:r>
      </w:hyperlink>
    </w:p>
    <w:p>
      <w:pPr>
        <w:pStyle w:val="TOC1"/>
        <w:tabs>
          <w:tab w:val="right" w:leader="dot" w:pos="8306"/>
        </w:tabs>
      </w:pPr>
      <w:hyperlink w:anchor="_Toc6014" w:history="1">
        <w:r>
          <w:rPr>
            <w:rFonts w:ascii="仿宋" w:eastAsia="仿宋" w:hAnsi="仿宋" w:cs="仿宋" w:hint="eastAsia"/>
            <w:lang w:eastAsia="zh-CN"/>
          </w:rPr>
          <w:t>十八、合作与交流机制建立</w:t>
        </w:r>
        <w:r>
          <w:tab/>
        </w:r>
        <w:r>
          <w:fldChar w:fldCharType="begin"/>
        </w:r>
        <w:r>
          <w:instrText xml:space="preserve"> PAGEREF _Toc6014 \h </w:instrText>
        </w:r>
        <w:r>
          <w:fldChar w:fldCharType="separate"/>
        </w:r>
        <w:r>
          <w:t>76</w:t>
        </w:r>
        <w:r>
          <w:fldChar w:fldCharType="end"/>
        </w:r>
      </w:hyperlink>
    </w:p>
    <w:p>
      <w:pPr>
        <w:pStyle w:val="TOC2"/>
        <w:tabs>
          <w:tab w:val="right" w:leader="dot" w:pos="8306"/>
        </w:tabs>
      </w:pPr>
      <w:hyperlink w:anchor="_Toc10034" w:history="1">
        <w:r>
          <w:rPr>
            <w:rFonts w:ascii="仿宋" w:eastAsia="仿宋" w:hAnsi="仿宋" w:cs="仿宋" w:hint="eastAsia"/>
            <w:lang w:eastAsia="zh-CN"/>
          </w:rPr>
          <w:t>(一)、合作伙伴选择与合作方式</w:t>
        </w:r>
        <w:r>
          <w:tab/>
        </w:r>
        <w:r>
          <w:fldChar w:fldCharType="begin"/>
        </w:r>
        <w:r>
          <w:instrText xml:space="preserve"> PAGEREF _Toc10034 \h </w:instrText>
        </w:r>
        <w:r>
          <w:fldChar w:fldCharType="separate"/>
        </w:r>
        <w:r>
          <w:t>76</w:t>
        </w:r>
        <w:r>
          <w:fldChar w:fldCharType="end"/>
        </w:r>
      </w:hyperlink>
    </w:p>
    <w:p>
      <w:pPr>
        <w:pStyle w:val="TOC2"/>
        <w:tabs>
          <w:tab w:val="right" w:leader="dot" w:pos="8306"/>
        </w:tabs>
      </w:pPr>
      <w:hyperlink w:anchor="_Toc8769" w:history="1">
        <w:r>
          <w:rPr>
            <w:rFonts w:ascii="仿宋" w:eastAsia="仿宋" w:hAnsi="仿宋" w:cs="仿宋" w:hint="eastAsia"/>
            <w:lang w:eastAsia="zh-CN"/>
          </w:rPr>
          <w:t>(二)、交流与合作平台搭建</w:t>
        </w:r>
        <w:r>
          <w:tab/>
        </w:r>
        <w:r>
          <w:fldChar w:fldCharType="begin"/>
        </w:r>
        <w:r>
          <w:instrText xml:space="preserve"> PAGEREF _Toc8769 \h </w:instrText>
        </w:r>
        <w:r>
          <w:fldChar w:fldCharType="separate"/>
        </w:r>
        <w:r>
          <w:t>77</w:t>
        </w:r>
        <w:r>
          <w:fldChar w:fldCharType="end"/>
        </w:r>
      </w:hyperlink>
    </w:p>
    <w:p>
      <w:pPr>
        <w:pStyle w:val="TOC1"/>
        <w:tabs>
          <w:tab w:val="right" w:leader="dot" w:pos="8306"/>
        </w:tabs>
      </w:pPr>
      <w:hyperlink w:anchor="_Toc21888" w:history="1">
        <w:r>
          <w:rPr>
            <w:rFonts w:ascii="仿宋" w:eastAsia="仿宋" w:hAnsi="仿宋" w:cs="仿宋" w:hint="eastAsia"/>
            <w:lang w:eastAsia="zh-CN"/>
          </w:rPr>
          <w:t>十九、知识产权管理与保护</w:t>
        </w:r>
        <w:r>
          <w:tab/>
        </w:r>
        <w:r>
          <w:fldChar w:fldCharType="begin"/>
        </w:r>
        <w:r>
          <w:instrText xml:space="preserve"> PAGEREF _Toc21888 \h </w:instrText>
        </w:r>
        <w:r>
          <w:fldChar w:fldCharType="separate"/>
        </w:r>
        <w:r>
          <w:t>79</w:t>
        </w:r>
        <w:r>
          <w:fldChar w:fldCharType="end"/>
        </w:r>
      </w:hyperlink>
    </w:p>
    <w:p>
      <w:pPr>
        <w:pStyle w:val="TOC2"/>
        <w:tabs>
          <w:tab w:val="right" w:leader="dot" w:pos="8306"/>
        </w:tabs>
      </w:pPr>
      <w:hyperlink w:anchor="_Toc9648" w:history="1">
        <w:r>
          <w:rPr>
            <w:rFonts w:ascii="仿宋" w:eastAsia="仿宋" w:hAnsi="仿宋" w:cs="仿宋" w:hint="eastAsia"/>
            <w:lang w:eastAsia="zh-CN"/>
          </w:rPr>
          <w:t>(一)、知识产权管理体系建设</w:t>
        </w:r>
        <w:r>
          <w:tab/>
        </w:r>
        <w:r>
          <w:fldChar w:fldCharType="begin"/>
        </w:r>
        <w:r>
          <w:instrText xml:space="preserve"> PAGEREF _Toc9648 \h </w:instrText>
        </w:r>
        <w:r>
          <w:fldChar w:fldCharType="separate"/>
        </w:r>
        <w:r>
          <w:t>79</w:t>
        </w:r>
        <w:r>
          <w:fldChar w:fldCharType="end"/>
        </w:r>
      </w:hyperlink>
    </w:p>
    <w:p>
      <w:pPr>
        <w:pStyle w:val="TOC2"/>
        <w:tabs>
          <w:tab w:val="right" w:leader="dot" w:pos="8306"/>
        </w:tabs>
      </w:pPr>
      <w:hyperlink w:anchor="_Toc12747" w:history="1">
        <w:r>
          <w:rPr>
            <w:rFonts w:ascii="仿宋" w:eastAsia="仿宋" w:hAnsi="仿宋" w:cs="仿宋" w:hint="eastAsia"/>
            <w:lang w:eastAsia="zh-CN"/>
          </w:rPr>
          <w:t>(二)、知识产权保护措施</w:t>
        </w:r>
        <w:r>
          <w:tab/>
        </w:r>
        <w:r>
          <w:fldChar w:fldCharType="begin"/>
        </w:r>
        <w:r>
          <w:instrText xml:space="preserve"> PAGEREF _Toc12747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9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10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直接收益：假设微机保护测控装置项目的产品或服务年销售收入为XX万元。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88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若微机保护测控装置项目成功推广新型环保产品，比如采用可回收材料的包装，可能会激发消费者对可持续产品的需求。这种需求的增长可能迫使整个行业转向更环保的产品设计和生产方法。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035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10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微机保护测控装置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微机保护测控装置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微机保护测控装置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微机保护测控装置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072"/>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2590"/>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7397"/>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6240"/>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4288"/>
      <w:r>
        <w:rPr>
          <w:rFonts w:ascii="仿宋" w:eastAsia="仿宋" w:hAnsi="仿宋" w:cs="仿宋" w:hint="eastAsia"/>
          <w:sz w:val="28"/>
          <w:lang w:eastAsia="zh-CN"/>
        </w:rPr>
        <w:t>三、微机保护测控装置项目概论</w:t>
      </w:r>
      <w:bookmarkEnd w:id="11"/>
    </w:p>
    <w:p>
      <w:pPr>
        <w:pStyle w:val="Heading2"/>
        <w:rPr>
          <w:rFonts w:ascii="仿宋" w:eastAsia="仿宋" w:hAnsi="仿宋" w:cs="仿宋" w:hint="eastAsia"/>
          <w:lang w:eastAsia="zh-CN"/>
        </w:rPr>
      </w:pPr>
      <w:bookmarkStart w:id="12" w:name="_Toc4782"/>
      <w:r>
        <w:rPr>
          <w:rFonts w:ascii="仿宋" w:eastAsia="仿宋" w:hAnsi="仿宋" w:cs="仿宋" w:hint="eastAsia"/>
          <w:lang w:eastAsia="zh-CN"/>
        </w:rPr>
        <w:t>(一)、项目申报单位概况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https://d.book118.com/297022012132006030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F102EB"/>
    <w:rsid w:val="64F102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702201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2024-01-05T10:41:00Z</dcterms:created>
  <dcterms:modified xsi:type="dcterms:W3CDTF">2024-01-05T10:42:23Z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2763DB2BBEE140AC8BBC0DFB6C9BBB83_11</vt:lpwstr>
  </property>
  <property fmtid="{D5CDD505-2E9C-101B-9397-08002B2CF9AE}" pid="3" name="KSOProductBuildVer">
    <vt:lpwstr>2052-12.1.0.16120</vt:lpwstr>
  </property>
</Properties>
</file>