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反渗透设备项目构思建设方案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06" w:history="1">
        <w:r>
          <w:rPr>
            <w:rFonts w:ascii="仿宋" w:eastAsia="仿宋" w:hAnsi="仿宋" w:cs="仿宋" w:hint="eastAsia"/>
            <w:lang w:eastAsia="zh-CN"/>
          </w:rPr>
          <w:t>概论</w:t>
        </w:r>
        <w:r>
          <w:tab/>
        </w:r>
        <w:r>
          <w:fldChar w:fldCharType="begin"/>
        </w:r>
        <w:r>
          <w:instrText xml:space="preserve"> PAGEREF _Toc3306 \h </w:instrText>
        </w:r>
        <w:r>
          <w:fldChar w:fldCharType="separate"/>
        </w:r>
        <w:r>
          <w:t>3</w:t>
        </w:r>
        <w:r>
          <w:fldChar w:fldCharType="end"/>
        </w:r>
      </w:hyperlink>
    </w:p>
    <w:p>
      <w:pPr>
        <w:pStyle w:val="TOC1"/>
        <w:tabs>
          <w:tab w:val="right" w:leader="dot" w:pos="8306"/>
        </w:tabs>
      </w:pPr>
      <w:hyperlink w:anchor="_Toc18521" w:history="1">
        <w:r>
          <w:rPr>
            <w:rFonts w:ascii="仿宋" w:eastAsia="仿宋" w:hAnsi="仿宋" w:cs="仿宋" w:hint="eastAsia"/>
            <w:lang w:eastAsia="zh-CN"/>
          </w:rPr>
          <w:t>一、项目监理与质量保证</w:t>
        </w:r>
        <w:r>
          <w:tab/>
        </w:r>
        <w:r>
          <w:fldChar w:fldCharType="begin"/>
        </w:r>
        <w:r>
          <w:instrText xml:space="preserve"> PAGEREF _Toc18521 \h </w:instrText>
        </w:r>
        <w:r>
          <w:fldChar w:fldCharType="separate"/>
        </w:r>
        <w:r>
          <w:t>3</w:t>
        </w:r>
        <w:r>
          <w:fldChar w:fldCharType="end"/>
        </w:r>
      </w:hyperlink>
    </w:p>
    <w:p>
      <w:pPr>
        <w:pStyle w:val="TOC2"/>
        <w:tabs>
          <w:tab w:val="right" w:leader="dot" w:pos="8306"/>
        </w:tabs>
      </w:pPr>
      <w:hyperlink w:anchor="_Toc17926" w:history="1">
        <w:r>
          <w:rPr>
            <w:rFonts w:ascii="仿宋" w:eastAsia="仿宋" w:hAnsi="仿宋" w:cs="仿宋" w:hint="eastAsia"/>
            <w:lang w:eastAsia="zh-CN"/>
          </w:rPr>
          <w:t>(一)、监理体系构建</w:t>
        </w:r>
        <w:r>
          <w:tab/>
        </w:r>
        <w:r>
          <w:fldChar w:fldCharType="begin"/>
        </w:r>
        <w:r>
          <w:instrText xml:space="preserve"> PAGEREF _Toc17926 \h </w:instrText>
        </w:r>
        <w:r>
          <w:fldChar w:fldCharType="separate"/>
        </w:r>
        <w:r>
          <w:t>3</w:t>
        </w:r>
        <w:r>
          <w:fldChar w:fldCharType="end"/>
        </w:r>
      </w:hyperlink>
    </w:p>
    <w:p>
      <w:pPr>
        <w:pStyle w:val="TOC2"/>
        <w:tabs>
          <w:tab w:val="right" w:leader="dot" w:pos="8306"/>
        </w:tabs>
      </w:pPr>
      <w:hyperlink w:anchor="_Toc12804" w:history="1">
        <w:r>
          <w:rPr>
            <w:rFonts w:ascii="仿宋" w:eastAsia="仿宋" w:hAnsi="仿宋" w:cs="仿宋" w:hint="eastAsia"/>
            <w:lang w:eastAsia="zh-CN"/>
          </w:rPr>
          <w:t>(二)、质量保证体系实施</w:t>
        </w:r>
        <w:r>
          <w:tab/>
        </w:r>
        <w:r>
          <w:fldChar w:fldCharType="begin"/>
        </w:r>
        <w:r>
          <w:instrText xml:space="preserve"> PAGEREF _Toc12804 \h </w:instrText>
        </w:r>
        <w:r>
          <w:fldChar w:fldCharType="separate"/>
        </w:r>
        <w:r>
          <w:t>4</w:t>
        </w:r>
        <w:r>
          <w:fldChar w:fldCharType="end"/>
        </w:r>
      </w:hyperlink>
    </w:p>
    <w:p>
      <w:pPr>
        <w:pStyle w:val="TOC2"/>
        <w:tabs>
          <w:tab w:val="right" w:leader="dot" w:pos="8306"/>
        </w:tabs>
      </w:pPr>
      <w:hyperlink w:anchor="_Toc8231" w:history="1">
        <w:r>
          <w:rPr>
            <w:rFonts w:ascii="仿宋" w:eastAsia="仿宋" w:hAnsi="仿宋" w:cs="仿宋" w:hint="eastAsia"/>
            <w:lang w:eastAsia="zh-CN"/>
          </w:rPr>
          <w:t>(三)、监理与质量控制流程</w:t>
        </w:r>
        <w:r>
          <w:tab/>
        </w:r>
        <w:r>
          <w:fldChar w:fldCharType="begin"/>
        </w:r>
        <w:r>
          <w:instrText xml:space="preserve"> PAGEREF _Toc8231 \h </w:instrText>
        </w:r>
        <w:r>
          <w:fldChar w:fldCharType="separate"/>
        </w:r>
        <w:r>
          <w:t>4</w:t>
        </w:r>
        <w:r>
          <w:fldChar w:fldCharType="end"/>
        </w:r>
      </w:hyperlink>
    </w:p>
    <w:p>
      <w:pPr>
        <w:pStyle w:val="TOC1"/>
        <w:tabs>
          <w:tab w:val="right" w:leader="dot" w:pos="8306"/>
        </w:tabs>
      </w:pPr>
      <w:hyperlink w:anchor="_Toc23513" w:history="1">
        <w:r>
          <w:rPr>
            <w:rFonts w:ascii="仿宋" w:eastAsia="仿宋" w:hAnsi="仿宋" w:cs="仿宋" w:hint="eastAsia"/>
            <w:lang w:eastAsia="zh-CN"/>
          </w:rPr>
          <w:t>二、建设风险评估分析</w:t>
        </w:r>
        <w:r>
          <w:tab/>
        </w:r>
        <w:r>
          <w:fldChar w:fldCharType="begin"/>
        </w:r>
        <w:r>
          <w:instrText xml:space="preserve"> PAGEREF _Toc23513 \h </w:instrText>
        </w:r>
        <w:r>
          <w:fldChar w:fldCharType="separate"/>
        </w:r>
        <w:r>
          <w:t>5</w:t>
        </w:r>
        <w:r>
          <w:fldChar w:fldCharType="end"/>
        </w:r>
      </w:hyperlink>
    </w:p>
    <w:p>
      <w:pPr>
        <w:pStyle w:val="TOC2"/>
        <w:tabs>
          <w:tab w:val="right" w:leader="dot" w:pos="8306"/>
        </w:tabs>
      </w:pPr>
      <w:hyperlink w:anchor="_Toc291" w:history="1">
        <w:r>
          <w:rPr>
            <w:rFonts w:ascii="仿宋" w:eastAsia="仿宋" w:hAnsi="仿宋" w:cs="仿宋" w:hint="eastAsia"/>
            <w:lang w:eastAsia="zh-CN"/>
          </w:rPr>
          <w:t>(一)、政策风险分析</w:t>
        </w:r>
        <w:r>
          <w:tab/>
        </w:r>
        <w:r>
          <w:fldChar w:fldCharType="begin"/>
        </w:r>
        <w:r>
          <w:instrText xml:space="preserve"> PAGEREF _Toc291 \h </w:instrText>
        </w:r>
        <w:r>
          <w:fldChar w:fldCharType="separate"/>
        </w:r>
        <w:r>
          <w:t>5</w:t>
        </w:r>
        <w:r>
          <w:fldChar w:fldCharType="end"/>
        </w:r>
      </w:hyperlink>
    </w:p>
    <w:p>
      <w:pPr>
        <w:pStyle w:val="TOC2"/>
        <w:tabs>
          <w:tab w:val="right" w:leader="dot" w:pos="8306"/>
        </w:tabs>
      </w:pPr>
      <w:hyperlink w:anchor="_Toc2071" w:history="1">
        <w:r>
          <w:rPr>
            <w:rFonts w:ascii="仿宋" w:eastAsia="仿宋" w:hAnsi="仿宋" w:cs="仿宋" w:hint="eastAsia"/>
            <w:lang w:eastAsia="zh-CN"/>
          </w:rPr>
          <w:t>(二)、社会风险分析</w:t>
        </w:r>
        <w:r>
          <w:tab/>
        </w:r>
        <w:r>
          <w:fldChar w:fldCharType="begin"/>
        </w:r>
        <w:r>
          <w:instrText xml:space="preserve"> PAGEREF _Toc2071 \h </w:instrText>
        </w:r>
        <w:r>
          <w:fldChar w:fldCharType="separate"/>
        </w:r>
        <w:r>
          <w:t>6</w:t>
        </w:r>
        <w:r>
          <w:fldChar w:fldCharType="end"/>
        </w:r>
      </w:hyperlink>
    </w:p>
    <w:p>
      <w:pPr>
        <w:pStyle w:val="TOC2"/>
        <w:tabs>
          <w:tab w:val="right" w:leader="dot" w:pos="8306"/>
        </w:tabs>
      </w:pPr>
      <w:hyperlink w:anchor="_Toc20212" w:history="1">
        <w:r>
          <w:rPr>
            <w:rFonts w:ascii="仿宋" w:eastAsia="仿宋" w:hAnsi="仿宋" w:cs="仿宋" w:hint="eastAsia"/>
            <w:lang w:eastAsia="zh-CN"/>
          </w:rPr>
          <w:t>(三)、市场风险分析</w:t>
        </w:r>
        <w:r>
          <w:tab/>
        </w:r>
        <w:r>
          <w:fldChar w:fldCharType="begin"/>
        </w:r>
        <w:r>
          <w:instrText xml:space="preserve"> PAGEREF _Toc20212 \h </w:instrText>
        </w:r>
        <w:r>
          <w:fldChar w:fldCharType="separate"/>
        </w:r>
        <w:r>
          <w:t>8</w:t>
        </w:r>
        <w:r>
          <w:fldChar w:fldCharType="end"/>
        </w:r>
      </w:hyperlink>
    </w:p>
    <w:p>
      <w:pPr>
        <w:pStyle w:val="TOC2"/>
        <w:tabs>
          <w:tab w:val="right" w:leader="dot" w:pos="8306"/>
        </w:tabs>
      </w:pPr>
      <w:hyperlink w:anchor="_Toc26273" w:history="1">
        <w:r>
          <w:rPr>
            <w:rFonts w:ascii="仿宋" w:eastAsia="仿宋" w:hAnsi="仿宋" w:cs="仿宋" w:hint="eastAsia"/>
            <w:lang w:eastAsia="zh-CN"/>
          </w:rPr>
          <w:t>(四)、资金风险分析</w:t>
        </w:r>
        <w:r>
          <w:tab/>
        </w:r>
        <w:r>
          <w:fldChar w:fldCharType="begin"/>
        </w:r>
        <w:r>
          <w:instrText xml:space="preserve"> PAGEREF _Toc26273 \h </w:instrText>
        </w:r>
        <w:r>
          <w:fldChar w:fldCharType="separate"/>
        </w:r>
        <w:r>
          <w:t>8</w:t>
        </w:r>
        <w:r>
          <w:fldChar w:fldCharType="end"/>
        </w:r>
      </w:hyperlink>
    </w:p>
    <w:p>
      <w:pPr>
        <w:pStyle w:val="TOC2"/>
        <w:tabs>
          <w:tab w:val="right" w:leader="dot" w:pos="8306"/>
        </w:tabs>
      </w:pPr>
      <w:hyperlink w:anchor="_Toc7291" w:history="1">
        <w:r>
          <w:rPr>
            <w:rFonts w:ascii="仿宋" w:eastAsia="仿宋" w:hAnsi="仿宋" w:cs="仿宋" w:hint="eastAsia"/>
            <w:lang w:eastAsia="zh-CN"/>
          </w:rPr>
          <w:t>(五)、技术风险分析</w:t>
        </w:r>
        <w:r>
          <w:tab/>
        </w:r>
        <w:r>
          <w:fldChar w:fldCharType="begin"/>
        </w:r>
        <w:r>
          <w:instrText xml:space="preserve"> PAGEREF _Toc7291 \h </w:instrText>
        </w:r>
        <w:r>
          <w:fldChar w:fldCharType="separate"/>
        </w:r>
        <w:r>
          <w:t>10</w:t>
        </w:r>
        <w:r>
          <w:fldChar w:fldCharType="end"/>
        </w:r>
      </w:hyperlink>
    </w:p>
    <w:p>
      <w:pPr>
        <w:pStyle w:val="TOC2"/>
        <w:tabs>
          <w:tab w:val="right" w:leader="dot" w:pos="8306"/>
        </w:tabs>
      </w:pPr>
      <w:hyperlink w:anchor="_Toc32568" w:history="1">
        <w:r>
          <w:rPr>
            <w:rFonts w:ascii="仿宋" w:eastAsia="仿宋" w:hAnsi="仿宋" w:cs="仿宋" w:hint="eastAsia"/>
            <w:lang w:eastAsia="zh-CN"/>
          </w:rPr>
          <w:t>(六)、财务风险分析</w:t>
        </w:r>
        <w:r>
          <w:tab/>
        </w:r>
        <w:r>
          <w:fldChar w:fldCharType="begin"/>
        </w:r>
        <w:r>
          <w:instrText xml:space="preserve"> PAGEREF _Toc32568 \h </w:instrText>
        </w:r>
        <w:r>
          <w:fldChar w:fldCharType="separate"/>
        </w:r>
        <w:r>
          <w:t>11</w:t>
        </w:r>
        <w:r>
          <w:fldChar w:fldCharType="end"/>
        </w:r>
      </w:hyperlink>
    </w:p>
    <w:p>
      <w:pPr>
        <w:pStyle w:val="TOC2"/>
        <w:tabs>
          <w:tab w:val="right" w:leader="dot" w:pos="8306"/>
        </w:tabs>
      </w:pPr>
      <w:hyperlink w:anchor="_Toc6482" w:history="1">
        <w:r>
          <w:rPr>
            <w:rFonts w:ascii="仿宋" w:eastAsia="仿宋" w:hAnsi="仿宋" w:cs="仿宋" w:hint="eastAsia"/>
            <w:lang w:eastAsia="zh-CN"/>
          </w:rPr>
          <w:t>(七)、管理风险分析</w:t>
        </w:r>
        <w:r>
          <w:tab/>
        </w:r>
        <w:r>
          <w:fldChar w:fldCharType="begin"/>
        </w:r>
        <w:r>
          <w:instrText xml:space="preserve"> PAGEREF _Toc6482 \h </w:instrText>
        </w:r>
        <w:r>
          <w:fldChar w:fldCharType="separate"/>
        </w:r>
        <w:r>
          <w:t>13</w:t>
        </w:r>
        <w:r>
          <w:fldChar w:fldCharType="end"/>
        </w:r>
      </w:hyperlink>
    </w:p>
    <w:p>
      <w:pPr>
        <w:pStyle w:val="TOC2"/>
        <w:tabs>
          <w:tab w:val="right" w:leader="dot" w:pos="8306"/>
        </w:tabs>
      </w:pPr>
      <w:hyperlink w:anchor="_Toc22143" w:history="1">
        <w:r>
          <w:rPr>
            <w:rFonts w:ascii="仿宋" w:eastAsia="仿宋" w:hAnsi="仿宋" w:cs="仿宋" w:hint="eastAsia"/>
            <w:lang w:eastAsia="zh-CN"/>
          </w:rPr>
          <w:t>(八)、其它风险分析</w:t>
        </w:r>
        <w:r>
          <w:tab/>
        </w:r>
        <w:r>
          <w:fldChar w:fldCharType="begin"/>
        </w:r>
        <w:r>
          <w:instrText xml:space="preserve"> PAGEREF _Toc22143 \h </w:instrText>
        </w:r>
        <w:r>
          <w:fldChar w:fldCharType="separate"/>
        </w:r>
        <w:r>
          <w:t>14</w:t>
        </w:r>
        <w:r>
          <w:fldChar w:fldCharType="end"/>
        </w:r>
      </w:hyperlink>
    </w:p>
    <w:p>
      <w:pPr>
        <w:pStyle w:val="TOC2"/>
        <w:tabs>
          <w:tab w:val="right" w:leader="dot" w:pos="8306"/>
        </w:tabs>
      </w:pPr>
      <w:hyperlink w:anchor="_Toc17721" w:history="1">
        <w:r>
          <w:rPr>
            <w:rFonts w:ascii="仿宋" w:eastAsia="仿宋" w:hAnsi="仿宋" w:cs="仿宋" w:hint="eastAsia"/>
            <w:lang w:eastAsia="zh-CN"/>
          </w:rPr>
          <w:t>(九)、社会影响评估</w:t>
        </w:r>
        <w:r>
          <w:tab/>
        </w:r>
        <w:r>
          <w:fldChar w:fldCharType="begin"/>
        </w:r>
        <w:r>
          <w:instrText xml:space="preserve"> PAGEREF _Toc17721 \h </w:instrText>
        </w:r>
        <w:r>
          <w:fldChar w:fldCharType="separate"/>
        </w:r>
        <w:r>
          <w:t>15</w:t>
        </w:r>
        <w:r>
          <w:fldChar w:fldCharType="end"/>
        </w:r>
      </w:hyperlink>
    </w:p>
    <w:p>
      <w:pPr>
        <w:pStyle w:val="TOC1"/>
        <w:tabs>
          <w:tab w:val="right" w:leader="dot" w:pos="8306"/>
        </w:tabs>
      </w:pPr>
      <w:hyperlink w:anchor="_Toc27704" w:history="1">
        <w:r>
          <w:rPr>
            <w:rFonts w:ascii="仿宋" w:eastAsia="仿宋" w:hAnsi="仿宋" w:cs="仿宋" w:hint="eastAsia"/>
            <w:lang w:eastAsia="zh-CN"/>
          </w:rPr>
          <w:t>三、社会影响分析</w:t>
        </w:r>
        <w:r>
          <w:tab/>
        </w:r>
        <w:r>
          <w:fldChar w:fldCharType="begin"/>
        </w:r>
        <w:r>
          <w:instrText xml:space="preserve"> PAGEREF _Toc27704 \h </w:instrText>
        </w:r>
        <w:r>
          <w:fldChar w:fldCharType="separate"/>
        </w:r>
        <w:r>
          <w:t>17</w:t>
        </w:r>
        <w:r>
          <w:fldChar w:fldCharType="end"/>
        </w:r>
      </w:hyperlink>
    </w:p>
    <w:p>
      <w:pPr>
        <w:pStyle w:val="TOC2"/>
        <w:tabs>
          <w:tab w:val="right" w:leader="dot" w:pos="8306"/>
        </w:tabs>
      </w:pPr>
      <w:hyperlink w:anchor="_Toc11235" w:history="1">
        <w:r>
          <w:rPr>
            <w:rFonts w:ascii="仿宋" w:eastAsia="仿宋" w:hAnsi="仿宋" w:cs="仿宋" w:hint="eastAsia"/>
            <w:lang w:eastAsia="zh-CN"/>
          </w:rPr>
          <w:t>(一)、社会影响效果分析</w:t>
        </w:r>
        <w:r>
          <w:tab/>
        </w:r>
        <w:r>
          <w:fldChar w:fldCharType="begin"/>
        </w:r>
        <w:r>
          <w:instrText xml:space="preserve"> PAGEREF _Toc11235 \h </w:instrText>
        </w:r>
        <w:r>
          <w:fldChar w:fldCharType="separate"/>
        </w:r>
        <w:r>
          <w:t>17</w:t>
        </w:r>
        <w:r>
          <w:fldChar w:fldCharType="end"/>
        </w:r>
      </w:hyperlink>
    </w:p>
    <w:p>
      <w:pPr>
        <w:pStyle w:val="TOC2"/>
        <w:tabs>
          <w:tab w:val="right" w:leader="dot" w:pos="8306"/>
        </w:tabs>
      </w:pPr>
      <w:hyperlink w:anchor="_Toc25693" w:history="1">
        <w:r>
          <w:rPr>
            <w:rFonts w:ascii="仿宋" w:eastAsia="仿宋" w:hAnsi="仿宋" w:cs="仿宋" w:hint="eastAsia"/>
            <w:lang w:eastAsia="zh-CN"/>
          </w:rPr>
          <w:t>(二)、社会适应性分析</w:t>
        </w:r>
        <w:r>
          <w:tab/>
        </w:r>
        <w:r>
          <w:fldChar w:fldCharType="begin"/>
        </w:r>
        <w:r>
          <w:instrText xml:space="preserve"> PAGEREF _Toc25693 \h </w:instrText>
        </w:r>
        <w:r>
          <w:fldChar w:fldCharType="separate"/>
        </w:r>
        <w:r>
          <w:t>20</w:t>
        </w:r>
        <w:r>
          <w:fldChar w:fldCharType="end"/>
        </w:r>
      </w:hyperlink>
    </w:p>
    <w:p>
      <w:pPr>
        <w:pStyle w:val="TOC2"/>
        <w:tabs>
          <w:tab w:val="right" w:leader="dot" w:pos="8306"/>
        </w:tabs>
      </w:pPr>
      <w:hyperlink w:anchor="_Toc21547" w:history="1">
        <w:r>
          <w:rPr>
            <w:rFonts w:ascii="仿宋" w:eastAsia="仿宋" w:hAnsi="仿宋" w:cs="仿宋" w:hint="eastAsia"/>
            <w:lang w:eastAsia="zh-CN"/>
          </w:rPr>
          <w:t>(三)、社会风险及对策分析</w:t>
        </w:r>
        <w:r>
          <w:tab/>
        </w:r>
        <w:r>
          <w:fldChar w:fldCharType="begin"/>
        </w:r>
        <w:r>
          <w:instrText xml:space="preserve"> PAGEREF _Toc21547 \h </w:instrText>
        </w:r>
        <w:r>
          <w:fldChar w:fldCharType="separate"/>
        </w:r>
        <w:r>
          <w:t>21</w:t>
        </w:r>
        <w:r>
          <w:fldChar w:fldCharType="end"/>
        </w:r>
      </w:hyperlink>
    </w:p>
    <w:p>
      <w:pPr>
        <w:pStyle w:val="TOC1"/>
        <w:tabs>
          <w:tab w:val="right" w:leader="dot" w:pos="8306"/>
        </w:tabs>
      </w:pPr>
      <w:hyperlink w:anchor="_Toc31230" w:history="1">
        <w:r>
          <w:rPr>
            <w:rFonts w:ascii="仿宋" w:eastAsia="仿宋" w:hAnsi="仿宋" w:cs="仿宋" w:hint="eastAsia"/>
            <w:lang w:eastAsia="zh-CN"/>
          </w:rPr>
          <w:t>四、反渗透设备项目概论</w:t>
        </w:r>
        <w:r>
          <w:tab/>
        </w:r>
        <w:r>
          <w:fldChar w:fldCharType="begin"/>
        </w:r>
        <w:r>
          <w:instrText xml:space="preserve"> PAGEREF _Toc31230 \h </w:instrText>
        </w:r>
        <w:r>
          <w:fldChar w:fldCharType="separate"/>
        </w:r>
        <w:r>
          <w:t>25</w:t>
        </w:r>
        <w:r>
          <w:fldChar w:fldCharType="end"/>
        </w:r>
      </w:hyperlink>
    </w:p>
    <w:p>
      <w:pPr>
        <w:pStyle w:val="TOC2"/>
        <w:tabs>
          <w:tab w:val="right" w:leader="dot" w:pos="8306"/>
        </w:tabs>
      </w:pPr>
      <w:hyperlink w:anchor="_Toc9725" w:history="1">
        <w:r>
          <w:rPr>
            <w:rFonts w:ascii="仿宋" w:eastAsia="仿宋" w:hAnsi="仿宋" w:cs="仿宋" w:hint="eastAsia"/>
            <w:lang w:eastAsia="zh-CN"/>
          </w:rPr>
          <w:t>(一)、项目申报单位概况</w:t>
        </w:r>
        <w:r>
          <w:tab/>
        </w:r>
        <w:r>
          <w:fldChar w:fldCharType="begin"/>
        </w:r>
        <w:r>
          <w:instrText xml:space="preserve"> PAGEREF _Toc9725 \h </w:instrText>
        </w:r>
        <w:r>
          <w:fldChar w:fldCharType="separate"/>
        </w:r>
        <w:r>
          <w:t>25</w:t>
        </w:r>
        <w:r>
          <w:fldChar w:fldCharType="end"/>
        </w:r>
      </w:hyperlink>
    </w:p>
    <w:p>
      <w:pPr>
        <w:pStyle w:val="TOC2"/>
        <w:tabs>
          <w:tab w:val="right" w:leader="dot" w:pos="8306"/>
        </w:tabs>
      </w:pPr>
      <w:hyperlink w:anchor="_Toc4619" w:history="1">
        <w:r>
          <w:rPr>
            <w:rFonts w:ascii="仿宋" w:eastAsia="仿宋" w:hAnsi="仿宋" w:cs="仿宋" w:hint="eastAsia"/>
            <w:lang w:eastAsia="zh-CN"/>
          </w:rPr>
          <w:t>(二)、项目概况</w:t>
        </w:r>
        <w:r>
          <w:tab/>
        </w:r>
        <w:r>
          <w:fldChar w:fldCharType="begin"/>
        </w:r>
        <w:r>
          <w:instrText xml:space="preserve"> PAGEREF _Toc4619 \h </w:instrText>
        </w:r>
        <w:r>
          <w:fldChar w:fldCharType="separate"/>
        </w:r>
        <w:r>
          <w:t>26</w:t>
        </w:r>
        <w:r>
          <w:fldChar w:fldCharType="end"/>
        </w:r>
      </w:hyperlink>
    </w:p>
    <w:p>
      <w:pPr>
        <w:pStyle w:val="TOC1"/>
        <w:tabs>
          <w:tab w:val="right" w:leader="dot" w:pos="8306"/>
        </w:tabs>
      </w:pPr>
      <w:hyperlink w:anchor="_Toc25716" w:history="1">
        <w:r>
          <w:rPr>
            <w:rFonts w:ascii="仿宋" w:eastAsia="仿宋" w:hAnsi="仿宋" w:cs="仿宋" w:hint="eastAsia"/>
            <w:lang w:eastAsia="zh-CN"/>
          </w:rPr>
          <w:t>五、财务管理与成本控制</w:t>
        </w:r>
        <w:r>
          <w:tab/>
        </w:r>
        <w:r>
          <w:fldChar w:fldCharType="begin"/>
        </w:r>
        <w:r>
          <w:instrText xml:space="preserve"> PAGEREF _Toc25716 \h </w:instrText>
        </w:r>
        <w:r>
          <w:fldChar w:fldCharType="separate"/>
        </w:r>
        <w:r>
          <w:t>29</w:t>
        </w:r>
        <w:r>
          <w:fldChar w:fldCharType="end"/>
        </w:r>
      </w:hyperlink>
    </w:p>
    <w:p>
      <w:pPr>
        <w:pStyle w:val="TOC2"/>
        <w:tabs>
          <w:tab w:val="right" w:leader="dot" w:pos="8306"/>
        </w:tabs>
      </w:pPr>
      <w:hyperlink w:anchor="_Toc13681" w:history="1">
        <w:r>
          <w:rPr>
            <w:rFonts w:ascii="仿宋" w:eastAsia="仿宋" w:hAnsi="仿宋" w:cs="仿宋" w:hint="eastAsia"/>
            <w:lang w:eastAsia="zh-CN"/>
          </w:rPr>
          <w:t>(一)、财务管理体系建设</w:t>
        </w:r>
        <w:r>
          <w:tab/>
        </w:r>
        <w:r>
          <w:fldChar w:fldCharType="begin"/>
        </w:r>
        <w:r>
          <w:instrText xml:space="preserve"> PAGEREF _Toc13681 \h </w:instrText>
        </w:r>
        <w:r>
          <w:fldChar w:fldCharType="separate"/>
        </w:r>
        <w:r>
          <w:t>29</w:t>
        </w:r>
        <w:r>
          <w:fldChar w:fldCharType="end"/>
        </w:r>
      </w:hyperlink>
    </w:p>
    <w:p>
      <w:pPr>
        <w:pStyle w:val="TOC2"/>
        <w:tabs>
          <w:tab w:val="right" w:leader="dot" w:pos="8306"/>
        </w:tabs>
      </w:pPr>
      <w:hyperlink w:anchor="_Toc1533" w:history="1">
        <w:r>
          <w:rPr>
            <w:rFonts w:ascii="仿宋" w:eastAsia="仿宋" w:hAnsi="仿宋" w:cs="仿宋" w:hint="eastAsia"/>
            <w:lang w:eastAsia="zh-CN"/>
          </w:rPr>
          <w:t>(二)、成本控制措施</w:t>
        </w:r>
        <w:r>
          <w:tab/>
        </w:r>
        <w:r>
          <w:fldChar w:fldCharType="begin"/>
        </w:r>
        <w:r>
          <w:instrText xml:space="preserve"> PAGEREF _Toc1533 \h </w:instrText>
        </w:r>
        <w:r>
          <w:fldChar w:fldCharType="separate"/>
        </w:r>
        <w:r>
          <w:t>30</w:t>
        </w:r>
        <w:r>
          <w:fldChar w:fldCharType="end"/>
        </w:r>
      </w:hyperlink>
    </w:p>
    <w:p>
      <w:pPr>
        <w:pStyle w:val="TOC1"/>
        <w:tabs>
          <w:tab w:val="right" w:leader="dot" w:pos="8306"/>
        </w:tabs>
      </w:pPr>
      <w:hyperlink w:anchor="_Toc13630" w:history="1">
        <w:r>
          <w:rPr>
            <w:rFonts w:ascii="仿宋" w:eastAsia="仿宋" w:hAnsi="仿宋" w:cs="仿宋" w:hint="eastAsia"/>
            <w:lang w:eastAsia="zh-CN"/>
          </w:rPr>
          <w:t>六、发展规划、产业政策和行业准入分析</w:t>
        </w:r>
        <w:r>
          <w:tab/>
        </w:r>
        <w:r>
          <w:fldChar w:fldCharType="begin"/>
        </w:r>
        <w:r>
          <w:instrText xml:space="preserve"> PAGEREF _Toc13630 \h </w:instrText>
        </w:r>
        <w:r>
          <w:fldChar w:fldCharType="separate"/>
        </w:r>
        <w:r>
          <w:t>31</w:t>
        </w:r>
        <w:r>
          <w:fldChar w:fldCharType="end"/>
        </w:r>
      </w:hyperlink>
    </w:p>
    <w:p>
      <w:pPr>
        <w:pStyle w:val="TOC2"/>
        <w:tabs>
          <w:tab w:val="right" w:leader="dot" w:pos="8306"/>
        </w:tabs>
      </w:pPr>
      <w:hyperlink w:anchor="_Toc17025" w:history="1">
        <w:r>
          <w:rPr>
            <w:rFonts w:ascii="仿宋" w:eastAsia="仿宋" w:hAnsi="仿宋" w:cs="仿宋" w:hint="eastAsia"/>
            <w:lang w:eastAsia="zh-CN"/>
          </w:rPr>
          <w:t>(一)、发展规划分析</w:t>
        </w:r>
        <w:r>
          <w:tab/>
        </w:r>
        <w:r>
          <w:fldChar w:fldCharType="begin"/>
        </w:r>
        <w:r>
          <w:instrText xml:space="preserve"> PAGEREF _Toc17025 \h </w:instrText>
        </w:r>
        <w:r>
          <w:fldChar w:fldCharType="separate"/>
        </w:r>
        <w:r>
          <w:t>31</w:t>
        </w:r>
        <w:r>
          <w:fldChar w:fldCharType="end"/>
        </w:r>
      </w:hyperlink>
    </w:p>
    <w:p>
      <w:pPr>
        <w:pStyle w:val="TOC2"/>
        <w:tabs>
          <w:tab w:val="right" w:leader="dot" w:pos="8306"/>
        </w:tabs>
      </w:pPr>
      <w:hyperlink w:anchor="_Toc4249" w:history="1">
        <w:r>
          <w:rPr>
            <w:rFonts w:ascii="仿宋" w:eastAsia="仿宋" w:hAnsi="仿宋" w:cs="仿宋" w:hint="eastAsia"/>
            <w:lang w:eastAsia="zh-CN"/>
          </w:rPr>
          <w:t>(二)、产业政策分析</w:t>
        </w:r>
        <w:r>
          <w:tab/>
        </w:r>
        <w:r>
          <w:fldChar w:fldCharType="begin"/>
        </w:r>
        <w:r>
          <w:instrText xml:space="preserve"> PAGEREF _Toc4249 \h </w:instrText>
        </w:r>
        <w:r>
          <w:fldChar w:fldCharType="separate"/>
        </w:r>
        <w:r>
          <w:t>33</w:t>
        </w:r>
        <w:r>
          <w:fldChar w:fldCharType="end"/>
        </w:r>
      </w:hyperlink>
    </w:p>
    <w:p>
      <w:pPr>
        <w:pStyle w:val="TOC2"/>
        <w:tabs>
          <w:tab w:val="right" w:leader="dot" w:pos="8306"/>
        </w:tabs>
      </w:pPr>
      <w:hyperlink w:anchor="_Toc12254" w:history="1">
        <w:r>
          <w:rPr>
            <w:rFonts w:ascii="仿宋" w:eastAsia="仿宋" w:hAnsi="仿宋" w:cs="仿宋" w:hint="eastAsia"/>
            <w:lang w:eastAsia="zh-CN"/>
          </w:rPr>
          <w:t>(三)、行业准入分析</w:t>
        </w:r>
        <w:r>
          <w:tab/>
        </w:r>
        <w:r>
          <w:fldChar w:fldCharType="begin"/>
        </w:r>
        <w:r>
          <w:instrText xml:space="preserve"> PAGEREF _Toc12254 \h </w:instrText>
        </w:r>
        <w:r>
          <w:fldChar w:fldCharType="separate"/>
        </w:r>
        <w:r>
          <w:t>35</w:t>
        </w:r>
        <w:r>
          <w:fldChar w:fldCharType="end"/>
        </w:r>
      </w:hyperlink>
    </w:p>
    <w:p>
      <w:pPr>
        <w:pStyle w:val="TOC1"/>
        <w:tabs>
          <w:tab w:val="right" w:leader="dot" w:pos="8306"/>
        </w:tabs>
      </w:pPr>
      <w:hyperlink w:anchor="_Toc13272" w:history="1">
        <w:r>
          <w:rPr>
            <w:rFonts w:ascii="仿宋" w:eastAsia="仿宋" w:hAnsi="仿宋" w:cs="仿宋" w:hint="eastAsia"/>
            <w:lang w:eastAsia="zh-CN"/>
          </w:rPr>
          <w:t>七、资金管理与财务规划</w:t>
        </w:r>
        <w:r>
          <w:tab/>
        </w:r>
        <w:r>
          <w:fldChar w:fldCharType="begin"/>
        </w:r>
        <w:r>
          <w:instrText xml:space="preserve"> PAGEREF _Toc13272 \h </w:instrText>
        </w:r>
        <w:r>
          <w:fldChar w:fldCharType="separate"/>
        </w:r>
        <w:r>
          <w:t>36</w:t>
        </w:r>
        <w:r>
          <w:fldChar w:fldCharType="end"/>
        </w:r>
      </w:hyperlink>
    </w:p>
    <w:p>
      <w:pPr>
        <w:pStyle w:val="TOC2"/>
        <w:tabs>
          <w:tab w:val="right" w:leader="dot" w:pos="8306"/>
        </w:tabs>
      </w:pPr>
      <w:hyperlink w:anchor="_Toc18238" w:history="1">
        <w:r>
          <w:rPr>
            <w:rFonts w:ascii="仿宋" w:eastAsia="仿宋" w:hAnsi="仿宋" w:cs="仿宋" w:hint="eastAsia"/>
            <w:lang w:eastAsia="zh-CN"/>
          </w:rPr>
          <w:t>(一)、项目资金来源与筹措</w:t>
        </w:r>
        <w:r>
          <w:tab/>
        </w:r>
        <w:r>
          <w:fldChar w:fldCharType="begin"/>
        </w:r>
        <w:r>
          <w:instrText xml:space="preserve"> PAGEREF _Toc18238 \h </w:instrText>
        </w:r>
        <w:r>
          <w:fldChar w:fldCharType="separate"/>
        </w:r>
        <w:r>
          <w:t>36</w:t>
        </w:r>
        <w:r>
          <w:fldChar w:fldCharType="end"/>
        </w:r>
      </w:hyperlink>
    </w:p>
    <w:p>
      <w:pPr>
        <w:pStyle w:val="TOC2"/>
        <w:tabs>
          <w:tab w:val="right" w:leader="dot" w:pos="8306"/>
        </w:tabs>
      </w:pPr>
      <w:hyperlink w:anchor="_Toc8448" w:history="1">
        <w:r>
          <w:rPr>
            <w:rFonts w:ascii="仿宋" w:eastAsia="仿宋" w:hAnsi="仿宋" w:cs="仿宋" w:hint="eastAsia"/>
            <w:lang w:eastAsia="zh-CN"/>
          </w:rPr>
          <w:t>(二)、资金使用与监管</w:t>
        </w:r>
        <w:r>
          <w:tab/>
        </w:r>
        <w:r>
          <w:fldChar w:fldCharType="begin"/>
        </w:r>
        <w:r>
          <w:instrText xml:space="preserve"> PAGEREF _Toc8448 \h </w:instrText>
        </w:r>
        <w:r>
          <w:fldChar w:fldCharType="separate"/>
        </w:r>
        <w:r>
          <w:t>37</w:t>
        </w:r>
        <w:r>
          <w:fldChar w:fldCharType="end"/>
        </w:r>
      </w:hyperlink>
    </w:p>
    <w:p>
      <w:pPr>
        <w:pStyle w:val="TOC2"/>
        <w:tabs>
          <w:tab w:val="right" w:leader="dot" w:pos="8306"/>
        </w:tabs>
      </w:pPr>
      <w:hyperlink w:anchor="_Toc16906" w:history="1">
        <w:r>
          <w:rPr>
            <w:rFonts w:ascii="仿宋" w:eastAsia="仿宋" w:hAnsi="仿宋" w:cs="仿宋" w:hint="eastAsia"/>
            <w:lang w:eastAsia="zh-CN"/>
          </w:rPr>
          <w:t>(三)、财务规划与预测</w:t>
        </w:r>
        <w:r>
          <w:tab/>
        </w:r>
        <w:r>
          <w:fldChar w:fldCharType="begin"/>
        </w:r>
        <w:r>
          <w:instrText xml:space="preserve"> PAGEREF _Toc16906 \h </w:instrText>
        </w:r>
        <w:r>
          <w:fldChar w:fldCharType="separate"/>
        </w:r>
        <w:r>
          <w:t>39</w:t>
        </w:r>
        <w:r>
          <w:fldChar w:fldCharType="end"/>
        </w:r>
      </w:hyperlink>
    </w:p>
    <w:p>
      <w:pPr>
        <w:pStyle w:val="TOC1"/>
        <w:tabs>
          <w:tab w:val="right" w:leader="dot" w:pos="8306"/>
        </w:tabs>
      </w:pPr>
      <w:hyperlink w:anchor="_Toc21865" w:history="1">
        <w:r>
          <w:rPr>
            <w:rFonts w:ascii="仿宋" w:eastAsia="仿宋" w:hAnsi="仿宋" w:cs="仿宋" w:hint="eastAsia"/>
            <w:lang w:eastAsia="zh-CN"/>
          </w:rPr>
          <w:t>八、客户关系管理与市场拓展</w:t>
        </w:r>
        <w:r>
          <w:tab/>
        </w:r>
        <w:r>
          <w:fldChar w:fldCharType="begin"/>
        </w:r>
        <w:r>
          <w:instrText xml:space="preserve"> PAGEREF _Toc21865 \h </w:instrText>
        </w:r>
        <w:r>
          <w:fldChar w:fldCharType="separate"/>
        </w:r>
        <w:r>
          <w:t>40</w:t>
        </w:r>
        <w:r>
          <w:fldChar w:fldCharType="end"/>
        </w:r>
      </w:hyperlink>
    </w:p>
    <w:p>
      <w:pPr>
        <w:pStyle w:val="TOC2"/>
        <w:tabs>
          <w:tab w:val="right" w:leader="dot" w:pos="8306"/>
        </w:tabs>
      </w:pPr>
      <w:hyperlink w:anchor="_Toc29577" w:history="1">
        <w:r>
          <w:rPr>
            <w:rFonts w:ascii="仿宋" w:eastAsia="仿宋" w:hAnsi="仿宋" w:cs="仿宋" w:hint="eastAsia"/>
            <w:lang w:eastAsia="zh-CN"/>
          </w:rPr>
          <w:t>(一)、客户关系管理策略</w:t>
        </w:r>
        <w:r>
          <w:tab/>
        </w:r>
        <w:r>
          <w:fldChar w:fldCharType="begin"/>
        </w:r>
        <w:r>
          <w:instrText xml:space="preserve"> PAGEREF _Toc29577 \h </w:instrText>
        </w:r>
        <w:r>
          <w:fldChar w:fldCharType="separate"/>
        </w:r>
        <w:r>
          <w:t>40</w:t>
        </w:r>
        <w:r>
          <w:fldChar w:fldCharType="end"/>
        </w:r>
      </w:hyperlink>
    </w:p>
    <w:p>
      <w:pPr>
        <w:pStyle w:val="TOC2"/>
        <w:tabs>
          <w:tab w:val="right" w:leader="dot" w:pos="8306"/>
        </w:tabs>
      </w:pPr>
      <w:hyperlink w:anchor="_Toc7519" w:history="1">
        <w:r>
          <w:rPr>
            <w:rFonts w:ascii="仿宋" w:eastAsia="仿宋" w:hAnsi="仿宋" w:cs="仿宋" w:hint="eastAsia"/>
            <w:lang w:eastAsia="zh-CN"/>
          </w:rPr>
          <w:t>(二)、市场拓展方案</w:t>
        </w:r>
        <w:r>
          <w:tab/>
        </w:r>
        <w:r>
          <w:fldChar w:fldCharType="begin"/>
        </w:r>
        <w:r>
          <w:instrText xml:space="preserve"> PAGEREF _Toc7519 \h </w:instrText>
        </w:r>
        <w:r>
          <w:fldChar w:fldCharType="separate"/>
        </w:r>
        <w:r>
          <w:t>41</w:t>
        </w:r>
        <w:r>
          <w:fldChar w:fldCharType="end"/>
        </w:r>
      </w:hyperlink>
    </w:p>
    <w:p>
      <w:pPr>
        <w:pStyle w:val="TOC1"/>
        <w:tabs>
          <w:tab w:val="right" w:leader="dot" w:pos="8306"/>
        </w:tabs>
      </w:pPr>
      <w:hyperlink w:anchor="_Toc11375" w:history="1">
        <w:r>
          <w:rPr>
            <w:rFonts w:ascii="仿宋" w:eastAsia="仿宋" w:hAnsi="仿宋" w:cs="仿宋" w:hint="eastAsia"/>
            <w:lang w:eastAsia="zh-CN"/>
          </w:rPr>
          <w:t>九、安全与应急管理</w:t>
        </w:r>
        <w:r>
          <w:tab/>
        </w:r>
        <w:r>
          <w:fldChar w:fldCharType="begin"/>
        </w:r>
        <w:r>
          <w:instrText xml:space="preserve"> PAGEREF _Toc11375 \h </w:instrText>
        </w:r>
        <w:r>
          <w:fldChar w:fldCharType="separate"/>
        </w:r>
        <w:r>
          <w:t>42</w:t>
        </w:r>
        <w:r>
          <w:fldChar w:fldCharType="end"/>
        </w:r>
      </w:hyperlink>
    </w:p>
    <w:p>
      <w:pPr>
        <w:pStyle w:val="TOC2"/>
        <w:tabs>
          <w:tab w:val="right" w:leader="dot" w:pos="8306"/>
        </w:tabs>
      </w:pPr>
      <w:hyperlink w:anchor="_Toc19958" w:history="1">
        <w:r>
          <w:rPr>
            <w:rFonts w:ascii="仿宋" w:eastAsia="仿宋" w:hAnsi="仿宋" w:cs="仿宋" w:hint="eastAsia"/>
            <w:lang w:eastAsia="zh-CN"/>
          </w:rPr>
          <w:t>(一)、安全生产管理</w:t>
        </w:r>
        <w:r>
          <w:tab/>
        </w:r>
        <w:r>
          <w:fldChar w:fldCharType="begin"/>
        </w:r>
        <w:r>
          <w:instrText xml:space="preserve"> PAGEREF _Toc19958 \h </w:instrText>
        </w:r>
        <w:r>
          <w:fldChar w:fldCharType="separate"/>
        </w:r>
        <w:r>
          <w:t>42</w:t>
        </w:r>
        <w:r>
          <w:fldChar w:fldCharType="end"/>
        </w:r>
      </w:hyperlink>
    </w:p>
    <w:p>
      <w:pPr>
        <w:pStyle w:val="TOC2"/>
        <w:tabs>
          <w:tab w:val="right" w:leader="dot" w:pos="8306"/>
        </w:tabs>
      </w:pPr>
      <w:hyperlink w:anchor="_Toc24551" w:history="1">
        <w:r>
          <w:rPr>
            <w:rFonts w:ascii="仿宋" w:eastAsia="仿宋" w:hAnsi="仿宋" w:cs="仿宋" w:hint="eastAsia"/>
            <w:lang w:eastAsia="zh-CN"/>
          </w:rPr>
          <w:t>(二)、应急预案与响应</w:t>
        </w:r>
        <w:r>
          <w:tab/>
        </w:r>
        <w:r>
          <w:fldChar w:fldCharType="begin"/>
        </w:r>
        <w:r>
          <w:instrText xml:space="preserve"> PAGEREF _Toc24551 \h </w:instrText>
        </w:r>
        <w:r>
          <w:fldChar w:fldCharType="separate"/>
        </w:r>
        <w:r>
          <w:t>43</w:t>
        </w:r>
        <w:r>
          <w:fldChar w:fldCharType="end"/>
        </w:r>
      </w:hyperlink>
    </w:p>
    <w:p>
      <w:pPr>
        <w:pStyle w:val="TOC1"/>
        <w:tabs>
          <w:tab w:val="right" w:leader="dot" w:pos="8306"/>
        </w:tabs>
      </w:pPr>
      <w:hyperlink w:anchor="_Toc24182" w:history="1">
        <w:r>
          <w:rPr>
            <w:rFonts w:ascii="仿宋" w:eastAsia="仿宋" w:hAnsi="仿宋" w:cs="仿宋" w:hint="eastAsia"/>
            <w:lang w:eastAsia="zh-CN"/>
          </w:rPr>
          <w:t>十、环境保护与绿色发展</w:t>
        </w:r>
        <w:r>
          <w:tab/>
        </w:r>
        <w:r>
          <w:fldChar w:fldCharType="begin"/>
        </w:r>
        <w:r>
          <w:instrText xml:space="preserve"> PAGEREF _Toc24182 \h </w:instrText>
        </w:r>
        <w:r>
          <w:fldChar w:fldCharType="separate"/>
        </w:r>
        <w:r>
          <w:t>45</w:t>
        </w:r>
        <w:r>
          <w:fldChar w:fldCharType="end"/>
        </w:r>
      </w:hyperlink>
    </w:p>
    <w:p>
      <w:pPr>
        <w:pStyle w:val="TOC2"/>
        <w:tabs>
          <w:tab w:val="right" w:leader="dot" w:pos="8306"/>
        </w:tabs>
      </w:pPr>
      <w:hyperlink w:anchor="_Toc15830" w:history="1">
        <w:r>
          <w:rPr>
            <w:rFonts w:ascii="仿宋" w:eastAsia="仿宋" w:hAnsi="仿宋" w:cs="仿宋" w:hint="eastAsia"/>
            <w:lang w:eastAsia="zh-CN"/>
          </w:rPr>
          <w:t>(一)、环境保护措施</w:t>
        </w:r>
        <w:r>
          <w:tab/>
        </w:r>
        <w:r>
          <w:fldChar w:fldCharType="begin"/>
        </w:r>
        <w:r>
          <w:instrText xml:space="preserve"> PAGEREF _Toc15830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6" w:history="1">
        <w:r>
          <w:rPr>
            <w:rFonts w:ascii="仿宋" w:eastAsia="仿宋" w:hAnsi="仿宋" w:cs="仿宋" w:hint="eastAsia"/>
            <w:lang w:eastAsia="zh-CN"/>
          </w:rPr>
          <w:t>(二)、绿色发展与可持续发展策略</w:t>
        </w:r>
        <w:r>
          <w:tab/>
        </w:r>
        <w:r>
          <w:fldChar w:fldCharType="begin"/>
        </w:r>
        <w:r>
          <w:instrText xml:space="preserve"> PAGEREF _Toc26106 \h </w:instrText>
        </w:r>
        <w:r>
          <w:fldChar w:fldCharType="separate"/>
        </w:r>
        <w:r>
          <w:t>47</w:t>
        </w:r>
        <w:r>
          <w:fldChar w:fldCharType="end"/>
        </w:r>
      </w:hyperlink>
    </w:p>
    <w:p>
      <w:pPr>
        <w:pStyle w:val="TOC1"/>
        <w:tabs>
          <w:tab w:val="right" w:leader="dot" w:pos="8306"/>
        </w:tabs>
      </w:pPr>
      <w:hyperlink w:anchor="_Toc21621" w:history="1">
        <w:r>
          <w:rPr>
            <w:rFonts w:ascii="仿宋" w:eastAsia="仿宋" w:hAnsi="仿宋" w:cs="仿宋" w:hint="eastAsia"/>
            <w:lang w:eastAsia="zh-CN"/>
          </w:rPr>
          <w:t>十一、项目质量与标准</w:t>
        </w:r>
        <w:r>
          <w:tab/>
        </w:r>
        <w:r>
          <w:fldChar w:fldCharType="begin"/>
        </w:r>
        <w:r>
          <w:instrText xml:space="preserve"> PAGEREF _Toc21621 \h </w:instrText>
        </w:r>
        <w:r>
          <w:fldChar w:fldCharType="separate"/>
        </w:r>
        <w:r>
          <w:t>48</w:t>
        </w:r>
        <w:r>
          <w:fldChar w:fldCharType="end"/>
        </w:r>
      </w:hyperlink>
    </w:p>
    <w:p>
      <w:pPr>
        <w:pStyle w:val="TOC2"/>
        <w:tabs>
          <w:tab w:val="right" w:leader="dot" w:pos="8306"/>
        </w:tabs>
      </w:pPr>
      <w:hyperlink w:anchor="_Toc26428" w:history="1">
        <w:r>
          <w:rPr>
            <w:rFonts w:ascii="仿宋" w:eastAsia="仿宋" w:hAnsi="仿宋" w:cs="仿宋" w:hint="eastAsia"/>
            <w:lang w:eastAsia="zh-CN"/>
          </w:rPr>
          <w:t>(一)、质量保障体系</w:t>
        </w:r>
        <w:r>
          <w:tab/>
        </w:r>
        <w:r>
          <w:fldChar w:fldCharType="begin"/>
        </w:r>
        <w:r>
          <w:instrText xml:space="preserve"> PAGEREF _Toc26428 \h </w:instrText>
        </w:r>
        <w:r>
          <w:fldChar w:fldCharType="separate"/>
        </w:r>
        <w:r>
          <w:t>48</w:t>
        </w:r>
        <w:r>
          <w:fldChar w:fldCharType="end"/>
        </w:r>
      </w:hyperlink>
    </w:p>
    <w:p>
      <w:pPr>
        <w:pStyle w:val="TOC2"/>
        <w:tabs>
          <w:tab w:val="right" w:leader="dot" w:pos="8306"/>
        </w:tabs>
      </w:pPr>
      <w:hyperlink w:anchor="_Toc7024" w:history="1">
        <w:r>
          <w:rPr>
            <w:rFonts w:ascii="仿宋" w:eastAsia="仿宋" w:hAnsi="仿宋" w:cs="仿宋" w:hint="eastAsia"/>
            <w:lang w:eastAsia="zh-CN"/>
          </w:rPr>
          <w:t>(二)、标准化作业流程</w:t>
        </w:r>
        <w:r>
          <w:tab/>
        </w:r>
        <w:r>
          <w:fldChar w:fldCharType="begin"/>
        </w:r>
        <w:r>
          <w:instrText xml:space="preserve"> PAGEREF _Toc7024 \h </w:instrText>
        </w:r>
        <w:r>
          <w:fldChar w:fldCharType="separate"/>
        </w:r>
        <w:r>
          <w:t>50</w:t>
        </w:r>
        <w:r>
          <w:fldChar w:fldCharType="end"/>
        </w:r>
      </w:hyperlink>
    </w:p>
    <w:p>
      <w:pPr>
        <w:pStyle w:val="TOC2"/>
        <w:tabs>
          <w:tab w:val="right" w:leader="dot" w:pos="8306"/>
        </w:tabs>
      </w:pPr>
      <w:hyperlink w:anchor="_Toc25515" w:history="1">
        <w:r>
          <w:rPr>
            <w:rFonts w:ascii="仿宋" w:eastAsia="仿宋" w:hAnsi="仿宋" w:cs="仿宋" w:hint="eastAsia"/>
            <w:lang w:eastAsia="zh-CN"/>
          </w:rPr>
          <w:t>(三)、质量监控与评估</w:t>
        </w:r>
        <w:r>
          <w:tab/>
        </w:r>
        <w:r>
          <w:fldChar w:fldCharType="begin"/>
        </w:r>
        <w:r>
          <w:instrText xml:space="preserve"> PAGEREF _Toc25515 \h </w:instrText>
        </w:r>
        <w:r>
          <w:fldChar w:fldCharType="separate"/>
        </w:r>
        <w:r>
          <w:t>51</w:t>
        </w:r>
        <w:r>
          <w:fldChar w:fldCharType="end"/>
        </w:r>
      </w:hyperlink>
    </w:p>
    <w:p>
      <w:pPr>
        <w:pStyle w:val="TOC2"/>
        <w:tabs>
          <w:tab w:val="right" w:leader="dot" w:pos="8306"/>
        </w:tabs>
      </w:pPr>
      <w:hyperlink w:anchor="_Toc7458" w:history="1">
        <w:r>
          <w:rPr>
            <w:rFonts w:ascii="仿宋" w:eastAsia="仿宋" w:hAnsi="仿宋" w:cs="仿宋" w:hint="eastAsia"/>
            <w:lang w:eastAsia="zh-CN"/>
          </w:rPr>
          <w:t>(四)、质量改进计划</w:t>
        </w:r>
        <w:r>
          <w:tab/>
        </w:r>
        <w:r>
          <w:fldChar w:fldCharType="begin"/>
        </w:r>
        <w:r>
          <w:instrText xml:space="preserve"> PAGEREF _Toc7458 \h </w:instrText>
        </w:r>
        <w:r>
          <w:fldChar w:fldCharType="separate"/>
        </w:r>
        <w:r>
          <w:t>52</w:t>
        </w:r>
        <w:r>
          <w:fldChar w:fldCharType="end"/>
        </w:r>
      </w:hyperlink>
    </w:p>
    <w:p>
      <w:pPr>
        <w:pStyle w:val="TOC1"/>
        <w:tabs>
          <w:tab w:val="right" w:leader="dot" w:pos="8306"/>
        </w:tabs>
      </w:pPr>
      <w:hyperlink w:anchor="_Toc14392" w:history="1">
        <w:r>
          <w:rPr>
            <w:rFonts w:ascii="仿宋" w:eastAsia="仿宋" w:hAnsi="仿宋" w:cs="仿宋" w:hint="eastAsia"/>
            <w:lang w:eastAsia="zh-CN"/>
          </w:rPr>
          <w:t>十二、环境保护与治理方案</w:t>
        </w:r>
        <w:r>
          <w:tab/>
        </w:r>
        <w:r>
          <w:fldChar w:fldCharType="begin"/>
        </w:r>
        <w:r>
          <w:instrText xml:space="preserve"> PAGEREF _Toc14392 \h </w:instrText>
        </w:r>
        <w:r>
          <w:fldChar w:fldCharType="separate"/>
        </w:r>
        <w:r>
          <w:t>54</w:t>
        </w:r>
        <w:r>
          <w:fldChar w:fldCharType="end"/>
        </w:r>
      </w:hyperlink>
    </w:p>
    <w:p>
      <w:pPr>
        <w:pStyle w:val="TOC2"/>
        <w:tabs>
          <w:tab w:val="right" w:leader="dot" w:pos="8306"/>
        </w:tabs>
      </w:pPr>
      <w:hyperlink w:anchor="_Toc22194" w:history="1">
        <w:r>
          <w:rPr>
            <w:rFonts w:ascii="仿宋" w:eastAsia="仿宋" w:hAnsi="仿宋" w:cs="仿宋" w:hint="eastAsia"/>
            <w:lang w:eastAsia="zh-CN"/>
          </w:rPr>
          <w:t>(一)、项目环境影响评估</w:t>
        </w:r>
        <w:r>
          <w:tab/>
        </w:r>
        <w:r>
          <w:fldChar w:fldCharType="begin"/>
        </w:r>
        <w:r>
          <w:instrText xml:space="preserve"> PAGEREF _Toc22194 \h </w:instrText>
        </w:r>
        <w:r>
          <w:fldChar w:fldCharType="separate"/>
        </w:r>
        <w:r>
          <w:t>54</w:t>
        </w:r>
        <w:r>
          <w:fldChar w:fldCharType="end"/>
        </w:r>
      </w:hyperlink>
    </w:p>
    <w:p>
      <w:pPr>
        <w:pStyle w:val="TOC2"/>
        <w:tabs>
          <w:tab w:val="right" w:leader="dot" w:pos="8306"/>
        </w:tabs>
      </w:pPr>
      <w:hyperlink w:anchor="_Toc6526" w:history="1">
        <w:r>
          <w:rPr>
            <w:rFonts w:ascii="仿宋" w:eastAsia="仿宋" w:hAnsi="仿宋" w:cs="仿宋" w:hint="eastAsia"/>
            <w:lang w:eastAsia="zh-CN"/>
          </w:rPr>
          <w:t>(二)、环境保护措施与治理方案</w:t>
        </w:r>
        <w:r>
          <w:tab/>
        </w:r>
        <w:r>
          <w:fldChar w:fldCharType="begin"/>
        </w:r>
        <w:r>
          <w:instrText xml:space="preserve"> PAGEREF _Toc6526 \h </w:instrText>
        </w:r>
        <w:r>
          <w:fldChar w:fldCharType="separate"/>
        </w:r>
        <w:r>
          <w:t>54</w:t>
        </w:r>
        <w:r>
          <w:fldChar w:fldCharType="end"/>
        </w:r>
      </w:hyperlink>
    </w:p>
    <w:p>
      <w:pPr>
        <w:pStyle w:val="TOC1"/>
        <w:tabs>
          <w:tab w:val="right" w:leader="dot" w:pos="8306"/>
        </w:tabs>
      </w:pPr>
      <w:hyperlink w:anchor="_Toc28188" w:history="1">
        <w:r>
          <w:rPr>
            <w:rFonts w:ascii="仿宋" w:eastAsia="仿宋" w:hAnsi="仿宋" w:cs="仿宋" w:hint="eastAsia"/>
            <w:lang w:eastAsia="zh-CN"/>
          </w:rPr>
          <w:t>十三、知识产权管理与保护</w:t>
        </w:r>
        <w:r>
          <w:tab/>
        </w:r>
        <w:r>
          <w:fldChar w:fldCharType="begin"/>
        </w:r>
        <w:r>
          <w:instrText xml:space="preserve"> PAGEREF _Toc28188 \h </w:instrText>
        </w:r>
        <w:r>
          <w:fldChar w:fldCharType="separate"/>
        </w:r>
        <w:r>
          <w:t>55</w:t>
        </w:r>
        <w:r>
          <w:fldChar w:fldCharType="end"/>
        </w:r>
      </w:hyperlink>
    </w:p>
    <w:p>
      <w:pPr>
        <w:pStyle w:val="TOC2"/>
        <w:tabs>
          <w:tab w:val="right" w:leader="dot" w:pos="8306"/>
        </w:tabs>
      </w:pPr>
      <w:hyperlink w:anchor="_Toc29231" w:history="1">
        <w:r>
          <w:rPr>
            <w:rFonts w:ascii="仿宋" w:eastAsia="仿宋" w:hAnsi="仿宋" w:cs="仿宋" w:hint="eastAsia"/>
            <w:lang w:eastAsia="zh-CN"/>
          </w:rPr>
          <w:t>(一)、知识产权管理体系建设</w:t>
        </w:r>
        <w:r>
          <w:tab/>
        </w:r>
        <w:r>
          <w:fldChar w:fldCharType="begin"/>
        </w:r>
        <w:r>
          <w:instrText xml:space="preserve"> PAGEREF _Toc29231 \h </w:instrText>
        </w:r>
        <w:r>
          <w:fldChar w:fldCharType="separate"/>
        </w:r>
        <w:r>
          <w:t>55</w:t>
        </w:r>
        <w:r>
          <w:fldChar w:fldCharType="end"/>
        </w:r>
      </w:hyperlink>
    </w:p>
    <w:p>
      <w:pPr>
        <w:pStyle w:val="TOC2"/>
        <w:tabs>
          <w:tab w:val="right" w:leader="dot" w:pos="8306"/>
        </w:tabs>
      </w:pPr>
      <w:hyperlink w:anchor="_Toc5475" w:history="1">
        <w:r>
          <w:rPr>
            <w:rFonts w:ascii="仿宋" w:eastAsia="仿宋" w:hAnsi="仿宋" w:cs="仿宋" w:hint="eastAsia"/>
            <w:lang w:eastAsia="zh-CN"/>
          </w:rPr>
          <w:t>(二)、知识产权保护措施</w:t>
        </w:r>
        <w:r>
          <w:tab/>
        </w:r>
        <w:r>
          <w:fldChar w:fldCharType="begin"/>
        </w:r>
        <w:r>
          <w:instrText xml:space="preserve"> PAGEREF _Toc5475 \h </w:instrText>
        </w:r>
        <w:r>
          <w:fldChar w:fldCharType="separate"/>
        </w:r>
        <w:r>
          <w:t>55</w:t>
        </w:r>
        <w:r>
          <w:fldChar w:fldCharType="end"/>
        </w:r>
      </w:hyperlink>
    </w:p>
    <w:p>
      <w:pPr>
        <w:pStyle w:val="TOC1"/>
        <w:tabs>
          <w:tab w:val="right" w:leader="dot" w:pos="8306"/>
        </w:tabs>
      </w:pPr>
      <w:hyperlink w:anchor="_Toc15853" w:history="1">
        <w:r>
          <w:rPr>
            <w:rFonts w:ascii="仿宋" w:eastAsia="仿宋" w:hAnsi="仿宋" w:cs="仿宋" w:hint="eastAsia"/>
            <w:lang w:eastAsia="zh-CN"/>
          </w:rPr>
          <w:t>十四、项目施工方案</w:t>
        </w:r>
        <w:r>
          <w:tab/>
        </w:r>
        <w:r>
          <w:fldChar w:fldCharType="begin"/>
        </w:r>
        <w:r>
          <w:instrText xml:space="preserve"> PAGEREF _Toc15853 \h </w:instrText>
        </w:r>
        <w:r>
          <w:fldChar w:fldCharType="separate"/>
        </w:r>
        <w:r>
          <w:t>57</w:t>
        </w:r>
        <w:r>
          <w:fldChar w:fldCharType="end"/>
        </w:r>
      </w:hyperlink>
    </w:p>
    <w:p>
      <w:pPr>
        <w:pStyle w:val="TOC2"/>
        <w:tabs>
          <w:tab w:val="right" w:leader="dot" w:pos="8306"/>
        </w:tabs>
      </w:pPr>
      <w:hyperlink w:anchor="_Toc27784" w:history="1">
        <w:r>
          <w:rPr>
            <w:rFonts w:ascii="仿宋" w:eastAsia="仿宋" w:hAnsi="仿宋" w:cs="仿宋" w:hint="eastAsia"/>
            <w:lang w:eastAsia="zh-CN"/>
          </w:rPr>
          <w:t>(一)、施工组织设计</w:t>
        </w:r>
        <w:r>
          <w:tab/>
        </w:r>
        <w:r>
          <w:fldChar w:fldCharType="begin"/>
        </w:r>
        <w:r>
          <w:instrText xml:space="preserve"> PAGEREF _Toc27784 \h </w:instrText>
        </w:r>
        <w:r>
          <w:fldChar w:fldCharType="separate"/>
        </w:r>
        <w:r>
          <w:t>57</w:t>
        </w:r>
        <w:r>
          <w:fldChar w:fldCharType="end"/>
        </w:r>
      </w:hyperlink>
    </w:p>
    <w:p>
      <w:pPr>
        <w:pStyle w:val="TOC2"/>
        <w:tabs>
          <w:tab w:val="right" w:leader="dot" w:pos="8306"/>
        </w:tabs>
      </w:pPr>
      <w:hyperlink w:anchor="_Toc3071" w:history="1">
        <w:r>
          <w:rPr>
            <w:rFonts w:ascii="仿宋" w:eastAsia="仿宋" w:hAnsi="仿宋" w:cs="仿宋" w:hint="eastAsia"/>
            <w:lang w:eastAsia="zh-CN"/>
          </w:rPr>
          <w:t>(二)、施工工艺与技术路线</w:t>
        </w:r>
        <w:r>
          <w:tab/>
        </w:r>
        <w:r>
          <w:fldChar w:fldCharType="begin"/>
        </w:r>
        <w:r>
          <w:instrText xml:space="preserve"> PAGEREF _Toc3071 \h </w:instrText>
        </w:r>
        <w:r>
          <w:fldChar w:fldCharType="separate"/>
        </w:r>
        <w:r>
          <w:t>59</w:t>
        </w:r>
        <w:r>
          <w:fldChar w:fldCharType="end"/>
        </w:r>
      </w:hyperlink>
    </w:p>
    <w:p>
      <w:pPr>
        <w:pStyle w:val="TOC2"/>
        <w:tabs>
          <w:tab w:val="right" w:leader="dot" w:pos="8306"/>
        </w:tabs>
      </w:pPr>
      <w:hyperlink w:anchor="_Toc32756" w:history="1">
        <w:r>
          <w:rPr>
            <w:rFonts w:ascii="仿宋" w:eastAsia="仿宋" w:hAnsi="仿宋" w:cs="仿宋" w:hint="eastAsia"/>
            <w:lang w:eastAsia="zh-CN"/>
          </w:rPr>
          <w:t>(三)、关键节点施工计划</w:t>
        </w:r>
        <w:r>
          <w:tab/>
        </w:r>
        <w:r>
          <w:fldChar w:fldCharType="begin"/>
        </w:r>
        <w:r>
          <w:instrText xml:space="preserve"> PAGEREF _Toc32756 \h </w:instrText>
        </w:r>
        <w:r>
          <w:fldChar w:fldCharType="separate"/>
        </w:r>
        <w:r>
          <w:t>60</w:t>
        </w:r>
        <w:r>
          <w:fldChar w:fldCharType="end"/>
        </w:r>
      </w:hyperlink>
    </w:p>
    <w:p>
      <w:pPr>
        <w:pStyle w:val="TOC2"/>
        <w:tabs>
          <w:tab w:val="right" w:leader="dot" w:pos="8306"/>
        </w:tabs>
      </w:pPr>
      <w:hyperlink w:anchor="_Toc28792" w:history="1">
        <w:r>
          <w:rPr>
            <w:rFonts w:ascii="仿宋" w:eastAsia="仿宋" w:hAnsi="仿宋" w:cs="仿宋" w:hint="eastAsia"/>
            <w:lang w:eastAsia="zh-CN"/>
          </w:rPr>
          <w:t>(四)、施工现场管理</w:t>
        </w:r>
        <w:r>
          <w:tab/>
        </w:r>
        <w:r>
          <w:fldChar w:fldCharType="begin"/>
        </w:r>
        <w:r>
          <w:instrText xml:space="preserve"> PAGEREF _Toc28792 \h </w:instrText>
        </w:r>
        <w:r>
          <w:fldChar w:fldCharType="separate"/>
        </w:r>
        <w:r>
          <w:t>61</w:t>
        </w:r>
        <w:r>
          <w:fldChar w:fldCharType="end"/>
        </w:r>
      </w:hyperlink>
    </w:p>
    <w:p>
      <w:pPr>
        <w:pStyle w:val="TOC1"/>
        <w:tabs>
          <w:tab w:val="right" w:leader="dot" w:pos="8306"/>
        </w:tabs>
      </w:pPr>
      <w:hyperlink w:anchor="_Toc12150" w:history="1">
        <w:r>
          <w:rPr>
            <w:rFonts w:ascii="仿宋" w:eastAsia="仿宋" w:hAnsi="仿宋" w:cs="仿宋" w:hint="eastAsia"/>
            <w:lang w:eastAsia="zh-CN"/>
          </w:rPr>
          <w:t>十五、质量管理与控制</w:t>
        </w:r>
        <w:r>
          <w:tab/>
        </w:r>
        <w:r>
          <w:fldChar w:fldCharType="begin"/>
        </w:r>
        <w:r>
          <w:instrText xml:space="preserve"> PAGEREF _Toc12150 \h </w:instrText>
        </w:r>
        <w:r>
          <w:fldChar w:fldCharType="separate"/>
        </w:r>
        <w:r>
          <w:t>64</w:t>
        </w:r>
        <w:r>
          <w:fldChar w:fldCharType="end"/>
        </w:r>
      </w:hyperlink>
    </w:p>
    <w:p>
      <w:pPr>
        <w:pStyle w:val="TOC2"/>
        <w:tabs>
          <w:tab w:val="right" w:leader="dot" w:pos="8306"/>
        </w:tabs>
      </w:pPr>
      <w:hyperlink w:anchor="_Toc8139" w:history="1">
        <w:r>
          <w:rPr>
            <w:rFonts w:ascii="仿宋" w:eastAsia="仿宋" w:hAnsi="仿宋" w:cs="仿宋" w:hint="eastAsia"/>
            <w:lang w:eastAsia="zh-CN"/>
          </w:rPr>
          <w:t>(一)、质量管理体系建设</w:t>
        </w:r>
        <w:r>
          <w:tab/>
        </w:r>
        <w:r>
          <w:fldChar w:fldCharType="begin"/>
        </w:r>
        <w:r>
          <w:instrText xml:space="preserve"> PAGEREF _Toc8139 \h </w:instrText>
        </w:r>
        <w:r>
          <w:fldChar w:fldCharType="separate"/>
        </w:r>
        <w:r>
          <w:t>64</w:t>
        </w:r>
        <w:r>
          <w:fldChar w:fldCharType="end"/>
        </w:r>
      </w:hyperlink>
    </w:p>
    <w:p>
      <w:pPr>
        <w:pStyle w:val="TOC2"/>
        <w:tabs>
          <w:tab w:val="right" w:leader="dot" w:pos="8306"/>
        </w:tabs>
      </w:pPr>
      <w:hyperlink w:anchor="_Toc27151" w:history="1">
        <w:r>
          <w:rPr>
            <w:rFonts w:ascii="仿宋" w:eastAsia="仿宋" w:hAnsi="仿宋" w:cs="仿宋" w:hint="eastAsia"/>
            <w:lang w:eastAsia="zh-CN"/>
          </w:rPr>
          <w:t>(二)、质量控制措施</w:t>
        </w:r>
        <w:r>
          <w:tab/>
        </w:r>
        <w:r>
          <w:fldChar w:fldCharType="begin"/>
        </w:r>
        <w:r>
          <w:instrText xml:space="preserve"> PAGEREF _Toc27151 \h </w:instrText>
        </w:r>
        <w:r>
          <w:fldChar w:fldCharType="separate"/>
        </w:r>
        <w:r>
          <w:t>65</w:t>
        </w:r>
        <w:r>
          <w:fldChar w:fldCharType="end"/>
        </w:r>
      </w:hyperlink>
    </w:p>
    <w:p>
      <w:pPr>
        <w:pStyle w:val="TOC1"/>
        <w:tabs>
          <w:tab w:val="right" w:leader="dot" w:pos="8306"/>
        </w:tabs>
      </w:pPr>
      <w:hyperlink w:anchor="_Toc4074" w:history="1">
        <w:r>
          <w:rPr>
            <w:rFonts w:ascii="仿宋" w:eastAsia="仿宋" w:hAnsi="仿宋" w:cs="仿宋" w:hint="eastAsia"/>
            <w:lang w:eastAsia="zh-CN"/>
          </w:rPr>
          <w:t>十六、人力资源管理与开发</w:t>
        </w:r>
        <w:r>
          <w:tab/>
        </w:r>
        <w:r>
          <w:fldChar w:fldCharType="begin"/>
        </w:r>
        <w:r>
          <w:instrText xml:space="preserve"> PAGEREF _Toc4074 \h </w:instrText>
        </w:r>
        <w:r>
          <w:fldChar w:fldCharType="separate"/>
        </w:r>
        <w:r>
          <w:t>66</w:t>
        </w:r>
        <w:r>
          <w:fldChar w:fldCharType="end"/>
        </w:r>
      </w:hyperlink>
    </w:p>
    <w:p>
      <w:pPr>
        <w:pStyle w:val="TOC2"/>
        <w:tabs>
          <w:tab w:val="right" w:leader="dot" w:pos="8306"/>
        </w:tabs>
      </w:pPr>
      <w:hyperlink w:anchor="_Toc19732" w:history="1">
        <w:r>
          <w:rPr>
            <w:rFonts w:ascii="仿宋" w:eastAsia="仿宋" w:hAnsi="仿宋" w:cs="仿宋" w:hint="eastAsia"/>
            <w:lang w:eastAsia="zh-CN"/>
          </w:rPr>
          <w:t>(一)、人力资源规划</w:t>
        </w:r>
        <w:r>
          <w:tab/>
        </w:r>
        <w:r>
          <w:fldChar w:fldCharType="begin"/>
        </w:r>
        <w:r>
          <w:instrText xml:space="preserve"> PAGEREF _Toc19732 \h </w:instrText>
        </w:r>
        <w:r>
          <w:fldChar w:fldCharType="separate"/>
        </w:r>
        <w:r>
          <w:t>66</w:t>
        </w:r>
        <w:r>
          <w:fldChar w:fldCharType="end"/>
        </w:r>
      </w:hyperlink>
    </w:p>
    <w:p>
      <w:pPr>
        <w:pStyle w:val="TOC2"/>
        <w:tabs>
          <w:tab w:val="right" w:leader="dot" w:pos="8306"/>
        </w:tabs>
      </w:pPr>
      <w:hyperlink w:anchor="_Toc4952" w:history="1">
        <w:r>
          <w:rPr>
            <w:rFonts w:ascii="仿宋" w:eastAsia="仿宋" w:hAnsi="仿宋" w:cs="仿宋" w:hint="eastAsia"/>
            <w:lang w:eastAsia="zh-CN"/>
          </w:rPr>
          <w:t>(二)、人力资源开发与培训</w:t>
        </w:r>
        <w:r>
          <w:tab/>
        </w:r>
        <w:r>
          <w:fldChar w:fldCharType="begin"/>
        </w:r>
        <w:r>
          <w:instrText xml:space="preserve"> PAGEREF _Toc4952 \h </w:instrText>
        </w:r>
        <w:r>
          <w:fldChar w:fldCharType="separate"/>
        </w:r>
        <w:r>
          <w:t>68</w:t>
        </w:r>
        <w:r>
          <w:fldChar w:fldCharType="end"/>
        </w:r>
      </w:hyperlink>
    </w:p>
    <w:p>
      <w:pPr>
        <w:pStyle w:val="TOC1"/>
        <w:tabs>
          <w:tab w:val="right" w:leader="dot" w:pos="8306"/>
        </w:tabs>
      </w:pPr>
      <w:hyperlink w:anchor="_Toc26994" w:history="1">
        <w:r>
          <w:rPr>
            <w:rFonts w:ascii="仿宋" w:eastAsia="仿宋" w:hAnsi="仿宋" w:cs="仿宋" w:hint="eastAsia"/>
            <w:lang w:eastAsia="zh-CN"/>
          </w:rPr>
          <w:t>十七、产业协同与集群发展</w:t>
        </w:r>
        <w:r>
          <w:tab/>
        </w:r>
        <w:r>
          <w:fldChar w:fldCharType="begin"/>
        </w:r>
        <w:r>
          <w:instrText xml:space="preserve"> PAGEREF _Toc26994 \h </w:instrText>
        </w:r>
        <w:r>
          <w:fldChar w:fldCharType="separate"/>
        </w:r>
        <w:r>
          <w:t>70</w:t>
        </w:r>
        <w:r>
          <w:fldChar w:fldCharType="end"/>
        </w:r>
      </w:hyperlink>
    </w:p>
    <w:p>
      <w:pPr>
        <w:pStyle w:val="TOC2"/>
        <w:tabs>
          <w:tab w:val="right" w:leader="dot" w:pos="8306"/>
        </w:tabs>
      </w:pPr>
      <w:hyperlink w:anchor="_Toc17885" w:history="1">
        <w:r>
          <w:rPr>
            <w:rFonts w:ascii="仿宋" w:eastAsia="仿宋" w:hAnsi="仿宋" w:cs="仿宋" w:hint="eastAsia"/>
            <w:lang w:eastAsia="zh-CN"/>
          </w:rPr>
          <w:t>(一)、产业协同机制建设</w:t>
        </w:r>
        <w:r>
          <w:tab/>
        </w:r>
        <w:r>
          <w:fldChar w:fldCharType="begin"/>
        </w:r>
        <w:r>
          <w:instrText xml:space="preserve"> PAGEREF _Toc17885 \h </w:instrText>
        </w:r>
        <w:r>
          <w:fldChar w:fldCharType="separate"/>
        </w:r>
        <w:r>
          <w:t>70</w:t>
        </w:r>
        <w:r>
          <w:fldChar w:fldCharType="end"/>
        </w:r>
      </w:hyperlink>
    </w:p>
    <w:p>
      <w:pPr>
        <w:pStyle w:val="TOC2"/>
        <w:tabs>
          <w:tab w:val="right" w:leader="dot" w:pos="8306"/>
        </w:tabs>
      </w:pPr>
      <w:hyperlink w:anchor="_Toc18465" w:history="1">
        <w:r>
          <w:rPr>
            <w:rFonts w:ascii="仿宋" w:eastAsia="仿宋" w:hAnsi="仿宋" w:cs="仿宋" w:hint="eastAsia"/>
            <w:lang w:eastAsia="zh-CN"/>
          </w:rPr>
          <w:t>(二)、产业集群培育与发展</w:t>
        </w:r>
        <w:r>
          <w:tab/>
        </w:r>
        <w:r>
          <w:fldChar w:fldCharType="begin"/>
        </w:r>
        <w:r>
          <w:instrText xml:space="preserve"> PAGEREF _Toc18465 \h </w:instrText>
        </w:r>
        <w:r>
          <w:fldChar w:fldCharType="separate"/>
        </w:r>
        <w:r>
          <w:t>72</w:t>
        </w:r>
        <w:r>
          <w:fldChar w:fldCharType="end"/>
        </w:r>
      </w:hyperlink>
    </w:p>
    <w:p>
      <w:pPr>
        <w:pStyle w:val="TOC1"/>
        <w:tabs>
          <w:tab w:val="right" w:leader="dot" w:pos="8306"/>
        </w:tabs>
      </w:pPr>
      <w:hyperlink w:anchor="_Toc8119" w:history="1">
        <w:r>
          <w:rPr>
            <w:rFonts w:ascii="仿宋" w:eastAsia="仿宋" w:hAnsi="仿宋" w:cs="仿宋" w:hint="eastAsia"/>
            <w:lang w:eastAsia="zh-CN"/>
          </w:rPr>
          <w:t>十八、成果转化与推广应用</w:t>
        </w:r>
        <w:r>
          <w:tab/>
        </w:r>
        <w:r>
          <w:fldChar w:fldCharType="begin"/>
        </w:r>
        <w:r>
          <w:instrText xml:space="preserve"> PAGEREF _Toc8119 \h </w:instrText>
        </w:r>
        <w:r>
          <w:fldChar w:fldCharType="separate"/>
        </w:r>
        <w:r>
          <w:t>72</w:t>
        </w:r>
        <w:r>
          <w:fldChar w:fldCharType="end"/>
        </w:r>
      </w:hyperlink>
    </w:p>
    <w:p>
      <w:pPr>
        <w:pStyle w:val="TOC2"/>
        <w:tabs>
          <w:tab w:val="right" w:leader="dot" w:pos="8306"/>
        </w:tabs>
      </w:pPr>
      <w:hyperlink w:anchor="_Toc20222" w:history="1">
        <w:r>
          <w:rPr>
            <w:rFonts w:ascii="仿宋" w:eastAsia="仿宋" w:hAnsi="仿宋" w:cs="仿宋" w:hint="eastAsia"/>
            <w:lang w:eastAsia="zh-CN"/>
          </w:rPr>
          <w:t>(一)、成果转化策略制定</w:t>
        </w:r>
        <w:r>
          <w:tab/>
        </w:r>
        <w:r>
          <w:fldChar w:fldCharType="begin"/>
        </w:r>
        <w:r>
          <w:instrText xml:space="preserve"> PAGEREF _Toc20222 \h </w:instrText>
        </w:r>
        <w:r>
          <w:fldChar w:fldCharType="separate"/>
        </w:r>
        <w:r>
          <w:t>72</w:t>
        </w:r>
        <w:r>
          <w:fldChar w:fldCharType="end"/>
        </w:r>
      </w:hyperlink>
    </w:p>
    <w:p>
      <w:pPr>
        <w:pStyle w:val="TOC2"/>
        <w:tabs>
          <w:tab w:val="right" w:leader="dot" w:pos="8306"/>
        </w:tabs>
      </w:pPr>
      <w:hyperlink w:anchor="_Toc27520" w:history="1">
        <w:r>
          <w:rPr>
            <w:rFonts w:ascii="仿宋" w:eastAsia="仿宋" w:hAnsi="仿宋" w:cs="仿宋" w:hint="eastAsia"/>
            <w:lang w:eastAsia="zh-CN"/>
          </w:rPr>
          <w:t>(二)、成果推广应用方案</w:t>
        </w:r>
        <w:r>
          <w:tab/>
        </w:r>
        <w:r>
          <w:fldChar w:fldCharType="begin"/>
        </w:r>
        <w:r>
          <w:instrText xml:space="preserve"> PAGEREF _Toc27520 \h </w:instrText>
        </w:r>
        <w:r>
          <w:fldChar w:fldCharType="separate"/>
        </w:r>
        <w:r>
          <w:t>74</w:t>
        </w:r>
        <w:r>
          <w:fldChar w:fldCharType="end"/>
        </w:r>
      </w:hyperlink>
    </w:p>
    <w:p>
      <w:pPr>
        <w:pStyle w:val="TOC1"/>
        <w:tabs>
          <w:tab w:val="right" w:leader="dot" w:pos="8306"/>
        </w:tabs>
      </w:pPr>
      <w:hyperlink w:anchor="_Toc29093" w:history="1">
        <w:r>
          <w:rPr>
            <w:rFonts w:ascii="仿宋" w:eastAsia="仿宋" w:hAnsi="仿宋" w:cs="仿宋" w:hint="eastAsia"/>
            <w:lang w:eastAsia="zh-CN"/>
          </w:rPr>
          <w:t>十九、创新驱动与持续发展</w:t>
        </w:r>
        <w:r>
          <w:tab/>
        </w:r>
        <w:r>
          <w:fldChar w:fldCharType="begin"/>
        </w:r>
        <w:r>
          <w:instrText xml:space="preserve"> PAGEREF _Toc29093 \h </w:instrText>
        </w:r>
        <w:r>
          <w:fldChar w:fldCharType="separate"/>
        </w:r>
        <w:r>
          <w:t>75</w:t>
        </w:r>
        <w:r>
          <w:fldChar w:fldCharType="end"/>
        </w:r>
      </w:hyperlink>
    </w:p>
    <w:p>
      <w:pPr>
        <w:pStyle w:val="TOC2"/>
        <w:tabs>
          <w:tab w:val="right" w:leader="dot" w:pos="8306"/>
        </w:tabs>
      </w:pPr>
      <w:hyperlink w:anchor="_Toc31781" w:history="1">
        <w:r>
          <w:rPr>
            <w:rFonts w:ascii="仿宋" w:eastAsia="仿宋" w:hAnsi="仿宋" w:cs="仿宋" w:hint="eastAsia"/>
            <w:lang w:eastAsia="zh-CN"/>
          </w:rPr>
          <w:t>(一)、创新驱动战略实施</w:t>
        </w:r>
        <w:r>
          <w:tab/>
        </w:r>
        <w:r>
          <w:fldChar w:fldCharType="begin"/>
        </w:r>
        <w:r>
          <w:instrText xml:space="preserve"> PAGEREF _Toc31781 \h </w:instrText>
        </w:r>
        <w:r>
          <w:fldChar w:fldCharType="separate"/>
        </w:r>
        <w:r>
          <w:t>75</w:t>
        </w:r>
        <w:r>
          <w:fldChar w:fldCharType="end"/>
        </w:r>
      </w:hyperlink>
    </w:p>
    <w:p>
      <w:pPr>
        <w:pStyle w:val="TOC2"/>
        <w:tabs>
          <w:tab w:val="right" w:leader="dot" w:pos="8306"/>
        </w:tabs>
      </w:pPr>
      <w:hyperlink w:anchor="_Toc13835" w:history="1">
        <w:r>
          <w:rPr>
            <w:rFonts w:ascii="仿宋" w:eastAsia="仿宋" w:hAnsi="仿宋" w:cs="仿宋" w:hint="eastAsia"/>
            <w:lang w:eastAsia="zh-CN"/>
          </w:rPr>
          <w:t>(二)、持续发展路径探索</w:t>
        </w:r>
        <w:r>
          <w:tab/>
        </w:r>
        <w:r>
          <w:fldChar w:fldCharType="begin"/>
        </w:r>
        <w:r>
          <w:instrText xml:space="preserve"> PAGEREF _Toc13835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92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80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2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51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7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21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27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729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2568"/>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https://d.book118.com/297026113006006033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反渗透设备项目构思建设方案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9E0CE4"/>
    <w:rsid w:val="609E0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26113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2024-01-16T02:05:00Z</dcterms:created>
  <dcterms:modified xsi:type="dcterms:W3CDTF">2024-01-16T02:05:46Z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3A1DF97C7E6E44E68D9509A3946114BA_11</vt:lpwstr>
  </property>
  <property fmtid="{D5CDD505-2E9C-101B-9397-08002B2CF9AE}" pid="3" name="KSOProductBuildVer">
    <vt:lpwstr>2052-12.1.0.16120</vt:lpwstr>
  </property>
</Properties>
</file>