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轿车制品项目规划设计方案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7" w:history="1">
        <w:r>
          <w:rPr>
            <w:rFonts w:ascii="仿宋" w:eastAsia="仿宋" w:hAnsi="仿宋" w:cs="仿宋" w:hint="eastAsia"/>
            <w:lang w:eastAsia="zh-CN"/>
          </w:rPr>
          <w:t>概论</w:t>
        </w:r>
        <w:r>
          <w:tab/>
        </w:r>
        <w:r>
          <w:fldChar w:fldCharType="begin"/>
        </w:r>
        <w:r>
          <w:instrText xml:space="preserve"> PAGEREF _Toc22367 \h </w:instrText>
        </w:r>
        <w:r>
          <w:fldChar w:fldCharType="separate"/>
        </w:r>
        <w:r>
          <w:t>3</w:t>
        </w:r>
        <w:r>
          <w:fldChar w:fldCharType="end"/>
        </w:r>
      </w:hyperlink>
    </w:p>
    <w:p>
      <w:pPr>
        <w:pStyle w:val="TOC1"/>
        <w:tabs>
          <w:tab w:val="right" w:leader="dot" w:pos="8306"/>
        </w:tabs>
      </w:pPr>
      <w:hyperlink w:anchor="_Toc14294" w:history="1">
        <w:r>
          <w:rPr>
            <w:rFonts w:ascii="仿宋" w:eastAsia="仿宋" w:hAnsi="仿宋" w:cs="仿宋" w:hint="eastAsia"/>
            <w:lang w:eastAsia="zh-CN"/>
          </w:rPr>
          <w:t>一、工艺说明</w:t>
        </w:r>
        <w:r>
          <w:tab/>
        </w:r>
        <w:r>
          <w:fldChar w:fldCharType="begin"/>
        </w:r>
        <w:r>
          <w:instrText xml:space="preserve"> PAGEREF _Toc14294 \h </w:instrText>
        </w:r>
        <w:r>
          <w:fldChar w:fldCharType="separate"/>
        </w:r>
        <w:r>
          <w:t>3</w:t>
        </w:r>
        <w:r>
          <w:fldChar w:fldCharType="end"/>
        </w:r>
      </w:hyperlink>
    </w:p>
    <w:p>
      <w:pPr>
        <w:pStyle w:val="TOC2"/>
        <w:tabs>
          <w:tab w:val="right" w:leader="dot" w:pos="8306"/>
        </w:tabs>
      </w:pPr>
      <w:hyperlink w:anchor="_Toc57" w:history="1">
        <w:r>
          <w:rPr>
            <w:rFonts w:ascii="仿宋" w:eastAsia="仿宋" w:hAnsi="仿宋" w:cs="仿宋" w:hint="eastAsia"/>
            <w:lang w:eastAsia="zh-CN"/>
          </w:rPr>
          <w:t>(一)、技术管理特点</w:t>
        </w:r>
        <w:r>
          <w:tab/>
        </w:r>
        <w:r>
          <w:fldChar w:fldCharType="begin"/>
        </w:r>
        <w:r>
          <w:instrText xml:space="preserve"> PAGEREF _Toc57 \h </w:instrText>
        </w:r>
        <w:r>
          <w:fldChar w:fldCharType="separate"/>
        </w:r>
        <w:r>
          <w:t>3</w:t>
        </w:r>
        <w:r>
          <w:fldChar w:fldCharType="end"/>
        </w:r>
      </w:hyperlink>
    </w:p>
    <w:p>
      <w:pPr>
        <w:pStyle w:val="TOC2"/>
        <w:tabs>
          <w:tab w:val="right" w:leader="dot" w:pos="8306"/>
        </w:tabs>
      </w:pPr>
      <w:hyperlink w:anchor="_Toc2476" w:history="1">
        <w:r>
          <w:rPr>
            <w:rFonts w:ascii="仿宋" w:eastAsia="仿宋" w:hAnsi="仿宋" w:cs="仿宋" w:hint="eastAsia"/>
            <w:lang w:eastAsia="zh-CN"/>
          </w:rPr>
          <w:t>(二)、轿车制品项目工艺技术设计方案</w:t>
        </w:r>
        <w:r>
          <w:tab/>
        </w:r>
        <w:r>
          <w:fldChar w:fldCharType="begin"/>
        </w:r>
        <w:r>
          <w:instrText xml:space="preserve"> PAGEREF _Toc2476 \h </w:instrText>
        </w:r>
        <w:r>
          <w:fldChar w:fldCharType="separate"/>
        </w:r>
        <w:r>
          <w:t>4</w:t>
        </w:r>
        <w:r>
          <w:fldChar w:fldCharType="end"/>
        </w:r>
      </w:hyperlink>
    </w:p>
    <w:p>
      <w:pPr>
        <w:pStyle w:val="TOC2"/>
        <w:tabs>
          <w:tab w:val="right" w:leader="dot" w:pos="8306"/>
        </w:tabs>
      </w:pPr>
      <w:hyperlink w:anchor="_Toc9652" w:history="1">
        <w:r>
          <w:rPr>
            <w:rFonts w:ascii="仿宋" w:eastAsia="仿宋" w:hAnsi="仿宋" w:cs="仿宋" w:hint="eastAsia"/>
            <w:lang w:eastAsia="zh-CN"/>
          </w:rPr>
          <w:t>(三)、设备选型方案</w:t>
        </w:r>
        <w:r>
          <w:tab/>
        </w:r>
        <w:r>
          <w:fldChar w:fldCharType="begin"/>
        </w:r>
        <w:r>
          <w:instrText xml:space="preserve"> PAGEREF _Toc9652 \h </w:instrText>
        </w:r>
        <w:r>
          <w:fldChar w:fldCharType="separate"/>
        </w:r>
        <w:r>
          <w:t>5</w:t>
        </w:r>
        <w:r>
          <w:fldChar w:fldCharType="end"/>
        </w:r>
      </w:hyperlink>
    </w:p>
    <w:p>
      <w:pPr>
        <w:pStyle w:val="TOC1"/>
        <w:tabs>
          <w:tab w:val="right" w:leader="dot" w:pos="8306"/>
        </w:tabs>
      </w:pPr>
      <w:hyperlink w:anchor="_Toc18408" w:history="1">
        <w:r>
          <w:rPr>
            <w:rFonts w:ascii="仿宋" w:eastAsia="仿宋" w:hAnsi="仿宋" w:cs="仿宋" w:hint="eastAsia"/>
            <w:lang w:eastAsia="zh-CN"/>
          </w:rPr>
          <w:t>二、轿车制品项目建设背景及必要性分析</w:t>
        </w:r>
        <w:r>
          <w:tab/>
        </w:r>
        <w:r>
          <w:fldChar w:fldCharType="begin"/>
        </w:r>
        <w:r>
          <w:instrText xml:space="preserve"> PAGEREF _Toc18408 \h </w:instrText>
        </w:r>
        <w:r>
          <w:fldChar w:fldCharType="separate"/>
        </w:r>
        <w:r>
          <w:t>7</w:t>
        </w:r>
        <w:r>
          <w:fldChar w:fldCharType="end"/>
        </w:r>
      </w:hyperlink>
    </w:p>
    <w:p>
      <w:pPr>
        <w:pStyle w:val="TOC2"/>
        <w:tabs>
          <w:tab w:val="right" w:leader="dot" w:pos="8306"/>
        </w:tabs>
      </w:pPr>
      <w:hyperlink w:anchor="_Toc24596" w:history="1">
        <w:r>
          <w:rPr>
            <w:rFonts w:ascii="仿宋" w:eastAsia="仿宋" w:hAnsi="仿宋" w:cs="仿宋" w:hint="eastAsia"/>
            <w:lang w:eastAsia="zh-CN"/>
          </w:rPr>
          <w:t>(一)、轿车制品项目背景分析</w:t>
        </w:r>
        <w:r>
          <w:tab/>
        </w:r>
        <w:r>
          <w:fldChar w:fldCharType="begin"/>
        </w:r>
        <w:r>
          <w:instrText xml:space="preserve"> PAGEREF _Toc24596 \h </w:instrText>
        </w:r>
        <w:r>
          <w:fldChar w:fldCharType="separate"/>
        </w:r>
        <w:r>
          <w:t>7</w:t>
        </w:r>
        <w:r>
          <w:fldChar w:fldCharType="end"/>
        </w:r>
      </w:hyperlink>
    </w:p>
    <w:p>
      <w:pPr>
        <w:pStyle w:val="TOC2"/>
        <w:tabs>
          <w:tab w:val="right" w:leader="dot" w:pos="8306"/>
        </w:tabs>
      </w:pPr>
      <w:hyperlink w:anchor="_Toc13859" w:history="1">
        <w:r>
          <w:rPr>
            <w:rFonts w:ascii="仿宋" w:eastAsia="仿宋" w:hAnsi="仿宋" w:cs="仿宋" w:hint="eastAsia"/>
            <w:lang w:eastAsia="zh-CN"/>
          </w:rPr>
          <w:t>(二)、轿车制品项目建设必要性分析</w:t>
        </w:r>
        <w:r>
          <w:tab/>
        </w:r>
        <w:r>
          <w:fldChar w:fldCharType="begin"/>
        </w:r>
        <w:r>
          <w:instrText xml:space="preserve"> PAGEREF _Toc13859 \h </w:instrText>
        </w:r>
        <w:r>
          <w:fldChar w:fldCharType="separate"/>
        </w:r>
        <w:r>
          <w:t>8</w:t>
        </w:r>
        <w:r>
          <w:fldChar w:fldCharType="end"/>
        </w:r>
      </w:hyperlink>
    </w:p>
    <w:p>
      <w:pPr>
        <w:pStyle w:val="TOC1"/>
        <w:tabs>
          <w:tab w:val="right" w:leader="dot" w:pos="8306"/>
        </w:tabs>
      </w:pPr>
      <w:hyperlink w:anchor="_Toc18287" w:history="1">
        <w:r>
          <w:rPr>
            <w:rFonts w:ascii="仿宋" w:eastAsia="仿宋" w:hAnsi="仿宋" w:cs="仿宋" w:hint="eastAsia"/>
            <w:lang w:eastAsia="zh-CN"/>
          </w:rPr>
          <w:t>三、轿车制品项目危机管理</w:t>
        </w:r>
        <w:r>
          <w:tab/>
        </w:r>
        <w:r>
          <w:fldChar w:fldCharType="begin"/>
        </w:r>
        <w:r>
          <w:instrText xml:space="preserve"> PAGEREF _Toc18287 \h </w:instrText>
        </w:r>
        <w:r>
          <w:fldChar w:fldCharType="separate"/>
        </w:r>
        <w:r>
          <w:t>10</w:t>
        </w:r>
        <w:r>
          <w:fldChar w:fldCharType="end"/>
        </w:r>
      </w:hyperlink>
    </w:p>
    <w:p>
      <w:pPr>
        <w:pStyle w:val="TOC2"/>
        <w:tabs>
          <w:tab w:val="right" w:leader="dot" w:pos="8306"/>
        </w:tabs>
      </w:pPr>
      <w:hyperlink w:anchor="_Toc19343" w:history="1">
        <w:r>
          <w:rPr>
            <w:rFonts w:ascii="仿宋" w:eastAsia="仿宋" w:hAnsi="仿宋" w:cs="仿宋" w:hint="eastAsia"/>
            <w:lang w:eastAsia="zh-CN"/>
          </w:rPr>
          <w:t>(一)、危机预警与识别</w:t>
        </w:r>
        <w:r>
          <w:tab/>
        </w:r>
        <w:r>
          <w:fldChar w:fldCharType="begin"/>
        </w:r>
        <w:r>
          <w:instrText xml:space="preserve"> PAGEREF _Toc19343 \h </w:instrText>
        </w:r>
        <w:r>
          <w:fldChar w:fldCharType="separate"/>
        </w:r>
        <w:r>
          <w:t>10</w:t>
        </w:r>
        <w:r>
          <w:fldChar w:fldCharType="end"/>
        </w:r>
      </w:hyperlink>
    </w:p>
    <w:p>
      <w:pPr>
        <w:pStyle w:val="TOC2"/>
        <w:tabs>
          <w:tab w:val="right" w:leader="dot" w:pos="8306"/>
        </w:tabs>
      </w:pPr>
      <w:hyperlink w:anchor="_Toc32727" w:history="1">
        <w:r>
          <w:rPr>
            <w:rFonts w:ascii="仿宋" w:eastAsia="仿宋" w:hAnsi="仿宋" w:cs="仿宋" w:hint="eastAsia"/>
            <w:lang w:eastAsia="zh-CN"/>
          </w:rPr>
          <w:t>(二)、危机应对与恢复</w:t>
        </w:r>
        <w:r>
          <w:tab/>
        </w:r>
        <w:r>
          <w:fldChar w:fldCharType="begin"/>
        </w:r>
        <w:r>
          <w:instrText xml:space="preserve"> PAGEREF _Toc32727 \h </w:instrText>
        </w:r>
        <w:r>
          <w:fldChar w:fldCharType="separate"/>
        </w:r>
        <w:r>
          <w:t>11</w:t>
        </w:r>
        <w:r>
          <w:fldChar w:fldCharType="end"/>
        </w:r>
      </w:hyperlink>
    </w:p>
    <w:p>
      <w:pPr>
        <w:pStyle w:val="TOC1"/>
        <w:tabs>
          <w:tab w:val="right" w:leader="dot" w:pos="8306"/>
        </w:tabs>
      </w:pPr>
      <w:hyperlink w:anchor="_Toc9973" w:history="1">
        <w:r>
          <w:rPr>
            <w:rFonts w:ascii="仿宋" w:eastAsia="仿宋" w:hAnsi="仿宋" w:cs="仿宋" w:hint="eastAsia"/>
            <w:lang w:eastAsia="zh-CN"/>
          </w:rPr>
          <w:t>四、轿车制品项目可持续发展</w:t>
        </w:r>
        <w:r>
          <w:tab/>
        </w:r>
        <w:r>
          <w:fldChar w:fldCharType="begin"/>
        </w:r>
        <w:r>
          <w:instrText xml:space="preserve"> PAGEREF _Toc9973 \h </w:instrText>
        </w:r>
        <w:r>
          <w:fldChar w:fldCharType="separate"/>
        </w:r>
        <w:r>
          <w:t>12</w:t>
        </w:r>
        <w:r>
          <w:fldChar w:fldCharType="end"/>
        </w:r>
      </w:hyperlink>
    </w:p>
    <w:p>
      <w:pPr>
        <w:pStyle w:val="TOC2"/>
        <w:tabs>
          <w:tab w:val="right" w:leader="dot" w:pos="8306"/>
        </w:tabs>
      </w:pPr>
      <w:hyperlink w:anchor="_Toc5098" w:history="1">
        <w:r>
          <w:rPr>
            <w:rFonts w:ascii="仿宋" w:eastAsia="仿宋" w:hAnsi="仿宋" w:cs="仿宋" w:hint="eastAsia"/>
            <w:lang w:eastAsia="zh-CN"/>
          </w:rPr>
          <w:t>(一)、可持续战略与实践</w:t>
        </w:r>
        <w:r>
          <w:tab/>
        </w:r>
        <w:r>
          <w:fldChar w:fldCharType="begin"/>
        </w:r>
        <w:r>
          <w:instrText xml:space="preserve"> PAGEREF _Toc5098 \h </w:instrText>
        </w:r>
        <w:r>
          <w:fldChar w:fldCharType="separate"/>
        </w:r>
        <w:r>
          <w:t>12</w:t>
        </w:r>
        <w:r>
          <w:fldChar w:fldCharType="end"/>
        </w:r>
      </w:hyperlink>
    </w:p>
    <w:p>
      <w:pPr>
        <w:pStyle w:val="TOC2"/>
        <w:tabs>
          <w:tab w:val="right" w:leader="dot" w:pos="8306"/>
        </w:tabs>
      </w:pPr>
      <w:hyperlink w:anchor="_Toc23438" w:history="1">
        <w:r>
          <w:rPr>
            <w:rFonts w:ascii="仿宋" w:eastAsia="仿宋" w:hAnsi="仿宋" w:cs="仿宋" w:hint="eastAsia"/>
            <w:lang w:eastAsia="zh-CN"/>
          </w:rPr>
          <w:t>(二)、环保与社会责任</w:t>
        </w:r>
        <w:r>
          <w:tab/>
        </w:r>
        <w:r>
          <w:fldChar w:fldCharType="begin"/>
        </w:r>
        <w:r>
          <w:instrText xml:space="preserve"> PAGEREF _Toc23438 \h </w:instrText>
        </w:r>
        <w:r>
          <w:fldChar w:fldCharType="separate"/>
        </w:r>
        <w:r>
          <w:t>13</w:t>
        </w:r>
        <w:r>
          <w:fldChar w:fldCharType="end"/>
        </w:r>
      </w:hyperlink>
    </w:p>
    <w:p>
      <w:pPr>
        <w:pStyle w:val="TOC1"/>
        <w:tabs>
          <w:tab w:val="right" w:leader="dot" w:pos="8306"/>
        </w:tabs>
      </w:pPr>
      <w:hyperlink w:anchor="_Toc30919" w:history="1">
        <w:r>
          <w:rPr>
            <w:rFonts w:ascii="仿宋" w:eastAsia="仿宋" w:hAnsi="仿宋" w:cs="仿宋" w:hint="eastAsia"/>
            <w:lang w:eastAsia="zh-CN"/>
          </w:rPr>
          <w:t>五、市场分析、调研</w:t>
        </w:r>
        <w:r>
          <w:tab/>
        </w:r>
        <w:r>
          <w:fldChar w:fldCharType="begin"/>
        </w:r>
        <w:r>
          <w:instrText xml:space="preserve"> PAGEREF _Toc30919 \h </w:instrText>
        </w:r>
        <w:r>
          <w:fldChar w:fldCharType="separate"/>
        </w:r>
        <w:r>
          <w:t>14</w:t>
        </w:r>
        <w:r>
          <w:fldChar w:fldCharType="end"/>
        </w:r>
      </w:hyperlink>
    </w:p>
    <w:p>
      <w:pPr>
        <w:pStyle w:val="TOC2"/>
        <w:tabs>
          <w:tab w:val="right" w:leader="dot" w:pos="8306"/>
        </w:tabs>
      </w:pPr>
      <w:hyperlink w:anchor="_Toc9632" w:history="1">
        <w:r>
          <w:rPr>
            <w:rFonts w:ascii="仿宋" w:eastAsia="仿宋" w:hAnsi="仿宋" w:cs="仿宋" w:hint="eastAsia"/>
            <w:lang w:eastAsia="zh-CN"/>
          </w:rPr>
          <w:t>(一)、轿车制品行业分析</w:t>
        </w:r>
        <w:r>
          <w:tab/>
        </w:r>
        <w:r>
          <w:fldChar w:fldCharType="begin"/>
        </w:r>
        <w:r>
          <w:instrText xml:space="preserve"> PAGEREF _Toc9632 \h </w:instrText>
        </w:r>
        <w:r>
          <w:fldChar w:fldCharType="separate"/>
        </w:r>
        <w:r>
          <w:t>14</w:t>
        </w:r>
        <w:r>
          <w:fldChar w:fldCharType="end"/>
        </w:r>
      </w:hyperlink>
    </w:p>
    <w:p>
      <w:pPr>
        <w:pStyle w:val="TOC2"/>
        <w:tabs>
          <w:tab w:val="right" w:leader="dot" w:pos="8306"/>
        </w:tabs>
      </w:pPr>
      <w:hyperlink w:anchor="_Toc11956" w:history="1">
        <w:r>
          <w:rPr>
            <w:rFonts w:ascii="仿宋" w:eastAsia="仿宋" w:hAnsi="仿宋" w:cs="仿宋" w:hint="eastAsia"/>
            <w:lang w:eastAsia="zh-CN"/>
          </w:rPr>
          <w:t>(二)、轿车制品市场分析预测</w:t>
        </w:r>
        <w:r>
          <w:tab/>
        </w:r>
        <w:r>
          <w:fldChar w:fldCharType="begin"/>
        </w:r>
        <w:r>
          <w:instrText xml:space="preserve"> PAGEREF _Toc11956 \h </w:instrText>
        </w:r>
        <w:r>
          <w:fldChar w:fldCharType="separate"/>
        </w:r>
        <w:r>
          <w:t>14</w:t>
        </w:r>
        <w:r>
          <w:fldChar w:fldCharType="end"/>
        </w:r>
      </w:hyperlink>
    </w:p>
    <w:p>
      <w:pPr>
        <w:pStyle w:val="TOC1"/>
        <w:tabs>
          <w:tab w:val="right" w:leader="dot" w:pos="8306"/>
        </w:tabs>
      </w:pPr>
      <w:hyperlink w:anchor="_Toc19723" w:history="1">
        <w:r>
          <w:rPr>
            <w:rFonts w:ascii="仿宋" w:eastAsia="仿宋" w:hAnsi="仿宋" w:cs="仿宋" w:hint="eastAsia"/>
            <w:lang w:eastAsia="zh-CN"/>
          </w:rPr>
          <w:t>六、产品规划分析</w:t>
        </w:r>
        <w:r>
          <w:tab/>
        </w:r>
        <w:r>
          <w:fldChar w:fldCharType="begin"/>
        </w:r>
        <w:r>
          <w:instrText xml:space="preserve"> PAGEREF _Toc19723 \h </w:instrText>
        </w:r>
        <w:r>
          <w:fldChar w:fldCharType="separate"/>
        </w:r>
        <w:r>
          <w:t>15</w:t>
        </w:r>
        <w:r>
          <w:fldChar w:fldCharType="end"/>
        </w:r>
      </w:hyperlink>
    </w:p>
    <w:p>
      <w:pPr>
        <w:pStyle w:val="TOC2"/>
        <w:tabs>
          <w:tab w:val="right" w:leader="dot" w:pos="8306"/>
        </w:tabs>
      </w:pPr>
      <w:hyperlink w:anchor="_Toc19455" w:history="1">
        <w:r>
          <w:rPr>
            <w:rFonts w:ascii="仿宋" w:eastAsia="仿宋" w:hAnsi="仿宋" w:cs="仿宋" w:hint="eastAsia"/>
            <w:lang w:eastAsia="zh-CN"/>
          </w:rPr>
          <w:t>(一)、产品规划</w:t>
        </w:r>
        <w:r>
          <w:tab/>
        </w:r>
        <w:r>
          <w:fldChar w:fldCharType="begin"/>
        </w:r>
        <w:r>
          <w:instrText xml:space="preserve"> PAGEREF _Toc19455 \h </w:instrText>
        </w:r>
        <w:r>
          <w:fldChar w:fldCharType="separate"/>
        </w:r>
        <w:r>
          <w:t>15</w:t>
        </w:r>
        <w:r>
          <w:fldChar w:fldCharType="end"/>
        </w:r>
      </w:hyperlink>
    </w:p>
    <w:p>
      <w:pPr>
        <w:pStyle w:val="TOC2"/>
        <w:tabs>
          <w:tab w:val="right" w:leader="dot" w:pos="8306"/>
        </w:tabs>
      </w:pPr>
      <w:hyperlink w:anchor="_Toc27940" w:history="1">
        <w:r>
          <w:rPr>
            <w:rFonts w:ascii="仿宋" w:eastAsia="仿宋" w:hAnsi="仿宋" w:cs="仿宋" w:hint="eastAsia"/>
            <w:lang w:eastAsia="zh-CN"/>
          </w:rPr>
          <w:t>(二)、建设规模</w:t>
        </w:r>
        <w:r>
          <w:tab/>
        </w:r>
        <w:r>
          <w:fldChar w:fldCharType="begin"/>
        </w:r>
        <w:r>
          <w:instrText xml:space="preserve"> PAGEREF _Toc27940 \h </w:instrText>
        </w:r>
        <w:r>
          <w:fldChar w:fldCharType="separate"/>
        </w:r>
        <w:r>
          <w:t>16</w:t>
        </w:r>
        <w:r>
          <w:fldChar w:fldCharType="end"/>
        </w:r>
      </w:hyperlink>
    </w:p>
    <w:p>
      <w:pPr>
        <w:pStyle w:val="TOC1"/>
        <w:tabs>
          <w:tab w:val="right" w:leader="dot" w:pos="8306"/>
        </w:tabs>
      </w:pPr>
      <w:hyperlink w:anchor="_Toc27618" w:history="1">
        <w:r>
          <w:rPr>
            <w:rFonts w:ascii="仿宋" w:eastAsia="仿宋" w:hAnsi="仿宋" w:cs="仿宋" w:hint="eastAsia"/>
            <w:lang w:eastAsia="zh-CN"/>
          </w:rPr>
          <w:t>七、生产安全保护</w:t>
        </w:r>
        <w:r>
          <w:tab/>
        </w:r>
        <w:r>
          <w:fldChar w:fldCharType="begin"/>
        </w:r>
        <w:r>
          <w:instrText xml:space="preserve"> PAGEREF _Toc27618 \h </w:instrText>
        </w:r>
        <w:r>
          <w:fldChar w:fldCharType="separate"/>
        </w:r>
        <w:r>
          <w:t>17</w:t>
        </w:r>
        <w:r>
          <w:fldChar w:fldCharType="end"/>
        </w:r>
      </w:hyperlink>
    </w:p>
    <w:p>
      <w:pPr>
        <w:pStyle w:val="TOC2"/>
        <w:tabs>
          <w:tab w:val="right" w:leader="dot" w:pos="8306"/>
        </w:tabs>
      </w:pPr>
      <w:hyperlink w:anchor="_Toc21654" w:history="1">
        <w:r>
          <w:rPr>
            <w:rFonts w:ascii="仿宋" w:eastAsia="仿宋" w:hAnsi="仿宋" w:cs="仿宋" w:hint="eastAsia"/>
            <w:lang w:eastAsia="zh-CN"/>
          </w:rPr>
          <w:t>(一)、消防安全</w:t>
        </w:r>
        <w:r>
          <w:tab/>
        </w:r>
        <w:r>
          <w:fldChar w:fldCharType="begin"/>
        </w:r>
        <w:r>
          <w:instrText xml:space="preserve"> PAGEREF _Toc21654 \h </w:instrText>
        </w:r>
        <w:r>
          <w:fldChar w:fldCharType="separate"/>
        </w:r>
        <w:r>
          <w:t>17</w:t>
        </w:r>
        <w:r>
          <w:fldChar w:fldCharType="end"/>
        </w:r>
      </w:hyperlink>
    </w:p>
    <w:p>
      <w:pPr>
        <w:pStyle w:val="TOC2"/>
        <w:tabs>
          <w:tab w:val="right" w:leader="dot" w:pos="8306"/>
        </w:tabs>
      </w:pPr>
      <w:hyperlink w:anchor="_Toc2406" w:history="1">
        <w:r>
          <w:rPr>
            <w:rFonts w:ascii="仿宋" w:eastAsia="仿宋" w:hAnsi="仿宋" w:cs="仿宋" w:hint="eastAsia"/>
            <w:lang w:eastAsia="zh-CN"/>
          </w:rPr>
          <w:t>(二)、防火防爆总图布置措施</w:t>
        </w:r>
        <w:r>
          <w:tab/>
        </w:r>
        <w:r>
          <w:fldChar w:fldCharType="begin"/>
        </w:r>
        <w:r>
          <w:instrText xml:space="preserve"> PAGEREF _Toc2406 \h </w:instrText>
        </w:r>
        <w:r>
          <w:fldChar w:fldCharType="separate"/>
        </w:r>
        <w:r>
          <w:t>19</w:t>
        </w:r>
        <w:r>
          <w:fldChar w:fldCharType="end"/>
        </w:r>
      </w:hyperlink>
    </w:p>
    <w:p>
      <w:pPr>
        <w:pStyle w:val="TOC2"/>
        <w:tabs>
          <w:tab w:val="right" w:leader="dot" w:pos="8306"/>
        </w:tabs>
      </w:pPr>
      <w:hyperlink w:anchor="_Toc1312" w:history="1">
        <w:r>
          <w:rPr>
            <w:rFonts w:ascii="仿宋" w:eastAsia="仿宋" w:hAnsi="仿宋" w:cs="仿宋" w:hint="eastAsia"/>
            <w:lang w:eastAsia="zh-CN"/>
          </w:rPr>
          <w:t>(三)、自然灾害防范措施</w:t>
        </w:r>
        <w:r>
          <w:tab/>
        </w:r>
        <w:r>
          <w:fldChar w:fldCharType="begin"/>
        </w:r>
        <w:r>
          <w:instrText xml:space="preserve"> PAGEREF _Toc1312 \h </w:instrText>
        </w:r>
        <w:r>
          <w:fldChar w:fldCharType="separate"/>
        </w:r>
        <w:r>
          <w:t>19</w:t>
        </w:r>
        <w:r>
          <w:fldChar w:fldCharType="end"/>
        </w:r>
      </w:hyperlink>
    </w:p>
    <w:p>
      <w:pPr>
        <w:pStyle w:val="TOC2"/>
        <w:tabs>
          <w:tab w:val="right" w:leader="dot" w:pos="8306"/>
        </w:tabs>
      </w:pPr>
      <w:hyperlink w:anchor="_Toc20133" w:history="1">
        <w:r>
          <w:rPr>
            <w:rFonts w:ascii="仿宋" w:eastAsia="仿宋" w:hAnsi="仿宋" w:cs="仿宋" w:hint="eastAsia"/>
            <w:lang w:eastAsia="zh-CN"/>
          </w:rPr>
          <w:t>(四)、安全色及安全标志使用要求</w:t>
        </w:r>
        <w:r>
          <w:tab/>
        </w:r>
        <w:r>
          <w:fldChar w:fldCharType="begin"/>
        </w:r>
        <w:r>
          <w:instrText xml:space="preserve"> PAGEREF _Toc20133 \h </w:instrText>
        </w:r>
        <w:r>
          <w:fldChar w:fldCharType="separate"/>
        </w:r>
        <w:r>
          <w:t>20</w:t>
        </w:r>
        <w:r>
          <w:fldChar w:fldCharType="end"/>
        </w:r>
      </w:hyperlink>
    </w:p>
    <w:p>
      <w:pPr>
        <w:pStyle w:val="TOC2"/>
        <w:tabs>
          <w:tab w:val="right" w:leader="dot" w:pos="8306"/>
        </w:tabs>
      </w:pPr>
      <w:hyperlink w:anchor="_Toc23143" w:history="1">
        <w:r>
          <w:rPr>
            <w:rFonts w:ascii="仿宋" w:eastAsia="仿宋" w:hAnsi="仿宋" w:cs="仿宋" w:hint="eastAsia"/>
            <w:lang w:eastAsia="zh-CN"/>
          </w:rPr>
          <w:t>(五)、防尘防毒措施</w:t>
        </w:r>
        <w:r>
          <w:tab/>
        </w:r>
        <w:r>
          <w:fldChar w:fldCharType="begin"/>
        </w:r>
        <w:r>
          <w:instrText xml:space="preserve"> PAGEREF _Toc23143 \h </w:instrText>
        </w:r>
        <w:r>
          <w:fldChar w:fldCharType="separate"/>
        </w:r>
        <w:r>
          <w:t>21</w:t>
        </w:r>
        <w:r>
          <w:fldChar w:fldCharType="end"/>
        </w:r>
      </w:hyperlink>
    </w:p>
    <w:p>
      <w:pPr>
        <w:pStyle w:val="TOC2"/>
        <w:tabs>
          <w:tab w:val="right" w:leader="dot" w:pos="8306"/>
        </w:tabs>
      </w:pPr>
      <w:hyperlink w:anchor="_Toc25309" w:history="1">
        <w:r>
          <w:rPr>
            <w:rFonts w:ascii="仿宋" w:eastAsia="仿宋" w:hAnsi="仿宋" w:cs="仿宋" w:hint="eastAsia"/>
            <w:lang w:eastAsia="zh-CN"/>
          </w:rPr>
          <w:t>(六)、防静电、触电防护及防雷措施</w:t>
        </w:r>
        <w:r>
          <w:tab/>
        </w:r>
        <w:r>
          <w:fldChar w:fldCharType="begin"/>
        </w:r>
        <w:r>
          <w:instrText xml:space="preserve"> PAGEREF _Toc25309 \h </w:instrText>
        </w:r>
        <w:r>
          <w:fldChar w:fldCharType="separate"/>
        </w:r>
        <w:r>
          <w:t>22</w:t>
        </w:r>
        <w:r>
          <w:fldChar w:fldCharType="end"/>
        </w:r>
      </w:hyperlink>
    </w:p>
    <w:p>
      <w:pPr>
        <w:pStyle w:val="TOC2"/>
        <w:tabs>
          <w:tab w:val="right" w:leader="dot" w:pos="8306"/>
        </w:tabs>
      </w:pPr>
      <w:hyperlink w:anchor="_Toc22584" w:history="1">
        <w:r>
          <w:rPr>
            <w:rFonts w:ascii="仿宋" w:eastAsia="仿宋" w:hAnsi="仿宋" w:cs="仿宋" w:hint="eastAsia"/>
            <w:lang w:eastAsia="zh-CN"/>
          </w:rPr>
          <w:t>(七)、机械设备安全保障措施</w:t>
        </w:r>
        <w:r>
          <w:tab/>
        </w:r>
        <w:r>
          <w:fldChar w:fldCharType="begin"/>
        </w:r>
        <w:r>
          <w:instrText xml:space="preserve"> PAGEREF _Toc22584 \h </w:instrText>
        </w:r>
        <w:r>
          <w:fldChar w:fldCharType="separate"/>
        </w:r>
        <w:r>
          <w:t>24</w:t>
        </w:r>
        <w:r>
          <w:fldChar w:fldCharType="end"/>
        </w:r>
      </w:hyperlink>
    </w:p>
    <w:p>
      <w:pPr>
        <w:pStyle w:val="TOC1"/>
        <w:tabs>
          <w:tab w:val="right" w:leader="dot" w:pos="8306"/>
        </w:tabs>
      </w:pPr>
      <w:hyperlink w:anchor="_Toc22050" w:history="1">
        <w:r>
          <w:rPr>
            <w:rFonts w:ascii="仿宋" w:eastAsia="仿宋" w:hAnsi="仿宋" w:cs="仿宋" w:hint="eastAsia"/>
            <w:lang w:eastAsia="zh-CN"/>
          </w:rPr>
          <w:t>八、轿车制品项目人力资源管理</w:t>
        </w:r>
        <w:r>
          <w:tab/>
        </w:r>
        <w:r>
          <w:fldChar w:fldCharType="begin"/>
        </w:r>
        <w:r>
          <w:instrText xml:space="preserve"> PAGEREF _Toc22050 \h </w:instrText>
        </w:r>
        <w:r>
          <w:fldChar w:fldCharType="separate"/>
        </w:r>
        <w:r>
          <w:t>25</w:t>
        </w:r>
        <w:r>
          <w:fldChar w:fldCharType="end"/>
        </w:r>
      </w:hyperlink>
    </w:p>
    <w:p>
      <w:pPr>
        <w:pStyle w:val="TOC2"/>
        <w:tabs>
          <w:tab w:val="right" w:leader="dot" w:pos="8306"/>
        </w:tabs>
      </w:pPr>
      <w:hyperlink w:anchor="_Toc25575" w:history="1">
        <w:r>
          <w:rPr>
            <w:rFonts w:ascii="仿宋" w:eastAsia="仿宋" w:hAnsi="仿宋" w:cs="仿宋" w:hint="eastAsia"/>
            <w:lang w:eastAsia="zh-CN"/>
          </w:rPr>
          <w:t>(一)、建立健全的预算管理制度</w:t>
        </w:r>
        <w:r>
          <w:tab/>
        </w:r>
        <w:r>
          <w:fldChar w:fldCharType="begin"/>
        </w:r>
        <w:r>
          <w:instrText xml:space="preserve"> PAGEREF _Toc25575 \h </w:instrText>
        </w:r>
        <w:r>
          <w:fldChar w:fldCharType="separate"/>
        </w:r>
        <w:r>
          <w:t>25</w:t>
        </w:r>
        <w:r>
          <w:fldChar w:fldCharType="end"/>
        </w:r>
      </w:hyperlink>
    </w:p>
    <w:p>
      <w:pPr>
        <w:pStyle w:val="TOC2"/>
        <w:tabs>
          <w:tab w:val="right" w:leader="dot" w:pos="8306"/>
        </w:tabs>
      </w:pPr>
      <w:hyperlink w:anchor="_Toc32701" w:history="1">
        <w:r>
          <w:rPr>
            <w:rFonts w:ascii="仿宋" w:eastAsia="仿宋" w:hAnsi="仿宋" w:cs="仿宋" w:hint="eastAsia"/>
            <w:lang w:eastAsia="zh-CN"/>
          </w:rPr>
          <w:t>(二)、加强资金流动监控</w:t>
        </w:r>
        <w:r>
          <w:tab/>
        </w:r>
        <w:r>
          <w:fldChar w:fldCharType="begin"/>
        </w:r>
        <w:r>
          <w:instrText xml:space="preserve"> PAGEREF _Toc32701 \h </w:instrText>
        </w:r>
        <w:r>
          <w:fldChar w:fldCharType="separate"/>
        </w:r>
        <w:r>
          <w:t>27</w:t>
        </w:r>
        <w:r>
          <w:fldChar w:fldCharType="end"/>
        </w:r>
      </w:hyperlink>
    </w:p>
    <w:p>
      <w:pPr>
        <w:pStyle w:val="TOC2"/>
        <w:tabs>
          <w:tab w:val="right" w:leader="dot" w:pos="8306"/>
        </w:tabs>
      </w:pPr>
      <w:hyperlink w:anchor="_Toc2489" w:history="1">
        <w:r>
          <w:rPr>
            <w:rFonts w:ascii="仿宋" w:eastAsia="仿宋" w:hAnsi="仿宋" w:cs="仿宋" w:hint="eastAsia"/>
            <w:lang w:eastAsia="zh-CN"/>
          </w:rPr>
          <w:t>(三)、制定完善的风险控制机制</w:t>
        </w:r>
        <w:r>
          <w:tab/>
        </w:r>
        <w:r>
          <w:fldChar w:fldCharType="begin"/>
        </w:r>
        <w:r>
          <w:instrText xml:space="preserve"> PAGEREF _Toc2489 \h </w:instrText>
        </w:r>
        <w:r>
          <w:fldChar w:fldCharType="separate"/>
        </w:r>
        <w:r>
          <w:t>28</w:t>
        </w:r>
        <w:r>
          <w:fldChar w:fldCharType="end"/>
        </w:r>
      </w:hyperlink>
    </w:p>
    <w:p>
      <w:pPr>
        <w:pStyle w:val="TOC2"/>
        <w:tabs>
          <w:tab w:val="right" w:leader="dot" w:pos="8306"/>
        </w:tabs>
      </w:pPr>
      <w:hyperlink w:anchor="_Toc3197" w:history="1">
        <w:r>
          <w:rPr>
            <w:rFonts w:ascii="仿宋" w:eastAsia="仿宋" w:hAnsi="仿宋" w:cs="仿宋" w:hint="eastAsia"/>
            <w:lang w:eastAsia="zh-CN"/>
          </w:rPr>
          <w:t>(四)、优化成本管理</w:t>
        </w:r>
        <w:r>
          <w:tab/>
        </w:r>
        <w:r>
          <w:fldChar w:fldCharType="begin"/>
        </w:r>
        <w:r>
          <w:instrText xml:space="preserve"> PAGEREF _Toc3197 \h </w:instrText>
        </w:r>
        <w:r>
          <w:fldChar w:fldCharType="separate"/>
        </w:r>
        <w:r>
          <w:t>29</w:t>
        </w:r>
        <w:r>
          <w:fldChar w:fldCharType="end"/>
        </w:r>
      </w:hyperlink>
    </w:p>
    <w:p>
      <w:pPr>
        <w:pStyle w:val="TOC1"/>
        <w:tabs>
          <w:tab w:val="right" w:leader="dot" w:pos="8306"/>
        </w:tabs>
      </w:pPr>
      <w:hyperlink w:anchor="_Toc13939" w:history="1">
        <w:r>
          <w:rPr>
            <w:rFonts w:ascii="仿宋" w:eastAsia="仿宋" w:hAnsi="仿宋" w:cs="仿宋" w:hint="eastAsia"/>
            <w:lang w:eastAsia="zh-CN"/>
          </w:rPr>
          <w:t>九、轿车制品项目经营效益</w:t>
        </w:r>
        <w:r>
          <w:tab/>
        </w:r>
        <w:r>
          <w:fldChar w:fldCharType="begin"/>
        </w:r>
        <w:r>
          <w:instrText xml:space="preserve"> PAGEREF _Toc13939 \h </w:instrText>
        </w:r>
        <w:r>
          <w:fldChar w:fldCharType="separate"/>
        </w:r>
        <w:r>
          <w:t>30</w:t>
        </w:r>
        <w:r>
          <w:fldChar w:fldCharType="end"/>
        </w:r>
      </w:hyperlink>
    </w:p>
    <w:p>
      <w:pPr>
        <w:pStyle w:val="TOC2"/>
        <w:tabs>
          <w:tab w:val="right" w:leader="dot" w:pos="8306"/>
        </w:tabs>
      </w:pPr>
      <w:hyperlink w:anchor="_Toc9344" w:history="1">
        <w:r>
          <w:rPr>
            <w:rFonts w:ascii="仿宋" w:eastAsia="仿宋" w:hAnsi="仿宋" w:cs="仿宋" w:hint="eastAsia"/>
            <w:lang w:eastAsia="zh-CN"/>
          </w:rPr>
          <w:t>(一)、经济评价财务测算</w:t>
        </w:r>
        <w:r>
          <w:tab/>
        </w:r>
        <w:r>
          <w:fldChar w:fldCharType="begin"/>
        </w:r>
        <w:r>
          <w:instrText xml:space="preserve"> PAGEREF _Toc9344 \h </w:instrText>
        </w:r>
        <w:r>
          <w:fldChar w:fldCharType="separate"/>
        </w:r>
        <w:r>
          <w:t>30</w:t>
        </w:r>
        <w:r>
          <w:fldChar w:fldCharType="end"/>
        </w:r>
      </w:hyperlink>
    </w:p>
    <w:p>
      <w:pPr>
        <w:pStyle w:val="TOC2"/>
        <w:tabs>
          <w:tab w:val="right" w:leader="dot" w:pos="8306"/>
        </w:tabs>
      </w:pPr>
      <w:hyperlink w:anchor="_Toc20096" w:history="1">
        <w:r>
          <w:rPr>
            <w:rFonts w:ascii="仿宋" w:eastAsia="仿宋" w:hAnsi="仿宋" w:cs="仿宋" w:hint="eastAsia"/>
            <w:lang w:eastAsia="zh-CN"/>
          </w:rPr>
          <w:t>(二)、轿车制品项目盈利能力分析</w:t>
        </w:r>
        <w:r>
          <w:tab/>
        </w:r>
        <w:r>
          <w:fldChar w:fldCharType="begin"/>
        </w:r>
        <w:r>
          <w:instrText xml:space="preserve"> PAGEREF _Toc20096 \h </w:instrText>
        </w:r>
        <w:r>
          <w:fldChar w:fldCharType="separate"/>
        </w:r>
        <w:r>
          <w:t>32</w:t>
        </w:r>
        <w:r>
          <w:fldChar w:fldCharType="end"/>
        </w:r>
      </w:hyperlink>
    </w:p>
    <w:p>
      <w:pPr>
        <w:pStyle w:val="TOC1"/>
        <w:tabs>
          <w:tab w:val="right" w:leader="dot" w:pos="8306"/>
        </w:tabs>
      </w:pPr>
      <w:hyperlink w:anchor="_Toc3127" w:history="1">
        <w:r>
          <w:rPr>
            <w:rFonts w:ascii="仿宋" w:eastAsia="仿宋" w:hAnsi="仿宋" w:cs="仿宋" w:hint="eastAsia"/>
            <w:lang w:eastAsia="zh-CN"/>
          </w:rPr>
          <w:t>十、轿车制品项目创新与研发</w:t>
        </w:r>
        <w:r>
          <w:tab/>
        </w:r>
        <w:r>
          <w:fldChar w:fldCharType="begin"/>
        </w:r>
        <w:r>
          <w:instrText xml:space="preserve"> PAGEREF _Toc3127 \h </w:instrText>
        </w:r>
        <w:r>
          <w:fldChar w:fldCharType="separate"/>
        </w:r>
        <w:r>
          <w:t>32</w:t>
        </w:r>
        <w:r>
          <w:fldChar w:fldCharType="end"/>
        </w:r>
      </w:hyperlink>
    </w:p>
    <w:p>
      <w:pPr>
        <w:pStyle w:val="TOC2"/>
        <w:tabs>
          <w:tab w:val="right" w:leader="dot" w:pos="8306"/>
        </w:tabs>
      </w:pPr>
      <w:hyperlink w:anchor="_Toc5980" w:history="1">
        <w:r>
          <w:rPr>
            <w:rFonts w:ascii="仿宋" w:eastAsia="仿宋" w:hAnsi="仿宋" w:cs="仿宋" w:hint="eastAsia"/>
            <w:lang w:eastAsia="zh-CN"/>
          </w:rPr>
          <w:t>(一)、创新策略与方向</w:t>
        </w:r>
        <w:r>
          <w:tab/>
        </w:r>
        <w:r>
          <w:fldChar w:fldCharType="begin"/>
        </w:r>
        <w:r>
          <w:instrText xml:space="preserve"> PAGEREF _Toc5980 \h </w:instrText>
        </w:r>
        <w:r>
          <w:fldChar w:fldCharType="separate"/>
        </w:r>
        <w:r>
          <w:t>32</w:t>
        </w:r>
        <w:r>
          <w:fldChar w:fldCharType="end"/>
        </w:r>
      </w:hyperlink>
    </w:p>
    <w:p>
      <w:pPr>
        <w:pStyle w:val="TOC2"/>
        <w:tabs>
          <w:tab w:val="right" w:leader="dot" w:pos="8306"/>
        </w:tabs>
      </w:pPr>
      <w:hyperlink w:anchor="_Toc702" w:history="1">
        <w:r>
          <w:rPr>
            <w:rFonts w:ascii="仿宋" w:eastAsia="仿宋" w:hAnsi="仿宋" w:cs="仿宋" w:hint="eastAsia"/>
            <w:lang w:eastAsia="zh-CN"/>
          </w:rPr>
          <w:t>(二)、研发规划与投入</w:t>
        </w:r>
        <w:r>
          <w:tab/>
        </w:r>
        <w:r>
          <w:fldChar w:fldCharType="begin"/>
        </w:r>
        <w:r>
          <w:instrText xml:space="preserve"> PAGEREF _Toc702 \h </w:instrText>
        </w:r>
        <w:r>
          <w:fldChar w:fldCharType="separate"/>
        </w:r>
        <w:r>
          <w:t>34</w:t>
        </w:r>
        <w:r>
          <w:fldChar w:fldCharType="end"/>
        </w:r>
      </w:hyperlink>
    </w:p>
    <w:p>
      <w:pPr>
        <w:pStyle w:val="TOC1"/>
        <w:tabs>
          <w:tab w:val="right" w:leader="dot" w:pos="8306"/>
        </w:tabs>
      </w:pPr>
      <w:hyperlink w:anchor="_Toc19736" w:history="1">
        <w:r>
          <w:rPr>
            <w:rFonts w:ascii="仿宋" w:eastAsia="仿宋" w:hAnsi="仿宋" w:cs="仿宋" w:hint="eastAsia"/>
            <w:lang w:eastAsia="zh-CN"/>
          </w:rPr>
          <w:t>十一、轿车制品项目财务管理</w:t>
        </w:r>
        <w:r>
          <w:tab/>
        </w:r>
        <w:r>
          <w:fldChar w:fldCharType="begin"/>
        </w:r>
        <w:r>
          <w:instrText xml:space="preserve"> PAGEREF _Toc19736 \h </w:instrText>
        </w:r>
        <w:r>
          <w:fldChar w:fldCharType="separate"/>
        </w:r>
        <w:r>
          <w:t>35</w:t>
        </w:r>
        <w:r>
          <w:fldChar w:fldCharType="end"/>
        </w:r>
      </w:hyperlink>
    </w:p>
    <w:p>
      <w:pPr>
        <w:pStyle w:val="TOC2"/>
        <w:tabs>
          <w:tab w:val="right" w:leader="dot" w:pos="8306"/>
        </w:tabs>
      </w:pPr>
      <w:hyperlink w:anchor="_Toc28603" w:history="1">
        <w:r>
          <w:rPr>
            <w:rFonts w:ascii="仿宋" w:eastAsia="仿宋" w:hAnsi="仿宋" w:cs="仿宋" w:hint="eastAsia"/>
            <w:lang w:eastAsia="zh-CN"/>
          </w:rPr>
          <w:t>(一)、资金需求大</w:t>
        </w:r>
        <w:r>
          <w:tab/>
        </w:r>
        <w:r>
          <w:fldChar w:fldCharType="begin"/>
        </w:r>
        <w:r>
          <w:instrText xml:space="preserve"> PAGEREF _Toc28603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2" w:history="1">
        <w:r>
          <w:rPr>
            <w:rFonts w:ascii="仿宋" w:eastAsia="仿宋" w:hAnsi="仿宋" w:cs="仿宋" w:hint="eastAsia"/>
            <w:lang w:eastAsia="zh-CN"/>
          </w:rPr>
          <w:t>(二)、研发周期长</w:t>
        </w:r>
        <w:r>
          <w:tab/>
        </w:r>
        <w:r>
          <w:fldChar w:fldCharType="begin"/>
        </w:r>
        <w:r>
          <w:instrText xml:space="preserve"> PAGEREF _Toc19762 \h </w:instrText>
        </w:r>
        <w:r>
          <w:fldChar w:fldCharType="separate"/>
        </w:r>
        <w:r>
          <w:t>37</w:t>
        </w:r>
        <w:r>
          <w:fldChar w:fldCharType="end"/>
        </w:r>
      </w:hyperlink>
    </w:p>
    <w:p>
      <w:pPr>
        <w:pStyle w:val="TOC2"/>
        <w:tabs>
          <w:tab w:val="right" w:leader="dot" w:pos="8306"/>
        </w:tabs>
      </w:pPr>
      <w:hyperlink w:anchor="_Toc17756" w:history="1">
        <w:r>
          <w:rPr>
            <w:rFonts w:ascii="仿宋" w:eastAsia="仿宋" w:hAnsi="仿宋" w:cs="仿宋" w:hint="eastAsia"/>
            <w:lang w:eastAsia="zh-CN"/>
          </w:rPr>
          <w:t>(三)、市场风险大</w:t>
        </w:r>
        <w:r>
          <w:tab/>
        </w:r>
        <w:r>
          <w:fldChar w:fldCharType="begin"/>
        </w:r>
        <w:r>
          <w:instrText xml:space="preserve"> PAGEREF _Toc17756 \h </w:instrText>
        </w:r>
        <w:r>
          <w:fldChar w:fldCharType="separate"/>
        </w:r>
        <w:r>
          <w:t>38</w:t>
        </w:r>
        <w:r>
          <w:fldChar w:fldCharType="end"/>
        </w:r>
      </w:hyperlink>
    </w:p>
    <w:p>
      <w:pPr>
        <w:pStyle w:val="TOC2"/>
        <w:tabs>
          <w:tab w:val="right" w:leader="dot" w:pos="8306"/>
        </w:tabs>
      </w:pPr>
      <w:hyperlink w:anchor="_Toc18722" w:history="1">
        <w:r>
          <w:rPr>
            <w:rFonts w:ascii="仿宋" w:eastAsia="仿宋" w:hAnsi="仿宋" w:cs="仿宋" w:hint="eastAsia"/>
            <w:lang w:eastAsia="zh-CN"/>
          </w:rPr>
          <w:t>(四)、利润率高</w:t>
        </w:r>
        <w:r>
          <w:tab/>
        </w:r>
        <w:r>
          <w:fldChar w:fldCharType="begin"/>
        </w:r>
        <w:r>
          <w:instrText xml:space="preserve"> PAGEREF _Toc18722 \h </w:instrText>
        </w:r>
        <w:r>
          <w:fldChar w:fldCharType="separate"/>
        </w:r>
        <w:r>
          <w:t>40</w:t>
        </w:r>
        <w:r>
          <w:fldChar w:fldCharType="end"/>
        </w:r>
      </w:hyperlink>
    </w:p>
    <w:p>
      <w:pPr>
        <w:pStyle w:val="TOC1"/>
        <w:tabs>
          <w:tab w:val="right" w:leader="dot" w:pos="8306"/>
        </w:tabs>
      </w:pPr>
      <w:hyperlink w:anchor="_Toc24371" w:history="1">
        <w:r>
          <w:rPr>
            <w:rFonts w:ascii="仿宋" w:eastAsia="仿宋" w:hAnsi="仿宋" w:cs="仿宋" w:hint="eastAsia"/>
            <w:lang w:eastAsia="zh-CN"/>
          </w:rPr>
          <w:t>十二、轿车制品项目投资规划</w:t>
        </w:r>
        <w:r>
          <w:tab/>
        </w:r>
        <w:r>
          <w:fldChar w:fldCharType="begin"/>
        </w:r>
        <w:r>
          <w:instrText xml:space="preserve"> PAGEREF _Toc24371 \h </w:instrText>
        </w:r>
        <w:r>
          <w:fldChar w:fldCharType="separate"/>
        </w:r>
        <w:r>
          <w:t>42</w:t>
        </w:r>
        <w:r>
          <w:fldChar w:fldCharType="end"/>
        </w:r>
      </w:hyperlink>
    </w:p>
    <w:p>
      <w:pPr>
        <w:pStyle w:val="TOC2"/>
        <w:tabs>
          <w:tab w:val="right" w:leader="dot" w:pos="8306"/>
        </w:tabs>
      </w:pPr>
      <w:hyperlink w:anchor="_Toc17986" w:history="1">
        <w:r>
          <w:rPr>
            <w:rFonts w:ascii="仿宋" w:eastAsia="仿宋" w:hAnsi="仿宋" w:cs="仿宋" w:hint="eastAsia"/>
            <w:lang w:eastAsia="zh-CN"/>
          </w:rPr>
          <w:t>(一)、轿车制品项目总投资估算</w:t>
        </w:r>
        <w:r>
          <w:tab/>
        </w:r>
        <w:r>
          <w:fldChar w:fldCharType="begin"/>
        </w:r>
        <w:r>
          <w:instrText xml:space="preserve"> PAGEREF _Toc17986 \h </w:instrText>
        </w:r>
        <w:r>
          <w:fldChar w:fldCharType="separate"/>
        </w:r>
        <w:r>
          <w:t>42</w:t>
        </w:r>
        <w:r>
          <w:fldChar w:fldCharType="end"/>
        </w:r>
      </w:hyperlink>
    </w:p>
    <w:p>
      <w:pPr>
        <w:pStyle w:val="TOC2"/>
        <w:tabs>
          <w:tab w:val="right" w:leader="dot" w:pos="8306"/>
        </w:tabs>
      </w:pPr>
      <w:hyperlink w:anchor="_Toc11520" w:history="1">
        <w:r>
          <w:rPr>
            <w:rFonts w:ascii="仿宋" w:eastAsia="仿宋" w:hAnsi="仿宋" w:cs="仿宋" w:hint="eastAsia"/>
            <w:lang w:eastAsia="zh-CN"/>
          </w:rPr>
          <w:t>(二)、资金筹措</w:t>
        </w:r>
        <w:r>
          <w:tab/>
        </w:r>
        <w:r>
          <w:fldChar w:fldCharType="begin"/>
        </w:r>
        <w:r>
          <w:instrText xml:space="preserve"> PAGEREF _Toc11520 \h </w:instrText>
        </w:r>
        <w:r>
          <w:fldChar w:fldCharType="separate"/>
        </w:r>
        <w:r>
          <w:t>44</w:t>
        </w:r>
        <w:r>
          <w:fldChar w:fldCharType="end"/>
        </w:r>
      </w:hyperlink>
    </w:p>
    <w:p>
      <w:pPr>
        <w:pStyle w:val="TOC1"/>
        <w:tabs>
          <w:tab w:val="right" w:leader="dot" w:pos="8306"/>
        </w:tabs>
      </w:pPr>
      <w:hyperlink w:anchor="_Toc7674" w:history="1">
        <w:r>
          <w:rPr>
            <w:rFonts w:ascii="仿宋" w:eastAsia="仿宋" w:hAnsi="仿宋" w:cs="仿宋" w:hint="eastAsia"/>
            <w:lang w:eastAsia="zh-CN"/>
          </w:rPr>
          <w:t>十三、营销与推广策略</w:t>
        </w:r>
        <w:r>
          <w:tab/>
        </w:r>
        <w:r>
          <w:fldChar w:fldCharType="begin"/>
        </w:r>
        <w:r>
          <w:instrText xml:space="preserve"> PAGEREF _Toc7674 \h </w:instrText>
        </w:r>
        <w:r>
          <w:fldChar w:fldCharType="separate"/>
        </w:r>
        <w:r>
          <w:t>44</w:t>
        </w:r>
        <w:r>
          <w:fldChar w:fldCharType="end"/>
        </w:r>
      </w:hyperlink>
    </w:p>
    <w:p>
      <w:pPr>
        <w:pStyle w:val="TOC2"/>
        <w:tabs>
          <w:tab w:val="right" w:leader="dot" w:pos="8306"/>
        </w:tabs>
      </w:pPr>
      <w:hyperlink w:anchor="_Toc12448" w:history="1">
        <w:r>
          <w:rPr>
            <w:rFonts w:ascii="仿宋" w:eastAsia="仿宋" w:hAnsi="仿宋" w:cs="仿宋" w:hint="eastAsia"/>
            <w:lang w:eastAsia="zh-CN"/>
          </w:rPr>
          <w:t>(一)、产品/服务定位与特点</w:t>
        </w:r>
        <w:r>
          <w:tab/>
        </w:r>
        <w:r>
          <w:fldChar w:fldCharType="begin"/>
        </w:r>
        <w:r>
          <w:instrText xml:space="preserve"> PAGEREF _Toc12448 \h </w:instrText>
        </w:r>
        <w:r>
          <w:fldChar w:fldCharType="separate"/>
        </w:r>
        <w:r>
          <w:t>44</w:t>
        </w:r>
        <w:r>
          <w:fldChar w:fldCharType="end"/>
        </w:r>
      </w:hyperlink>
    </w:p>
    <w:p>
      <w:pPr>
        <w:pStyle w:val="TOC2"/>
        <w:tabs>
          <w:tab w:val="right" w:leader="dot" w:pos="8306"/>
        </w:tabs>
      </w:pPr>
      <w:hyperlink w:anchor="_Toc2141" w:history="1">
        <w:r>
          <w:rPr>
            <w:rFonts w:ascii="仿宋" w:eastAsia="仿宋" w:hAnsi="仿宋" w:cs="仿宋" w:hint="eastAsia"/>
            <w:lang w:eastAsia="zh-CN"/>
          </w:rPr>
          <w:t>(二)、市场定位与竞争分析</w:t>
        </w:r>
        <w:r>
          <w:tab/>
        </w:r>
        <w:r>
          <w:fldChar w:fldCharType="begin"/>
        </w:r>
        <w:r>
          <w:instrText xml:space="preserve"> PAGEREF _Toc2141 \h </w:instrText>
        </w:r>
        <w:r>
          <w:fldChar w:fldCharType="separate"/>
        </w:r>
        <w:r>
          <w:t>46</w:t>
        </w:r>
        <w:r>
          <w:fldChar w:fldCharType="end"/>
        </w:r>
      </w:hyperlink>
    </w:p>
    <w:p>
      <w:pPr>
        <w:pStyle w:val="TOC2"/>
        <w:tabs>
          <w:tab w:val="right" w:leader="dot" w:pos="8306"/>
        </w:tabs>
      </w:pPr>
      <w:hyperlink w:anchor="_Toc20679" w:history="1">
        <w:r>
          <w:rPr>
            <w:rFonts w:ascii="仿宋" w:eastAsia="仿宋" w:hAnsi="仿宋" w:cs="仿宋" w:hint="eastAsia"/>
            <w:lang w:eastAsia="zh-CN"/>
          </w:rPr>
          <w:t>(三)、营销渠道与策略</w:t>
        </w:r>
        <w:r>
          <w:tab/>
        </w:r>
        <w:r>
          <w:fldChar w:fldCharType="begin"/>
        </w:r>
        <w:r>
          <w:instrText xml:space="preserve"> PAGEREF _Toc20679 \h </w:instrText>
        </w:r>
        <w:r>
          <w:fldChar w:fldCharType="separate"/>
        </w:r>
        <w:r>
          <w:t>47</w:t>
        </w:r>
        <w:r>
          <w:fldChar w:fldCharType="end"/>
        </w:r>
      </w:hyperlink>
    </w:p>
    <w:p>
      <w:pPr>
        <w:pStyle w:val="TOC2"/>
        <w:tabs>
          <w:tab w:val="right" w:leader="dot" w:pos="8306"/>
        </w:tabs>
      </w:pPr>
      <w:hyperlink w:anchor="_Toc19607" w:history="1">
        <w:r>
          <w:rPr>
            <w:rFonts w:ascii="仿宋" w:eastAsia="仿宋" w:hAnsi="仿宋" w:cs="仿宋" w:hint="eastAsia"/>
            <w:lang w:eastAsia="zh-CN"/>
          </w:rPr>
          <w:t>(四)、推广与宣传活动</w:t>
        </w:r>
        <w:r>
          <w:tab/>
        </w:r>
        <w:r>
          <w:fldChar w:fldCharType="begin"/>
        </w:r>
        <w:r>
          <w:instrText xml:space="preserve"> PAGEREF _Toc19607 \h </w:instrText>
        </w:r>
        <w:r>
          <w:fldChar w:fldCharType="separate"/>
        </w:r>
        <w:r>
          <w:t>48</w:t>
        </w:r>
        <w:r>
          <w:fldChar w:fldCharType="end"/>
        </w:r>
      </w:hyperlink>
    </w:p>
    <w:p>
      <w:pPr>
        <w:pStyle w:val="TOC1"/>
        <w:tabs>
          <w:tab w:val="right" w:leader="dot" w:pos="8306"/>
        </w:tabs>
      </w:pPr>
      <w:hyperlink w:anchor="_Toc20010" w:history="1">
        <w:r>
          <w:rPr>
            <w:rFonts w:ascii="仿宋" w:eastAsia="仿宋" w:hAnsi="仿宋" w:cs="仿宋" w:hint="eastAsia"/>
            <w:lang w:eastAsia="zh-CN"/>
          </w:rPr>
          <w:t>十四、轿车制品项目实施保障措施</w:t>
        </w:r>
        <w:r>
          <w:tab/>
        </w:r>
        <w:r>
          <w:fldChar w:fldCharType="begin"/>
        </w:r>
        <w:r>
          <w:instrText xml:space="preserve"> PAGEREF _Toc20010 \h </w:instrText>
        </w:r>
        <w:r>
          <w:fldChar w:fldCharType="separate"/>
        </w:r>
        <w:r>
          <w:t>53</w:t>
        </w:r>
        <w:r>
          <w:fldChar w:fldCharType="end"/>
        </w:r>
      </w:hyperlink>
    </w:p>
    <w:p>
      <w:pPr>
        <w:pStyle w:val="TOC2"/>
        <w:tabs>
          <w:tab w:val="right" w:leader="dot" w:pos="8306"/>
        </w:tabs>
      </w:pPr>
      <w:hyperlink w:anchor="_Toc19931" w:history="1">
        <w:r>
          <w:rPr>
            <w:rFonts w:ascii="仿宋" w:eastAsia="仿宋" w:hAnsi="仿宋" w:cs="仿宋" w:hint="eastAsia"/>
            <w:lang w:eastAsia="zh-CN"/>
          </w:rPr>
          <w:t>(一)、轿车制品项目实施保障机制</w:t>
        </w:r>
        <w:r>
          <w:tab/>
        </w:r>
        <w:r>
          <w:fldChar w:fldCharType="begin"/>
        </w:r>
        <w:r>
          <w:instrText xml:space="preserve"> PAGEREF _Toc19931 \h </w:instrText>
        </w:r>
        <w:r>
          <w:fldChar w:fldCharType="separate"/>
        </w:r>
        <w:r>
          <w:t>53</w:t>
        </w:r>
        <w:r>
          <w:fldChar w:fldCharType="end"/>
        </w:r>
      </w:hyperlink>
    </w:p>
    <w:p>
      <w:pPr>
        <w:pStyle w:val="TOC2"/>
        <w:tabs>
          <w:tab w:val="right" w:leader="dot" w:pos="8306"/>
        </w:tabs>
      </w:pPr>
      <w:hyperlink w:anchor="_Toc22331" w:history="1">
        <w:r>
          <w:rPr>
            <w:rFonts w:ascii="仿宋" w:eastAsia="仿宋" w:hAnsi="仿宋" w:cs="仿宋" w:hint="eastAsia"/>
            <w:lang w:eastAsia="zh-CN"/>
          </w:rPr>
          <w:t>(二)、轿车制品项目法律合规要求</w:t>
        </w:r>
        <w:r>
          <w:tab/>
        </w:r>
        <w:r>
          <w:fldChar w:fldCharType="begin"/>
        </w:r>
        <w:r>
          <w:instrText xml:space="preserve"> PAGEREF _Toc22331 \h </w:instrText>
        </w:r>
        <w:r>
          <w:fldChar w:fldCharType="separate"/>
        </w:r>
        <w:r>
          <w:t>57</w:t>
        </w:r>
        <w:r>
          <w:fldChar w:fldCharType="end"/>
        </w:r>
      </w:hyperlink>
    </w:p>
    <w:p>
      <w:pPr>
        <w:pStyle w:val="TOC2"/>
        <w:tabs>
          <w:tab w:val="right" w:leader="dot" w:pos="8306"/>
        </w:tabs>
      </w:pPr>
      <w:hyperlink w:anchor="_Toc8371" w:history="1">
        <w:r>
          <w:rPr>
            <w:rFonts w:ascii="仿宋" w:eastAsia="仿宋" w:hAnsi="仿宋" w:cs="仿宋" w:hint="eastAsia"/>
            <w:lang w:eastAsia="zh-CN"/>
          </w:rPr>
          <w:t>(三)、轿车制品项目合同管理与法律事务</w:t>
        </w:r>
        <w:r>
          <w:tab/>
        </w:r>
        <w:r>
          <w:fldChar w:fldCharType="begin"/>
        </w:r>
        <w:r>
          <w:instrText xml:space="preserve"> PAGEREF _Toc8371 \h </w:instrText>
        </w:r>
        <w:r>
          <w:fldChar w:fldCharType="separate"/>
        </w:r>
        <w:r>
          <w:t>61</w:t>
        </w:r>
        <w:r>
          <w:fldChar w:fldCharType="end"/>
        </w:r>
      </w:hyperlink>
    </w:p>
    <w:p>
      <w:pPr>
        <w:pStyle w:val="TOC2"/>
        <w:tabs>
          <w:tab w:val="right" w:leader="dot" w:pos="8306"/>
        </w:tabs>
      </w:pPr>
      <w:hyperlink w:anchor="_Toc22196" w:history="1">
        <w:r>
          <w:rPr>
            <w:rFonts w:ascii="仿宋" w:eastAsia="仿宋" w:hAnsi="仿宋" w:cs="仿宋" w:hint="eastAsia"/>
            <w:lang w:eastAsia="zh-CN"/>
          </w:rPr>
          <w:t>(四)、轿车制品项目知识产权保护策略</w:t>
        </w:r>
        <w:r>
          <w:tab/>
        </w:r>
        <w:r>
          <w:fldChar w:fldCharType="begin"/>
        </w:r>
        <w:r>
          <w:instrText xml:space="preserve"> PAGEREF _Toc22196 \h </w:instrText>
        </w:r>
        <w:r>
          <w:fldChar w:fldCharType="separate"/>
        </w:r>
        <w:r>
          <w:t>67</w:t>
        </w:r>
        <w:r>
          <w:fldChar w:fldCharType="end"/>
        </w:r>
      </w:hyperlink>
    </w:p>
    <w:p>
      <w:pPr>
        <w:pStyle w:val="TOC1"/>
        <w:tabs>
          <w:tab w:val="right" w:leader="dot" w:pos="8306"/>
        </w:tabs>
      </w:pPr>
      <w:hyperlink w:anchor="_Toc29664" w:history="1">
        <w:r>
          <w:rPr>
            <w:rFonts w:ascii="仿宋" w:eastAsia="仿宋" w:hAnsi="仿宋" w:cs="仿宋" w:hint="eastAsia"/>
            <w:lang w:eastAsia="zh-CN"/>
          </w:rPr>
          <w:t>十五、轿车制品项目工程方案分析</w:t>
        </w:r>
        <w:r>
          <w:tab/>
        </w:r>
        <w:r>
          <w:fldChar w:fldCharType="begin"/>
        </w:r>
        <w:r>
          <w:instrText xml:space="preserve"> PAGEREF _Toc29664 \h </w:instrText>
        </w:r>
        <w:r>
          <w:fldChar w:fldCharType="separate"/>
        </w:r>
        <w:r>
          <w:t>70</w:t>
        </w:r>
        <w:r>
          <w:fldChar w:fldCharType="end"/>
        </w:r>
      </w:hyperlink>
    </w:p>
    <w:p>
      <w:pPr>
        <w:pStyle w:val="TOC2"/>
        <w:tabs>
          <w:tab w:val="right" w:leader="dot" w:pos="8306"/>
        </w:tabs>
      </w:pPr>
      <w:hyperlink w:anchor="_Toc15231" w:history="1">
        <w:r>
          <w:rPr>
            <w:rFonts w:ascii="仿宋" w:eastAsia="仿宋" w:hAnsi="仿宋" w:cs="仿宋" w:hint="eastAsia"/>
            <w:lang w:eastAsia="zh-CN"/>
          </w:rPr>
          <w:t>(一)、建筑工程设计原则</w:t>
        </w:r>
        <w:r>
          <w:tab/>
        </w:r>
        <w:r>
          <w:fldChar w:fldCharType="begin"/>
        </w:r>
        <w:r>
          <w:instrText xml:space="preserve"> PAGEREF _Toc15231 \h </w:instrText>
        </w:r>
        <w:r>
          <w:fldChar w:fldCharType="separate"/>
        </w:r>
        <w:r>
          <w:t>70</w:t>
        </w:r>
        <w:r>
          <w:fldChar w:fldCharType="end"/>
        </w:r>
      </w:hyperlink>
    </w:p>
    <w:p>
      <w:pPr>
        <w:pStyle w:val="TOC2"/>
        <w:tabs>
          <w:tab w:val="right" w:leader="dot" w:pos="8306"/>
        </w:tabs>
      </w:pPr>
      <w:hyperlink w:anchor="_Toc12588" w:history="1">
        <w:r>
          <w:rPr>
            <w:rFonts w:ascii="仿宋" w:eastAsia="仿宋" w:hAnsi="仿宋" w:cs="仿宋" w:hint="eastAsia"/>
            <w:lang w:eastAsia="zh-CN"/>
          </w:rPr>
          <w:t>(二)、土建工程建设指标</w:t>
        </w:r>
        <w:r>
          <w:tab/>
        </w:r>
        <w:r>
          <w:fldChar w:fldCharType="begin"/>
        </w:r>
        <w:r>
          <w:instrText xml:space="preserve"> PAGEREF _Toc12588 \h </w:instrText>
        </w:r>
        <w:r>
          <w:fldChar w:fldCharType="separate"/>
        </w:r>
        <w:r>
          <w:t>73</w:t>
        </w:r>
        <w:r>
          <w:fldChar w:fldCharType="end"/>
        </w:r>
      </w:hyperlink>
    </w:p>
    <w:p>
      <w:pPr>
        <w:pStyle w:val="TOC1"/>
        <w:tabs>
          <w:tab w:val="right" w:leader="dot" w:pos="8306"/>
        </w:tabs>
      </w:pPr>
      <w:hyperlink w:anchor="_Toc11444" w:history="1">
        <w:r>
          <w:rPr>
            <w:rFonts w:ascii="仿宋" w:eastAsia="仿宋" w:hAnsi="仿宋" w:cs="仿宋" w:hint="eastAsia"/>
            <w:lang w:eastAsia="zh-CN"/>
          </w:rPr>
          <w:t>十六、质量管理体系</w:t>
        </w:r>
        <w:r>
          <w:tab/>
        </w:r>
        <w:r>
          <w:fldChar w:fldCharType="begin"/>
        </w:r>
        <w:r>
          <w:instrText xml:space="preserve"> PAGEREF _Toc11444 \h </w:instrText>
        </w:r>
        <w:r>
          <w:fldChar w:fldCharType="separate"/>
        </w:r>
        <w:r>
          <w:t>75</w:t>
        </w:r>
        <w:r>
          <w:fldChar w:fldCharType="end"/>
        </w:r>
      </w:hyperlink>
    </w:p>
    <w:p>
      <w:pPr>
        <w:pStyle w:val="TOC2"/>
        <w:tabs>
          <w:tab w:val="right" w:leader="dot" w:pos="8306"/>
        </w:tabs>
      </w:pPr>
      <w:hyperlink w:anchor="_Toc7646" w:history="1">
        <w:r>
          <w:rPr>
            <w:rFonts w:ascii="仿宋" w:eastAsia="仿宋" w:hAnsi="仿宋" w:cs="仿宋" w:hint="eastAsia"/>
            <w:lang w:eastAsia="zh-CN"/>
          </w:rPr>
          <w:t>(一)、质量目标与方针</w:t>
        </w:r>
        <w:r>
          <w:tab/>
        </w:r>
        <w:r>
          <w:fldChar w:fldCharType="begin"/>
        </w:r>
        <w:r>
          <w:instrText xml:space="preserve"> PAGEREF _Toc7646 \h </w:instrText>
        </w:r>
        <w:r>
          <w:fldChar w:fldCharType="separate"/>
        </w:r>
        <w:r>
          <w:t>75</w:t>
        </w:r>
        <w:r>
          <w:fldChar w:fldCharType="end"/>
        </w:r>
      </w:hyperlink>
    </w:p>
    <w:p>
      <w:pPr>
        <w:pStyle w:val="TOC2"/>
        <w:tabs>
          <w:tab w:val="right" w:leader="dot" w:pos="8306"/>
        </w:tabs>
      </w:pPr>
      <w:hyperlink w:anchor="_Toc29389" w:history="1">
        <w:r>
          <w:rPr>
            <w:rFonts w:ascii="仿宋" w:eastAsia="仿宋" w:hAnsi="仿宋" w:cs="仿宋" w:hint="eastAsia"/>
            <w:lang w:eastAsia="zh-CN"/>
          </w:rPr>
          <w:t>(二)、质量管理责任</w:t>
        </w:r>
        <w:r>
          <w:tab/>
        </w:r>
        <w:r>
          <w:fldChar w:fldCharType="begin"/>
        </w:r>
        <w:r>
          <w:instrText xml:space="preserve"> PAGEREF _Toc29389 \h </w:instrText>
        </w:r>
        <w:r>
          <w:fldChar w:fldCharType="separate"/>
        </w:r>
        <w:r>
          <w:t>76</w:t>
        </w:r>
        <w:r>
          <w:fldChar w:fldCharType="end"/>
        </w:r>
      </w:hyperlink>
    </w:p>
    <w:p>
      <w:pPr>
        <w:pStyle w:val="TOC2"/>
        <w:tabs>
          <w:tab w:val="right" w:leader="dot" w:pos="8306"/>
        </w:tabs>
      </w:pPr>
      <w:hyperlink w:anchor="_Toc16299" w:history="1">
        <w:r>
          <w:rPr>
            <w:rFonts w:ascii="仿宋" w:eastAsia="仿宋" w:hAnsi="仿宋" w:cs="仿宋" w:hint="eastAsia"/>
            <w:lang w:eastAsia="zh-CN"/>
          </w:rPr>
          <w:t>(三)、质量管理体系文件</w:t>
        </w:r>
        <w:r>
          <w:tab/>
        </w:r>
        <w:r>
          <w:fldChar w:fldCharType="begin"/>
        </w:r>
        <w:r>
          <w:instrText xml:space="preserve"> PAGEREF _Toc16299 \h </w:instrText>
        </w:r>
        <w:r>
          <w:fldChar w:fldCharType="separate"/>
        </w:r>
        <w:r>
          <w:t>77</w:t>
        </w:r>
        <w:r>
          <w:fldChar w:fldCharType="end"/>
        </w:r>
      </w:hyperlink>
    </w:p>
    <w:p>
      <w:pPr>
        <w:pStyle w:val="TOC2"/>
        <w:tabs>
          <w:tab w:val="right" w:leader="dot" w:pos="8306"/>
        </w:tabs>
      </w:pPr>
      <w:hyperlink w:anchor="_Toc26434" w:history="1">
        <w:r>
          <w:rPr>
            <w:rFonts w:ascii="仿宋" w:eastAsia="仿宋" w:hAnsi="仿宋" w:cs="仿宋" w:hint="eastAsia"/>
            <w:lang w:eastAsia="zh-CN"/>
          </w:rPr>
          <w:t>(四)、质量培训与教育</w:t>
        </w:r>
        <w:r>
          <w:tab/>
        </w:r>
        <w:r>
          <w:fldChar w:fldCharType="begin"/>
        </w:r>
        <w:r>
          <w:instrText xml:space="preserve"> PAGEREF _Toc26434 \h </w:instrText>
        </w:r>
        <w:r>
          <w:fldChar w:fldCharType="separate"/>
        </w:r>
        <w:r>
          <w:t>79</w:t>
        </w:r>
        <w:r>
          <w:fldChar w:fldCharType="end"/>
        </w:r>
      </w:hyperlink>
    </w:p>
    <w:p>
      <w:pPr>
        <w:pStyle w:val="TOC2"/>
        <w:tabs>
          <w:tab w:val="right" w:leader="dot" w:pos="8306"/>
        </w:tabs>
      </w:pPr>
      <w:hyperlink w:anchor="_Toc12891" w:history="1">
        <w:r>
          <w:rPr>
            <w:rFonts w:ascii="仿宋" w:eastAsia="仿宋" w:hAnsi="仿宋" w:cs="仿宋" w:hint="eastAsia"/>
            <w:lang w:eastAsia="zh-CN"/>
          </w:rPr>
          <w:t>(五)、质量审核与评价</w:t>
        </w:r>
        <w:r>
          <w:tab/>
        </w:r>
        <w:r>
          <w:fldChar w:fldCharType="begin"/>
        </w:r>
        <w:r>
          <w:instrText xml:space="preserve"> PAGEREF _Toc12891 \h </w:instrText>
        </w:r>
        <w:r>
          <w:fldChar w:fldCharType="separate"/>
        </w:r>
        <w:r>
          <w:t>80</w:t>
        </w:r>
        <w:r>
          <w:fldChar w:fldCharType="end"/>
        </w:r>
      </w:hyperlink>
    </w:p>
    <w:p>
      <w:pPr>
        <w:pStyle w:val="TOC2"/>
        <w:tabs>
          <w:tab w:val="right" w:leader="dot" w:pos="8306"/>
        </w:tabs>
      </w:pPr>
      <w:hyperlink w:anchor="_Toc1571" w:history="1">
        <w:r>
          <w:rPr>
            <w:rFonts w:ascii="仿宋" w:eastAsia="仿宋" w:hAnsi="仿宋" w:cs="仿宋" w:hint="eastAsia"/>
            <w:lang w:eastAsia="zh-CN"/>
          </w:rPr>
          <w:t>(六)、不符合与纠正措施</w:t>
        </w:r>
        <w:r>
          <w:tab/>
        </w:r>
        <w:r>
          <w:fldChar w:fldCharType="begin"/>
        </w:r>
        <w:r>
          <w:instrText xml:space="preserve"> PAGEREF _Toc1571 \h </w:instrText>
        </w:r>
        <w:r>
          <w:fldChar w:fldCharType="separate"/>
        </w:r>
        <w:r>
          <w:t>81</w:t>
        </w:r>
        <w:r>
          <w:fldChar w:fldCharType="end"/>
        </w:r>
      </w:hyperlink>
    </w:p>
    <w:p>
      <w:pPr>
        <w:pStyle w:val="TOC1"/>
        <w:tabs>
          <w:tab w:val="right" w:leader="dot" w:pos="8306"/>
        </w:tabs>
      </w:pPr>
      <w:hyperlink w:anchor="_Toc15235" w:history="1">
        <w:r>
          <w:rPr>
            <w:rFonts w:ascii="仿宋" w:eastAsia="仿宋" w:hAnsi="仿宋" w:cs="仿宋" w:hint="eastAsia"/>
            <w:lang w:eastAsia="zh-CN"/>
          </w:rPr>
          <w:t>十七、轿车制品项目变更管理</w:t>
        </w:r>
        <w:r>
          <w:tab/>
        </w:r>
        <w:r>
          <w:fldChar w:fldCharType="begin"/>
        </w:r>
        <w:r>
          <w:instrText xml:space="preserve"> PAGEREF _Toc15235 \h </w:instrText>
        </w:r>
        <w:r>
          <w:fldChar w:fldCharType="separate"/>
        </w:r>
        <w:r>
          <w:t>82</w:t>
        </w:r>
        <w:r>
          <w:fldChar w:fldCharType="end"/>
        </w:r>
      </w:hyperlink>
    </w:p>
    <w:p>
      <w:pPr>
        <w:pStyle w:val="TOC2"/>
        <w:tabs>
          <w:tab w:val="right" w:leader="dot" w:pos="8306"/>
        </w:tabs>
      </w:pPr>
      <w:hyperlink w:anchor="_Toc22895" w:history="1">
        <w:r>
          <w:rPr>
            <w:rFonts w:ascii="仿宋" w:eastAsia="仿宋" w:hAnsi="仿宋" w:cs="仿宋" w:hint="eastAsia"/>
            <w:lang w:eastAsia="zh-CN"/>
          </w:rPr>
          <w:t>(一)、变更申请与评估</w:t>
        </w:r>
        <w:r>
          <w:tab/>
        </w:r>
        <w:r>
          <w:fldChar w:fldCharType="begin"/>
        </w:r>
        <w:r>
          <w:instrText xml:space="preserve"> PAGEREF _Toc22895 \h </w:instrText>
        </w:r>
        <w:r>
          <w:fldChar w:fldCharType="separate"/>
        </w:r>
        <w:r>
          <w:t>82</w:t>
        </w:r>
        <w:r>
          <w:fldChar w:fldCharType="end"/>
        </w:r>
      </w:hyperlink>
    </w:p>
    <w:p>
      <w:pPr>
        <w:pStyle w:val="TOC2"/>
        <w:tabs>
          <w:tab w:val="right" w:leader="dot" w:pos="8306"/>
        </w:tabs>
      </w:pPr>
      <w:hyperlink w:anchor="_Toc5365" w:history="1">
        <w:r>
          <w:rPr>
            <w:rFonts w:ascii="仿宋" w:eastAsia="仿宋" w:hAnsi="仿宋" w:cs="仿宋" w:hint="eastAsia"/>
            <w:lang w:eastAsia="zh-CN"/>
          </w:rPr>
          <w:t>(二)、变更实施与控制</w:t>
        </w:r>
        <w:r>
          <w:tab/>
        </w:r>
        <w:r>
          <w:fldChar w:fldCharType="begin"/>
        </w:r>
        <w:r>
          <w:instrText xml:space="preserve"> PAGEREF _Toc5365 \h </w:instrText>
        </w:r>
        <w:r>
          <w:fldChar w:fldCharType="separate"/>
        </w:r>
        <w:r>
          <w:t>83</w:t>
        </w:r>
        <w:r>
          <w:fldChar w:fldCharType="end"/>
        </w:r>
      </w:hyperlink>
    </w:p>
    <w:p>
      <w:pPr>
        <w:pStyle w:val="TOC1"/>
        <w:tabs>
          <w:tab w:val="right" w:leader="dot" w:pos="8306"/>
        </w:tabs>
      </w:pPr>
      <w:hyperlink w:anchor="_Toc29752" w:history="1">
        <w:r>
          <w:rPr>
            <w:rFonts w:ascii="仿宋" w:eastAsia="仿宋" w:hAnsi="仿宋" w:cs="仿宋" w:hint="eastAsia"/>
            <w:lang w:eastAsia="zh-CN"/>
          </w:rPr>
          <w:t>十八、轿车制品项目实施时间节点</w:t>
        </w:r>
        <w:r>
          <w:tab/>
        </w:r>
        <w:r>
          <w:fldChar w:fldCharType="begin"/>
        </w:r>
        <w:r>
          <w:instrText xml:space="preserve"> PAGEREF _Toc29752 \h </w:instrText>
        </w:r>
        <w:r>
          <w:fldChar w:fldCharType="separate"/>
        </w:r>
        <w:r>
          <w:t>84</w:t>
        </w:r>
        <w:r>
          <w:fldChar w:fldCharType="end"/>
        </w:r>
      </w:hyperlink>
    </w:p>
    <w:p>
      <w:pPr>
        <w:pStyle w:val="TOC2"/>
        <w:tabs>
          <w:tab w:val="right" w:leader="dot" w:pos="8306"/>
        </w:tabs>
      </w:pPr>
      <w:hyperlink w:anchor="_Toc27612" w:history="1">
        <w:r>
          <w:rPr>
            <w:rFonts w:ascii="仿宋" w:eastAsia="仿宋" w:hAnsi="仿宋" w:cs="仿宋" w:hint="eastAsia"/>
            <w:lang w:eastAsia="zh-CN"/>
          </w:rPr>
          <w:t>(一)、轿车制品项目启动阶段时间节点</w:t>
        </w:r>
        <w:r>
          <w:tab/>
        </w:r>
        <w:r>
          <w:fldChar w:fldCharType="begin"/>
        </w:r>
        <w:r>
          <w:instrText xml:space="preserve"> PAGEREF _Toc27612 \h </w:instrText>
        </w:r>
        <w:r>
          <w:fldChar w:fldCharType="separate"/>
        </w:r>
        <w:r>
          <w:t>84</w:t>
        </w:r>
        <w:r>
          <w:fldChar w:fldCharType="end"/>
        </w:r>
      </w:hyperlink>
    </w:p>
    <w:p>
      <w:pPr>
        <w:pStyle w:val="TOC2"/>
        <w:tabs>
          <w:tab w:val="right" w:leader="dot" w:pos="8306"/>
        </w:tabs>
      </w:pPr>
      <w:hyperlink w:anchor="_Toc9175" w:history="1">
        <w:r>
          <w:rPr>
            <w:rFonts w:ascii="仿宋" w:eastAsia="仿宋" w:hAnsi="仿宋" w:cs="仿宋" w:hint="eastAsia"/>
            <w:lang w:eastAsia="zh-CN"/>
          </w:rPr>
          <w:t>(二)、轿车制品项目执行阶段时间节点</w:t>
        </w:r>
        <w:r>
          <w:tab/>
        </w:r>
        <w:r>
          <w:fldChar w:fldCharType="begin"/>
        </w:r>
        <w:r>
          <w:instrText xml:space="preserve"> PAGEREF _Toc9175 \h </w:instrText>
        </w:r>
        <w:r>
          <w:fldChar w:fldCharType="separate"/>
        </w:r>
        <w:r>
          <w:t>85</w:t>
        </w:r>
        <w:r>
          <w:fldChar w:fldCharType="end"/>
        </w:r>
      </w:hyperlink>
    </w:p>
    <w:p>
      <w:pPr>
        <w:pStyle w:val="TOC2"/>
        <w:tabs>
          <w:tab w:val="right" w:leader="dot" w:pos="8306"/>
        </w:tabs>
      </w:pPr>
      <w:hyperlink w:anchor="_Toc16803" w:history="1">
        <w:r>
          <w:rPr>
            <w:rFonts w:ascii="仿宋" w:eastAsia="仿宋" w:hAnsi="仿宋" w:cs="仿宋" w:hint="eastAsia"/>
            <w:lang w:eastAsia="zh-CN"/>
          </w:rPr>
          <w:t>(三)、轿车制品项目完成阶段时间节点</w:t>
        </w:r>
        <w:r>
          <w:tab/>
        </w:r>
        <w:r>
          <w:fldChar w:fldCharType="begin"/>
        </w:r>
        <w:r>
          <w:instrText xml:space="preserve"> PAGEREF _Toc16803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的技术管理特点体现在其创新导向。通过引入最先进的技术趋势和解决方案，轿车制品项目致力于提升科技含量、提高质量和效率水平。这意味着我们将采用最新的工具和方法，确保轿车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轿车制品项目技术管理的显著特征。通过整合不同领域的技术资源，我们实现了跨学科的协同工作。这有助于优化技术架构，提高整体效能。此外，整合性策略还促进了不同技术团队之间的紧密沟通和高效合作，确保轿车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轿车制品项目所采用的技术。通过不断优化技术方案，轿车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轿车制品项目团队将在轿车制品项目初期识别可能的技术风险，并采取相应的预防和应对措施。通过建立健全的风险评估机制，轿车制品项目能够在实施过程中及时发现并解决潜在的技术问题，保障轿车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轿车制品项目中，技术将成为轿车制品项目成功的有力支持。这一深度剖析揭示了技术管理在轿车制品项目实施中的关键作用，为轿车制品项目的技术基础奠定了坚实的基础。</w:t>
      </w:r>
    </w:p>
    <w:p>
      <w:pPr>
        <w:pStyle w:val="Heading2"/>
        <w:ind w:firstLine="560" w:firstLineChars="200"/>
        <w:rPr>
          <w:rFonts w:ascii="仿宋" w:eastAsia="仿宋" w:hAnsi="仿宋" w:cs="仿宋" w:hint="eastAsia"/>
          <w:sz w:val="28"/>
          <w:lang w:eastAsia="zh-CN"/>
        </w:rPr>
      </w:pPr>
      <w:bookmarkStart w:id="4" w:name="_Toc2476"/>
      <w:r>
        <w:rPr>
          <w:rFonts w:ascii="仿宋" w:eastAsia="仿宋" w:hAnsi="仿宋" w:cs="仿宋" w:hint="eastAsia"/>
          <w:sz w:val="28"/>
          <w:lang w:eastAsia="zh-CN"/>
        </w:rPr>
        <w:t>(二)、轿车制品项目工艺技术设计方案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轿车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轿车制品项目将严格按照相关行业规范要求进行组织。通过有效控制产品质量，轿车制品项目将致力于为顾客提供优质的轿车制品项目产品和良好的服务。这体现了轿车制品项目对于生产活动合规性和质量标准的高度重视，为轿车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轿车制品项目注重生态效益和清洁生产原则。轿车制品项目建设将紧密结合地方特色经济发展，与社会经济发展规划和区域环境保护规划方案相协调一致。通过与当地区域自然生态系统的结合，轿车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轿车制品项目产品具有多样化的客户需求和个性化的特点。因此，轿车制品项目产品规格品种多样，且单批生产数量较小。为满足这一特点，轿车制品项目承办单位将建设先进的柔性制造生产线。通过广泛应用柔性制造技术，轿车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轿车制品项目采用的技术具有较高的技术含量和自动化水平，处于国内先进水平。这一技术选用不仅体现了对生产效率、质量和环境友好性的高标准要求，同时为轿车制品项目的可持续发展奠定了坚实的基础。</w:t>
      </w:r>
    </w:p>
    <w:p>
      <w:pPr>
        <w:pStyle w:val="Heading2"/>
        <w:ind w:firstLine="560" w:firstLineChars="200"/>
        <w:rPr>
          <w:rFonts w:ascii="仿宋" w:eastAsia="仿宋" w:hAnsi="仿宋" w:cs="仿宋" w:hint="eastAsia"/>
          <w:sz w:val="28"/>
          <w:lang w:eastAsia="zh-CN"/>
        </w:rPr>
      </w:pPr>
      <w:bookmarkStart w:id="5" w:name="_Toc96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为确保轿车制品项目的高效生产和技术实施，我们制定了一套精心设计的设备选型方案，以满足轿车制品项目生产、质量和环保的要求。该方案的主要特点如下：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轿车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针对轿车制品项目产品的多样性和小批量生产的特点，我们将建设柔性制造生产线。通过在设备选型中考虑柔性制造技术，可以灵活应对不同产品规格和生产需求，实现生产线的高度灵活性和适应性。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408"/>
      <w:r>
        <w:rPr>
          <w:rFonts w:ascii="仿宋" w:eastAsia="仿宋" w:hAnsi="仿宋" w:cs="仿宋" w:hint="eastAsia"/>
          <w:sz w:val="28"/>
          <w:lang w:eastAsia="zh-CN"/>
        </w:rPr>
        <w:t>二、轿车制品项目建设背景及必要性分析</w:t>
      </w:r>
      <w:bookmarkEnd w:id="6"/>
    </w:p>
    <w:p>
      <w:pPr>
        <w:pStyle w:val="Heading2"/>
        <w:rPr>
          <w:rFonts w:ascii="仿宋" w:eastAsia="仿宋" w:hAnsi="仿宋" w:cs="仿宋" w:hint="eastAsia"/>
          <w:lang w:eastAsia="zh-CN"/>
        </w:rPr>
      </w:pPr>
      <w:bookmarkStart w:id="7" w:name="_Toc24596"/>
      <w:r>
        <w:rPr>
          <w:rFonts w:ascii="仿宋" w:eastAsia="仿宋" w:hAnsi="仿宋" w:cs="仿宋" w:hint="eastAsia"/>
          <w:lang w:eastAsia="zh-CN"/>
        </w:rPr>
        <w:t>(一)、轿车制品项目背景分析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轿车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轿车制品项目在这个潮流中的定位。同时，我们将关注行业内涌现的新兴机遇，以便轿车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轿车制品项目提供了强大的发展动力。我们将聚焦于行业内最新的技术发展趋势，包括但不限于人工智能、大数据分析、物联网等领域。通过深度的技术研究，我们将确保轿车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轿车制品项目发展的源泉。我们将投入更多的精力对市场需求进行深入剖析，超越表面的需求，深入挖掘潜在的市场痛点和机遇。通过对市场需求的细致了解，轿车制品项目将更有针对性地设计解决方案，满足市场的多样化需求，从而更好地促进轿车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轿车制品项目战略至关重要。我们将对竞争态势进行更为深入的分析，包括但不限于市场份额、产品特点、客户满意度等多个维度。通过深度的竞争分析，轿车制品项目将能够更准确地把握市场脉搏，制定具有竞争力的轿车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轿车制品项目的发展具有直接的影响。我们将进行更为全面的法规和政策分析，了解行业发展中的潜在法律风险和合规挑战。通过充分了解和遵守相关法规，轿车制品项目将确保在法律框架内合法合规运营，为轿车制品项目的稳健发展提供有力支持。</w:t>
      </w:r>
    </w:p>
    <w:p>
      <w:pPr>
        <w:pStyle w:val="Heading2"/>
        <w:ind w:firstLine="560" w:firstLineChars="200"/>
        <w:rPr>
          <w:rFonts w:ascii="仿宋" w:eastAsia="仿宋" w:hAnsi="仿宋" w:cs="仿宋" w:hint="eastAsia"/>
          <w:sz w:val="28"/>
          <w:lang w:eastAsia="zh-CN"/>
        </w:rPr>
      </w:pPr>
      <w:bookmarkStart w:id="8" w:name="_Toc13859"/>
      <w:r>
        <w:rPr>
          <w:rFonts w:ascii="仿宋" w:eastAsia="仿宋" w:hAnsi="仿宋" w:cs="仿宋" w:hint="eastAsia"/>
          <w:sz w:val="28"/>
          <w:lang w:eastAsia="zh-CN"/>
        </w:rPr>
        <w:t>(二)、轿车制品项目建设必要性分析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轿车制品项目建设的迫切性源于对行业发展趋势的深刻洞察。我们正处于一个行业变革的时代，科技创新、数字化转型成为企业发展的关键动力。轿车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建设不仅仅是为了跟上潮流，更是为了通过技术创新推动企业的持续发展。通过引入先进的技术和解决方案，轿车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轿车制品项目的建设成为必然选择，通过提高产品质量、拓展服务领域，从而在竞争中获得更多的机会。轿车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轿车制品项目建设的必要性体现在对客户需求更精准的满足。通过轿车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轿车制品项目建设的背后是对企业持续创新的追求。只有通过不断创新，企业才能在竞争中立于不败之地。轿车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287"/>
      <w:r>
        <w:rPr>
          <w:rFonts w:ascii="仿宋" w:eastAsia="仿宋" w:hAnsi="仿宋" w:cs="仿宋" w:hint="eastAsia"/>
          <w:sz w:val="28"/>
          <w:lang w:eastAsia="zh-CN"/>
        </w:rPr>
        <w:t>三、轿车制品项目危机管理</w:t>
      </w:r>
      <w:bookmarkEnd w:id="9"/>
    </w:p>
    <w:p>
      <w:pPr>
        <w:pStyle w:val="Heading2"/>
        <w:rPr>
          <w:rFonts w:ascii="仿宋" w:eastAsia="仿宋" w:hAnsi="仿宋" w:cs="仿宋" w:hint="eastAsia"/>
          <w:lang w:eastAsia="zh-CN"/>
        </w:rPr>
      </w:pPr>
      <w:bookmarkStart w:id="10" w:name="_Toc1934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轿车制品项目危机管理中，危机预警与识别是确保轿车制品项目稳健运行的核心步骤。通过建立全面的监测机制，轿车制品项目团队旨在及时发现和理解潜在的风险和危机因素，以便采取及时的预防和应对措施，确保轿车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首先，通过深入的风险评估，轿车制品项目团队全面分析了整个轿车制品项目和各个阶段可能存在的威胁。这包括准确评估每个潜在风险的发生概率和可能影响的程度，为后续危机预警提供了有力支持。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轿车制品项目团队着重于明确定义轿车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轿车制品项目进展的持续监控，团队能够及时发现潜在问题并作出迅速反应。轿车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在这一阶段，团队的专业素养和反应速度将发挥至关重要的作用，以确保潜在危机能够在初期得到有效的处理，最大程度地减轻负面影响。通过危机预警与识别，轿车制品项目得以更有序、可控地推进。</w:t>
      </w:r>
    </w:p>
    <w:p>
      <w:pPr>
        <w:pStyle w:val="Heading2"/>
        <w:ind w:firstLine="560" w:firstLineChars="200"/>
        <w:rPr>
          <w:rFonts w:ascii="仿宋" w:eastAsia="仿宋" w:hAnsi="仿宋" w:cs="仿宋" w:hint="eastAsia"/>
          <w:sz w:val="28"/>
          <w:lang w:eastAsia="zh-CN"/>
        </w:rPr>
      </w:pPr>
      <w:bookmarkStart w:id="11" w:name="_Toc3272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在危机发生时，轿车制品项目团队立即行动，成立了应急小组。该小组的任务是迅速制定并实施紧急应对措施，以最小化潜在损失。以下是采取的主要措施：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暂停轿车制品项目进度：为遏制危机蔓延，轿车制品项目暂时停止进行，以便全面评估当前状况。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资源重新分配：重新评估轿车制品项目资源的分配，确保最大限度地减小损失。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实时沟通：与关键利益相关者建立实时沟通机制，向他们传递轿车制品项目危机的实际状况，保障轿车制品项目核心利益。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在紧急应对的同时，轿车制品项目团队强调了团队协作和有效沟通的重要性。以下是团队协作的关键举措：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信息共享机制：建立了信息共享平台，确保团队成员能够及时获取轿车制品项目危机的实时信息。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领导者沟通：轿车制品项目领导者通过定期会议和即时沟通工具，指导团队应对危机，保持团队稳定运行。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随着危机得到初步控制，轿车制品项目团队转向制定恢复计划，以确保轿车制品项目能够从中迅速恢复。主要恢复计划包括：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修复受损的进度计划：重新评估轿车制品项目进度，制定修复计划，确保轿车制品项目尽快回归正常进程。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重新调整资源分配：优化资源分配，确保轿车制品项目在有限资源下高效运转。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风险管理机制加强：对轿车制品项目风险进行全面评估，制定更强化的风险管理策略，以预防未来可能的危机。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973"/>
      <w:r>
        <w:rPr>
          <w:rFonts w:ascii="仿宋" w:eastAsia="仿宋" w:hAnsi="仿宋" w:cs="仿宋" w:hint="eastAsia"/>
          <w:sz w:val="28"/>
          <w:lang w:eastAsia="zh-CN"/>
        </w:rPr>
        <w:t>四、轿车制品项目可持续发展</w:t>
      </w:r>
      <w:bookmarkEnd w:id="12"/>
    </w:p>
    <w:p>
      <w:pPr>
        <w:pStyle w:val="Heading2"/>
        <w:rPr>
          <w:rFonts w:ascii="仿宋" w:eastAsia="仿宋" w:hAnsi="仿宋" w:cs="仿宋" w:hint="eastAsia"/>
          <w:lang w:eastAsia="zh-CN"/>
        </w:rPr>
      </w:pPr>
      <w:bookmarkStart w:id="13" w:name="_Toc509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车制品项目中，轿车制品项目团队着眼于未来，明确了可持续发展的战略方向。制定的具体可持续发展目标包括降低资源使用、采用环保技术、最大化社会效益等。这一步骤不仅有助于轿车制品项目在环保和社会责任方面达到最高标准，也为未来提供了明确的指引，确保轿车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可持续实践的融入轿车制品项目管理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轿车制品项目管理周期。从轿车制品项目规划开始，轿车制品项目团队就考虑了环境和社会的因素。在执行阶段，轿车制品项目团队积极推动绿色技术的应用，优化资源利用。此外，关注员工的社会责任，通过培训和沟通活动提高员工对可持续发展的认知，使他们能够在日常工作中践行可持续实践。这些举措不仅为轿车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43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扎根于轿车制品项目的可持续发展理念，我们深信环保与社会责任是轿车制品项目成功的关键支柱。在轿车制品项目的每一步，我们都致力于通过创新和实践，履行对环境和社会的坚定责任。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团队通过引入先进的环保技术、建立高效的废物处理系统以及推动能源节约措施，积极履行环保责任。定期的环保监测和评估确保轿车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不仅致力于自身可持续发展，还注重对社会的回馈。通过支持社区轿车制品项目、参与慈善事业、提供培训机会等方式，轿车制品项目积极履行社会责任。与当地社区建立积极互动，关注员工的工作与生活平衡，以及员工的身心健康，是轿车制品项目在社会责任层面的关键举措。这样的实践不仅增强了轿车制品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30919"/>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9632"/>
      <w:r>
        <w:rPr>
          <w:rFonts w:ascii="仿宋" w:eastAsia="仿宋" w:hAnsi="仿宋" w:cs="仿宋" w:hint="eastAsia"/>
          <w:lang w:eastAsia="zh-CN"/>
        </w:rPr>
        <w:t>(一)、轿车制品行业分析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行业一直以来都是市场的关注焦点。行业内的发展趋势、竞争态势以及潜在机会都对轿车制品项目的推进产生深远的影响。通过深入研究行业的整体概貌，我们将更好地理解行业的核心特征，为轿车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轿车制品行业，技术一直是推动创新和发展的关键因素。我们将对当前技术趋势进行详尽分析，包括但不限于人工智能、大数据应用、先进制造技术等。这有助于轿车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轿车制品项目成功的基础。我们将对主要竞争对手进行深入研究，包括其市场份额、产品特点、市场定位等。通过全面了解竞争对手的优势和劣势，轿车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956"/>
      <w:r>
        <w:rPr>
          <w:rFonts w:ascii="仿宋" w:eastAsia="仿宋" w:hAnsi="仿宋" w:cs="仿宋" w:hint="eastAsia"/>
          <w:sz w:val="28"/>
          <w:lang w:eastAsia="zh-CN"/>
        </w:rPr>
        <w:t>(二)、轿车制品市场分析预测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通过对市场规模的深入调研，我们将预测轿车制品市场未来的增长趋势。这包括市场的整体规模、各细分领域的发展趋势等。轿车制品项目可以根据市场的扩张速度和潜在机会，制定更符合市场需求的发展策略。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轿车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轿车制品项目实施过程中需要充分考虑的因素。我们将对市场风险进行全面评估，包括但不限于政策法规风险、市场竞争风险、技术变革风险等。通过对潜在风险的深入分析，轿车制品项目可以制定相应的风险缓解策略，降低不确定性对轿车制品项目的影响。</w:t>
      </w:r>
    </w:p>
    <w:p>
      <w:pPr>
        <w:pStyle w:val="Heading1"/>
        <w:ind w:firstLine="560" w:firstLineChars="200"/>
        <w:rPr>
          <w:rFonts w:ascii="仿宋" w:eastAsia="仿宋" w:hAnsi="仿宋" w:cs="仿宋" w:hint="eastAsia"/>
          <w:sz w:val="28"/>
          <w:lang w:eastAsia="zh-CN"/>
        </w:rPr>
      </w:pPr>
      <w:bookmarkStart w:id="18" w:name="_Toc19723"/>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945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轿车制品项目的主要产品是XXXX，预计年产值为XXX万元。这一产品在市场中占据着重要的地位，其广泛的应用范围使得该轿车制品项目的市场前景非常广阔。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轿车制品项目的xxx产品作为重要的原材料之一，将在多个领域发挥关键作用。其在建筑、交通、能源等方面的广泛应用将为整个产业链提供强大的支持，形成产业协同效应。轿车制品项目的年产值XXX万XXX万XXX万万元不仅反映了其在市场上的巨大潜力，更预示着它对国民经济的积极贡献。这种关联度高、涉及面广的产业关系，使得该轿车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794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轿车制品项目总征地面积为XXXX平方米，相当于约XX.XX亩，其中净用地面积为XXXX平方米，红线范围内相当于约XX.XX亩。这一用地规模充分考虑了轿车制品项目的建设需求，保障了轿车制品项目在合适的空间内得以充分发展。轿车制品项目规划的总建筑面积为XXXX平方米，其中主体工程建设占XXXX平方米，计容建筑面积达XXXX平方米。预计建筑工程的投资将达到XXXX万元，为轿车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https://d.book118.com/297046156010006032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轿车制品项目规划设计方案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1670D"/>
    <w:rsid w:val="38716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4615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2024-01-16T12:04:00Z</dcterms:created>
  <dcterms:modified xsi:type="dcterms:W3CDTF">2024-01-16T12:04:34Z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8F3F50E8527D4FA7A9E95639501208C7_11</vt:lpwstr>
  </property>
  <property fmtid="{D5CDD505-2E9C-101B-9397-08002B2CF9AE}" pid="3" name="KSOProductBuildVer">
    <vt:lpwstr>2052-12.1.0.16120</vt:lpwstr>
  </property>
</Properties>
</file>