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鱼、虾雌核发育系项目规划设计蓝图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02" w:history="1">
        <w:r>
          <w:rPr>
            <w:rFonts w:ascii="仿宋" w:eastAsia="仿宋" w:hAnsi="仿宋" w:cs="仿宋" w:hint="eastAsia"/>
            <w:lang w:eastAsia="zh-CN"/>
          </w:rPr>
          <w:t>序言</w:t>
        </w:r>
        <w:r>
          <w:tab/>
        </w:r>
        <w:r>
          <w:fldChar w:fldCharType="begin"/>
        </w:r>
        <w:r>
          <w:instrText xml:space="preserve"> PAGEREF _Toc31702 \h </w:instrText>
        </w:r>
        <w:r>
          <w:fldChar w:fldCharType="separate"/>
        </w:r>
        <w:r>
          <w:t>3</w:t>
        </w:r>
        <w:r>
          <w:fldChar w:fldCharType="end"/>
        </w:r>
      </w:hyperlink>
    </w:p>
    <w:p>
      <w:pPr>
        <w:pStyle w:val="TOC1"/>
        <w:tabs>
          <w:tab w:val="right" w:leader="dot" w:pos="8306"/>
        </w:tabs>
      </w:pPr>
      <w:hyperlink w:anchor="_Toc13174" w:history="1">
        <w:r>
          <w:rPr>
            <w:rFonts w:ascii="仿宋" w:eastAsia="仿宋" w:hAnsi="仿宋" w:cs="仿宋" w:hint="eastAsia"/>
            <w:lang w:eastAsia="zh-CN"/>
          </w:rPr>
          <w:t>一、鱼、虾雌核发育系项目建设背景及必要性分析</w:t>
        </w:r>
        <w:r>
          <w:tab/>
        </w:r>
        <w:r>
          <w:fldChar w:fldCharType="begin"/>
        </w:r>
        <w:r>
          <w:instrText xml:space="preserve"> PAGEREF _Toc13174 \h </w:instrText>
        </w:r>
        <w:r>
          <w:fldChar w:fldCharType="separate"/>
        </w:r>
        <w:r>
          <w:t>3</w:t>
        </w:r>
        <w:r>
          <w:fldChar w:fldCharType="end"/>
        </w:r>
      </w:hyperlink>
    </w:p>
    <w:p>
      <w:pPr>
        <w:pStyle w:val="TOC2"/>
        <w:tabs>
          <w:tab w:val="right" w:leader="dot" w:pos="8306"/>
        </w:tabs>
      </w:pPr>
      <w:hyperlink w:anchor="_Toc20464" w:history="1">
        <w:r>
          <w:rPr>
            <w:rFonts w:ascii="仿宋" w:eastAsia="仿宋" w:hAnsi="仿宋" w:cs="仿宋" w:hint="eastAsia"/>
            <w:lang w:eastAsia="zh-CN"/>
          </w:rPr>
          <w:t>(一)、鱼、虾雌核发育系项目背景分析</w:t>
        </w:r>
        <w:r>
          <w:tab/>
        </w:r>
        <w:r>
          <w:fldChar w:fldCharType="begin"/>
        </w:r>
        <w:r>
          <w:instrText xml:space="preserve"> PAGEREF _Toc20464 \h </w:instrText>
        </w:r>
        <w:r>
          <w:fldChar w:fldCharType="separate"/>
        </w:r>
        <w:r>
          <w:t>3</w:t>
        </w:r>
        <w:r>
          <w:fldChar w:fldCharType="end"/>
        </w:r>
      </w:hyperlink>
    </w:p>
    <w:p>
      <w:pPr>
        <w:pStyle w:val="TOC2"/>
        <w:tabs>
          <w:tab w:val="right" w:leader="dot" w:pos="8306"/>
        </w:tabs>
      </w:pPr>
      <w:hyperlink w:anchor="_Toc23007" w:history="1">
        <w:r>
          <w:rPr>
            <w:rFonts w:ascii="仿宋" w:eastAsia="仿宋" w:hAnsi="仿宋" w:cs="仿宋" w:hint="eastAsia"/>
            <w:lang w:eastAsia="zh-CN"/>
          </w:rPr>
          <w:t>(二)、鱼、虾雌核发育系项目建设必要性分析</w:t>
        </w:r>
        <w:r>
          <w:tab/>
        </w:r>
        <w:r>
          <w:fldChar w:fldCharType="begin"/>
        </w:r>
        <w:r>
          <w:instrText xml:space="preserve"> PAGEREF _Toc23007 \h </w:instrText>
        </w:r>
        <w:r>
          <w:fldChar w:fldCharType="separate"/>
        </w:r>
        <w:r>
          <w:t>5</w:t>
        </w:r>
        <w:r>
          <w:fldChar w:fldCharType="end"/>
        </w:r>
      </w:hyperlink>
    </w:p>
    <w:p>
      <w:pPr>
        <w:pStyle w:val="TOC1"/>
        <w:tabs>
          <w:tab w:val="right" w:leader="dot" w:pos="8306"/>
        </w:tabs>
      </w:pPr>
      <w:hyperlink w:anchor="_Toc25002" w:history="1">
        <w:r>
          <w:rPr>
            <w:rFonts w:ascii="仿宋" w:eastAsia="仿宋" w:hAnsi="仿宋" w:cs="仿宋" w:hint="eastAsia"/>
            <w:lang w:eastAsia="zh-CN"/>
          </w:rPr>
          <w:t>二、产品规划分析</w:t>
        </w:r>
        <w:r>
          <w:tab/>
        </w:r>
        <w:r>
          <w:fldChar w:fldCharType="begin"/>
        </w:r>
        <w:r>
          <w:instrText xml:space="preserve"> PAGEREF _Toc25002 \h </w:instrText>
        </w:r>
        <w:r>
          <w:fldChar w:fldCharType="separate"/>
        </w:r>
        <w:r>
          <w:t>6</w:t>
        </w:r>
        <w:r>
          <w:fldChar w:fldCharType="end"/>
        </w:r>
      </w:hyperlink>
    </w:p>
    <w:p>
      <w:pPr>
        <w:pStyle w:val="TOC2"/>
        <w:tabs>
          <w:tab w:val="right" w:leader="dot" w:pos="8306"/>
        </w:tabs>
      </w:pPr>
      <w:hyperlink w:anchor="_Toc20080" w:history="1">
        <w:r>
          <w:rPr>
            <w:rFonts w:ascii="仿宋" w:eastAsia="仿宋" w:hAnsi="仿宋" w:cs="仿宋" w:hint="eastAsia"/>
            <w:lang w:eastAsia="zh-CN"/>
          </w:rPr>
          <w:t>(一)、产品规划</w:t>
        </w:r>
        <w:r>
          <w:tab/>
        </w:r>
        <w:r>
          <w:fldChar w:fldCharType="begin"/>
        </w:r>
        <w:r>
          <w:instrText xml:space="preserve"> PAGEREF _Toc20080 \h </w:instrText>
        </w:r>
        <w:r>
          <w:fldChar w:fldCharType="separate"/>
        </w:r>
        <w:r>
          <w:t>6</w:t>
        </w:r>
        <w:r>
          <w:fldChar w:fldCharType="end"/>
        </w:r>
      </w:hyperlink>
    </w:p>
    <w:p>
      <w:pPr>
        <w:pStyle w:val="TOC2"/>
        <w:tabs>
          <w:tab w:val="right" w:leader="dot" w:pos="8306"/>
        </w:tabs>
      </w:pPr>
      <w:hyperlink w:anchor="_Toc23771" w:history="1">
        <w:r>
          <w:rPr>
            <w:rFonts w:ascii="仿宋" w:eastAsia="仿宋" w:hAnsi="仿宋" w:cs="仿宋" w:hint="eastAsia"/>
            <w:lang w:eastAsia="zh-CN"/>
          </w:rPr>
          <w:t>(二)、建设规模</w:t>
        </w:r>
        <w:r>
          <w:tab/>
        </w:r>
        <w:r>
          <w:fldChar w:fldCharType="begin"/>
        </w:r>
        <w:r>
          <w:instrText xml:space="preserve"> PAGEREF _Toc23771 \h </w:instrText>
        </w:r>
        <w:r>
          <w:fldChar w:fldCharType="separate"/>
        </w:r>
        <w:r>
          <w:t>7</w:t>
        </w:r>
        <w:r>
          <w:fldChar w:fldCharType="end"/>
        </w:r>
      </w:hyperlink>
    </w:p>
    <w:p>
      <w:pPr>
        <w:pStyle w:val="TOC1"/>
        <w:tabs>
          <w:tab w:val="right" w:leader="dot" w:pos="8306"/>
        </w:tabs>
      </w:pPr>
      <w:hyperlink w:anchor="_Toc20438" w:history="1">
        <w:r>
          <w:rPr>
            <w:rFonts w:ascii="仿宋" w:eastAsia="仿宋" w:hAnsi="仿宋" w:cs="仿宋" w:hint="eastAsia"/>
            <w:lang w:eastAsia="zh-CN"/>
          </w:rPr>
          <w:t>三、鱼、虾雌核发育系项目选址可行性分析</w:t>
        </w:r>
        <w:r>
          <w:tab/>
        </w:r>
        <w:r>
          <w:fldChar w:fldCharType="begin"/>
        </w:r>
        <w:r>
          <w:instrText xml:space="preserve"> PAGEREF _Toc20438 \h </w:instrText>
        </w:r>
        <w:r>
          <w:fldChar w:fldCharType="separate"/>
        </w:r>
        <w:r>
          <w:t>8</w:t>
        </w:r>
        <w:r>
          <w:fldChar w:fldCharType="end"/>
        </w:r>
      </w:hyperlink>
    </w:p>
    <w:p>
      <w:pPr>
        <w:pStyle w:val="TOC2"/>
        <w:tabs>
          <w:tab w:val="right" w:leader="dot" w:pos="8306"/>
        </w:tabs>
      </w:pPr>
      <w:hyperlink w:anchor="_Toc1764" w:history="1">
        <w:r>
          <w:rPr>
            <w:rFonts w:ascii="仿宋" w:eastAsia="仿宋" w:hAnsi="仿宋" w:cs="仿宋" w:hint="eastAsia"/>
            <w:lang w:eastAsia="zh-CN"/>
          </w:rPr>
          <w:t>(一)、鱼、虾雌核发育系项目选址</w:t>
        </w:r>
        <w:r>
          <w:tab/>
        </w:r>
        <w:r>
          <w:fldChar w:fldCharType="begin"/>
        </w:r>
        <w:r>
          <w:instrText xml:space="preserve"> PAGEREF _Toc1764 \h </w:instrText>
        </w:r>
        <w:r>
          <w:fldChar w:fldCharType="separate"/>
        </w:r>
        <w:r>
          <w:t>8</w:t>
        </w:r>
        <w:r>
          <w:fldChar w:fldCharType="end"/>
        </w:r>
      </w:hyperlink>
    </w:p>
    <w:p>
      <w:pPr>
        <w:pStyle w:val="TOC2"/>
        <w:tabs>
          <w:tab w:val="right" w:leader="dot" w:pos="8306"/>
        </w:tabs>
      </w:pPr>
      <w:hyperlink w:anchor="_Toc12716" w:history="1">
        <w:r>
          <w:rPr>
            <w:rFonts w:ascii="仿宋" w:eastAsia="仿宋" w:hAnsi="仿宋" w:cs="仿宋" w:hint="eastAsia"/>
            <w:lang w:eastAsia="zh-CN"/>
          </w:rPr>
          <w:t>(二)、用地控制指标</w:t>
        </w:r>
        <w:r>
          <w:tab/>
        </w:r>
        <w:r>
          <w:fldChar w:fldCharType="begin"/>
        </w:r>
        <w:r>
          <w:instrText xml:space="preserve"> PAGEREF _Toc12716 \h </w:instrText>
        </w:r>
        <w:r>
          <w:fldChar w:fldCharType="separate"/>
        </w:r>
        <w:r>
          <w:t>8</w:t>
        </w:r>
        <w:r>
          <w:fldChar w:fldCharType="end"/>
        </w:r>
      </w:hyperlink>
    </w:p>
    <w:p>
      <w:pPr>
        <w:pStyle w:val="TOC2"/>
        <w:tabs>
          <w:tab w:val="right" w:leader="dot" w:pos="8306"/>
        </w:tabs>
      </w:pPr>
      <w:hyperlink w:anchor="_Toc427" w:history="1">
        <w:r>
          <w:rPr>
            <w:rFonts w:ascii="仿宋" w:eastAsia="仿宋" w:hAnsi="仿宋" w:cs="仿宋" w:hint="eastAsia"/>
            <w:lang w:eastAsia="zh-CN"/>
          </w:rPr>
          <w:t>(三)、节约用地措施</w:t>
        </w:r>
        <w:r>
          <w:tab/>
        </w:r>
        <w:r>
          <w:fldChar w:fldCharType="begin"/>
        </w:r>
        <w:r>
          <w:instrText xml:space="preserve"> PAGEREF _Toc427 \h </w:instrText>
        </w:r>
        <w:r>
          <w:fldChar w:fldCharType="separate"/>
        </w:r>
        <w:r>
          <w:t>10</w:t>
        </w:r>
        <w:r>
          <w:fldChar w:fldCharType="end"/>
        </w:r>
      </w:hyperlink>
    </w:p>
    <w:p>
      <w:pPr>
        <w:pStyle w:val="TOC2"/>
        <w:tabs>
          <w:tab w:val="right" w:leader="dot" w:pos="8306"/>
        </w:tabs>
      </w:pPr>
      <w:hyperlink w:anchor="_Toc8211" w:history="1">
        <w:r>
          <w:rPr>
            <w:rFonts w:ascii="仿宋" w:eastAsia="仿宋" w:hAnsi="仿宋" w:cs="仿宋" w:hint="eastAsia"/>
            <w:lang w:eastAsia="zh-CN"/>
          </w:rPr>
          <w:t>(四)、总图布置方案</w:t>
        </w:r>
        <w:r>
          <w:tab/>
        </w:r>
        <w:r>
          <w:fldChar w:fldCharType="begin"/>
        </w:r>
        <w:r>
          <w:instrText xml:space="preserve"> PAGEREF _Toc8211 \h </w:instrText>
        </w:r>
        <w:r>
          <w:fldChar w:fldCharType="separate"/>
        </w:r>
        <w:r>
          <w:t>11</w:t>
        </w:r>
        <w:r>
          <w:fldChar w:fldCharType="end"/>
        </w:r>
      </w:hyperlink>
    </w:p>
    <w:p>
      <w:pPr>
        <w:pStyle w:val="TOC2"/>
        <w:tabs>
          <w:tab w:val="right" w:leader="dot" w:pos="8306"/>
        </w:tabs>
      </w:pPr>
      <w:hyperlink w:anchor="_Toc23391" w:history="1">
        <w:r>
          <w:rPr>
            <w:rFonts w:ascii="仿宋" w:eastAsia="仿宋" w:hAnsi="仿宋" w:cs="仿宋" w:hint="eastAsia"/>
            <w:lang w:eastAsia="zh-CN"/>
          </w:rPr>
          <w:t>(五)、选址综合评价</w:t>
        </w:r>
        <w:r>
          <w:tab/>
        </w:r>
        <w:r>
          <w:fldChar w:fldCharType="begin"/>
        </w:r>
        <w:r>
          <w:instrText xml:space="preserve"> PAGEREF _Toc23391 \h </w:instrText>
        </w:r>
        <w:r>
          <w:fldChar w:fldCharType="separate"/>
        </w:r>
        <w:r>
          <w:t>12</w:t>
        </w:r>
        <w:r>
          <w:fldChar w:fldCharType="end"/>
        </w:r>
      </w:hyperlink>
    </w:p>
    <w:p>
      <w:pPr>
        <w:pStyle w:val="TOC1"/>
        <w:tabs>
          <w:tab w:val="right" w:leader="dot" w:pos="8306"/>
        </w:tabs>
      </w:pPr>
      <w:hyperlink w:anchor="_Toc24805" w:history="1">
        <w:r>
          <w:rPr>
            <w:rFonts w:ascii="仿宋" w:eastAsia="仿宋" w:hAnsi="仿宋" w:cs="仿宋" w:hint="eastAsia"/>
            <w:lang w:eastAsia="zh-CN"/>
          </w:rPr>
          <w:t>四、鱼、虾雌核发育系项目土建工程</w:t>
        </w:r>
        <w:r>
          <w:tab/>
        </w:r>
        <w:r>
          <w:fldChar w:fldCharType="begin"/>
        </w:r>
        <w:r>
          <w:instrText xml:space="preserve"> PAGEREF _Toc24805 \h </w:instrText>
        </w:r>
        <w:r>
          <w:fldChar w:fldCharType="separate"/>
        </w:r>
        <w:r>
          <w:t>14</w:t>
        </w:r>
        <w:r>
          <w:fldChar w:fldCharType="end"/>
        </w:r>
      </w:hyperlink>
    </w:p>
    <w:p>
      <w:pPr>
        <w:pStyle w:val="TOC2"/>
        <w:tabs>
          <w:tab w:val="right" w:leader="dot" w:pos="8306"/>
        </w:tabs>
      </w:pPr>
      <w:hyperlink w:anchor="_Toc31044" w:history="1">
        <w:r>
          <w:rPr>
            <w:rFonts w:ascii="仿宋" w:eastAsia="仿宋" w:hAnsi="仿宋" w:cs="仿宋" w:hint="eastAsia"/>
            <w:lang w:eastAsia="zh-CN"/>
          </w:rPr>
          <w:t>(一)、建筑工程设计原则</w:t>
        </w:r>
        <w:r>
          <w:tab/>
        </w:r>
        <w:r>
          <w:fldChar w:fldCharType="begin"/>
        </w:r>
        <w:r>
          <w:instrText xml:space="preserve"> PAGEREF _Toc31044 \h </w:instrText>
        </w:r>
        <w:r>
          <w:fldChar w:fldCharType="separate"/>
        </w:r>
        <w:r>
          <w:t>14</w:t>
        </w:r>
        <w:r>
          <w:fldChar w:fldCharType="end"/>
        </w:r>
      </w:hyperlink>
    </w:p>
    <w:p>
      <w:pPr>
        <w:pStyle w:val="TOC2"/>
        <w:tabs>
          <w:tab w:val="right" w:leader="dot" w:pos="8306"/>
        </w:tabs>
      </w:pPr>
      <w:hyperlink w:anchor="_Toc1987" w:history="1">
        <w:r>
          <w:rPr>
            <w:rFonts w:ascii="仿宋" w:eastAsia="仿宋" w:hAnsi="仿宋" w:cs="仿宋" w:hint="eastAsia"/>
            <w:lang w:eastAsia="zh-CN"/>
          </w:rPr>
          <w:t>(二)、土建工程设计年限及安全等级</w:t>
        </w:r>
        <w:r>
          <w:tab/>
        </w:r>
        <w:r>
          <w:fldChar w:fldCharType="begin"/>
        </w:r>
        <w:r>
          <w:instrText xml:space="preserve"> PAGEREF _Toc1987 \h </w:instrText>
        </w:r>
        <w:r>
          <w:fldChar w:fldCharType="separate"/>
        </w:r>
        <w:r>
          <w:t>15</w:t>
        </w:r>
        <w:r>
          <w:fldChar w:fldCharType="end"/>
        </w:r>
      </w:hyperlink>
    </w:p>
    <w:p>
      <w:pPr>
        <w:pStyle w:val="TOC2"/>
        <w:tabs>
          <w:tab w:val="right" w:leader="dot" w:pos="8306"/>
        </w:tabs>
      </w:pPr>
      <w:hyperlink w:anchor="_Toc7718" w:history="1">
        <w:r>
          <w:rPr>
            <w:rFonts w:ascii="仿宋" w:eastAsia="仿宋" w:hAnsi="仿宋" w:cs="仿宋" w:hint="eastAsia"/>
            <w:lang w:eastAsia="zh-CN"/>
          </w:rPr>
          <w:t>(三)、建筑工程设计总体要求</w:t>
        </w:r>
        <w:r>
          <w:tab/>
        </w:r>
        <w:r>
          <w:fldChar w:fldCharType="begin"/>
        </w:r>
        <w:r>
          <w:instrText xml:space="preserve"> PAGEREF _Toc7718 \h </w:instrText>
        </w:r>
        <w:r>
          <w:fldChar w:fldCharType="separate"/>
        </w:r>
        <w:r>
          <w:t>16</w:t>
        </w:r>
        <w:r>
          <w:fldChar w:fldCharType="end"/>
        </w:r>
      </w:hyperlink>
    </w:p>
    <w:p>
      <w:pPr>
        <w:pStyle w:val="TOC2"/>
        <w:tabs>
          <w:tab w:val="right" w:leader="dot" w:pos="8306"/>
        </w:tabs>
      </w:pPr>
      <w:hyperlink w:anchor="_Toc31562" w:history="1">
        <w:r>
          <w:rPr>
            <w:rFonts w:ascii="仿宋" w:eastAsia="仿宋" w:hAnsi="仿宋" w:cs="仿宋" w:hint="eastAsia"/>
            <w:lang w:eastAsia="zh-CN"/>
          </w:rPr>
          <w:t>(四)、土建工程建设指标</w:t>
        </w:r>
        <w:r>
          <w:tab/>
        </w:r>
        <w:r>
          <w:fldChar w:fldCharType="begin"/>
        </w:r>
        <w:r>
          <w:instrText xml:space="preserve"> PAGEREF _Toc31562 \h </w:instrText>
        </w:r>
        <w:r>
          <w:fldChar w:fldCharType="separate"/>
        </w:r>
        <w:r>
          <w:t>17</w:t>
        </w:r>
        <w:r>
          <w:fldChar w:fldCharType="end"/>
        </w:r>
      </w:hyperlink>
    </w:p>
    <w:p>
      <w:pPr>
        <w:pStyle w:val="TOC1"/>
        <w:tabs>
          <w:tab w:val="right" w:leader="dot" w:pos="8306"/>
        </w:tabs>
      </w:pPr>
      <w:hyperlink w:anchor="_Toc4389" w:history="1">
        <w:r>
          <w:rPr>
            <w:rFonts w:ascii="仿宋" w:eastAsia="仿宋" w:hAnsi="仿宋" w:cs="仿宋" w:hint="eastAsia"/>
            <w:lang w:eastAsia="zh-CN"/>
          </w:rPr>
          <w:t>五、鱼、虾雌核发育系项目建设单位说明</w:t>
        </w:r>
        <w:r>
          <w:tab/>
        </w:r>
        <w:r>
          <w:fldChar w:fldCharType="begin"/>
        </w:r>
        <w:r>
          <w:instrText xml:space="preserve"> PAGEREF _Toc4389 \h </w:instrText>
        </w:r>
        <w:r>
          <w:fldChar w:fldCharType="separate"/>
        </w:r>
        <w:r>
          <w:t>17</w:t>
        </w:r>
        <w:r>
          <w:fldChar w:fldCharType="end"/>
        </w:r>
      </w:hyperlink>
    </w:p>
    <w:p>
      <w:pPr>
        <w:pStyle w:val="TOC2"/>
        <w:tabs>
          <w:tab w:val="right" w:leader="dot" w:pos="8306"/>
        </w:tabs>
      </w:pPr>
      <w:hyperlink w:anchor="_Toc23857" w:history="1">
        <w:r>
          <w:rPr>
            <w:rFonts w:ascii="仿宋" w:eastAsia="仿宋" w:hAnsi="仿宋" w:cs="仿宋" w:hint="eastAsia"/>
            <w:lang w:eastAsia="zh-CN"/>
          </w:rPr>
          <w:t>(一)、鱼、虾雌核发育系项目承办单位基本情况</w:t>
        </w:r>
        <w:r>
          <w:tab/>
        </w:r>
        <w:r>
          <w:fldChar w:fldCharType="begin"/>
        </w:r>
        <w:r>
          <w:instrText xml:space="preserve"> PAGEREF _Toc23857 \h </w:instrText>
        </w:r>
        <w:r>
          <w:fldChar w:fldCharType="separate"/>
        </w:r>
        <w:r>
          <w:t>17</w:t>
        </w:r>
        <w:r>
          <w:fldChar w:fldCharType="end"/>
        </w:r>
      </w:hyperlink>
    </w:p>
    <w:p>
      <w:pPr>
        <w:pStyle w:val="TOC2"/>
        <w:tabs>
          <w:tab w:val="right" w:leader="dot" w:pos="8306"/>
        </w:tabs>
      </w:pPr>
      <w:hyperlink w:anchor="_Toc20455" w:history="1">
        <w:r>
          <w:rPr>
            <w:rFonts w:ascii="仿宋" w:eastAsia="仿宋" w:hAnsi="仿宋" w:cs="仿宋" w:hint="eastAsia"/>
            <w:lang w:eastAsia="zh-CN"/>
          </w:rPr>
          <w:t>(二)、公司经济效益分析</w:t>
        </w:r>
        <w:r>
          <w:tab/>
        </w:r>
        <w:r>
          <w:fldChar w:fldCharType="begin"/>
        </w:r>
        <w:r>
          <w:instrText xml:space="preserve"> PAGEREF _Toc20455 \h </w:instrText>
        </w:r>
        <w:r>
          <w:fldChar w:fldCharType="separate"/>
        </w:r>
        <w:r>
          <w:t>18</w:t>
        </w:r>
        <w:r>
          <w:fldChar w:fldCharType="end"/>
        </w:r>
      </w:hyperlink>
    </w:p>
    <w:p>
      <w:pPr>
        <w:pStyle w:val="TOC1"/>
        <w:tabs>
          <w:tab w:val="right" w:leader="dot" w:pos="8306"/>
        </w:tabs>
      </w:pPr>
      <w:hyperlink w:anchor="_Toc13348" w:history="1">
        <w:r>
          <w:rPr>
            <w:rFonts w:ascii="仿宋" w:eastAsia="仿宋" w:hAnsi="仿宋" w:cs="仿宋" w:hint="eastAsia"/>
            <w:lang w:eastAsia="zh-CN"/>
          </w:rPr>
          <w:t>六、工艺说明</w:t>
        </w:r>
        <w:r>
          <w:tab/>
        </w:r>
        <w:r>
          <w:fldChar w:fldCharType="begin"/>
        </w:r>
        <w:r>
          <w:instrText xml:space="preserve"> PAGEREF _Toc13348 \h </w:instrText>
        </w:r>
        <w:r>
          <w:fldChar w:fldCharType="separate"/>
        </w:r>
        <w:r>
          <w:t>19</w:t>
        </w:r>
        <w:r>
          <w:fldChar w:fldCharType="end"/>
        </w:r>
      </w:hyperlink>
    </w:p>
    <w:p>
      <w:pPr>
        <w:pStyle w:val="TOC2"/>
        <w:tabs>
          <w:tab w:val="right" w:leader="dot" w:pos="8306"/>
        </w:tabs>
      </w:pPr>
      <w:hyperlink w:anchor="_Toc20356" w:history="1">
        <w:r>
          <w:rPr>
            <w:rFonts w:ascii="仿宋" w:eastAsia="仿宋" w:hAnsi="仿宋" w:cs="仿宋" w:hint="eastAsia"/>
            <w:lang w:eastAsia="zh-CN"/>
          </w:rPr>
          <w:t>(一)、技术管理特点</w:t>
        </w:r>
        <w:r>
          <w:tab/>
        </w:r>
        <w:r>
          <w:fldChar w:fldCharType="begin"/>
        </w:r>
        <w:r>
          <w:instrText xml:space="preserve"> PAGEREF _Toc20356 \h </w:instrText>
        </w:r>
        <w:r>
          <w:fldChar w:fldCharType="separate"/>
        </w:r>
        <w:r>
          <w:t>19</w:t>
        </w:r>
        <w:r>
          <w:fldChar w:fldCharType="end"/>
        </w:r>
      </w:hyperlink>
    </w:p>
    <w:p>
      <w:pPr>
        <w:pStyle w:val="TOC2"/>
        <w:tabs>
          <w:tab w:val="right" w:leader="dot" w:pos="8306"/>
        </w:tabs>
      </w:pPr>
      <w:hyperlink w:anchor="_Toc28045" w:history="1">
        <w:r>
          <w:rPr>
            <w:rFonts w:ascii="仿宋" w:eastAsia="仿宋" w:hAnsi="仿宋" w:cs="仿宋" w:hint="eastAsia"/>
            <w:lang w:eastAsia="zh-CN"/>
          </w:rPr>
          <w:t>(二)、鱼、虾雌核发育系项目工艺技术设计方案</w:t>
        </w:r>
        <w:r>
          <w:tab/>
        </w:r>
        <w:r>
          <w:fldChar w:fldCharType="begin"/>
        </w:r>
        <w:r>
          <w:instrText xml:space="preserve"> PAGEREF _Toc28045 \h </w:instrText>
        </w:r>
        <w:r>
          <w:fldChar w:fldCharType="separate"/>
        </w:r>
        <w:r>
          <w:t>20</w:t>
        </w:r>
        <w:r>
          <w:fldChar w:fldCharType="end"/>
        </w:r>
      </w:hyperlink>
    </w:p>
    <w:p>
      <w:pPr>
        <w:pStyle w:val="TOC2"/>
        <w:tabs>
          <w:tab w:val="right" w:leader="dot" w:pos="8306"/>
        </w:tabs>
      </w:pPr>
      <w:hyperlink w:anchor="_Toc10660" w:history="1">
        <w:r>
          <w:rPr>
            <w:rFonts w:ascii="仿宋" w:eastAsia="仿宋" w:hAnsi="仿宋" w:cs="仿宋" w:hint="eastAsia"/>
            <w:lang w:eastAsia="zh-CN"/>
          </w:rPr>
          <w:t>(三)、设备选型方案</w:t>
        </w:r>
        <w:r>
          <w:tab/>
        </w:r>
        <w:r>
          <w:fldChar w:fldCharType="begin"/>
        </w:r>
        <w:r>
          <w:instrText xml:space="preserve"> PAGEREF _Toc10660 \h </w:instrText>
        </w:r>
        <w:r>
          <w:fldChar w:fldCharType="separate"/>
        </w:r>
        <w:r>
          <w:t>21</w:t>
        </w:r>
        <w:r>
          <w:fldChar w:fldCharType="end"/>
        </w:r>
      </w:hyperlink>
    </w:p>
    <w:p>
      <w:pPr>
        <w:pStyle w:val="TOC1"/>
        <w:tabs>
          <w:tab w:val="right" w:leader="dot" w:pos="8306"/>
        </w:tabs>
      </w:pPr>
      <w:hyperlink w:anchor="_Toc16056" w:history="1">
        <w:r>
          <w:rPr>
            <w:rFonts w:ascii="仿宋" w:eastAsia="仿宋" w:hAnsi="仿宋" w:cs="仿宋" w:hint="eastAsia"/>
            <w:lang w:eastAsia="zh-CN"/>
          </w:rPr>
          <w:t>七、鱼、虾雌核发育系项目人力资源培养与发展</w:t>
        </w:r>
        <w:r>
          <w:tab/>
        </w:r>
        <w:r>
          <w:fldChar w:fldCharType="begin"/>
        </w:r>
        <w:r>
          <w:instrText xml:space="preserve"> PAGEREF _Toc16056 \h </w:instrText>
        </w:r>
        <w:r>
          <w:fldChar w:fldCharType="separate"/>
        </w:r>
        <w:r>
          <w:t>23</w:t>
        </w:r>
        <w:r>
          <w:fldChar w:fldCharType="end"/>
        </w:r>
      </w:hyperlink>
    </w:p>
    <w:p>
      <w:pPr>
        <w:pStyle w:val="TOC2"/>
        <w:tabs>
          <w:tab w:val="right" w:leader="dot" w:pos="8306"/>
        </w:tabs>
      </w:pPr>
      <w:hyperlink w:anchor="_Toc16288" w:history="1">
        <w:r>
          <w:rPr>
            <w:rFonts w:ascii="仿宋" w:eastAsia="仿宋" w:hAnsi="仿宋" w:cs="仿宋" w:hint="eastAsia"/>
            <w:lang w:eastAsia="zh-CN"/>
          </w:rPr>
          <w:t>(一)、人才需求与规划</w:t>
        </w:r>
        <w:r>
          <w:tab/>
        </w:r>
        <w:r>
          <w:fldChar w:fldCharType="begin"/>
        </w:r>
        <w:r>
          <w:instrText xml:space="preserve"> PAGEREF _Toc16288 \h </w:instrText>
        </w:r>
        <w:r>
          <w:fldChar w:fldCharType="separate"/>
        </w:r>
        <w:r>
          <w:t>23</w:t>
        </w:r>
        <w:r>
          <w:fldChar w:fldCharType="end"/>
        </w:r>
      </w:hyperlink>
    </w:p>
    <w:p>
      <w:pPr>
        <w:pStyle w:val="TOC2"/>
        <w:tabs>
          <w:tab w:val="right" w:leader="dot" w:pos="8306"/>
        </w:tabs>
      </w:pPr>
      <w:hyperlink w:anchor="_Toc26605" w:history="1">
        <w:r>
          <w:rPr>
            <w:rFonts w:ascii="仿宋" w:eastAsia="仿宋" w:hAnsi="仿宋" w:cs="仿宋" w:hint="eastAsia"/>
            <w:lang w:eastAsia="zh-CN"/>
          </w:rPr>
          <w:t>(二)、培训与发展计划</w:t>
        </w:r>
        <w:r>
          <w:tab/>
        </w:r>
        <w:r>
          <w:fldChar w:fldCharType="begin"/>
        </w:r>
        <w:r>
          <w:instrText xml:space="preserve"> PAGEREF _Toc26605 \h </w:instrText>
        </w:r>
        <w:r>
          <w:fldChar w:fldCharType="separate"/>
        </w:r>
        <w:r>
          <w:t>23</w:t>
        </w:r>
        <w:r>
          <w:fldChar w:fldCharType="end"/>
        </w:r>
      </w:hyperlink>
    </w:p>
    <w:p>
      <w:pPr>
        <w:pStyle w:val="TOC1"/>
        <w:tabs>
          <w:tab w:val="right" w:leader="dot" w:pos="8306"/>
        </w:tabs>
      </w:pPr>
      <w:hyperlink w:anchor="_Toc27564" w:history="1">
        <w:r>
          <w:rPr>
            <w:rFonts w:ascii="仿宋" w:eastAsia="仿宋" w:hAnsi="仿宋" w:cs="仿宋" w:hint="eastAsia"/>
            <w:lang w:eastAsia="zh-CN"/>
          </w:rPr>
          <w:t>八、鱼、虾雌核发育系项目经营效益</w:t>
        </w:r>
        <w:r>
          <w:tab/>
        </w:r>
        <w:r>
          <w:fldChar w:fldCharType="begin"/>
        </w:r>
        <w:r>
          <w:instrText xml:space="preserve"> PAGEREF _Toc27564 \h </w:instrText>
        </w:r>
        <w:r>
          <w:fldChar w:fldCharType="separate"/>
        </w:r>
        <w:r>
          <w:t>24</w:t>
        </w:r>
        <w:r>
          <w:fldChar w:fldCharType="end"/>
        </w:r>
      </w:hyperlink>
    </w:p>
    <w:p>
      <w:pPr>
        <w:pStyle w:val="TOC2"/>
        <w:tabs>
          <w:tab w:val="right" w:leader="dot" w:pos="8306"/>
        </w:tabs>
      </w:pPr>
      <w:hyperlink w:anchor="_Toc12655" w:history="1">
        <w:r>
          <w:rPr>
            <w:rFonts w:ascii="仿宋" w:eastAsia="仿宋" w:hAnsi="仿宋" w:cs="仿宋" w:hint="eastAsia"/>
            <w:lang w:eastAsia="zh-CN"/>
          </w:rPr>
          <w:t>(一)、经济评价财务测算</w:t>
        </w:r>
        <w:r>
          <w:tab/>
        </w:r>
        <w:r>
          <w:fldChar w:fldCharType="begin"/>
        </w:r>
        <w:r>
          <w:instrText xml:space="preserve"> PAGEREF _Toc12655 \h </w:instrText>
        </w:r>
        <w:r>
          <w:fldChar w:fldCharType="separate"/>
        </w:r>
        <w:r>
          <w:t>24</w:t>
        </w:r>
        <w:r>
          <w:fldChar w:fldCharType="end"/>
        </w:r>
      </w:hyperlink>
    </w:p>
    <w:p>
      <w:pPr>
        <w:pStyle w:val="TOC2"/>
        <w:tabs>
          <w:tab w:val="right" w:leader="dot" w:pos="8306"/>
        </w:tabs>
      </w:pPr>
      <w:hyperlink w:anchor="_Toc22611" w:history="1">
        <w:r>
          <w:rPr>
            <w:rFonts w:ascii="仿宋" w:eastAsia="仿宋" w:hAnsi="仿宋" w:cs="仿宋" w:hint="eastAsia"/>
            <w:lang w:eastAsia="zh-CN"/>
          </w:rPr>
          <w:t>(二)、鱼、虾雌核发育系项目盈利能力分析</w:t>
        </w:r>
        <w:r>
          <w:tab/>
        </w:r>
        <w:r>
          <w:fldChar w:fldCharType="begin"/>
        </w:r>
        <w:r>
          <w:instrText xml:space="preserve"> PAGEREF _Toc22611 \h </w:instrText>
        </w:r>
        <w:r>
          <w:fldChar w:fldCharType="separate"/>
        </w:r>
        <w:r>
          <w:t>25</w:t>
        </w:r>
        <w:r>
          <w:fldChar w:fldCharType="end"/>
        </w:r>
      </w:hyperlink>
    </w:p>
    <w:p>
      <w:pPr>
        <w:pStyle w:val="TOC1"/>
        <w:tabs>
          <w:tab w:val="right" w:leader="dot" w:pos="8306"/>
        </w:tabs>
      </w:pPr>
      <w:hyperlink w:anchor="_Toc31121" w:history="1">
        <w:r>
          <w:rPr>
            <w:rFonts w:ascii="仿宋" w:eastAsia="仿宋" w:hAnsi="仿宋" w:cs="仿宋" w:hint="eastAsia"/>
            <w:lang w:eastAsia="zh-CN"/>
          </w:rPr>
          <w:t>九、鱼、虾雌核发育系项目社会影响</w:t>
        </w:r>
        <w:r>
          <w:tab/>
        </w:r>
        <w:r>
          <w:fldChar w:fldCharType="begin"/>
        </w:r>
        <w:r>
          <w:instrText xml:space="preserve"> PAGEREF _Toc31121 \h </w:instrText>
        </w:r>
        <w:r>
          <w:fldChar w:fldCharType="separate"/>
        </w:r>
        <w:r>
          <w:t>26</w:t>
        </w:r>
        <w:r>
          <w:fldChar w:fldCharType="end"/>
        </w:r>
      </w:hyperlink>
    </w:p>
    <w:p>
      <w:pPr>
        <w:pStyle w:val="TOC2"/>
        <w:tabs>
          <w:tab w:val="right" w:leader="dot" w:pos="8306"/>
        </w:tabs>
      </w:pPr>
      <w:hyperlink w:anchor="_Toc6346" w:history="1">
        <w:r>
          <w:rPr>
            <w:rFonts w:ascii="仿宋" w:eastAsia="仿宋" w:hAnsi="仿宋" w:cs="仿宋" w:hint="eastAsia"/>
            <w:lang w:eastAsia="zh-CN"/>
          </w:rPr>
          <w:t>(一)、社会责任与义务</w:t>
        </w:r>
        <w:r>
          <w:tab/>
        </w:r>
        <w:r>
          <w:fldChar w:fldCharType="begin"/>
        </w:r>
        <w:r>
          <w:instrText xml:space="preserve"> PAGEREF _Toc6346 \h </w:instrText>
        </w:r>
        <w:r>
          <w:fldChar w:fldCharType="separate"/>
        </w:r>
        <w:r>
          <w:t>26</w:t>
        </w:r>
        <w:r>
          <w:fldChar w:fldCharType="end"/>
        </w:r>
      </w:hyperlink>
    </w:p>
    <w:p>
      <w:pPr>
        <w:pStyle w:val="TOC2"/>
        <w:tabs>
          <w:tab w:val="right" w:leader="dot" w:pos="8306"/>
        </w:tabs>
      </w:pPr>
      <w:hyperlink w:anchor="_Toc9268" w:history="1">
        <w:r>
          <w:rPr>
            <w:rFonts w:ascii="仿宋" w:eastAsia="仿宋" w:hAnsi="仿宋" w:cs="仿宋" w:hint="eastAsia"/>
            <w:lang w:eastAsia="zh-CN"/>
          </w:rPr>
          <w:t>(二)、社会参与与沟通</w:t>
        </w:r>
        <w:r>
          <w:tab/>
        </w:r>
        <w:r>
          <w:fldChar w:fldCharType="begin"/>
        </w:r>
        <w:r>
          <w:instrText xml:space="preserve"> PAGEREF _Toc9268 \h </w:instrText>
        </w:r>
        <w:r>
          <w:fldChar w:fldCharType="separate"/>
        </w:r>
        <w:r>
          <w:t>27</w:t>
        </w:r>
        <w:r>
          <w:fldChar w:fldCharType="end"/>
        </w:r>
      </w:hyperlink>
    </w:p>
    <w:p>
      <w:pPr>
        <w:pStyle w:val="TOC1"/>
        <w:tabs>
          <w:tab w:val="right" w:leader="dot" w:pos="8306"/>
        </w:tabs>
      </w:pPr>
      <w:hyperlink w:anchor="_Toc12518" w:history="1">
        <w:r>
          <w:rPr>
            <w:rFonts w:ascii="仿宋" w:eastAsia="仿宋" w:hAnsi="仿宋" w:cs="仿宋" w:hint="eastAsia"/>
            <w:lang w:eastAsia="zh-CN"/>
          </w:rPr>
          <w:t>十、鱼、虾雌核发育系项目创新与研发</w:t>
        </w:r>
        <w:r>
          <w:tab/>
        </w:r>
        <w:r>
          <w:fldChar w:fldCharType="begin"/>
        </w:r>
        <w:r>
          <w:instrText xml:space="preserve"> PAGEREF _Toc12518 \h </w:instrText>
        </w:r>
        <w:r>
          <w:fldChar w:fldCharType="separate"/>
        </w:r>
        <w:r>
          <w:t>28</w:t>
        </w:r>
        <w:r>
          <w:fldChar w:fldCharType="end"/>
        </w:r>
      </w:hyperlink>
    </w:p>
    <w:p>
      <w:pPr>
        <w:pStyle w:val="TOC2"/>
        <w:tabs>
          <w:tab w:val="right" w:leader="dot" w:pos="8306"/>
        </w:tabs>
      </w:pPr>
      <w:hyperlink w:anchor="_Toc32619" w:history="1">
        <w:r>
          <w:rPr>
            <w:rFonts w:ascii="仿宋" w:eastAsia="仿宋" w:hAnsi="仿宋" w:cs="仿宋" w:hint="eastAsia"/>
            <w:lang w:eastAsia="zh-CN"/>
          </w:rPr>
          <w:t>(一)、创新策略与方向</w:t>
        </w:r>
        <w:r>
          <w:tab/>
        </w:r>
        <w:r>
          <w:fldChar w:fldCharType="begin"/>
        </w:r>
        <w:r>
          <w:instrText xml:space="preserve"> PAGEREF _Toc32619 \h </w:instrText>
        </w:r>
        <w:r>
          <w:fldChar w:fldCharType="separate"/>
        </w:r>
        <w:r>
          <w:t>28</w:t>
        </w:r>
        <w:r>
          <w:fldChar w:fldCharType="end"/>
        </w:r>
      </w:hyperlink>
    </w:p>
    <w:p>
      <w:pPr>
        <w:pStyle w:val="TOC2"/>
        <w:tabs>
          <w:tab w:val="right" w:leader="dot" w:pos="8306"/>
        </w:tabs>
      </w:pPr>
      <w:hyperlink w:anchor="_Toc29116" w:history="1">
        <w:r>
          <w:rPr>
            <w:rFonts w:ascii="仿宋" w:eastAsia="仿宋" w:hAnsi="仿宋" w:cs="仿宋" w:hint="eastAsia"/>
            <w:lang w:eastAsia="zh-CN"/>
          </w:rPr>
          <w:t>(二)、研发规划与投入</w:t>
        </w:r>
        <w:r>
          <w:tab/>
        </w:r>
        <w:r>
          <w:fldChar w:fldCharType="begin"/>
        </w:r>
        <w:r>
          <w:instrText xml:space="preserve"> PAGEREF _Toc29116 \h </w:instrText>
        </w:r>
        <w:r>
          <w:fldChar w:fldCharType="separate"/>
        </w:r>
        <w:r>
          <w:t>29</w:t>
        </w:r>
        <w:r>
          <w:fldChar w:fldCharType="end"/>
        </w:r>
      </w:hyperlink>
    </w:p>
    <w:p>
      <w:pPr>
        <w:pStyle w:val="TOC1"/>
        <w:tabs>
          <w:tab w:val="right" w:leader="dot" w:pos="8306"/>
        </w:tabs>
      </w:pPr>
      <w:hyperlink w:anchor="_Toc3614" w:history="1">
        <w:r>
          <w:rPr>
            <w:rFonts w:ascii="仿宋" w:eastAsia="仿宋" w:hAnsi="仿宋" w:cs="仿宋" w:hint="eastAsia"/>
            <w:lang w:eastAsia="zh-CN"/>
          </w:rPr>
          <w:t>十一、鱼、虾雌核发育系项目财务管理</w:t>
        </w:r>
        <w:r>
          <w:tab/>
        </w:r>
        <w:r>
          <w:fldChar w:fldCharType="begin"/>
        </w:r>
        <w:r>
          <w:instrText xml:space="preserve"> PAGEREF _Toc3614 \h </w:instrText>
        </w:r>
        <w:r>
          <w:fldChar w:fldCharType="separate"/>
        </w:r>
        <w:r>
          <w:t>31</w:t>
        </w:r>
        <w:r>
          <w:fldChar w:fldCharType="end"/>
        </w:r>
      </w:hyperlink>
    </w:p>
    <w:p>
      <w:pPr>
        <w:pStyle w:val="TOC2"/>
        <w:tabs>
          <w:tab w:val="right" w:leader="dot" w:pos="8306"/>
        </w:tabs>
      </w:pPr>
      <w:hyperlink w:anchor="_Toc30762" w:history="1">
        <w:r>
          <w:rPr>
            <w:rFonts w:ascii="仿宋" w:eastAsia="仿宋" w:hAnsi="仿宋" w:cs="仿宋" w:hint="eastAsia"/>
            <w:lang w:eastAsia="zh-CN"/>
          </w:rPr>
          <w:t>(一)、资金需求大</w:t>
        </w:r>
        <w:r>
          <w:tab/>
        </w:r>
        <w:r>
          <w:fldChar w:fldCharType="begin"/>
        </w:r>
        <w:r>
          <w:instrText xml:space="preserve"> PAGEREF _Toc30762 \h </w:instrText>
        </w:r>
        <w:r>
          <w:fldChar w:fldCharType="separate"/>
        </w:r>
        <w:r>
          <w:t>31</w:t>
        </w:r>
        <w:r>
          <w:fldChar w:fldCharType="end"/>
        </w:r>
      </w:hyperlink>
    </w:p>
    <w:p>
      <w:pPr>
        <w:pStyle w:val="TOC2"/>
        <w:tabs>
          <w:tab w:val="right" w:leader="dot" w:pos="8306"/>
        </w:tabs>
      </w:pPr>
      <w:hyperlink w:anchor="_Toc28894" w:history="1">
        <w:r>
          <w:rPr>
            <w:rFonts w:ascii="仿宋" w:eastAsia="仿宋" w:hAnsi="仿宋" w:cs="仿宋" w:hint="eastAsia"/>
            <w:lang w:eastAsia="zh-CN"/>
          </w:rPr>
          <w:t>(二)、研发周期长</w:t>
        </w:r>
        <w:r>
          <w:tab/>
        </w:r>
        <w:r>
          <w:fldChar w:fldCharType="begin"/>
        </w:r>
        <w:r>
          <w:instrText xml:space="preserve"> PAGEREF _Toc28894 \h </w:instrText>
        </w:r>
        <w:r>
          <w:fldChar w:fldCharType="separate"/>
        </w:r>
        <w:r>
          <w:t>32</w:t>
        </w:r>
        <w:r>
          <w:fldChar w:fldCharType="end"/>
        </w:r>
      </w:hyperlink>
    </w:p>
    <w:p>
      <w:pPr>
        <w:pStyle w:val="TOC2"/>
        <w:tabs>
          <w:tab w:val="right" w:leader="dot" w:pos="8306"/>
        </w:tabs>
      </w:pPr>
      <w:hyperlink w:anchor="_Toc17638" w:history="1">
        <w:r>
          <w:rPr>
            <w:rFonts w:ascii="仿宋" w:eastAsia="仿宋" w:hAnsi="仿宋" w:cs="仿宋" w:hint="eastAsia"/>
            <w:lang w:eastAsia="zh-CN"/>
          </w:rPr>
          <w:t>(三)、市场风险大</w:t>
        </w:r>
        <w:r>
          <w:tab/>
        </w:r>
        <w:r>
          <w:fldChar w:fldCharType="begin"/>
        </w:r>
        <w:r>
          <w:instrText xml:space="preserve"> PAGEREF _Toc17638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07" w:history="1">
        <w:r>
          <w:rPr>
            <w:rFonts w:ascii="仿宋" w:eastAsia="仿宋" w:hAnsi="仿宋" w:cs="仿宋" w:hint="eastAsia"/>
            <w:lang w:eastAsia="zh-CN"/>
          </w:rPr>
          <w:t>(四)、利润率高</w:t>
        </w:r>
        <w:r>
          <w:tab/>
        </w:r>
        <w:r>
          <w:fldChar w:fldCharType="begin"/>
        </w:r>
        <w:r>
          <w:instrText xml:space="preserve"> PAGEREF _Toc9807 \h </w:instrText>
        </w:r>
        <w:r>
          <w:fldChar w:fldCharType="separate"/>
        </w:r>
        <w:r>
          <w:t>36</w:t>
        </w:r>
        <w:r>
          <w:fldChar w:fldCharType="end"/>
        </w:r>
      </w:hyperlink>
    </w:p>
    <w:p>
      <w:pPr>
        <w:pStyle w:val="TOC1"/>
        <w:tabs>
          <w:tab w:val="right" w:leader="dot" w:pos="8306"/>
        </w:tabs>
      </w:pPr>
      <w:hyperlink w:anchor="_Toc25028" w:history="1">
        <w:r>
          <w:rPr>
            <w:rFonts w:ascii="仿宋" w:eastAsia="仿宋" w:hAnsi="仿宋" w:cs="仿宋" w:hint="eastAsia"/>
            <w:lang w:eastAsia="zh-CN"/>
          </w:rPr>
          <w:t>十二、鱼、虾雌核发育系项目投资规划</w:t>
        </w:r>
        <w:r>
          <w:tab/>
        </w:r>
        <w:r>
          <w:fldChar w:fldCharType="begin"/>
        </w:r>
        <w:r>
          <w:instrText xml:space="preserve"> PAGEREF _Toc25028 \h </w:instrText>
        </w:r>
        <w:r>
          <w:fldChar w:fldCharType="separate"/>
        </w:r>
        <w:r>
          <w:t>38</w:t>
        </w:r>
        <w:r>
          <w:fldChar w:fldCharType="end"/>
        </w:r>
      </w:hyperlink>
    </w:p>
    <w:p>
      <w:pPr>
        <w:pStyle w:val="TOC2"/>
        <w:tabs>
          <w:tab w:val="right" w:leader="dot" w:pos="8306"/>
        </w:tabs>
      </w:pPr>
      <w:hyperlink w:anchor="_Toc26567" w:history="1">
        <w:r>
          <w:rPr>
            <w:rFonts w:ascii="仿宋" w:eastAsia="仿宋" w:hAnsi="仿宋" w:cs="仿宋" w:hint="eastAsia"/>
            <w:lang w:eastAsia="zh-CN"/>
          </w:rPr>
          <w:t>(一)、鱼、虾雌核发育系项目总投资估算</w:t>
        </w:r>
        <w:r>
          <w:tab/>
        </w:r>
        <w:r>
          <w:fldChar w:fldCharType="begin"/>
        </w:r>
        <w:r>
          <w:instrText xml:space="preserve"> PAGEREF _Toc26567 \h </w:instrText>
        </w:r>
        <w:r>
          <w:fldChar w:fldCharType="separate"/>
        </w:r>
        <w:r>
          <w:t>38</w:t>
        </w:r>
        <w:r>
          <w:fldChar w:fldCharType="end"/>
        </w:r>
      </w:hyperlink>
    </w:p>
    <w:p>
      <w:pPr>
        <w:pStyle w:val="TOC2"/>
        <w:tabs>
          <w:tab w:val="right" w:leader="dot" w:pos="8306"/>
        </w:tabs>
      </w:pPr>
      <w:hyperlink w:anchor="_Toc26184" w:history="1">
        <w:r>
          <w:rPr>
            <w:rFonts w:ascii="仿宋" w:eastAsia="仿宋" w:hAnsi="仿宋" w:cs="仿宋" w:hint="eastAsia"/>
            <w:lang w:eastAsia="zh-CN"/>
          </w:rPr>
          <w:t>(二)、资金筹措</w:t>
        </w:r>
        <w:r>
          <w:tab/>
        </w:r>
        <w:r>
          <w:fldChar w:fldCharType="begin"/>
        </w:r>
        <w:r>
          <w:instrText xml:space="preserve"> PAGEREF _Toc26184 \h </w:instrText>
        </w:r>
        <w:r>
          <w:fldChar w:fldCharType="separate"/>
        </w:r>
        <w:r>
          <w:t>39</w:t>
        </w:r>
        <w:r>
          <w:fldChar w:fldCharType="end"/>
        </w:r>
      </w:hyperlink>
    </w:p>
    <w:p>
      <w:pPr>
        <w:pStyle w:val="TOC1"/>
        <w:tabs>
          <w:tab w:val="right" w:leader="dot" w:pos="8306"/>
        </w:tabs>
      </w:pPr>
      <w:hyperlink w:anchor="_Toc19484" w:history="1">
        <w:r>
          <w:rPr>
            <w:rFonts w:ascii="仿宋" w:eastAsia="仿宋" w:hAnsi="仿宋" w:cs="仿宋" w:hint="eastAsia"/>
            <w:lang w:eastAsia="zh-CN"/>
          </w:rPr>
          <w:t>十三、鱼、虾雌核发育系项目工程方案分析</w:t>
        </w:r>
        <w:r>
          <w:tab/>
        </w:r>
        <w:r>
          <w:fldChar w:fldCharType="begin"/>
        </w:r>
        <w:r>
          <w:instrText xml:space="preserve"> PAGEREF _Toc19484 \h </w:instrText>
        </w:r>
        <w:r>
          <w:fldChar w:fldCharType="separate"/>
        </w:r>
        <w:r>
          <w:t>40</w:t>
        </w:r>
        <w:r>
          <w:fldChar w:fldCharType="end"/>
        </w:r>
      </w:hyperlink>
    </w:p>
    <w:p>
      <w:pPr>
        <w:pStyle w:val="TOC2"/>
        <w:tabs>
          <w:tab w:val="right" w:leader="dot" w:pos="8306"/>
        </w:tabs>
      </w:pPr>
      <w:hyperlink w:anchor="_Toc32201" w:history="1">
        <w:r>
          <w:rPr>
            <w:rFonts w:ascii="仿宋" w:eastAsia="仿宋" w:hAnsi="仿宋" w:cs="仿宋" w:hint="eastAsia"/>
            <w:lang w:eastAsia="zh-CN"/>
          </w:rPr>
          <w:t>(一)、建筑工程设计原则</w:t>
        </w:r>
        <w:r>
          <w:tab/>
        </w:r>
        <w:r>
          <w:fldChar w:fldCharType="begin"/>
        </w:r>
        <w:r>
          <w:instrText xml:space="preserve"> PAGEREF _Toc32201 \h </w:instrText>
        </w:r>
        <w:r>
          <w:fldChar w:fldCharType="separate"/>
        </w:r>
        <w:r>
          <w:t>40</w:t>
        </w:r>
        <w:r>
          <w:fldChar w:fldCharType="end"/>
        </w:r>
      </w:hyperlink>
    </w:p>
    <w:p>
      <w:pPr>
        <w:pStyle w:val="TOC2"/>
        <w:tabs>
          <w:tab w:val="right" w:leader="dot" w:pos="8306"/>
        </w:tabs>
      </w:pPr>
      <w:hyperlink w:anchor="_Toc27066" w:history="1">
        <w:r>
          <w:rPr>
            <w:rFonts w:ascii="仿宋" w:eastAsia="仿宋" w:hAnsi="仿宋" w:cs="仿宋" w:hint="eastAsia"/>
            <w:lang w:eastAsia="zh-CN"/>
          </w:rPr>
          <w:t>(二)、土建工程建设指标</w:t>
        </w:r>
        <w:r>
          <w:tab/>
        </w:r>
        <w:r>
          <w:fldChar w:fldCharType="begin"/>
        </w:r>
        <w:r>
          <w:instrText xml:space="preserve"> PAGEREF _Toc27066 \h </w:instrText>
        </w:r>
        <w:r>
          <w:fldChar w:fldCharType="separate"/>
        </w:r>
        <w:r>
          <w:t>44</w:t>
        </w:r>
        <w:r>
          <w:fldChar w:fldCharType="end"/>
        </w:r>
      </w:hyperlink>
    </w:p>
    <w:p>
      <w:pPr>
        <w:pStyle w:val="TOC1"/>
        <w:tabs>
          <w:tab w:val="right" w:leader="dot" w:pos="8306"/>
        </w:tabs>
      </w:pPr>
      <w:hyperlink w:anchor="_Toc25518" w:history="1">
        <w:r>
          <w:rPr>
            <w:rFonts w:ascii="仿宋" w:eastAsia="仿宋" w:hAnsi="仿宋" w:cs="仿宋" w:hint="eastAsia"/>
            <w:lang w:eastAsia="zh-CN"/>
          </w:rPr>
          <w:t>十四、鱼、虾雌核发育系项目实施保障措施</w:t>
        </w:r>
        <w:r>
          <w:tab/>
        </w:r>
        <w:r>
          <w:fldChar w:fldCharType="begin"/>
        </w:r>
        <w:r>
          <w:instrText xml:space="preserve"> PAGEREF _Toc25518 \h </w:instrText>
        </w:r>
        <w:r>
          <w:fldChar w:fldCharType="separate"/>
        </w:r>
        <w:r>
          <w:t>45</w:t>
        </w:r>
        <w:r>
          <w:fldChar w:fldCharType="end"/>
        </w:r>
      </w:hyperlink>
    </w:p>
    <w:p>
      <w:pPr>
        <w:pStyle w:val="TOC2"/>
        <w:tabs>
          <w:tab w:val="right" w:leader="dot" w:pos="8306"/>
        </w:tabs>
      </w:pPr>
      <w:hyperlink w:anchor="_Toc14958" w:history="1">
        <w:r>
          <w:rPr>
            <w:rFonts w:ascii="仿宋" w:eastAsia="仿宋" w:hAnsi="仿宋" w:cs="仿宋" w:hint="eastAsia"/>
            <w:lang w:eastAsia="zh-CN"/>
          </w:rPr>
          <w:t>(一)、鱼、虾雌核发育系项目实施保障机制</w:t>
        </w:r>
        <w:r>
          <w:tab/>
        </w:r>
        <w:r>
          <w:fldChar w:fldCharType="begin"/>
        </w:r>
        <w:r>
          <w:instrText xml:space="preserve"> PAGEREF _Toc14958 \h </w:instrText>
        </w:r>
        <w:r>
          <w:fldChar w:fldCharType="separate"/>
        </w:r>
        <w:r>
          <w:t>45</w:t>
        </w:r>
        <w:r>
          <w:fldChar w:fldCharType="end"/>
        </w:r>
      </w:hyperlink>
    </w:p>
    <w:p>
      <w:pPr>
        <w:pStyle w:val="TOC2"/>
        <w:tabs>
          <w:tab w:val="right" w:leader="dot" w:pos="8306"/>
        </w:tabs>
      </w:pPr>
      <w:hyperlink w:anchor="_Toc11915" w:history="1">
        <w:r>
          <w:rPr>
            <w:rFonts w:ascii="仿宋" w:eastAsia="仿宋" w:hAnsi="仿宋" w:cs="仿宋" w:hint="eastAsia"/>
            <w:lang w:eastAsia="zh-CN"/>
          </w:rPr>
          <w:t>(二)、鱼、虾雌核发育系项目法律合规要求</w:t>
        </w:r>
        <w:r>
          <w:tab/>
        </w:r>
        <w:r>
          <w:fldChar w:fldCharType="begin"/>
        </w:r>
        <w:r>
          <w:instrText xml:space="preserve"> PAGEREF _Toc11915 \h </w:instrText>
        </w:r>
        <w:r>
          <w:fldChar w:fldCharType="separate"/>
        </w:r>
        <w:r>
          <w:t>49</w:t>
        </w:r>
        <w:r>
          <w:fldChar w:fldCharType="end"/>
        </w:r>
      </w:hyperlink>
    </w:p>
    <w:p>
      <w:pPr>
        <w:pStyle w:val="TOC2"/>
        <w:tabs>
          <w:tab w:val="right" w:leader="dot" w:pos="8306"/>
        </w:tabs>
      </w:pPr>
      <w:hyperlink w:anchor="_Toc22158" w:history="1">
        <w:r>
          <w:rPr>
            <w:rFonts w:ascii="仿宋" w:eastAsia="仿宋" w:hAnsi="仿宋" w:cs="仿宋" w:hint="eastAsia"/>
            <w:lang w:eastAsia="zh-CN"/>
          </w:rPr>
          <w:t>(三)、鱼、虾雌核发育系项目合同管理与法律事务</w:t>
        </w:r>
        <w:r>
          <w:tab/>
        </w:r>
        <w:r>
          <w:fldChar w:fldCharType="begin"/>
        </w:r>
        <w:r>
          <w:instrText xml:space="preserve"> PAGEREF _Toc22158 \h </w:instrText>
        </w:r>
        <w:r>
          <w:fldChar w:fldCharType="separate"/>
        </w:r>
        <w:r>
          <w:t>54</w:t>
        </w:r>
        <w:r>
          <w:fldChar w:fldCharType="end"/>
        </w:r>
      </w:hyperlink>
    </w:p>
    <w:p>
      <w:pPr>
        <w:pStyle w:val="TOC2"/>
        <w:tabs>
          <w:tab w:val="right" w:leader="dot" w:pos="8306"/>
        </w:tabs>
      </w:pPr>
      <w:hyperlink w:anchor="_Toc18726" w:history="1">
        <w:r>
          <w:rPr>
            <w:rFonts w:ascii="仿宋" w:eastAsia="仿宋" w:hAnsi="仿宋" w:cs="仿宋" w:hint="eastAsia"/>
            <w:lang w:eastAsia="zh-CN"/>
          </w:rPr>
          <w:t>(四)、鱼、虾雌核发育系项目知识产权保护策略</w:t>
        </w:r>
        <w:r>
          <w:tab/>
        </w:r>
        <w:r>
          <w:fldChar w:fldCharType="begin"/>
        </w:r>
        <w:r>
          <w:instrText xml:space="preserve"> PAGEREF _Toc18726 \h </w:instrText>
        </w:r>
        <w:r>
          <w:fldChar w:fldCharType="separate"/>
        </w:r>
        <w:r>
          <w:t>60</w:t>
        </w:r>
        <w:r>
          <w:fldChar w:fldCharType="end"/>
        </w:r>
      </w:hyperlink>
    </w:p>
    <w:p>
      <w:pPr>
        <w:pStyle w:val="TOC1"/>
        <w:tabs>
          <w:tab w:val="right" w:leader="dot" w:pos="8306"/>
        </w:tabs>
      </w:pPr>
      <w:hyperlink w:anchor="_Toc2663" w:history="1">
        <w:r>
          <w:rPr>
            <w:rFonts w:ascii="仿宋" w:eastAsia="仿宋" w:hAnsi="仿宋" w:cs="仿宋" w:hint="eastAsia"/>
            <w:lang w:eastAsia="zh-CN"/>
          </w:rPr>
          <w:t>十五、营销与推广策略</w:t>
        </w:r>
        <w:r>
          <w:tab/>
        </w:r>
        <w:r>
          <w:fldChar w:fldCharType="begin"/>
        </w:r>
        <w:r>
          <w:instrText xml:space="preserve"> PAGEREF _Toc2663 \h </w:instrText>
        </w:r>
        <w:r>
          <w:fldChar w:fldCharType="separate"/>
        </w:r>
        <w:r>
          <w:t>63</w:t>
        </w:r>
        <w:r>
          <w:fldChar w:fldCharType="end"/>
        </w:r>
      </w:hyperlink>
    </w:p>
    <w:p>
      <w:pPr>
        <w:pStyle w:val="TOC2"/>
        <w:tabs>
          <w:tab w:val="right" w:leader="dot" w:pos="8306"/>
        </w:tabs>
      </w:pPr>
      <w:hyperlink w:anchor="_Toc12466" w:history="1">
        <w:r>
          <w:rPr>
            <w:rFonts w:ascii="仿宋" w:eastAsia="仿宋" w:hAnsi="仿宋" w:cs="仿宋" w:hint="eastAsia"/>
            <w:lang w:eastAsia="zh-CN"/>
          </w:rPr>
          <w:t>(一)、产品/服务定位与特点</w:t>
        </w:r>
        <w:r>
          <w:tab/>
        </w:r>
        <w:r>
          <w:fldChar w:fldCharType="begin"/>
        </w:r>
        <w:r>
          <w:instrText xml:space="preserve"> PAGEREF _Toc12466 \h </w:instrText>
        </w:r>
        <w:r>
          <w:fldChar w:fldCharType="separate"/>
        </w:r>
        <w:r>
          <w:t>63</w:t>
        </w:r>
        <w:r>
          <w:fldChar w:fldCharType="end"/>
        </w:r>
      </w:hyperlink>
    </w:p>
    <w:p>
      <w:pPr>
        <w:pStyle w:val="TOC2"/>
        <w:tabs>
          <w:tab w:val="right" w:leader="dot" w:pos="8306"/>
        </w:tabs>
      </w:pPr>
      <w:hyperlink w:anchor="_Toc8219" w:history="1">
        <w:r>
          <w:rPr>
            <w:rFonts w:ascii="仿宋" w:eastAsia="仿宋" w:hAnsi="仿宋" w:cs="仿宋" w:hint="eastAsia"/>
            <w:lang w:eastAsia="zh-CN"/>
          </w:rPr>
          <w:t>(二)、市场定位与竞争分析</w:t>
        </w:r>
        <w:r>
          <w:tab/>
        </w:r>
        <w:r>
          <w:fldChar w:fldCharType="begin"/>
        </w:r>
        <w:r>
          <w:instrText xml:space="preserve"> PAGEREF _Toc8219 \h </w:instrText>
        </w:r>
        <w:r>
          <w:fldChar w:fldCharType="separate"/>
        </w:r>
        <w:r>
          <w:t>64</w:t>
        </w:r>
        <w:r>
          <w:fldChar w:fldCharType="end"/>
        </w:r>
      </w:hyperlink>
    </w:p>
    <w:p>
      <w:pPr>
        <w:pStyle w:val="TOC2"/>
        <w:tabs>
          <w:tab w:val="right" w:leader="dot" w:pos="8306"/>
        </w:tabs>
      </w:pPr>
      <w:hyperlink w:anchor="_Toc2487" w:history="1">
        <w:r>
          <w:rPr>
            <w:rFonts w:ascii="仿宋" w:eastAsia="仿宋" w:hAnsi="仿宋" w:cs="仿宋" w:hint="eastAsia"/>
            <w:lang w:eastAsia="zh-CN"/>
          </w:rPr>
          <w:t>(三)、营销渠道与策略</w:t>
        </w:r>
        <w:r>
          <w:tab/>
        </w:r>
        <w:r>
          <w:fldChar w:fldCharType="begin"/>
        </w:r>
        <w:r>
          <w:instrText xml:space="preserve"> PAGEREF _Toc2487 \h </w:instrText>
        </w:r>
        <w:r>
          <w:fldChar w:fldCharType="separate"/>
        </w:r>
        <w:r>
          <w:t>65</w:t>
        </w:r>
        <w:r>
          <w:fldChar w:fldCharType="end"/>
        </w:r>
      </w:hyperlink>
    </w:p>
    <w:p>
      <w:pPr>
        <w:pStyle w:val="TOC2"/>
        <w:tabs>
          <w:tab w:val="right" w:leader="dot" w:pos="8306"/>
        </w:tabs>
      </w:pPr>
      <w:hyperlink w:anchor="_Toc18761" w:history="1">
        <w:r>
          <w:rPr>
            <w:rFonts w:ascii="仿宋" w:eastAsia="仿宋" w:hAnsi="仿宋" w:cs="仿宋" w:hint="eastAsia"/>
            <w:lang w:eastAsia="zh-CN"/>
          </w:rPr>
          <w:t>(四)、推广与宣传活动</w:t>
        </w:r>
        <w:r>
          <w:tab/>
        </w:r>
        <w:r>
          <w:fldChar w:fldCharType="begin"/>
        </w:r>
        <w:r>
          <w:instrText xml:space="preserve"> PAGEREF _Toc18761 \h </w:instrText>
        </w:r>
        <w:r>
          <w:fldChar w:fldCharType="separate"/>
        </w:r>
        <w:r>
          <w:t>66</w:t>
        </w:r>
        <w:r>
          <w:fldChar w:fldCharType="end"/>
        </w:r>
      </w:hyperlink>
    </w:p>
    <w:p>
      <w:pPr>
        <w:pStyle w:val="TOC1"/>
        <w:tabs>
          <w:tab w:val="right" w:leader="dot" w:pos="8306"/>
        </w:tabs>
      </w:pPr>
      <w:hyperlink w:anchor="_Toc27022" w:history="1">
        <w:r>
          <w:rPr>
            <w:rFonts w:ascii="仿宋" w:eastAsia="仿宋" w:hAnsi="仿宋" w:cs="仿宋" w:hint="eastAsia"/>
            <w:lang w:eastAsia="zh-CN"/>
          </w:rPr>
          <w:t>十六、质量管理体系</w:t>
        </w:r>
        <w:r>
          <w:tab/>
        </w:r>
        <w:r>
          <w:fldChar w:fldCharType="begin"/>
        </w:r>
        <w:r>
          <w:instrText xml:space="preserve"> PAGEREF _Toc27022 \h </w:instrText>
        </w:r>
        <w:r>
          <w:fldChar w:fldCharType="separate"/>
        </w:r>
        <w:r>
          <w:t>72</w:t>
        </w:r>
        <w:r>
          <w:fldChar w:fldCharType="end"/>
        </w:r>
      </w:hyperlink>
    </w:p>
    <w:p>
      <w:pPr>
        <w:pStyle w:val="TOC2"/>
        <w:tabs>
          <w:tab w:val="right" w:leader="dot" w:pos="8306"/>
        </w:tabs>
      </w:pPr>
      <w:hyperlink w:anchor="_Toc12098" w:history="1">
        <w:r>
          <w:rPr>
            <w:rFonts w:ascii="仿宋" w:eastAsia="仿宋" w:hAnsi="仿宋" w:cs="仿宋" w:hint="eastAsia"/>
            <w:lang w:eastAsia="zh-CN"/>
          </w:rPr>
          <w:t>(一)、质量目标与方针</w:t>
        </w:r>
        <w:r>
          <w:tab/>
        </w:r>
        <w:r>
          <w:fldChar w:fldCharType="begin"/>
        </w:r>
        <w:r>
          <w:instrText xml:space="preserve"> PAGEREF _Toc12098 \h </w:instrText>
        </w:r>
        <w:r>
          <w:fldChar w:fldCharType="separate"/>
        </w:r>
        <w:r>
          <w:t>72</w:t>
        </w:r>
        <w:r>
          <w:fldChar w:fldCharType="end"/>
        </w:r>
      </w:hyperlink>
    </w:p>
    <w:p>
      <w:pPr>
        <w:pStyle w:val="TOC2"/>
        <w:tabs>
          <w:tab w:val="right" w:leader="dot" w:pos="8306"/>
        </w:tabs>
      </w:pPr>
      <w:hyperlink w:anchor="_Toc24656" w:history="1">
        <w:r>
          <w:rPr>
            <w:rFonts w:ascii="仿宋" w:eastAsia="仿宋" w:hAnsi="仿宋" w:cs="仿宋" w:hint="eastAsia"/>
            <w:lang w:eastAsia="zh-CN"/>
          </w:rPr>
          <w:t>(二)、质量管理责任</w:t>
        </w:r>
        <w:r>
          <w:tab/>
        </w:r>
        <w:r>
          <w:fldChar w:fldCharType="begin"/>
        </w:r>
        <w:r>
          <w:instrText xml:space="preserve"> PAGEREF _Toc24656 \h </w:instrText>
        </w:r>
        <w:r>
          <w:fldChar w:fldCharType="separate"/>
        </w:r>
        <w:r>
          <w:t>73</w:t>
        </w:r>
        <w:r>
          <w:fldChar w:fldCharType="end"/>
        </w:r>
      </w:hyperlink>
    </w:p>
    <w:p>
      <w:pPr>
        <w:pStyle w:val="TOC2"/>
        <w:tabs>
          <w:tab w:val="right" w:leader="dot" w:pos="8306"/>
        </w:tabs>
      </w:pPr>
      <w:hyperlink w:anchor="_Toc9620" w:history="1">
        <w:r>
          <w:rPr>
            <w:rFonts w:ascii="仿宋" w:eastAsia="仿宋" w:hAnsi="仿宋" w:cs="仿宋" w:hint="eastAsia"/>
            <w:lang w:eastAsia="zh-CN"/>
          </w:rPr>
          <w:t>(三)、质量管理体系文件</w:t>
        </w:r>
        <w:r>
          <w:tab/>
        </w:r>
        <w:r>
          <w:fldChar w:fldCharType="begin"/>
        </w:r>
        <w:r>
          <w:instrText xml:space="preserve"> PAGEREF _Toc9620 \h </w:instrText>
        </w:r>
        <w:r>
          <w:fldChar w:fldCharType="separate"/>
        </w:r>
        <w:r>
          <w:t>74</w:t>
        </w:r>
        <w:r>
          <w:fldChar w:fldCharType="end"/>
        </w:r>
      </w:hyperlink>
    </w:p>
    <w:p>
      <w:pPr>
        <w:pStyle w:val="TOC2"/>
        <w:tabs>
          <w:tab w:val="right" w:leader="dot" w:pos="8306"/>
        </w:tabs>
      </w:pPr>
      <w:hyperlink w:anchor="_Toc28587" w:history="1">
        <w:r>
          <w:rPr>
            <w:rFonts w:ascii="仿宋" w:eastAsia="仿宋" w:hAnsi="仿宋" w:cs="仿宋" w:hint="eastAsia"/>
            <w:lang w:eastAsia="zh-CN"/>
          </w:rPr>
          <w:t>(四)、质量培训与教育</w:t>
        </w:r>
        <w:r>
          <w:tab/>
        </w:r>
        <w:r>
          <w:fldChar w:fldCharType="begin"/>
        </w:r>
        <w:r>
          <w:instrText xml:space="preserve"> PAGEREF _Toc28587 \h </w:instrText>
        </w:r>
        <w:r>
          <w:fldChar w:fldCharType="separate"/>
        </w:r>
        <w:r>
          <w:t>76</w:t>
        </w:r>
        <w:r>
          <w:fldChar w:fldCharType="end"/>
        </w:r>
      </w:hyperlink>
    </w:p>
    <w:p>
      <w:pPr>
        <w:pStyle w:val="TOC2"/>
        <w:tabs>
          <w:tab w:val="right" w:leader="dot" w:pos="8306"/>
        </w:tabs>
      </w:pPr>
      <w:hyperlink w:anchor="_Toc6702" w:history="1">
        <w:r>
          <w:rPr>
            <w:rFonts w:ascii="仿宋" w:eastAsia="仿宋" w:hAnsi="仿宋" w:cs="仿宋" w:hint="eastAsia"/>
            <w:lang w:eastAsia="zh-CN"/>
          </w:rPr>
          <w:t>(五)、质量审核与评价</w:t>
        </w:r>
        <w:r>
          <w:tab/>
        </w:r>
        <w:r>
          <w:fldChar w:fldCharType="begin"/>
        </w:r>
        <w:r>
          <w:instrText xml:space="preserve"> PAGEREF _Toc6702 \h </w:instrText>
        </w:r>
        <w:r>
          <w:fldChar w:fldCharType="separate"/>
        </w:r>
        <w:r>
          <w:t>77</w:t>
        </w:r>
        <w:r>
          <w:fldChar w:fldCharType="end"/>
        </w:r>
      </w:hyperlink>
    </w:p>
    <w:p>
      <w:pPr>
        <w:pStyle w:val="TOC2"/>
        <w:tabs>
          <w:tab w:val="right" w:leader="dot" w:pos="8306"/>
        </w:tabs>
      </w:pPr>
      <w:hyperlink w:anchor="_Toc15615" w:history="1">
        <w:r>
          <w:rPr>
            <w:rFonts w:ascii="仿宋" w:eastAsia="仿宋" w:hAnsi="仿宋" w:cs="仿宋" w:hint="eastAsia"/>
            <w:lang w:eastAsia="zh-CN"/>
          </w:rPr>
          <w:t>(六)、不符合与纠正措施</w:t>
        </w:r>
        <w:r>
          <w:tab/>
        </w:r>
        <w:r>
          <w:fldChar w:fldCharType="begin"/>
        </w:r>
        <w:r>
          <w:instrText xml:space="preserve"> PAGEREF _Toc15615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174"/>
      <w:r>
        <w:rPr>
          <w:rFonts w:ascii="仿宋" w:eastAsia="仿宋" w:hAnsi="仿宋" w:cs="仿宋" w:hint="eastAsia"/>
          <w:sz w:val="28"/>
          <w:lang w:eastAsia="zh-CN"/>
        </w:rPr>
        <w:t>一、鱼、虾雌核发育系项目建设背景及必要性分析</w:t>
      </w:r>
      <w:bookmarkEnd w:id="2"/>
    </w:p>
    <w:p>
      <w:pPr>
        <w:pStyle w:val="Heading2"/>
        <w:rPr>
          <w:rFonts w:ascii="仿宋" w:eastAsia="仿宋" w:hAnsi="仿宋" w:cs="仿宋" w:hint="eastAsia"/>
          <w:lang w:eastAsia="zh-CN"/>
        </w:rPr>
      </w:pPr>
      <w:bookmarkStart w:id="3" w:name="_Toc20464"/>
      <w:r>
        <w:rPr>
          <w:rFonts w:ascii="仿宋" w:eastAsia="仿宋" w:hAnsi="仿宋" w:cs="仿宋" w:hint="eastAsia"/>
          <w:lang w:eastAsia="zh-CN"/>
        </w:rPr>
        <w:t>(一)、鱼、虾雌核发育系项目背景分析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雌核发育系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鱼、虾雌核发育系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鱼、虾雌核发育系项目在这个潮流中的定位。同时，我们将关注行业内涌现的新兴机遇，以便鱼、虾雌核发育系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鱼、虾雌核发育系项目提供了强大的发展动力。我们将聚焦于行业内最新的技术发展趋势，包括但不限于人工智能、大数据分析、物联网等领域。通过深度的技术研究，我们将确保鱼、虾雌核发育系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鱼、虾雌核发育系项目发展的源泉。我们将投入更多的精力对市场需求进行深入剖析，超越表面的需求，深入挖掘潜在的市场痛点和机遇。通过对市场需求的细致了解，鱼、虾雌核发育系项目将更有针对性地设计解决方案，满足市场的多样化需求，从而更好地促进鱼、虾雌核发育系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鱼、虾雌核发育系项目战略至关重要。我们将对竞争态势进行更为深入的分析，包括但不限于市场份额、产品特点、客户满意度等多个维度。通过深度的竞争分析，鱼、虾雌核发育系项目将能够更准确地把握市场脉搏，制定具有竞争力的鱼、虾雌核发育系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鱼、虾雌核发育系项目的发展具有直接的影响。我们将进行更为全面的法规和政策分析，了解行业发展中的潜在法律风险和合规挑战。通过充分了解和遵守相关法规，鱼、虾雌核发育系项目将确保在法律框架内合法合规运营，为鱼、虾雌核发育系项目的稳健发展提供有力支持。</w:t>
      </w:r>
    </w:p>
    <w:p>
      <w:pPr>
        <w:pStyle w:val="Heading2"/>
        <w:ind w:firstLine="560" w:firstLineChars="200"/>
        <w:rPr>
          <w:rFonts w:ascii="仿宋" w:eastAsia="仿宋" w:hAnsi="仿宋" w:cs="仿宋" w:hint="eastAsia"/>
          <w:sz w:val="28"/>
          <w:lang w:eastAsia="zh-CN"/>
        </w:rPr>
      </w:pPr>
      <w:bookmarkStart w:id="4" w:name="_Toc23007"/>
      <w:r>
        <w:rPr>
          <w:rFonts w:ascii="仿宋" w:eastAsia="仿宋" w:hAnsi="仿宋" w:cs="仿宋" w:hint="eastAsia"/>
          <w:sz w:val="28"/>
          <w:lang w:eastAsia="zh-CN"/>
        </w:rPr>
        <w:t>(二)、鱼、虾雌核发育系项目建设必要性分析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雌核发育系项目建设的迫切性源于对行业发展趋势的深刻洞察。我们正处于一个行业变革的时代，科技创新、数字化转型成为企业发展的关键动力。鱼、虾雌核发育系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雌核发育系项目建设不仅仅是为了跟上潮流，更是为了通过技术创新推动企业的持续发展。通过引入先进的技术和解决方案，鱼、虾雌核发育系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鱼、虾雌核发育系项目的建设成为必然选择，通过提高产品质量、拓展服务领域，从而在竞争中获得更多的机会。鱼、虾雌核发育系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鱼、虾雌核发育系项目建设的必要性体现在对客户需求更精准的满足。通过鱼、虾雌核发育系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雌核发育系项目建设的背后是对企业持续创新的追求。只有通过不断创新，企业才能在竞争中立于不败之地。鱼、虾雌核发育系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00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008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鱼、虾雌核发育系项目的主要产品是XXXX，预计年产值为XXX万元。这一产品在市场中占据着重要的地位，其广泛的应用范围使得该鱼、虾雌核发育系项目的市场前景非常广阔。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鱼、虾雌核发育系项目的xxx产品作为重要的原材料之一，将在多个领域发挥关键作用。其在建筑、交通、能源等方面的广泛应用将为整个产业链提供强大的支持，形成产业协同效应。鱼、虾雌核发育系项目的年产值XXX万XXX万XXX万万元不仅反映了其在市场上的巨大潜力，更预示着它对国民经济的积极贡献。这种关联度高、涉及面广的产业关系，使得该鱼、虾雌核发育系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377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雌核发育系项目总征地面积为XXXX平方米，相当于约XX.XX亩，其中净用地面积为XXXX平方米，红线范围内相当于约XX.XX亩。这一用地规模充分考虑了鱼、虾雌核发育系项目的建设需求，保障了鱼、虾雌核发育系项目在合适的空间内得以充分发展。鱼、虾雌核发育系项目规划的总建筑面积为XXXX平方米，其中主体工程建设占XXXX平方米，计容建筑面积达XXXX平方米。预计建筑工程的投资将达到XXXX万元，为鱼、虾雌核发育系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鱼、虾雌核发育系项目计划购置的设备共计XXXX台（套），设备购置费用为XXXX万元。这一设备购置计划充分考虑到鱼、虾雌核发育系项目的生产需求和技术要求，确保了鱼、虾雌核发育系项目在生产运营中具备先进的技术装备和高效的生产能力。设备的合理配置将为鱼、虾雌核发育系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雌核发育系项目计划总投资为XXXX万元，预计年实现营业收入为XXXX万元。这一产能规模的设定旨在确保鱼、虾雌核发育系项目能够在投资与回报之间取得平衡，实现长期可持续的发展。鱼、虾雌核发育系项目的总投资充分考虑到各个方面的需求，包括用地建设、设备购置等多个环节，以确保鱼、虾雌核发育系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0438"/>
      <w:r>
        <w:rPr>
          <w:rFonts w:ascii="仿宋" w:eastAsia="仿宋" w:hAnsi="仿宋" w:cs="仿宋" w:hint="eastAsia"/>
          <w:sz w:val="28"/>
          <w:lang w:eastAsia="zh-CN"/>
        </w:rPr>
        <w:t>三、鱼、虾雌核发育系项目选址可行性分析</w:t>
      </w:r>
      <w:bookmarkEnd w:id="8"/>
    </w:p>
    <w:p>
      <w:pPr>
        <w:pStyle w:val="Heading2"/>
        <w:rPr>
          <w:rFonts w:ascii="仿宋" w:eastAsia="仿宋" w:hAnsi="仿宋" w:cs="仿宋" w:hint="eastAsia"/>
          <w:lang w:eastAsia="zh-CN"/>
        </w:rPr>
      </w:pPr>
      <w:bookmarkStart w:id="9" w:name="_Toc1764"/>
      <w:r>
        <w:rPr>
          <w:rFonts w:ascii="仿宋" w:eastAsia="仿宋" w:hAnsi="仿宋" w:cs="仿宋" w:hint="eastAsia"/>
          <w:lang w:eastAsia="zh-CN"/>
        </w:rPr>
        <w:t>(一)、鱼、虾雌核发育系项目选址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该鱼、虾雌核发育系项目选址位于XX省XX市XX区XXX街道</w:t>
      </w:r>
    </w:p>
    <w:p>
      <w:pPr>
        <w:pStyle w:val="Heading2"/>
        <w:ind w:firstLine="560" w:firstLineChars="200"/>
        <w:rPr>
          <w:rFonts w:ascii="仿宋" w:eastAsia="仿宋" w:hAnsi="仿宋" w:cs="仿宋" w:hint="eastAsia"/>
          <w:sz w:val="28"/>
          <w:lang w:eastAsia="zh-CN"/>
        </w:rPr>
      </w:pPr>
      <w:bookmarkStart w:id="10" w:name="_Toc1271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鱼、虾雌核发育系项目的征地面积将根据鱼、虾雌核发育系项目的实际规模和需求进行精确规划。具体面积XXX平方米，旨在确保鱼、虾雌核发育系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净用地面积是在征地面积基础上去除不可利用面积后的实际可开发用地。具体面积XXX平方米，考虑到环保、交通、安全等多方面因素，以确保鱼、虾雌核发育系项目在整体利用效率上达到最优。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鱼、虾雌核发育系项目计划建设的建筑总规模具体面积XXX平方米。这一规模的确定综合考虑了鱼、虾雌核发育系项目的性质、规模，以及城市规划的相关要求，确保建筑布局与周边环境协调一致。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绿地率是鱼、虾雌核发育系项目用地中被规划为绿地的比例。具体面积XXX平方米，旨在通过合理规划绿地，改善鱼、虾雌核发育系项目周边环境，提升居民生活质量，并符合城市整体绿化规划。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容积率是用地上可以建设的建筑总体积与用地面积之比。具体面积XXX，通过合理的容积率规划，确保鱼、虾雌核发育系项目建筑规模与周边环境和谐共生。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鱼、虾雌核发育系项目选址与当地城市规划相一致，具体面积XXX平方米。通过与城市规划部门深入沟通，确保鱼、虾雌核发育系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鱼、虾雌核发育系项目选址符合当地产业政策，具体面积XXX平方米。这包括鱼、虾雌核发育系项目对当地经济的促进作用，以及对相关产业的带动效应，确保鱼、虾雌核发育系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用地总体要求必须符合环保和可持续发展的原则，具体面积XXX平方米。通过采用绿色建筑设计、节能减排等措施，确保鱼、虾雌核发育系项目在建设和运营过程中对环境的影响最小化，达到可持续发展的要求。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确保鱼、虾雌核发育系项目选址具备必要的公共设施配套，具体面积XXX平方米。这包括交通便利性、教育、医疗等基础设施，以提高居民生活品质，使得鱼、虾雌核发育系项目选址更具吸引力。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考虑用地总体要求对当地社会稳定性的影响，具体面积XXX平方米。通过深入了解当地社区反馈，确保鱼、虾雌核发育系项目的选址和建设过程对当地社会和谐稳定产生积极作用。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鱼、虾雌核发育系项目选址不仅符合法规和规划，还在实际操作中具有可行性。这一全面规划将为鱼、虾雌核发育系项目的成功实施提供坚实的基础，确保鱼、虾雌核发育系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42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鱼、虾雌核发育系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鱼、虾雌核发育系项目的设备规划和空间设计中，我们将采取灵活设备布局的措施。设备布局将根据实际需求进行灵活设计，避免不必要的浪费。通过合理规划设备摆放位置，我们将提高设备的利用率，减少设备间距，以确保鱼、虾雌核发育系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鱼、虾雌核发育系项目内部引入共享设施的概念，例如共享会议室、办公区等。通过这种方式，我们可以减少对资源的重复建设，提高资源共享效率，从而减小鱼、虾雌核发育系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821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 在鱼、虾雌核发育系项目的总图布置中，我们将不同功能区域进行明确的规划，以最大程度满足鱼、虾雌核发育系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339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鱼、虾雌核发育系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鱼、虾雌核发育系项目对环境的影响是综合评价的重要因素之一。我们将详细考虑选址周边的自然环境、生态保护区、水源地等情况，确保鱼、虾雌核发育系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对选址的评价还需充分考虑当地政府的产业政策和法规。我们将详细了解鱼、虾雌核发育系项目所在地的相关政策，确保鱼、虾雌核发育系项目的规划和运营与当地法规相符，降低不必要的法律风险。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考虑到社会稳定性对企业运营的重要性，我们将评估选址地区的社会安全情况、劳工关系、社区反馈等方面，以确保鱼、虾雌核发育系项目的建设和运营不会受到社会稳定性的负面影响。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最后，我们将综合考虑用地成本，包括土地购置费用、土地开发成本等。通过对用地成本的详细评估，我们能够做出更为精确的经济效益分析，为鱼、虾雌核发育系项目的投资决策提供有力支持。</w:t>
      </w:r>
    </w:p>
    <w:p>
      <w:pPr>
        <w:pStyle w:val="Heading1"/>
        <w:ind w:firstLine="560" w:firstLineChars="200"/>
        <w:rPr>
          <w:rFonts w:ascii="仿宋" w:eastAsia="仿宋" w:hAnsi="仿宋" w:cs="仿宋" w:hint="eastAsia"/>
          <w:sz w:val="28"/>
          <w:lang w:eastAsia="zh-CN"/>
        </w:rPr>
      </w:pPr>
      <w:bookmarkStart w:id="14" w:name="_Toc24805"/>
      <w:r>
        <w:rPr>
          <w:rFonts w:ascii="仿宋" w:eastAsia="仿宋" w:hAnsi="仿宋" w:cs="仿宋" w:hint="eastAsia"/>
          <w:sz w:val="28"/>
          <w:lang w:eastAsia="zh-CN"/>
        </w:rPr>
        <w:t>四、鱼、虾雌核发育系项目土建工程</w:t>
      </w:r>
      <w:bookmarkEnd w:id="14"/>
    </w:p>
    <w:p>
      <w:pPr>
        <w:pStyle w:val="Heading2"/>
        <w:rPr>
          <w:rFonts w:ascii="仿宋" w:eastAsia="仿宋" w:hAnsi="仿宋" w:cs="仿宋" w:hint="eastAsia"/>
          <w:lang w:eastAsia="zh-CN"/>
        </w:rPr>
      </w:pPr>
      <w:bookmarkStart w:id="15" w:name="_Toc3104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在鱼、虾雌核发育系项目的建筑工程设计中，我们将秉承一系列重要的设计原则，以确保鱼、虾雌核发育系项目建筑在功能、美观、可持续性等方面达到最佳效果。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首要原则是确保建筑的功能性得到最大化的发挥。我们将充分理解鱼、虾雌核发育系项目的实际需求，合理布局各个功能区域，保证建筑在满足业务需求的同时，提供高效的工作环境。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在建筑设计中，我们将综合考虑建设和运营成本。通过精细的经济效益分析，确保设计方案在高效利用资源的同时，对鱼、虾雌核发育系项目的长期盈利能力有积极的贡献。</w:t>
      </w:r>
    </w:p>
    <w:p>
      <w:pPr>
        <w:pStyle w:val="Heading2"/>
        <w:ind w:firstLine="560" w:firstLineChars="200"/>
        <w:rPr>
          <w:rFonts w:ascii="仿宋" w:eastAsia="仿宋" w:hAnsi="仿宋" w:cs="仿宋" w:hint="eastAsia"/>
          <w:sz w:val="28"/>
          <w:lang w:eastAsia="zh-CN"/>
        </w:rPr>
      </w:pPr>
      <w:bookmarkStart w:id="16" w:name="_Toc198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鱼、虾雌核发育系项目的土建工程设计中，我们将精准设定设计年限，结合鱼、虾雌核发育系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鱼、虾雌核发育系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7718"/>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鱼、虾雌核发育系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鱼、虾雌核发育系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https://d.book118.com/297112143055006030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1F095D"/>
    <w:rsid w:val="071F09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711214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2024-01-10T14:42:00Z</dcterms:created>
  <dcterms:modified xsi:type="dcterms:W3CDTF">2024-01-10T14:42:58Z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99C6DD8E6B9C4B0C93C1B57CE27B5EA0_11</vt:lpwstr>
  </property>
  <property fmtid="{D5CDD505-2E9C-101B-9397-08002B2CF9AE}" pid="3" name="KSOProductBuildVer">
    <vt:lpwstr>2052-12.1.0.16120</vt:lpwstr>
  </property>
</Properties>
</file>