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SDH光纤传输系统项目规划设计方案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770" w:history="1">
        <w:r>
          <w:rPr>
            <w:rFonts w:ascii="仿宋" w:eastAsia="仿宋" w:hAnsi="仿宋" w:cs="仿宋" w:hint="eastAsia"/>
            <w:lang w:eastAsia="zh-CN"/>
          </w:rPr>
          <w:t>概论</w:t>
        </w:r>
        <w:r>
          <w:tab/>
        </w:r>
        <w:r>
          <w:fldChar w:fldCharType="begin"/>
        </w:r>
        <w:r>
          <w:instrText xml:space="preserve"> PAGEREF _Toc29770 \h </w:instrText>
        </w:r>
        <w:r>
          <w:fldChar w:fldCharType="separate"/>
        </w:r>
        <w:r>
          <w:t>4</w:t>
        </w:r>
        <w:r>
          <w:fldChar w:fldCharType="end"/>
        </w:r>
      </w:hyperlink>
    </w:p>
    <w:p>
      <w:pPr>
        <w:pStyle w:val="TOC1"/>
        <w:tabs>
          <w:tab w:val="right" w:leader="dot" w:pos="8306"/>
        </w:tabs>
      </w:pPr>
      <w:hyperlink w:anchor="_Toc5721" w:history="1">
        <w:r>
          <w:rPr>
            <w:rFonts w:ascii="仿宋" w:eastAsia="仿宋" w:hAnsi="仿宋" w:cs="仿宋" w:hint="eastAsia"/>
            <w:lang w:eastAsia="zh-CN"/>
          </w:rPr>
          <w:t>一、技术方案</w:t>
        </w:r>
        <w:r>
          <w:tab/>
        </w:r>
        <w:r>
          <w:fldChar w:fldCharType="begin"/>
        </w:r>
        <w:r>
          <w:instrText xml:space="preserve"> PAGEREF _Toc5721 \h </w:instrText>
        </w:r>
        <w:r>
          <w:fldChar w:fldCharType="separate"/>
        </w:r>
        <w:r>
          <w:t>4</w:t>
        </w:r>
        <w:r>
          <w:fldChar w:fldCharType="end"/>
        </w:r>
      </w:hyperlink>
    </w:p>
    <w:p>
      <w:pPr>
        <w:pStyle w:val="TOC2"/>
        <w:tabs>
          <w:tab w:val="right" w:leader="dot" w:pos="8306"/>
        </w:tabs>
      </w:pPr>
      <w:hyperlink w:anchor="_Toc6986" w:history="1">
        <w:r>
          <w:rPr>
            <w:rFonts w:ascii="仿宋" w:eastAsia="仿宋" w:hAnsi="仿宋" w:cs="仿宋" w:hint="eastAsia"/>
            <w:lang w:eastAsia="zh-CN"/>
          </w:rPr>
          <w:t>(一)、企业技术研发分析</w:t>
        </w:r>
        <w:r>
          <w:tab/>
        </w:r>
        <w:r>
          <w:fldChar w:fldCharType="begin"/>
        </w:r>
        <w:r>
          <w:instrText xml:space="preserve"> PAGEREF _Toc6986 \h </w:instrText>
        </w:r>
        <w:r>
          <w:fldChar w:fldCharType="separate"/>
        </w:r>
        <w:r>
          <w:t>4</w:t>
        </w:r>
        <w:r>
          <w:fldChar w:fldCharType="end"/>
        </w:r>
      </w:hyperlink>
    </w:p>
    <w:p>
      <w:pPr>
        <w:pStyle w:val="TOC2"/>
        <w:tabs>
          <w:tab w:val="right" w:leader="dot" w:pos="8306"/>
        </w:tabs>
      </w:pPr>
      <w:hyperlink w:anchor="_Toc4489" w:history="1">
        <w:r>
          <w:rPr>
            <w:rFonts w:ascii="仿宋" w:eastAsia="仿宋" w:hAnsi="仿宋" w:cs="仿宋" w:hint="eastAsia"/>
            <w:lang w:eastAsia="zh-CN"/>
          </w:rPr>
          <w:t>(二)、SDH光纤传输系统项目技术工艺分析</w:t>
        </w:r>
        <w:r>
          <w:tab/>
        </w:r>
        <w:r>
          <w:fldChar w:fldCharType="begin"/>
        </w:r>
        <w:r>
          <w:instrText xml:space="preserve"> PAGEREF _Toc4489 \h </w:instrText>
        </w:r>
        <w:r>
          <w:fldChar w:fldCharType="separate"/>
        </w:r>
        <w:r>
          <w:t>5</w:t>
        </w:r>
        <w:r>
          <w:fldChar w:fldCharType="end"/>
        </w:r>
      </w:hyperlink>
    </w:p>
    <w:p>
      <w:pPr>
        <w:pStyle w:val="TOC2"/>
        <w:tabs>
          <w:tab w:val="right" w:leader="dot" w:pos="8306"/>
        </w:tabs>
      </w:pPr>
      <w:hyperlink w:anchor="_Toc3138" w:history="1">
        <w:r>
          <w:rPr>
            <w:rFonts w:ascii="仿宋" w:eastAsia="仿宋" w:hAnsi="仿宋" w:cs="仿宋" w:hint="eastAsia"/>
            <w:lang w:eastAsia="zh-CN"/>
          </w:rPr>
          <w:t>(三)、SDH光纤传输系统项目技术流程</w:t>
        </w:r>
        <w:r>
          <w:tab/>
        </w:r>
        <w:r>
          <w:fldChar w:fldCharType="begin"/>
        </w:r>
        <w:r>
          <w:instrText xml:space="preserve"> PAGEREF _Toc3138 \h </w:instrText>
        </w:r>
        <w:r>
          <w:fldChar w:fldCharType="separate"/>
        </w:r>
        <w:r>
          <w:t>7</w:t>
        </w:r>
        <w:r>
          <w:fldChar w:fldCharType="end"/>
        </w:r>
      </w:hyperlink>
    </w:p>
    <w:p>
      <w:pPr>
        <w:pStyle w:val="TOC2"/>
        <w:tabs>
          <w:tab w:val="right" w:leader="dot" w:pos="8306"/>
        </w:tabs>
      </w:pPr>
      <w:hyperlink w:anchor="_Toc32167" w:history="1">
        <w:r>
          <w:rPr>
            <w:rFonts w:ascii="仿宋" w:eastAsia="仿宋" w:hAnsi="仿宋" w:cs="仿宋" w:hint="eastAsia"/>
            <w:lang w:eastAsia="zh-CN"/>
          </w:rPr>
          <w:t>(四)、设备选型方案</w:t>
        </w:r>
        <w:r>
          <w:tab/>
        </w:r>
        <w:r>
          <w:fldChar w:fldCharType="begin"/>
        </w:r>
        <w:r>
          <w:instrText xml:space="preserve"> PAGEREF _Toc32167 \h </w:instrText>
        </w:r>
        <w:r>
          <w:fldChar w:fldCharType="separate"/>
        </w:r>
        <w:r>
          <w:t>9</w:t>
        </w:r>
        <w:r>
          <w:fldChar w:fldCharType="end"/>
        </w:r>
      </w:hyperlink>
    </w:p>
    <w:p>
      <w:pPr>
        <w:pStyle w:val="TOC1"/>
        <w:tabs>
          <w:tab w:val="right" w:leader="dot" w:pos="8306"/>
        </w:tabs>
      </w:pPr>
      <w:hyperlink w:anchor="_Toc22268" w:history="1">
        <w:r>
          <w:rPr>
            <w:rFonts w:ascii="仿宋" w:eastAsia="仿宋" w:hAnsi="仿宋" w:cs="仿宋" w:hint="eastAsia"/>
            <w:lang w:eastAsia="zh-CN"/>
          </w:rPr>
          <w:t>二、建设规模分析</w:t>
        </w:r>
        <w:r>
          <w:tab/>
        </w:r>
        <w:r>
          <w:fldChar w:fldCharType="begin"/>
        </w:r>
        <w:r>
          <w:instrText xml:space="preserve"> PAGEREF _Toc22268 \h </w:instrText>
        </w:r>
        <w:r>
          <w:fldChar w:fldCharType="separate"/>
        </w:r>
        <w:r>
          <w:t>10</w:t>
        </w:r>
        <w:r>
          <w:fldChar w:fldCharType="end"/>
        </w:r>
      </w:hyperlink>
    </w:p>
    <w:p>
      <w:pPr>
        <w:pStyle w:val="TOC2"/>
        <w:tabs>
          <w:tab w:val="right" w:leader="dot" w:pos="8306"/>
        </w:tabs>
      </w:pPr>
      <w:hyperlink w:anchor="_Toc3043" w:history="1">
        <w:r>
          <w:rPr>
            <w:rFonts w:ascii="仿宋" w:eastAsia="仿宋" w:hAnsi="仿宋" w:cs="仿宋" w:hint="eastAsia"/>
            <w:lang w:eastAsia="zh-CN"/>
          </w:rPr>
          <w:t>(一)、建设规模</w:t>
        </w:r>
        <w:r>
          <w:tab/>
        </w:r>
        <w:r>
          <w:fldChar w:fldCharType="begin"/>
        </w:r>
        <w:r>
          <w:instrText xml:space="preserve"> PAGEREF _Toc3043 \h </w:instrText>
        </w:r>
        <w:r>
          <w:fldChar w:fldCharType="separate"/>
        </w:r>
        <w:r>
          <w:t>10</w:t>
        </w:r>
        <w:r>
          <w:fldChar w:fldCharType="end"/>
        </w:r>
      </w:hyperlink>
    </w:p>
    <w:p>
      <w:pPr>
        <w:pStyle w:val="TOC2"/>
        <w:tabs>
          <w:tab w:val="right" w:leader="dot" w:pos="8306"/>
        </w:tabs>
      </w:pPr>
      <w:hyperlink w:anchor="_Toc3630" w:history="1">
        <w:r>
          <w:rPr>
            <w:rFonts w:ascii="仿宋" w:eastAsia="仿宋" w:hAnsi="仿宋" w:cs="仿宋" w:hint="eastAsia"/>
            <w:lang w:eastAsia="zh-CN"/>
          </w:rPr>
          <w:t>(二)、产值规模</w:t>
        </w:r>
        <w:r>
          <w:tab/>
        </w:r>
        <w:r>
          <w:fldChar w:fldCharType="begin"/>
        </w:r>
        <w:r>
          <w:instrText xml:space="preserve"> PAGEREF _Toc3630 \h </w:instrText>
        </w:r>
        <w:r>
          <w:fldChar w:fldCharType="separate"/>
        </w:r>
        <w:r>
          <w:t>10</w:t>
        </w:r>
        <w:r>
          <w:fldChar w:fldCharType="end"/>
        </w:r>
      </w:hyperlink>
    </w:p>
    <w:p>
      <w:pPr>
        <w:pStyle w:val="TOC1"/>
        <w:tabs>
          <w:tab w:val="right" w:leader="dot" w:pos="8306"/>
        </w:tabs>
      </w:pPr>
      <w:hyperlink w:anchor="_Toc14650" w:history="1">
        <w:r>
          <w:rPr>
            <w:rFonts w:ascii="仿宋" w:eastAsia="仿宋" w:hAnsi="仿宋" w:cs="仿宋" w:hint="eastAsia"/>
            <w:lang w:eastAsia="zh-CN"/>
          </w:rPr>
          <w:t>三、工艺方案的选择</w:t>
        </w:r>
        <w:r>
          <w:tab/>
        </w:r>
        <w:r>
          <w:fldChar w:fldCharType="begin"/>
        </w:r>
        <w:r>
          <w:instrText xml:space="preserve"> PAGEREF _Toc14650 \h </w:instrText>
        </w:r>
        <w:r>
          <w:fldChar w:fldCharType="separate"/>
        </w:r>
        <w:r>
          <w:t>10</w:t>
        </w:r>
        <w:r>
          <w:fldChar w:fldCharType="end"/>
        </w:r>
      </w:hyperlink>
    </w:p>
    <w:p>
      <w:pPr>
        <w:pStyle w:val="TOC2"/>
        <w:tabs>
          <w:tab w:val="right" w:leader="dot" w:pos="8306"/>
        </w:tabs>
      </w:pPr>
      <w:hyperlink w:anchor="_Toc9084" w:history="1">
        <w:r>
          <w:rPr>
            <w:rFonts w:ascii="仿宋" w:eastAsia="仿宋" w:hAnsi="仿宋" w:cs="仿宋" w:hint="eastAsia"/>
            <w:lang w:eastAsia="zh-CN"/>
          </w:rPr>
          <w:t>(一)、基本要求</w:t>
        </w:r>
        <w:r>
          <w:tab/>
        </w:r>
        <w:r>
          <w:fldChar w:fldCharType="begin"/>
        </w:r>
        <w:r>
          <w:instrText xml:space="preserve"> PAGEREF _Toc9084 \h </w:instrText>
        </w:r>
        <w:r>
          <w:fldChar w:fldCharType="separate"/>
        </w:r>
        <w:r>
          <w:t>10</w:t>
        </w:r>
        <w:r>
          <w:fldChar w:fldCharType="end"/>
        </w:r>
      </w:hyperlink>
    </w:p>
    <w:p>
      <w:pPr>
        <w:pStyle w:val="TOC2"/>
        <w:tabs>
          <w:tab w:val="right" w:leader="dot" w:pos="8306"/>
        </w:tabs>
      </w:pPr>
      <w:hyperlink w:anchor="_Toc24313" w:history="1">
        <w:r>
          <w:rPr>
            <w:rFonts w:ascii="仿宋" w:eastAsia="仿宋" w:hAnsi="仿宋" w:cs="仿宋" w:hint="eastAsia"/>
            <w:lang w:eastAsia="zh-CN"/>
          </w:rPr>
          <w:t>(二)、典型工艺技术介绍</w:t>
        </w:r>
        <w:r>
          <w:tab/>
        </w:r>
        <w:r>
          <w:fldChar w:fldCharType="begin"/>
        </w:r>
        <w:r>
          <w:instrText xml:space="preserve"> PAGEREF _Toc24313 \h </w:instrText>
        </w:r>
        <w:r>
          <w:fldChar w:fldCharType="separate"/>
        </w:r>
        <w:r>
          <w:t>11</w:t>
        </w:r>
        <w:r>
          <w:fldChar w:fldCharType="end"/>
        </w:r>
      </w:hyperlink>
    </w:p>
    <w:p>
      <w:pPr>
        <w:pStyle w:val="TOC2"/>
        <w:tabs>
          <w:tab w:val="right" w:leader="dot" w:pos="8306"/>
        </w:tabs>
      </w:pPr>
      <w:hyperlink w:anchor="_Toc18537" w:history="1">
        <w:r>
          <w:rPr>
            <w:rFonts w:ascii="仿宋" w:eastAsia="仿宋" w:hAnsi="仿宋" w:cs="仿宋" w:hint="eastAsia"/>
            <w:lang w:eastAsia="zh-CN"/>
          </w:rPr>
          <w:t>(三)、SDH光纤传输系统项目组成</w:t>
        </w:r>
        <w:r>
          <w:tab/>
        </w:r>
        <w:r>
          <w:fldChar w:fldCharType="begin"/>
        </w:r>
        <w:r>
          <w:instrText xml:space="preserve"> PAGEREF _Toc18537 \h </w:instrText>
        </w:r>
        <w:r>
          <w:fldChar w:fldCharType="separate"/>
        </w:r>
        <w:r>
          <w:t>13</w:t>
        </w:r>
        <w:r>
          <w:fldChar w:fldCharType="end"/>
        </w:r>
      </w:hyperlink>
    </w:p>
    <w:p>
      <w:pPr>
        <w:pStyle w:val="TOC2"/>
        <w:tabs>
          <w:tab w:val="right" w:leader="dot" w:pos="8306"/>
        </w:tabs>
      </w:pPr>
      <w:hyperlink w:anchor="_Toc22610" w:history="1">
        <w:r>
          <w:rPr>
            <w:rFonts w:ascii="仿宋" w:eastAsia="仿宋" w:hAnsi="仿宋" w:cs="仿宋" w:hint="eastAsia"/>
            <w:lang w:eastAsia="zh-CN"/>
          </w:rPr>
          <w:t>(四)、工艺技术方案的选择</w:t>
        </w:r>
        <w:r>
          <w:tab/>
        </w:r>
        <w:r>
          <w:fldChar w:fldCharType="begin"/>
        </w:r>
        <w:r>
          <w:instrText xml:space="preserve"> PAGEREF _Toc22610 \h </w:instrText>
        </w:r>
        <w:r>
          <w:fldChar w:fldCharType="separate"/>
        </w:r>
        <w:r>
          <w:t>14</w:t>
        </w:r>
        <w:r>
          <w:fldChar w:fldCharType="end"/>
        </w:r>
      </w:hyperlink>
    </w:p>
    <w:p>
      <w:pPr>
        <w:pStyle w:val="TOC2"/>
        <w:tabs>
          <w:tab w:val="right" w:leader="dot" w:pos="8306"/>
        </w:tabs>
      </w:pPr>
      <w:hyperlink w:anchor="_Toc9239" w:history="1">
        <w:r>
          <w:rPr>
            <w:rFonts w:ascii="仿宋" w:eastAsia="仿宋" w:hAnsi="仿宋" w:cs="仿宋" w:hint="eastAsia"/>
            <w:lang w:eastAsia="zh-CN"/>
          </w:rPr>
          <w:t>(五)、工艺技术方案的设计</w:t>
        </w:r>
        <w:r>
          <w:tab/>
        </w:r>
        <w:r>
          <w:fldChar w:fldCharType="begin"/>
        </w:r>
        <w:r>
          <w:instrText xml:space="preserve"> PAGEREF _Toc9239 \h </w:instrText>
        </w:r>
        <w:r>
          <w:fldChar w:fldCharType="separate"/>
        </w:r>
        <w:r>
          <w:t>16</w:t>
        </w:r>
        <w:r>
          <w:fldChar w:fldCharType="end"/>
        </w:r>
      </w:hyperlink>
    </w:p>
    <w:p>
      <w:pPr>
        <w:pStyle w:val="TOC1"/>
        <w:tabs>
          <w:tab w:val="right" w:leader="dot" w:pos="8306"/>
        </w:tabs>
      </w:pPr>
      <w:hyperlink w:anchor="_Toc28085" w:history="1">
        <w:r>
          <w:rPr>
            <w:rFonts w:ascii="仿宋" w:eastAsia="仿宋" w:hAnsi="仿宋" w:cs="仿宋" w:hint="eastAsia"/>
            <w:lang w:eastAsia="zh-CN"/>
          </w:rPr>
          <w:t>四、建设内容与产品方案</w:t>
        </w:r>
        <w:r>
          <w:tab/>
        </w:r>
        <w:r>
          <w:fldChar w:fldCharType="begin"/>
        </w:r>
        <w:r>
          <w:instrText xml:space="preserve"> PAGEREF _Toc28085 \h </w:instrText>
        </w:r>
        <w:r>
          <w:fldChar w:fldCharType="separate"/>
        </w:r>
        <w:r>
          <w:t>17</w:t>
        </w:r>
        <w:r>
          <w:fldChar w:fldCharType="end"/>
        </w:r>
      </w:hyperlink>
    </w:p>
    <w:p>
      <w:pPr>
        <w:pStyle w:val="TOC2"/>
        <w:tabs>
          <w:tab w:val="right" w:leader="dot" w:pos="8306"/>
        </w:tabs>
      </w:pPr>
      <w:hyperlink w:anchor="_Toc27591" w:history="1">
        <w:r>
          <w:rPr>
            <w:rFonts w:ascii="仿宋" w:eastAsia="仿宋" w:hAnsi="仿宋" w:cs="仿宋" w:hint="eastAsia"/>
            <w:lang w:eastAsia="zh-CN"/>
          </w:rPr>
          <w:t>(一)、建设规模及主要建设内容</w:t>
        </w:r>
        <w:r>
          <w:tab/>
        </w:r>
        <w:r>
          <w:fldChar w:fldCharType="begin"/>
        </w:r>
        <w:r>
          <w:instrText xml:space="preserve"> PAGEREF _Toc27591 \h </w:instrText>
        </w:r>
        <w:r>
          <w:fldChar w:fldCharType="separate"/>
        </w:r>
        <w:r>
          <w:t>17</w:t>
        </w:r>
        <w:r>
          <w:fldChar w:fldCharType="end"/>
        </w:r>
      </w:hyperlink>
    </w:p>
    <w:p>
      <w:pPr>
        <w:pStyle w:val="TOC2"/>
        <w:tabs>
          <w:tab w:val="right" w:leader="dot" w:pos="8306"/>
        </w:tabs>
      </w:pPr>
      <w:hyperlink w:anchor="_Toc31683" w:history="1">
        <w:r>
          <w:rPr>
            <w:rFonts w:ascii="仿宋" w:eastAsia="仿宋" w:hAnsi="仿宋" w:cs="仿宋" w:hint="eastAsia"/>
            <w:lang w:eastAsia="zh-CN"/>
          </w:rPr>
          <w:t>(二)、SDH光纤传输系统产品规划方案及生产纲领</w:t>
        </w:r>
        <w:r>
          <w:tab/>
        </w:r>
        <w:r>
          <w:fldChar w:fldCharType="begin"/>
        </w:r>
        <w:r>
          <w:instrText xml:space="preserve"> PAGEREF _Toc31683 \h </w:instrText>
        </w:r>
        <w:r>
          <w:fldChar w:fldCharType="separate"/>
        </w:r>
        <w:r>
          <w:t>17</w:t>
        </w:r>
        <w:r>
          <w:fldChar w:fldCharType="end"/>
        </w:r>
      </w:hyperlink>
    </w:p>
    <w:p>
      <w:pPr>
        <w:pStyle w:val="TOC1"/>
        <w:tabs>
          <w:tab w:val="right" w:leader="dot" w:pos="8306"/>
        </w:tabs>
      </w:pPr>
      <w:hyperlink w:anchor="_Toc7272" w:history="1">
        <w:r>
          <w:rPr>
            <w:rFonts w:ascii="仿宋" w:eastAsia="仿宋" w:hAnsi="仿宋" w:cs="仿宋" w:hint="eastAsia"/>
            <w:lang w:eastAsia="zh-CN"/>
          </w:rPr>
          <w:t>五、SDH光纤传输系统筹建公司基本信息</w:t>
        </w:r>
        <w:r>
          <w:tab/>
        </w:r>
        <w:r>
          <w:fldChar w:fldCharType="begin"/>
        </w:r>
        <w:r>
          <w:instrText xml:space="preserve"> PAGEREF _Toc7272 \h </w:instrText>
        </w:r>
        <w:r>
          <w:fldChar w:fldCharType="separate"/>
        </w:r>
        <w:r>
          <w:t>18</w:t>
        </w:r>
        <w:r>
          <w:fldChar w:fldCharType="end"/>
        </w:r>
      </w:hyperlink>
    </w:p>
    <w:p>
      <w:pPr>
        <w:pStyle w:val="TOC2"/>
        <w:tabs>
          <w:tab w:val="right" w:leader="dot" w:pos="8306"/>
        </w:tabs>
      </w:pPr>
      <w:hyperlink w:anchor="_Toc15131" w:history="1">
        <w:r>
          <w:rPr>
            <w:rFonts w:ascii="仿宋" w:eastAsia="仿宋" w:hAnsi="仿宋" w:cs="仿宋" w:hint="eastAsia"/>
            <w:lang w:eastAsia="zh-CN"/>
          </w:rPr>
          <w:t>(一)、公司名称</w:t>
        </w:r>
        <w:r>
          <w:tab/>
        </w:r>
        <w:r>
          <w:fldChar w:fldCharType="begin"/>
        </w:r>
        <w:r>
          <w:instrText xml:space="preserve"> PAGEREF _Toc15131 \h </w:instrText>
        </w:r>
        <w:r>
          <w:fldChar w:fldCharType="separate"/>
        </w:r>
        <w:r>
          <w:t>18</w:t>
        </w:r>
        <w:r>
          <w:fldChar w:fldCharType="end"/>
        </w:r>
      </w:hyperlink>
    </w:p>
    <w:p>
      <w:pPr>
        <w:pStyle w:val="TOC2"/>
        <w:tabs>
          <w:tab w:val="right" w:leader="dot" w:pos="8306"/>
        </w:tabs>
      </w:pPr>
      <w:hyperlink w:anchor="_Toc17866" w:history="1">
        <w:r>
          <w:rPr>
            <w:rFonts w:ascii="仿宋" w:eastAsia="仿宋" w:hAnsi="仿宋" w:cs="仿宋" w:hint="eastAsia"/>
            <w:lang w:eastAsia="zh-CN"/>
          </w:rPr>
          <w:t>(二)、注册资本</w:t>
        </w:r>
        <w:r>
          <w:tab/>
        </w:r>
        <w:r>
          <w:fldChar w:fldCharType="begin"/>
        </w:r>
        <w:r>
          <w:instrText xml:space="preserve"> PAGEREF _Toc17866 \h </w:instrText>
        </w:r>
        <w:r>
          <w:fldChar w:fldCharType="separate"/>
        </w:r>
        <w:r>
          <w:t>18</w:t>
        </w:r>
        <w:r>
          <w:fldChar w:fldCharType="end"/>
        </w:r>
      </w:hyperlink>
    </w:p>
    <w:p>
      <w:pPr>
        <w:pStyle w:val="TOC2"/>
        <w:tabs>
          <w:tab w:val="right" w:leader="dot" w:pos="8306"/>
        </w:tabs>
      </w:pPr>
      <w:hyperlink w:anchor="_Toc30547" w:history="1">
        <w:r>
          <w:rPr>
            <w:rFonts w:ascii="仿宋" w:eastAsia="仿宋" w:hAnsi="仿宋" w:cs="仿宋" w:hint="eastAsia"/>
            <w:lang w:eastAsia="zh-CN"/>
          </w:rPr>
          <w:t>(三)、注册地址</w:t>
        </w:r>
        <w:r>
          <w:tab/>
        </w:r>
        <w:r>
          <w:fldChar w:fldCharType="begin"/>
        </w:r>
        <w:r>
          <w:instrText xml:space="preserve"> PAGEREF _Toc30547 \h </w:instrText>
        </w:r>
        <w:r>
          <w:fldChar w:fldCharType="separate"/>
        </w:r>
        <w:r>
          <w:t>18</w:t>
        </w:r>
        <w:r>
          <w:fldChar w:fldCharType="end"/>
        </w:r>
      </w:hyperlink>
    </w:p>
    <w:p>
      <w:pPr>
        <w:pStyle w:val="TOC2"/>
        <w:tabs>
          <w:tab w:val="right" w:leader="dot" w:pos="8306"/>
        </w:tabs>
      </w:pPr>
      <w:hyperlink w:anchor="_Toc7207" w:history="1">
        <w:r>
          <w:rPr>
            <w:rFonts w:ascii="仿宋" w:eastAsia="仿宋" w:hAnsi="仿宋" w:cs="仿宋" w:hint="eastAsia"/>
            <w:lang w:eastAsia="zh-CN"/>
          </w:rPr>
          <w:t>(四)、法人代表</w:t>
        </w:r>
        <w:r>
          <w:tab/>
        </w:r>
        <w:r>
          <w:fldChar w:fldCharType="begin"/>
        </w:r>
        <w:r>
          <w:instrText xml:space="preserve"> PAGEREF _Toc7207 \h </w:instrText>
        </w:r>
        <w:r>
          <w:fldChar w:fldCharType="separate"/>
        </w:r>
        <w:r>
          <w:t>18</w:t>
        </w:r>
        <w:r>
          <w:fldChar w:fldCharType="end"/>
        </w:r>
      </w:hyperlink>
    </w:p>
    <w:p>
      <w:pPr>
        <w:pStyle w:val="TOC2"/>
        <w:tabs>
          <w:tab w:val="right" w:leader="dot" w:pos="8306"/>
        </w:tabs>
      </w:pPr>
      <w:hyperlink w:anchor="_Toc14032" w:history="1">
        <w:r>
          <w:rPr>
            <w:rFonts w:ascii="仿宋" w:eastAsia="仿宋" w:hAnsi="仿宋" w:cs="仿宋" w:hint="eastAsia"/>
            <w:lang w:eastAsia="zh-CN"/>
          </w:rPr>
          <w:t>(五)、主要经营范围</w:t>
        </w:r>
        <w:r>
          <w:tab/>
        </w:r>
        <w:r>
          <w:fldChar w:fldCharType="begin"/>
        </w:r>
        <w:r>
          <w:instrText xml:space="preserve"> PAGEREF _Toc14032 \h </w:instrText>
        </w:r>
        <w:r>
          <w:fldChar w:fldCharType="separate"/>
        </w:r>
        <w:r>
          <w:t>19</w:t>
        </w:r>
        <w:r>
          <w:fldChar w:fldCharType="end"/>
        </w:r>
      </w:hyperlink>
    </w:p>
    <w:p>
      <w:pPr>
        <w:pStyle w:val="TOC2"/>
        <w:tabs>
          <w:tab w:val="right" w:leader="dot" w:pos="8306"/>
        </w:tabs>
      </w:pPr>
      <w:hyperlink w:anchor="_Toc27417" w:history="1">
        <w:r>
          <w:rPr>
            <w:rFonts w:ascii="仿宋" w:eastAsia="仿宋" w:hAnsi="仿宋" w:cs="仿宋" w:hint="eastAsia"/>
            <w:lang w:eastAsia="zh-CN"/>
          </w:rPr>
          <w:t>(六)、主要股东</w:t>
        </w:r>
        <w:r>
          <w:tab/>
        </w:r>
        <w:r>
          <w:fldChar w:fldCharType="begin"/>
        </w:r>
        <w:r>
          <w:instrText xml:space="preserve"> PAGEREF _Toc27417 \h </w:instrText>
        </w:r>
        <w:r>
          <w:fldChar w:fldCharType="separate"/>
        </w:r>
        <w:r>
          <w:t>19</w:t>
        </w:r>
        <w:r>
          <w:fldChar w:fldCharType="end"/>
        </w:r>
      </w:hyperlink>
    </w:p>
    <w:p>
      <w:pPr>
        <w:pStyle w:val="TOC1"/>
        <w:tabs>
          <w:tab w:val="right" w:leader="dot" w:pos="8306"/>
        </w:tabs>
      </w:pPr>
      <w:hyperlink w:anchor="_Toc8804" w:history="1">
        <w:r>
          <w:rPr>
            <w:rFonts w:ascii="仿宋" w:eastAsia="仿宋" w:hAnsi="仿宋" w:cs="仿宋" w:hint="eastAsia"/>
            <w:lang w:eastAsia="zh-CN"/>
          </w:rPr>
          <w:t>六、SDH光纤传输系统行业背景及市场分析</w:t>
        </w:r>
        <w:r>
          <w:tab/>
        </w:r>
        <w:r>
          <w:fldChar w:fldCharType="begin"/>
        </w:r>
        <w:r>
          <w:instrText xml:space="preserve"> PAGEREF _Toc8804 \h </w:instrText>
        </w:r>
        <w:r>
          <w:fldChar w:fldCharType="separate"/>
        </w:r>
        <w:r>
          <w:t>20</w:t>
        </w:r>
        <w:r>
          <w:fldChar w:fldCharType="end"/>
        </w:r>
      </w:hyperlink>
    </w:p>
    <w:p>
      <w:pPr>
        <w:pStyle w:val="TOC2"/>
        <w:tabs>
          <w:tab w:val="right" w:leader="dot" w:pos="8306"/>
        </w:tabs>
      </w:pPr>
      <w:hyperlink w:anchor="_Toc7490" w:history="1">
        <w:r>
          <w:rPr>
            <w:rFonts w:ascii="仿宋" w:eastAsia="仿宋" w:hAnsi="仿宋" w:cs="仿宋" w:hint="eastAsia"/>
            <w:lang w:eastAsia="zh-CN"/>
          </w:rPr>
          <w:t>(一)、环境与对策</w:t>
        </w:r>
        <w:r>
          <w:tab/>
        </w:r>
        <w:r>
          <w:fldChar w:fldCharType="begin"/>
        </w:r>
        <w:r>
          <w:instrText xml:space="preserve"> PAGEREF _Toc7490 \h </w:instrText>
        </w:r>
        <w:r>
          <w:fldChar w:fldCharType="separate"/>
        </w:r>
        <w:r>
          <w:t>20</w:t>
        </w:r>
        <w:r>
          <w:fldChar w:fldCharType="end"/>
        </w:r>
      </w:hyperlink>
    </w:p>
    <w:p>
      <w:pPr>
        <w:pStyle w:val="TOC2"/>
        <w:tabs>
          <w:tab w:val="right" w:leader="dot" w:pos="8306"/>
        </w:tabs>
      </w:pPr>
      <w:hyperlink w:anchor="_Toc13017" w:history="1">
        <w:r>
          <w:rPr>
            <w:rFonts w:ascii="仿宋" w:eastAsia="仿宋" w:hAnsi="仿宋" w:cs="仿宋" w:hint="eastAsia"/>
            <w:lang w:eastAsia="zh-CN"/>
          </w:rPr>
          <w:t>(二)、前景</w:t>
        </w:r>
        <w:r>
          <w:tab/>
        </w:r>
        <w:r>
          <w:fldChar w:fldCharType="begin"/>
        </w:r>
        <w:r>
          <w:instrText xml:space="preserve"> PAGEREF _Toc13017 \h </w:instrText>
        </w:r>
        <w:r>
          <w:fldChar w:fldCharType="separate"/>
        </w:r>
        <w:r>
          <w:t>21</w:t>
        </w:r>
        <w:r>
          <w:fldChar w:fldCharType="end"/>
        </w:r>
      </w:hyperlink>
    </w:p>
    <w:p>
      <w:pPr>
        <w:pStyle w:val="TOC2"/>
        <w:tabs>
          <w:tab w:val="right" w:leader="dot" w:pos="8306"/>
        </w:tabs>
      </w:pPr>
      <w:hyperlink w:anchor="_Toc26157" w:history="1">
        <w:r>
          <w:rPr>
            <w:rFonts w:ascii="仿宋" w:eastAsia="仿宋" w:hAnsi="仿宋" w:cs="仿宋" w:hint="eastAsia"/>
            <w:lang w:eastAsia="zh-CN"/>
          </w:rPr>
          <w:t>(三)、实施路径分析</w:t>
        </w:r>
        <w:r>
          <w:tab/>
        </w:r>
        <w:r>
          <w:fldChar w:fldCharType="begin"/>
        </w:r>
        <w:r>
          <w:instrText xml:space="preserve"> PAGEREF _Toc26157 \h </w:instrText>
        </w:r>
        <w:r>
          <w:fldChar w:fldCharType="separate"/>
        </w:r>
        <w:r>
          <w:t>23</w:t>
        </w:r>
        <w:r>
          <w:fldChar w:fldCharType="end"/>
        </w:r>
      </w:hyperlink>
    </w:p>
    <w:p>
      <w:pPr>
        <w:pStyle w:val="TOC2"/>
        <w:tabs>
          <w:tab w:val="right" w:leader="dot" w:pos="8306"/>
        </w:tabs>
      </w:pPr>
      <w:hyperlink w:anchor="_Toc7123" w:history="1">
        <w:r>
          <w:rPr>
            <w:rFonts w:ascii="仿宋" w:eastAsia="仿宋" w:hAnsi="仿宋" w:cs="仿宋" w:hint="eastAsia"/>
            <w:lang w:eastAsia="zh-CN"/>
          </w:rPr>
          <w:t>(四)、特征</w:t>
        </w:r>
        <w:r>
          <w:tab/>
        </w:r>
        <w:r>
          <w:fldChar w:fldCharType="begin"/>
        </w:r>
        <w:r>
          <w:instrText xml:space="preserve"> PAGEREF _Toc7123 \h </w:instrText>
        </w:r>
        <w:r>
          <w:fldChar w:fldCharType="separate"/>
        </w:r>
        <w:r>
          <w:t>24</w:t>
        </w:r>
        <w:r>
          <w:fldChar w:fldCharType="end"/>
        </w:r>
      </w:hyperlink>
    </w:p>
    <w:p>
      <w:pPr>
        <w:pStyle w:val="TOC1"/>
        <w:tabs>
          <w:tab w:val="right" w:leader="dot" w:pos="8306"/>
        </w:tabs>
      </w:pPr>
      <w:hyperlink w:anchor="_Toc18479" w:history="1">
        <w:r>
          <w:rPr>
            <w:rFonts w:ascii="仿宋" w:eastAsia="仿宋" w:hAnsi="仿宋" w:cs="仿宋" w:hint="eastAsia"/>
            <w:lang w:eastAsia="zh-CN"/>
          </w:rPr>
          <w:t>七、SDH光纤传输系统项目建设单位说明</w:t>
        </w:r>
        <w:r>
          <w:tab/>
        </w:r>
        <w:r>
          <w:fldChar w:fldCharType="begin"/>
        </w:r>
        <w:r>
          <w:instrText xml:space="preserve"> PAGEREF _Toc18479 \h </w:instrText>
        </w:r>
        <w:r>
          <w:fldChar w:fldCharType="separate"/>
        </w:r>
        <w:r>
          <w:t>25</w:t>
        </w:r>
        <w:r>
          <w:fldChar w:fldCharType="end"/>
        </w:r>
      </w:hyperlink>
    </w:p>
    <w:p>
      <w:pPr>
        <w:pStyle w:val="TOC2"/>
        <w:tabs>
          <w:tab w:val="right" w:leader="dot" w:pos="8306"/>
        </w:tabs>
      </w:pPr>
      <w:hyperlink w:anchor="_Toc26278" w:history="1">
        <w:r>
          <w:rPr>
            <w:rFonts w:ascii="仿宋" w:eastAsia="仿宋" w:hAnsi="仿宋" w:cs="仿宋" w:hint="eastAsia"/>
            <w:lang w:eastAsia="zh-CN"/>
          </w:rPr>
          <w:t>(一)、SDH光纤传输系统项目承办单位基本情况</w:t>
        </w:r>
        <w:r>
          <w:tab/>
        </w:r>
        <w:r>
          <w:fldChar w:fldCharType="begin"/>
        </w:r>
        <w:r>
          <w:instrText xml:space="preserve"> PAGEREF _Toc26278 \h </w:instrText>
        </w:r>
        <w:r>
          <w:fldChar w:fldCharType="separate"/>
        </w:r>
        <w:r>
          <w:t>25</w:t>
        </w:r>
        <w:r>
          <w:fldChar w:fldCharType="end"/>
        </w:r>
      </w:hyperlink>
    </w:p>
    <w:p>
      <w:pPr>
        <w:pStyle w:val="TOC2"/>
        <w:tabs>
          <w:tab w:val="right" w:leader="dot" w:pos="8306"/>
        </w:tabs>
      </w:pPr>
      <w:hyperlink w:anchor="_Toc15950" w:history="1">
        <w:r>
          <w:rPr>
            <w:rFonts w:ascii="仿宋" w:eastAsia="仿宋" w:hAnsi="仿宋" w:cs="仿宋" w:hint="eastAsia"/>
            <w:lang w:eastAsia="zh-CN"/>
          </w:rPr>
          <w:t>(二)、公司经济效益分析</w:t>
        </w:r>
        <w:r>
          <w:tab/>
        </w:r>
        <w:r>
          <w:fldChar w:fldCharType="begin"/>
        </w:r>
        <w:r>
          <w:instrText xml:space="preserve"> PAGEREF _Toc15950 \h </w:instrText>
        </w:r>
        <w:r>
          <w:fldChar w:fldCharType="separate"/>
        </w:r>
        <w:r>
          <w:t>26</w:t>
        </w:r>
        <w:r>
          <w:fldChar w:fldCharType="end"/>
        </w:r>
      </w:hyperlink>
    </w:p>
    <w:p>
      <w:pPr>
        <w:pStyle w:val="TOC1"/>
        <w:tabs>
          <w:tab w:val="right" w:leader="dot" w:pos="8306"/>
        </w:tabs>
      </w:pPr>
      <w:hyperlink w:anchor="_Toc1311" w:history="1">
        <w:r>
          <w:rPr>
            <w:rFonts w:ascii="仿宋" w:eastAsia="仿宋" w:hAnsi="仿宋" w:cs="仿宋" w:hint="eastAsia"/>
            <w:lang w:eastAsia="zh-CN"/>
          </w:rPr>
          <w:t>八、技术与研发计划</w:t>
        </w:r>
        <w:r>
          <w:tab/>
        </w:r>
        <w:r>
          <w:fldChar w:fldCharType="begin"/>
        </w:r>
        <w:r>
          <w:instrText xml:space="preserve"> PAGEREF _Toc1311 \h </w:instrText>
        </w:r>
        <w:r>
          <w:fldChar w:fldCharType="separate"/>
        </w:r>
        <w:r>
          <w:t>27</w:t>
        </w:r>
        <w:r>
          <w:fldChar w:fldCharType="end"/>
        </w:r>
      </w:hyperlink>
    </w:p>
    <w:p>
      <w:pPr>
        <w:pStyle w:val="TOC2"/>
        <w:tabs>
          <w:tab w:val="right" w:leader="dot" w:pos="8306"/>
        </w:tabs>
      </w:pPr>
      <w:hyperlink w:anchor="_Toc21120" w:history="1">
        <w:r>
          <w:rPr>
            <w:rFonts w:ascii="仿宋" w:eastAsia="仿宋" w:hAnsi="仿宋" w:cs="仿宋" w:hint="eastAsia"/>
            <w:lang w:eastAsia="zh-CN"/>
          </w:rPr>
          <w:t>(一)、技术开发策略</w:t>
        </w:r>
        <w:r>
          <w:tab/>
        </w:r>
        <w:r>
          <w:fldChar w:fldCharType="begin"/>
        </w:r>
        <w:r>
          <w:instrText xml:space="preserve"> PAGEREF _Toc21120 \h </w:instrText>
        </w:r>
        <w:r>
          <w:fldChar w:fldCharType="separate"/>
        </w:r>
        <w:r>
          <w:t>27</w:t>
        </w:r>
        <w:r>
          <w:fldChar w:fldCharType="end"/>
        </w:r>
      </w:hyperlink>
    </w:p>
    <w:p>
      <w:pPr>
        <w:pStyle w:val="TOC2"/>
        <w:tabs>
          <w:tab w:val="right" w:leader="dot" w:pos="8306"/>
        </w:tabs>
      </w:pPr>
      <w:hyperlink w:anchor="_Toc9039" w:history="1">
        <w:r>
          <w:rPr>
            <w:rFonts w:ascii="仿宋" w:eastAsia="仿宋" w:hAnsi="仿宋" w:cs="仿宋" w:hint="eastAsia"/>
            <w:lang w:eastAsia="zh-CN"/>
          </w:rPr>
          <w:t>(二)、研发团队与资源配置</w:t>
        </w:r>
        <w:r>
          <w:tab/>
        </w:r>
        <w:r>
          <w:fldChar w:fldCharType="begin"/>
        </w:r>
        <w:r>
          <w:instrText xml:space="preserve"> PAGEREF _Toc9039 \h </w:instrText>
        </w:r>
        <w:r>
          <w:fldChar w:fldCharType="separate"/>
        </w:r>
        <w:r>
          <w:t>28</w:t>
        </w:r>
        <w:r>
          <w:fldChar w:fldCharType="end"/>
        </w:r>
      </w:hyperlink>
    </w:p>
    <w:p>
      <w:pPr>
        <w:pStyle w:val="TOC2"/>
        <w:tabs>
          <w:tab w:val="right" w:leader="dot" w:pos="8306"/>
        </w:tabs>
      </w:pPr>
      <w:hyperlink w:anchor="_Toc27326" w:history="1">
        <w:r>
          <w:rPr>
            <w:rFonts w:ascii="仿宋" w:eastAsia="仿宋" w:hAnsi="仿宋" w:cs="仿宋" w:hint="eastAsia"/>
            <w:lang w:eastAsia="zh-CN"/>
          </w:rPr>
          <w:t>(三)、新产品开发计划</w:t>
        </w:r>
        <w:r>
          <w:tab/>
        </w:r>
        <w:r>
          <w:fldChar w:fldCharType="begin"/>
        </w:r>
        <w:r>
          <w:instrText xml:space="preserve"> PAGEREF _Toc27326 \h </w:instrText>
        </w:r>
        <w:r>
          <w:fldChar w:fldCharType="separate"/>
        </w:r>
        <w:r>
          <w:t>29</w:t>
        </w:r>
        <w:r>
          <w:fldChar w:fldCharType="end"/>
        </w:r>
      </w:hyperlink>
    </w:p>
    <w:p>
      <w:pPr>
        <w:pStyle w:val="TOC2"/>
        <w:tabs>
          <w:tab w:val="right" w:leader="dot" w:pos="8306"/>
        </w:tabs>
      </w:pPr>
      <w:hyperlink w:anchor="_Toc30926" w:history="1">
        <w:r>
          <w:rPr>
            <w:rFonts w:ascii="仿宋" w:eastAsia="仿宋" w:hAnsi="仿宋" w:cs="仿宋" w:hint="eastAsia"/>
            <w:lang w:eastAsia="zh-CN"/>
          </w:rPr>
          <w:t>(四)、技术创新与竞争优势</w:t>
        </w:r>
        <w:r>
          <w:tab/>
        </w:r>
        <w:r>
          <w:fldChar w:fldCharType="begin"/>
        </w:r>
        <w:r>
          <w:instrText xml:space="preserve"> PAGEREF _Toc30926 \h </w:instrText>
        </w:r>
        <w:r>
          <w:fldChar w:fldCharType="separate"/>
        </w:r>
        <w:r>
          <w:t>30</w:t>
        </w:r>
        <w:r>
          <w:fldChar w:fldCharType="end"/>
        </w:r>
      </w:hyperlink>
    </w:p>
    <w:p>
      <w:pPr>
        <w:pStyle w:val="TOC1"/>
        <w:tabs>
          <w:tab w:val="right" w:leader="dot" w:pos="8306"/>
        </w:tabs>
      </w:pPr>
      <w:hyperlink w:anchor="_Toc11192" w:history="1">
        <w:r>
          <w:rPr>
            <w:rFonts w:ascii="仿宋" w:eastAsia="仿宋" w:hAnsi="仿宋" w:cs="仿宋" w:hint="eastAsia"/>
            <w:lang w:eastAsia="zh-CN"/>
          </w:rPr>
          <w:t>九、公司机构优势</w:t>
        </w:r>
        <w:r>
          <w:tab/>
        </w:r>
        <w:r>
          <w:fldChar w:fldCharType="begin"/>
        </w:r>
        <w:r>
          <w:instrText xml:space="preserve"> PAGEREF _Toc11192 \h </w:instrText>
        </w:r>
        <w:r>
          <w:fldChar w:fldCharType="separate"/>
        </w:r>
        <w:r>
          <w:t>31</w:t>
        </w:r>
        <w:r>
          <w:fldChar w:fldCharType="end"/>
        </w:r>
      </w:hyperlink>
    </w:p>
    <w:p>
      <w:pPr>
        <w:pStyle w:val="TOC2"/>
        <w:tabs>
          <w:tab w:val="right" w:leader="dot" w:pos="8306"/>
        </w:tabs>
      </w:pPr>
      <w:hyperlink w:anchor="_Toc7453" w:history="1">
        <w:r>
          <w:rPr>
            <w:rFonts w:ascii="仿宋" w:eastAsia="仿宋" w:hAnsi="仿宋" w:cs="仿宋" w:hint="eastAsia"/>
            <w:lang w:eastAsia="zh-CN"/>
          </w:rPr>
          <w:t>(一)、区位优势</w:t>
        </w:r>
        <w:r>
          <w:tab/>
        </w:r>
        <w:r>
          <w:fldChar w:fldCharType="begin"/>
        </w:r>
        <w:r>
          <w:instrText xml:space="preserve"> PAGEREF _Toc7453 \h </w:instrText>
        </w:r>
        <w:r>
          <w:fldChar w:fldCharType="separate"/>
        </w:r>
        <w:r>
          <w:t>31</w:t>
        </w:r>
        <w:r>
          <w:fldChar w:fldCharType="end"/>
        </w:r>
      </w:hyperlink>
    </w:p>
    <w:p>
      <w:pPr>
        <w:pStyle w:val="TOC2"/>
        <w:tabs>
          <w:tab w:val="right" w:leader="dot" w:pos="8306"/>
        </w:tabs>
      </w:pPr>
      <w:hyperlink w:anchor="_Toc1588" w:history="1">
        <w:r>
          <w:rPr>
            <w:rFonts w:ascii="仿宋" w:eastAsia="仿宋" w:hAnsi="仿宋" w:cs="仿宋" w:hint="eastAsia"/>
            <w:lang w:eastAsia="zh-CN"/>
          </w:rPr>
          <w:t>(二)、政策优势</w:t>
        </w:r>
        <w:r>
          <w:tab/>
        </w:r>
        <w:r>
          <w:fldChar w:fldCharType="begin"/>
        </w:r>
        <w:r>
          <w:instrText xml:space="preserve"> PAGEREF _Toc1588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396" w:history="1">
        <w:r>
          <w:rPr>
            <w:rFonts w:ascii="仿宋" w:eastAsia="仿宋" w:hAnsi="仿宋" w:cs="仿宋" w:hint="eastAsia"/>
            <w:lang w:eastAsia="zh-CN"/>
          </w:rPr>
          <w:t>(三)、优秀的管理顾问团队</w:t>
        </w:r>
        <w:r>
          <w:tab/>
        </w:r>
        <w:r>
          <w:fldChar w:fldCharType="begin"/>
        </w:r>
        <w:r>
          <w:instrText xml:space="preserve"> PAGEREF _Toc16396 \h </w:instrText>
        </w:r>
        <w:r>
          <w:fldChar w:fldCharType="separate"/>
        </w:r>
        <w:r>
          <w:t>31</w:t>
        </w:r>
        <w:r>
          <w:fldChar w:fldCharType="end"/>
        </w:r>
      </w:hyperlink>
    </w:p>
    <w:p>
      <w:pPr>
        <w:pStyle w:val="TOC2"/>
        <w:tabs>
          <w:tab w:val="right" w:leader="dot" w:pos="8306"/>
        </w:tabs>
      </w:pPr>
      <w:hyperlink w:anchor="_Toc27741" w:history="1">
        <w:r>
          <w:rPr>
            <w:rFonts w:ascii="仿宋" w:eastAsia="仿宋" w:hAnsi="仿宋" w:cs="仿宋" w:hint="eastAsia"/>
            <w:lang w:eastAsia="zh-CN"/>
          </w:rPr>
          <w:t>(四)、高端的合作伙伴，高质量的设施技术和管理</w:t>
        </w:r>
        <w:r>
          <w:tab/>
        </w:r>
        <w:r>
          <w:fldChar w:fldCharType="begin"/>
        </w:r>
        <w:r>
          <w:instrText xml:space="preserve"> PAGEREF _Toc27741 \h </w:instrText>
        </w:r>
        <w:r>
          <w:fldChar w:fldCharType="separate"/>
        </w:r>
        <w:r>
          <w:t>31</w:t>
        </w:r>
        <w:r>
          <w:fldChar w:fldCharType="end"/>
        </w:r>
      </w:hyperlink>
    </w:p>
    <w:p>
      <w:pPr>
        <w:pStyle w:val="TOC1"/>
        <w:tabs>
          <w:tab w:val="right" w:leader="dot" w:pos="8306"/>
        </w:tabs>
      </w:pPr>
      <w:hyperlink w:anchor="_Toc28236" w:history="1">
        <w:r>
          <w:rPr>
            <w:rFonts w:ascii="仿宋" w:eastAsia="仿宋" w:hAnsi="仿宋" w:cs="仿宋" w:hint="eastAsia"/>
            <w:lang w:eastAsia="zh-CN"/>
          </w:rPr>
          <w:t>十、项目实施与管理方案</w:t>
        </w:r>
        <w:r>
          <w:tab/>
        </w:r>
        <w:r>
          <w:fldChar w:fldCharType="begin"/>
        </w:r>
        <w:r>
          <w:instrText xml:space="preserve"> PAGEREF _Toc28236 \h </w:instrText>
        </w:r>
        <w:r>
          <w:fldChar w:fldCharType="separate"/>
        </w:r>
        <w:r>
          <w:t>32</w:t>
        </w:r>
        <w:r>
          <w:fldChar w:fldCharType="end"/>
        </w:r>
      </w:hyperlink>
    </w:p>
    <w:p>
      <w:pPr>
        <w:pStyle w:val="TOC2"/>
        <w:tabs>
          <w:tab w:val="right" w:leader="dot" w:pos="8306"/>
        </w:tabs>
      </w:pPr>
      <w:hyperlink w:anchor="_Toc22155" w:history="1">
        <w:r>
          <w:rPr>
            <w:rFonts w:ascii="仿宋" w:eastAsia="仿宋" w:hAnsi="仿宋" w:cs="仿宋" w:hint="eastAsia"/>
            <w:lang w:eastAsia="zh-CN"/>
          </w:rPr>
          <w:t>(一)、项目实施计划</w:t>
        </w:r>
        <w:r>
          <w:tab/>
        </w:r>
        <w:r>
          <w:fldChar w:fldCharType="begin"/>
        </w:r>
        <w:r>
          <w:instrText xml:space="preserve"> PAGEREF _Toc22155 \h </w:instrText>
        </w:r>
        <w:r>
          <w:fldChar w:fldCharType="separate"/>
        </w:r>
        <w:r>
          <w:t>32</w:t>
        </w:r>
        <w:r>
          <w:fldChar w:fldCharType="end"/>
        </w:r>
      </w:hyperlink>
    </w:p>
    <w:p>
      <w:pPr>
        <w:pStyle w:val="TOC2"/>
        <w:tabs>
          <w:tab w:val="right" w:leader="dot" w:pos="8306"/>
        </w:tabs>
      </w:pPr>
      <w:hyperlink w:anchor="_Toc2966" w:history="1">
        <w:r>
          <w:rPr>
            <w:rFonts w:ascii="仿宋" w:eastAsia="仿宋" w:hAnsi="仿宋" w:cs="仿宋" w:hint="eastAsia"/>
            <w:lang w:eastAsia="zh-CN"/>
          </w:rPr>
          <w:t>(二)、项目组织机构与职责</w:t>
        </w:r>
        <w:r>
          <w:tab/>
        </w:r>
        <w:r>
          <w:fldChar w:fldCharType="begin"/>
        </w:r>
        <w:r>
          <w:instrText xml:space="preserve"> PAGEREF _Toc2966 \h </w:instrText>
        </w:r>
        <w:r>
          <w:fldChar w:fldCharType="separate"/>
        </w:r>
        <w:r>
          <w:t>33</w:t>
        </w:r>
        <w:r>
          <w:fldChar w:fldCharType="end"/>
        </w:r>
      </w:hyperlink>
    </w:p>
    <w:p>
      <w:pPr>
        <w:pStyle w:val="TOC2"/>
        <w:tabs>
          <w:tab w:val="right" w:leader="dot" w:pos="8306"/>
        </w:tabs>
      </w:pPr>
      <w:hyperlink w:anchor="_Toc15182" w:history="1">
        <w:r>
          <w:rPr>
            <w:rFonts w:ascii="仿宋" w:eastAsia="仿宋" w:hAnsi="仿宋" w:cs="仿宋" w:hint="eastAsia"/>
            <w:lang w:eastAsia="zh-CN"/>
          </w:rPr>
          <w:t>(三)、项目管理与监控体系</w:t>
        </w:r>
        <w:r>
          <w:tab/>
        </w:r>
        <w:r>
          <w:fldChar w:fldCharType="begin"/>
        </w:r>
        <w:r>
          <w:instrText xml:space="preserve"> PAGEREF _Toc15182 \h </w:instrText>
        </w:r>
        <w:r>
          <w:fldChar w:fldCharType="separate"/>
        </w:r>
        <w:r>
          <w:t>36</w:t>
        </w:r>
        <w:r>
          <w:fldChar w:fldCharType="end"/>
        </w:r>
      </w:hyperlink>
    </w:p>
    <w:p>
      <w:pPr>
        <w:pStyle w:val="TOC1"/>
        <w:tabs>
          <w:tab w:val="right" w:leader="dot" w:pos="8306"/>
        </w:tabs>
      </w:pPr>
      <w:hyperlink w:anchor="_Toc14095" w:history="1">
        <w:r>
          <w:rPr>
            <w:rFonts w:ascii="仿宋" w:eastAsia="仿宋" w:hAnsi="仿宋" w:cs="仿宋" w:hint="eastAsia"/>
            <w:lang w:eastAsia="zh-CN"/>
          </w:rPr>
          <w:t>十一、SDH光纤传输系统项目风险评估</w:t>
        </w:r>
        <w:r>
          <w:tab/>
        </w:r>
        <w:r>
          <w:fldChar w:fldCharType="begin"/>
        </w:r>
        <w:r>
          <w:instrText xml:space="preserve"> PAGEREF _Toc14095 \h </w:instrText>
        </w:r>
        <w:r>
          <w:fldChar w:fldCharType="separate"/>
        </w:r>
        <w:r>
          <w:t>37</w:t>
        </w:r>
        <w:r>
          <w:fldChar w:fldCharType="end"/>
        </w:r>
      </w:hyperlink>
    </w:p>
    <w:p>
      <w:pPr>
        <w:pStyle w:val="TOC2"/>
        <w:tabs>
          <w:tab w:val="right" w:leader="dot" w:pos="8306"/>
        </w:tabs>
      </w:pPr>
      <w:hyperlink w:anchor="_Toc31932" w:history="1">
        <w:r>
          <w:rPr>
            <w:rFonts w:ascii="仿宋" w:eastAsia="仿宋" w:hAnsi="仿宋" w:cs="仿宋" w:hint="eastAsia"/>
            <w:lang w:eastAsia="zh-CN"/>
          </w:rPr>
          <w:t>(一)、政策风险分析</w:t>
        </w:r>
        <w:r>
          <w:tab/>
        </w:r>
        <w:r>
          <w:fldChar w:fldCharType="begin"/>
        </w:r>
        <w:r>
          <w:instrText xml:space="preserve"> PAGEREF _Toc31932 \h </w:instrText>
        </w:r>
        <w:r>
          <w:fldChar w:fldCharType="separate"/>
        </w:r>
        <w:r>
          <w:t>37</w:t>
        </w:r>
        <w:r>
          <w:fldChar w:fldCharType="end"/>
        </w:r>
      </w:hyperlink>
    </w:p>
    <w:p>
      <w:pPr>
        <w:pStyle w:val="TOC2"/>
        <w:tabs>
          <w:tab w:val="right" w:leader="dot" w:pos="8306"/>
        </w:tabs>
      </w:pPr>
      <w:hyperlink w:anchor="_Toc13270" w:history="1">
        <w:r>
          <w:rPr>
            <w:rFonts w:ascii="仿宋" w:eastAsia="仿宋" w:hAnsi="仿宋" w:cs="仿宋" w:hint="eastAsia"/>
            <w:lang w:eastAsia="zh-CN"/>
          </w:rPr>
          <w:t>(二)、社会风险分析</w:t>
        </w:r>
        <w:r>
          <w:tab/>
        </w:r>
        <w:r>
          <w:fldChar w:fldCharType="begin"/>
        </w:r>
        <w:r>
          <w:instrText xml:space="preserve"> PAGEREF _Toc13270 \h </w:instrText>
        </w:r>
        <w:r>
          <w:fldChar w:fldCharType="separate"/>
        </w:r>
        <w:r>
          <w:t>39</w:t>
        </w:r>
        <w:r>
          <w:fldChar w:fldCharType="end"/>
        </w:r>
      </w:hyperlink>
    </w:p>
    <w:p>
      <w:pPr>
        <w:pStyle w:val="TOC2"/>
        <w:tabs>
          <w:tab w:val="right" w:leader="dot" w:pos="8306"/>
        </w:tabs>
      </w:pPr>
      <w:hyperlink w:anchor="_Toc7511" w:history="1">
        <w:r>
          <w:rPr>
            <w:rFonts w:ascii="仿宋" w:eastAsia="仿宋" w:hAnsi="仿宋" w:cs="仿宋" w:hint="eastAsia"/>
            <w:lang w:eastAsia="zh-CN"/>
          </w:rPr>
          <w:t>(三)、市场风险分析</w:t>
        </w:r>
        <w:r>
          <w:tab/>
        </w:r>
        <w:r>
          <w:fldChar w:fldCharType="begin"/>
        </w:r>
        <w:r>
          <w:instrText xml:space="preserve"> PAGEREF _Toc7511 \h </w:instrText>
        </w:r>
        <w:r>
          <w:fldChar w:fldCharType="separate"/>
        </w:r>
        <w:r>
          <w:t>40</w:t>
        </w:r>
        <w:r>
          <w:fldChar w:fldCharType="end"/>
        </w:r>
      </w:hyperlink>
    </w:p>
    <w:p>
      <w:pPr>
        <w:pStyle w:val="TOC2"/>
        <w:tabs>
          <w:tab w:val="right" w:leader="dot" w:pos="8306"/>
        </w:tabs>
      </w:pPr>
      <w:hyperlink w:anchor="_Toc32469" w:history="1">
        <w:r>
          <w:rPr>
            <w:rFonts w:ascii="仿宋" w:eastAsia="仿宋" w:hAnsi="仿宋" w:cs="仿宋" w:hint="eastAsia"/>
            <w:lang w:eastAsia="zh-CN"/>
          </w:rPr>
          <w:t>(四)、资金风险分析</w:t>
        </w:r>
        <w:r>
          <w:tab/>
        </w:r>
        <w:r>
          <w:fldChar w:fldCharType="begin"/>
        </w:r>
        <w:r>
          <w:instrText xml:space="preserve"> PAGEREF _Toc32469 \h </w:instrText>
        </w:r>
        <w:r>
          <w:fldChar w:fldCharType="separate"/>
        </w:r>
        <w:r>
          <w:t>42</w:t>
        </w:r>
        <w:r>
          <w:fldChar w:fldCharType="end"/>
        </w:r>
      </w:hyperlink>
    </w:p>
    <w:p>
      <w:pPr>
        <w:pStyle w:val="TOC2"/>
        <w:tabs>
          <w:tab w:val="right" w:leader="dot" w:pos="8306"/>
        </w:tabs>
      </w:pPr>
      <w:hyperlink w:anchor="_Toc24842" w:history="1">
        <w:r>
          <w:rPr>
            <w:rFonts w:ascii="仿宋" w:eastAsia="仿宋" w:hAnsi="仿宋" w:cs="仿宋" w:hint="eastAsia"/>
            <w:lang w:eastAsia="zh-CN"/>
          </w:rPr>
          <w:t>(五)、技术风险分析</w:t>
        </w:r>
        <w:r>
          <w:tab/>
        </w:r>
        <w:r>
          <w:fldChar w:fldCharType="begin"/>
        </w:r>
        <w:r>
          <w:instrText xml:space="preserve"> PAGEREF _Toc24842 \h </w:instrText>
        </w:r>
        <w:r>
          <w:fldChar w:fldCharType="separate"/>
        </w:r>
        <w:r>
          <w:t>44</w:t>
        </w:r>
        <w:r>
          <w:fldChar w:fldCharType="end"/>
        </w:r>
      </w:hyperlink>
    </w:p>
    <w:p>
      <w:pPr>
        <w:pStyle w:val="TOC2"/>
        <w:tabs>
          <w:tab w:val="right" w:leader="dot" w:pos="8306"/>
        </w:tabs>
      </w:pPr>
      <w:hyperlink w:anchor="_Toc17487" w:history="1">
        <w:r>
          <w:rPr>
            <w:rFonts w:ascii="仿宋" w:eastAsia="仿宋" w:hAnsi="仿宋" w:cs="仿宋" w:hint="eastAsia"/>
            <w:lang w:eastAsia="zh-CN"/>
          </w:rPr>
          <w:t>(六)、财务风险分析</w:t>
        </w:r>
        <w:r>
          <w:tab/>
        </w:r>
        <w:r>
          <w:fldChar w:fldCharType="begin"/>
        </w:r>
        <w:r>
          <w:instrText xml:space="preserve"> PAGEREF _Toc17487 \h </w:instrText>
        </w:r>
        <w:r>
          <w:fldChar w:fldCharType="separate"/>
        </w:r>
        <w:r>
          <w:t>46</w:t>
        </w:r>
        <w:r>
          <w:fldChar w:fldCharType="end"/>
        </w:r>
      </w:hyperlink>
    </w:p>
    <w:p>
      <w:pPr>
        <w:pStyle w:val="TOC2"/>
        <w:tabs>
          <w:tab w:val="right" w:leader="dot" w:pos="8306"/>
        </w:tabs>
      </w:pPr>
      <w:hyperlink w:anchor="_Toc25347" w:history="1">
        <w:r>
          <w:rPr>
            <w:rFonts w:ascii="仿宋" w:eastAsia="仿宋" w:hAnsi="仿宋" w:cs="仿宋" w:hint="eastAsia"/>
            <w:lang w:eastAsia="zh-CN"/>
          </w:rPr>
          <w:t>(七)、管理风险分析</w:t>
        </w:r>
        <w:r>
          <w:tab/>
        </w:r>
        <w:r>
          <w:fldChar w:fldCharType="begin"/>
        </w:r>
        <w:r>
          <w:instrText xml:space="preserve"> PAGEREF _Toc25347 \h </w:instrText>
        </w:r>
        <w:r>
          <w:fldChar w:fldCharType="separate"/>
        </w:r>
        <w:r>
          <w:t>47</w:t>
        </w:r>
        <w:r>
          <w:fldChar w:fldCharType="end"/>
        </w:r>
      </w:hyperlink>
    </w:p>
    <w:p>
      <w:pPr>
        <w:pStyle w:val="TOC2"/>
        <w:tabs>
          <w:tab w:val="right" w:leader="dot" w:pos="8306"/>
        </w:tabs>
      </w:pPr>
      <w:hyperlink w:anchor="_Toc15051" w:history="1">
        <w:r>
          <w:rPr>
            <w:rFonts w:ascii="仿宋" w:eastAsia="仿宋" w:hAnsi="仿宋" w:cs="仿宋" w:hint="eastAsia"/>
            <w:lang w:eastAsia="zh-CN"/>
          </w:rPr>
          <w:t>(八)、其它风险分析</w:t>
        </w:r>
        <w:r>
          <w:tab/>
        </w:r>
        <w:r>
          <w:fldChar w:fldCharType="begin"/>
        </w:r>
        <w:r>
          <w:instrText xml:space="preserve"> PAGEREF _Toc15051 \h </w:instrText>
        </w:r>
        <w:r>
          <w:fldChar w:fldCharType="separate"/>
        </w:r>
        <w:r>
          <w:t>48</w:t>
        </w:r>
        <w:r>
          <w:fldChar w:fldCharType="end"/>
        </w:r>
      </w:hyperlink>
    </w:p>
    <w:p>
      <w:pPr>
        <w:pStyle w:val="TOC2"/>
        <w:tabs>
          <w:tab w:val="right" w:leader="dot" w:pos="8306"/>
        </w:tabs>
      </w:pPr>
      <w:hyperlink w:anchor="_Toc12156" w:history="1">
        <w:r>
          <w:rPr>
            <w:rFonts w:ascii="仿宋" w:eastAsia="仿宋" w:hAnsi="仿宋" w:cs="仿宋" w:hint="eastAsia"/>
            <w:lang w:eastAsia="zh-CN"/>
          </w:rPr>
          <w:t>(九)、社会影响评估</w:t>
        </w:r>
        <w:r>
          <w:tab/>
        </w:r>
        <w:r>
          <w:fldChar w:fldCharType="begin"/>
        </w:r>
        <w:r>
          <w:instrText xml:space="preserve"> PAGEREF _Toc12156 \h </w:instrText>
        </w:r>
        <w:r>
          <w:fldChar w:fldCharType="separate"/>
        </w:r>
        <w:r>
          <w:t>50</w:t>
        </w:r>
        <w:r>
          <w:fldChar w:fldCharType="end"/>
        </w:r>
      </w:hyperlink>
    </w:p>
    <w:p>
      <w:pPr>
        <w:pStyle w:val="TOC1"/>
        <w:tabs>
          <w:tab w:val="right" w:leader="dot" w:pos="8306"/>
        </w:tabs>
      </w:pPr>
      <w:hyperlink w:anchor="_Toc22076" w:history="1">
        <w:r>
          <w:rPr>
            <w:rFonts w:ascii="仿宋" w:eastAsia="仿宋" w:hAnsi="仿宋" w:cs="仿宋" w:hint="eastAsia"/>
            <w:lang w:eastAsia="zh-CN"/>
          </w:rPr>
          <w:t>十二、环境影响分析</w:t>
        </w:r>
        <w:r>
          <w:tab/>
        </w:r>
        <w:r>
          <w:fldChar w:fldCharType="begin"/>
        </w:r>
        <w:r>
          <w:instrText xml:space="preserve"> PAGEREF _Toc22076 \h </w:instrText>
        </w:r>
        <w:r>
          <w:fldChar w:fldCharType="separate"/>
        </w:r>
        <w:r>
          <w:t>52</w:t>
        </w:r>
        <w:r>
          <w:fldChar w:fldCharType="end"/>
        </w:r>
      </w:hyperlink>
    </w:p>
    <w:p>
      <w:pPr>
        <w:pStyle w:val="TOC2"/>
        <w:tabs>
          <w:tab w:val="right" w:leader="dot" w:pos="8306"/>
        </w:tabs>
      </w:pPr>
      <w:hyperlink w:anchor="_Toc10417" w:history="1">
        <w:r>
          <w:rPr>
            <w:rFonts w:ascii="仿宋" w:eastAsia="仿宋" w:hAnsi="仿宋" w:cs="仿宋" w:hint="eastAsia"/>
            <w:lang w:eastAsia="zh-CN"/>
          </w:rPr>
          <w:t>(一)、建设区域环境质量现状</w:t>
        </w:r>
        <w:r>
          <w:tab/>
        </w:r>
        <w:r>
          <w:fldChar w:fldCharType="begin"/>
        </w:r>
        <w:r>
          <w:instrText xml:space="preserve"> PAGEREF _Toc10417 \h </w:instrText>
        </w:r>
        <w:r>
          <w:fldChar w:fldCharType="separate"/>
        </w:r>
        <w:r>
          <w:t>52</w:t>
        </w:r>
        <w:r>
          <w:fldChar w:fldCharType="end"/>
        </w:r>
      </w:hyperlink>
    </w:p>
    <w:p>
      <w:pPr>
        <w:pStyle w:val="TOC2"/>
        <w:tabs>
          <w:tab w:val="right" w:leader="dot" w:pos="8306"/>
        </w:tabs>
      </w:pPr>
      <w:hyperlink w:anchor="_Toc7586" w:history="1">
        <w:r>
          <w:rPr>
            <w:rFonts w:ascii="仿宋" w:eastAsia="仿宋" w:hAnsi="仿宋" w:cs="仿宋" w:hint="eastAsia"/>
            <w:lang w:eastAsia="zh-CN"/>
          </w:rPr>
          <w:t>(二)、建设期环境保护</w:t>
        </w:r>
        <w:r>
          <w:tab/>
        </w:r>
        <w:r>
          <w:fldChar w:fldCharType="begin"/>
        </w:r>
        <w:r>
          <w:instrText xml:space="preserve"> PAGEREF _Toc7586 \h </w:instrText>
        </w:r>
        <w:r>
          <w:fldChar w:fldCharType="separate"/>
        </w:r>
        <w:r>
          <w:t>52</w:t>
        </w:r>
        <w:r>
          <w:fldChar w:fldCharType="end"/>
        </w:r>
      </w:hyperlink>
    </w:p>
    <w:p>
      <w:pPr>
        <w:pStyle w:val="TOC2"/>
        <w:tabs>
          <w:tab w:val="right" w:leader="dot" w:pos="8306"/>
        </w:tabs>
      </w:pPr>
      <w:hyperlink w:anchor="_Toc30864" w:history="1">
        <w:r>
          <w:rPr>
            <w:rFonts w:ascii="仿宋" w:eastAsia="仿宋" w:hAnsi="仿宋" w:cs="仿宋" w:hint="eastAsia"/>
            <w:lang w:eastAsia="zh-CN"/>
          </w:rPr>
          <w:t>(三)、运营期环境保护</w:t>
        </w:r>
        <w:r>
          <w:tab/>
        </w:r>
        <w:r>
          <w:fldChar w:fldCharType="begin"/>
        </w:r>
        <w:r>
          <w:instrText xml:space="preserve"> PAGEREF _Toc30864 \h </w:instrText>
        </w:r>
        <w:r>
          <w:fldChar w:fldCharType="separate"/>
        </w:r>
        <w:r>
          <w:t>54</w:t>
        </w:r>
        <w:r>
          <w:fldChar w:fldCharType="end"/>
        </w:r>
      </w:hyperlink>
    </w:p>
    <w:p>
      <w:pPr>
        <w:pStyle w:val="TOC2"/>
        <w:tabs>
          <w:tab w:val="right" w:leader="dot" w:pos="8306"/>
        </w:tabs>
      </w:pPr>
      <w:hyperlink w:anchor="_Toc32372" w:history="1">
        <w:r>
          <w:rPr>
            <w:rFonts w:ascii="仿宋" w:eastAsia="仿宋" w:hAnsi="仿宋" w:cs="仿宋" w:hint="eastAsia"/>
            <w:lang w:eastAsia="zh-CN"/>
          </w:rPr>
          <w:t>(四)、废弃物处理</w:t>
        </w:r>
        <w:r>
          <w:tab/>
        </w:r>
        <w:r>
          <w:fldChar w:fldCharType="begin"/>
        </w:r>
        <w:r>
          <w:instrText xml:space="preserve"> PAGEREF _Toc32372 \h </w:instrText>
        </w:r>
        <w:r>
          <w:fldChar w:fldCharType="separate"/>
        </w:r>
        <w:r>
          <w:t>55</w:t>
        </w:r>
        <w:r>
          <w:fldChar w:fldCharType="end"/>
        </w:r>
      </w:hyperlink>
    </w:p>
    <w:p>
      <w:pPr>
        <w:pStyle w:val="TOC2"/>
        <w:tabs>
          <w:tab w:val="right" w:leader="dot" w:pos="8306"/>
        </w:tabs>
      </w:pPr>
      <w:hyperlink w:anchor="_Toc7402" w:history="1">
        <w:r>
          <w:rPr>
            <w:rFonts w:ascii="仿宋" w:eastAsia="仿宋" w:hAnsi="仿宋" w:cs="仿宋" w:hint="eastAsia"/>
            <w:lang w:eastAsia="zh-CN"/>
          </w:rPr>
          <w:t>(五)、特殊环境影响分析</w:t>
        </w:r>
        <w:r>
          <w:tab/>
        </w:r>
        <w:r>
          <w:fldChar w:fldCharType="begin"/>
        </w:r>
        <w:r>
          <w:instrText xml:space="preserve"> PAGEREF _Toc7402 \h </w:instrText>
        </w:r>
        <w:r>
          <w:fldChar w:fldCharType="separate"/>
        </w:r>
        <w:r>
          <w:t>55</w:t>
        </w:r>
        <w:r>
          <w:fldChar w:fldCharType="end"/>
        </w:r>
      </w:hyperlink>
    </w:p>
    <w:p>
      <w:pPr>
        <w:pStyle w:val="TOC2"/>
        <w:tabs>
          <w:tab w:val="right" w:leader="dot" w:pos="8306"/>
        </w:tabs>
      </w:pPr>
      <w:hyperlink w:anchor="_Toc5266" w:history="1">
        <w:r>
          <w:rPr>
            <w:rFonts w:ascii="仿宋" w:eastAsia="仿宋" w:hAnsi="仿宋" w:cs="仿宋" w:hint="eastAsia"/>
            <w:lang w:eastAsia="zh-CN"/>
          </w:rPr>
          <w:t>(六)、清洁生产</w:t>
        </w:r>
        <w:r>
          <w:tab/>
        </w:r>
        <w:r>
          <w:fldChar w:fldCharType="begin"/>
        </w:r>
        <w:r>
          <w:instrText xml:space="preserve"> PAGEREF _Toc5266 \h </w:instrText>
        </w:r>
        <w:r>
          <w:fldChar w:fldCharType="separate"/>
        </w:r>
        <w:r>
          <w:t>56</w:t>
        </w:r>
        <w:r>
          <w:fldChar w:fldCharType="end"/>
        </w:r>
      </w:hyperlink>
    </w:p>
    <w:p>
      <w:pPr>
        <w:pStyle w:val="TOC2"/>
        <w:tabs>
          <w:tab w:val="right" w:leader="dot" w:pos="8306"/>
        </w:tabs>
      </w:pPr>
      <w:hyperlink w:anchor="_Toc18990" w:history="1">
        <w:r>
          <w:rPr>
            <w:rFonts w:ascii="仿宋" w:eastAsia="仿宋" w:hAnsi="仿宋" w:cs="仿宋" w:hint="eastAsia"/>
            <w:lang w:eastAsia="zh-CN"/>
          </w:rPr>
          <w:t>(七)、SDH光纤传输系统项目建设对区域经济的影响</w:t>
        </w:r>
        <w:r>
          <w:tab/>
        </w:r>
        <w:r>
          <w:fldChar w:fldCharType="begin"/>
        </w:r>
        <w:r>
          <w:instrText xml:space="preserve"> PAGEREF _Toc18990 \h </w:instrText>
        </w:r>
        <w:r>
          <w:fldChar w:fldCharType="separate"/>
        </w:r>
        <w:r>
          <w:t>56</w:t>
        </w:r>
        <w:r>
          <w:fldChar w:fldCharType="end"/>
        </w:r>
      </w:hyperlink>
    </w:p>
    <w:p>
      <w:pPr>
        <w:pStyle w:val="TOC2"/>
        <w:tabs>
          <w:tab w:val="right" w:leader="dot" w:pos="8306"/>
        </w:tabs>
      </w:pPr>
      <w:hyperlink w:anchor="_Toc21137" w:history="1">
        <w:r>
          <w:rPr>
            <w:rFonts w:ascii="仿宋" w:eastAsia="仿宋" w:hAnsi="仿宋" w:cs="仿宋" w:hint="eastAsia"/>
            <w:lang w:eastAsia="zh-CN"/>
          </w:rPr>
          <w:t>(八)、环境保护综合评价</w:t>
        </w:r>
        <w:r>
          <w:tab/>
        </w:r>
        <w:r>
          <w:fldChar w:fldCharType="begin"/>
        </w:r>
        <w:r>
          <w:instrText xml:space="preserve"> PAGEREF _Toc21137 \h </w:instrText>
        </w:r>
        <w:r>
          <w:fldChar w:fldCharType="separate"/>
        </w:r>
        <w:r>
          <w:t>58</w:t>
        </w:r>
        <w:r>
          <w:fldChar w:fldCharType="end"/>
        </w:r>
      </w:hyperlink>
    </w:p>
    <w:p>
      <w:pPr>
        <w:pStyle w:val="TOC1"/>
        <w:tabs>
          <w:tab w:val="right" w:leader="dot" w:pos="8306"/>
        </w:tabs>
      </w:pPr>
      <w:hyperlink w:anchor="_Toc242" w:history="1">
        <w:r>
          <w:rPr>
            <w:rFonts w:ascii="仿宋" w:eastAsia="仿宋" w:hAnsi="仿宋" w:cs="仿宋" w:hint="eastAsia"/>
            <w:lang w:eastAsia="zh-CN"/>
          </w:rPr>
          <w:t>十三、组织架构分析</w:t>
        </w:r>
        <w:r>
          <w:tab/>
        </w:r>
        <w:r>
          <w:fldChar w:fldCharType="begin"/>
        </w:r>
        <w:r>
          <w:instrText xml:space="preserve"> PAGEREF _Toc242 \h </w:instrText>
        </w:r>
        <w:r>
          <w:fldChar w:fldCharType="separate"/>
        </w:r>
        <w:r>
          <w:t>59</w:t>
        </w:r>
        <w:r>
          <w:fldChar w:fldCharType="end"/>
        </w:r>
      </w:hyperlink>
    </w:p>
    <w:p>
      <w:pPr>
        <w:pStyle w:val="TOC2"/>
        <w:tabs>
          <w:tab w:val="right" w:leader="dot" w:pos="8306"/>
        </w:tabs>
      </w:pPr>
      <w:hyperlink w:anchor="_Toc5535" w:history="1">
        <w:r>
          <w:rPr>
            <w:rFonts w:ascii="仿宋" w:eastAsia="仿宋" w:hAnsi="仿宋" w:cs="仿宋" w:hint="eastAsia"/>
            <w:lang w:eastAsia="zh-CN"/>
          </w:rPr>
          <w:t>(一)、人力资源配置</w:t>
        </w:r>
        <w:r>
          <w:tab/>
        </w:r>
        <w:r>
          <w:fldChar w:fldCharType="begin"/>
        </w:r>
        <w:r>
          <w:instrText xml:space="preserve"> PAGEREF _Toc5535 \h </w:instrText>
        </w:r>
        <w:r>
          <w:fldChar w:fldCharType="separate"/>
        </w:r>
        <w:r>
          <w:t>59</w:t>
        </w:r>
        <w:r>
          <w:fldChar w:fldCharType="end"/>
        </w:r>
      </w:hyperlink>
    </w:p>
    <w:p>
      <w:pPr>
        <w:pStyle w:val="TOC2"/>
        <w:tabs>
          <w:tab w:val="right" w:leader="dot" w:pos="8306"/>
        </w:tabs>
      </w:pPr>
      <w:hyperlink w:anchor="_Toc21723" w:history="1">
        <w:r>
          <w:rPr>
            <w:rFonts w:ascii="仿宋" w:eastAsia="仿宋" w:hAnsi="仿宋" w:cs="仿宋" w:hint="eastAsia"/>
            <w:lang w:eastAsia="zh-CN"/>
          </w:rPr>
          <w:t>(二)、员工技能培训</w:t>
        </w:r>
        <w:r>
          <w:tab/>
        </w:r>
        <w:r>
          <w:fldChar w:fldCharType="begin"/>
        </w:r>
        <w:r>
          <w:instrText xml:space="preserve"> PAGEREF _Toc21723 \h </w:instrText>
        </w:r>
        <w:r>
          <w:fldChar w:fldCharType="separate"/>
        </w:r>
        <w:r>
          <w:t>60</w:t>
        </w:r>
        <w:r>
          <w:fldChar w:fldCharType="end"/>
        </w:r>
      </w:hyperlink>
    </w:p>
    <w:p>
      <w:pPr>
        <w:pStyle w:val="TOC1"/>
        <w:tabs>
          <w:tab w:val="right" w:leader="dot" w:pos="8306"/>
        </w:tabs>
      </w:pPr>
      <w:hyperlink w:anchor="_Toc18769" w:history="1">
        <w:r>
          <w:rPr>
            <w:rFonts w:ascii="仿宋" w:eastAsia="仿宋" w:hAnsi="仿宋" w:cs="仿宋" w:hint="eastAsia"/>
            <w:lang w:eastAsia="zh-CN"/>
          </w:rPr>
          <w:t>十四、SDH光纤传输系统项目环境影响评估</w:t>
        </w:r>
        <w:r>
          <w:tab/>
        </w:r>
        <w:r>
          <w:fldChar w:fldCharType="begin"/>
        </w:r>
        <w:r>
          <w:instrText xml:space="preserve"> PAGEREF _Toc18769 \h </w:instrText>
        </w:r>
        <w:r>
          <w:fldChar w:fldCharType="separate"/>
        </w:r>
        <w:r>
          <w:t>62</w:t>
        </w:r>
        <w:r>
          <w:fldChar w:fldCharType="end"/>
        </w:r>
      </w:hyperlink>
    </w:p>
    <w:p>
      <w:pPr>
        <w:pStyle w:val="TOC2"/>
        <w:tabs>
          <w:tab w:val="right" w:leader="dot" w:pos="8306"/>
        </w:tabs>
      </w:pPr>
      <w:hyperlink w:anchor="_Toc6045" w:history="1">
        <w:r>
          <w:rPr>
            <w:rFonts w:ascii="仿宋" w:eastAsia="仿宋" w:hAnsi="仿宋" w:cs="仿宋" w:hint="eastAsia"/>
            <w:lang w:eastAsia="zh-CN"/>
          </w:rPr>
          <w:t>(一)、SDH光纤传输系统项目环境影响评估</w:t>
        </w:r>
        <w:r>
          <w:tab/>
        </w:r>
        <w:r>
          <w:fldChar w:fldCharType="begin"/>
        </w:r>
        <w:r>
          <w:instrText xml:space="preserve"> PAGEREF _Toc6045 \h </w:instrText>
        </w:r>
        <w:r>
          <w:fldChar w:fldCharType="separate"/>
        </w:r>
        <w:r>
          <w:t>62</w:t>
        </w:r>
        <w:r>
          <w:fldChar w:fldCharType="end"/>
        </w:r>
      </w:hyperlink>
    </w:p>
    <w:p>
      <w:pPr>
        <w:pStyle w:val="TOC2"/>
        <w:tabs>
          <w:tab w:val="right" w:leader="dot" w:pos="8306"/>
        </w:tabs>
      </w:pPr>
      <w:hyperlink w:anchor="_Toc8987" w:history="1">
        <w:r>
          <w:rPr>
            <w:rFonts w:ascii="仿宋" w:eastAsia="仿宋" w:hAnsi="仿宋" w:cs="仿宋" w:hint="eastAsia"/>
            <w:lang w:eastAsia="zh-CN"/>
          </w:rPr>
          <w:t>(二)、环境保护措施与治理方案</w:t>
        </w:r>
        <w:r>
          <w:tab/>
        </w:r>
        <w:r>
          <w:fldChar w:fldCharType="begin"/>
        </w:r>
        <w:r>
          <w:instrText xml:space="preserve"> PAGEREF _Toc8987 \h </w:instrText>
        </w:r>
        <w:r>
          <w:fldChar w:fldCharType="separate"/>
        </w:r>
        <w:r>
          <w:t>63</w:t>
        </w:r>
        <w:r>
          <w:fldChar w:fldCharType="end"/>
        </w:r>
      </w:hyperlink>
    </w:p>
    <w:p>
      <w:pPr>
        <w:pStyle w:val="TOC1"/>
        <w:tabs>
          <w:tab w:val="right" w:leader="dot" w:pos="8306"/>
        </w:tabs>
      </w:pPr>
      <w:hyperlink w:anchor="_Toc28975" w:history="1">
        <w:r>
          <w:rPr>
            <w:rFonts w:ascii="仿宋" w:eastAsia="仿宋" w:hAnsi="仿宋" w:cs="仿宋" w:hint="eastAsia"/>
            <w:lang w:eastAsia="zh-CN"/>
          </w:rPr>
          <w:t>十五、人力资源管理</w:t>
        </w:r>
        <w:r>
          <w:tab/>
        </w:r>
        <w:r>
          <w:fldChar w:fldCharType="begin"/>
        </w:r>
        <w:r>
          <w:instrText xml:space="preserve"> PAGEREF _Toc28975 \h </w:instrText>
        </w:r>
        <w:r>
          <w:fldChar w:fldCharType="separate"/>
        </w:r>
        <w:r>
          <w:t>64</w:t>
        </w:r>
        <w:r>
          <w:fldChar w:fldCharType="end"/>
        </w:r>
      </w:hyperlink>
    </w:p>
    <w:p>
      <w:pPr>
        <w:pStyle w:val="TOC2"/>
        <w:tabs>
          <w:tab w:val="right" w:leader="dot" w:pos="8306"/>
        </w:tabs>
      </w:pPr>
      <w:hyperlink w:anchor="_Toc31293" w:history="1">
        <w:r>
          <w:rPr>
            <w:rFonts w:ascii="仿宋" w:eastAsia="仿宋" w:hAnsi="仿宋" w:cs="仿宋" w:hint="eastAsia"/>
            <w:lang w:eastAsia="zh-CN"/>
          </w:rPr>
          <w:t>(一)、人力资源战略规划</w:t>
        </w:r>
        <w:r>
          <w:tab/>
        </w:r>
        <w:r>
          <w:fldChar w:fldCharType="begin"/>
        </w:r>
        <w:r>
          <w:instrText xml:space="preserve"> PAGEREF _Toc31293 \h </w:instrText>
        </w:r>
        <w:r>
          <w:fldChar w:fldCharType="separate"/>
        </w:r>
        <w:r>
          <w:t>64</w:t>
        </w:r>
        <w:r>
          <w:fldChar w:fldCharType="end"/>
        </w:r>
      </w:hyperlink>
    </w:p>
    <w:p>
      <w:pPr>
        <w:pStyle w:val="TOC2"/>
        <w:tabs>
          <w:tab w:val="right" w:leader="dot" w:pos="8306"/>
        </w:tabs>
      </w:pPr>
      <w:hyperlink w:anchor="_Toc30308" w:history="1">
        <w:r>
          <w:rPr>
            <w:rFonts w:ascii="仿宋" w:eastAsia="仿宋" w:hAnsi="仿宋" w:cs="仿宋" w:hint="eastAsia"/>
            <w:lang w:eastAsia="zh-CN"/>
          </w:rPr>
          <w:t>(二)、人员招聘与选拔</w:t>
        </w:r>
        <w:r>
          <w:tab/>
        </w:r>
        <w:r>
          <w:fldChar w:fldCharType="begin"/>
        </w:r>
        <w:r>
          <w:instrText xml:space="preserve"> PAGEREF _Toc30308 \h </w:instrText>
        </w:r>
        <w:r>
          <w:fldChar w:fldCharType="separate"/>
        </w:r>
        <w:r>
          <w:t>66</w:t>
        </w:r>
        <w:r>
          <w:fldChar w:fldCharType="end"/>
        </w:r>
      </w:hyperlink>
    </w:p>
    <w:p>
      <w:pPr>
        <w:pStyle w:val="TOC2"/>
        <w:tabs>
          <w:tab w:val="right" w:leader="dot" w:pos="8306"/>
        </w:tabs>
      </w:pPr>
      <w:hyperlink w:anchor="_Toc10348" w:history="1">
        <w:r>
          <w:rPr>
            <w:rFonts w:ascii="仿宋" w:eastAsia="仿宋" w:hAnsi="仿宋" w:cs="仿宋" w:hint="eastAsia"/>
            <w:lang w:eastAsia="zh-CN"/>
          </w:rPr>
          <w:t>(三)、员工培训与发展</w:t>
        </w:r>
        <w:r>
          <w:tab/>
        </w:r>
        <w:r>
          <w:fldChar w:fldCharType="begin"/>
        </w:r>
        <w:r>
          <w:instrText xml:space="preserve"> PAGEREF _Toc10348 \h </w:instrText>
        </w:r>
        <w:r>
          <w:fldChar w:fldCharType="separate"/>
        </w:r>
        <w:r>
          <w:t>67</w:t>
        </w:r>
        <w:r>
          <w:fldChar w:fldCharType="end"/>
        </w:r>
      </w:hyperlink>
    </w:p>
    <w:p>
      <w:pPr>
        <w:pStyle w:val="TOC2"/>
        <w:tabs>
          <w:tab w:val="right" w:leader="dot" w:pos="8306"/>
        </w:tabs>
      </w:pPr>
      <w:hyperlink w:anchor="_Toc6537" w:history="1">
        <w:r>
          <w:rPr>
            <w:rFonts w:ascii="仿宋" w:eastAsia="仿宋" w:hAnsi="仿宋" w:cs="仿宋" w:hint="eastAsia"/>
            <w:lang w:eastAsia="zh-CN"/>
          </w:rPr>
          <w:t>(四)、绩效管理与激励</w:t>
        </w:r>
        <w:r>
          <w:tab/>
        </w:r>
        <w:r>
          <w:fldChar w:fldCharType="begin"/>
        </w:r>
        <w:r>
          <w:instrText xml:space="preserve"> PAGEREF _Toc6537 \h </w:instrText>
        </w:r>
        <w:r>
          <w:fldChar w:fldCharType="separate"/>
        </w:r>
        <w:r>
          <w:t>68</w:t>
        </w:r>
        <w:r>
          <w:fldChar w:fldCharType="end"/>
        </w:r>
      </w:hyperlink>
    </w:p>
    <w:p>
      <w:pPr>
        <w:pStyle w:val="TOC2"/>
        <w:tabs>
          <w:tab w:val="right" w:leader="dot" w:pos="8306"/>
        </w:tabs>
      </w:pPr>
      <w:hyperlink w:anchor="_Toc136" w:history="1">
        <w:r>
          <w:rPr>
            <w:rFonts w:ascii="仿宋" w:eastAsia="仿宋" w:hAnsi="仿宋" w:cs="仿宋" w:hint="eastAsia"/>
            <w:lang w:eastAsia="zh-CN"/>
          </w:rPr>
          <w:t>(五)、职业规划与晋升</w:t>
        </w:r>
        <w:r>
          <w:tab/>
        </w:r>
        <w:r>
          <w:fldChar w:fldCharType="begin"/>
        </w:r>
        <w:r>
          <w:instrText xml:space="preserve"> PAGEREF _Toc136 \h </w:instrText>
        </w:r>
        <w:r>
          <w:fldChar w:fldCharType="separate"/>
        </w:r>
        <w:r>
          <w:t>69</w:t>
        </w:r>
        <w:r>
          <w:fldChar w:fldCharType="end"/>
        </w:r>
      </w:hyperlink>
    </w:p>
    <w:p>
      <w:pPr>
        <w:pStyle w:val="TOC2"/>
        <w:tabs>
          <w:tab w:val="right" w:leader="dot" w:pos="8306"/>
        </w:tabs>
      </w:pPr>
      <w:hyperlink w:anchor="_Toc27832" w:history="1">
        <w:r>
          <w:rPr>
            <w:rFonts w:ascii="仿宋" w:eastAsia="仿宋" w:hAnsi="仿宋" w:cs="仿宋" w:hint="eastAsia"/>
            <w:lang w:eastAsia="zh-CN"/>
          </w:rPr>
          <w:t>(六)、员工关系与团队建设</w:t>
        </w:r>
        <w:r>
          <w:tab/>
        </w:r>
        <w:r>
          <w:fldChar w:fldCharType="begin"/>
        </w:r>
        <w:r>
          <w:instrText xml:space="preserve"> PAGEREF _Toc27832 \h </w:instrText>
        </w:r>
        <w:r>
          <w:fldChar w:fldCharType="separate"/>
        </w:r>
        <w:r>
          <w:t>70</w:t>
        </w:r>
        <w:r>
          <w:fldChar w:fldCharType="end"/>
        </w:r>
      </w:hyperlink>
    </w:p>
    <w:p>
      <w:pPr>
        <w:pStyle w:val="TOC1"/>
        <w:tabs>
          <w:tab w:val="right" w:leader="dot" w:pos="8306"/>
        </w:tabs>
      </w:pPr>
      <w:hyperlink w:anchor="_Toc5135" w:history="1">
        <w:r>
          <w:rPr>
            <w:rFonts w:ascii="仿宋" w:eastAsia="仿宋" w:hAnsi="仿宋" w:cs="仿宋" w:hint="eastAsia"/>
            <w:lang w:eastAsia="zh-CN"/>
          </w:rPr>
          <w:t>十六、投资方案</w:t>
        </w:r>
        <w:r>
          <w:tab/>
        </w:r>
        <w:r>
          <w:fldChar w:fldCharType="begin"/>
        </w:r>
        <w:r>
          <w:instrText xml:space="preserve"> PAGEREF _Toc5135 \h </w:instrText>
        </w:r>
        <w:r>
          <w:fldChar w:fldCharType="separate"/>
        </w:r>
        <w:r>
          <w:t>72</w:t>
        </w:r>
        <w:r>
          <w:fldChar w:fldCharType="end"/>
        </w:r>
      </w:hyperlink>
    </w:p>
    <w:p>
      <w:pPr>
        <w:pStyle w:val="TOC2"/>
        <w:tabs>
          <w:tab w:val="right" w:leader="dot" w:pos="8306"/>
        </w:tabs>
      </w:pPr>
      <w:hyperlink w:anchor="_Toc11265" w:history="1">
        <w:r>
          <w:rPr>
            <w:rFonts w:ascii="仿宋" w:eastAsia="仿宋" w:hAnsi="仿宋" w:cs="仿宋" w:hint="eastAsia"/>
            <w:lang w:eastAsia="zh-CN"/>
          </w:rPr>
          <w:t>(一)、投资估算的编制说明</w:t>
        </w:r>
        <w:r>
          <w:tab/>
        </w:r>
        <w:r>
          <w:fldChar w:fldCharType="begin"/>
        </w:r>
        <w:r>
          <w:instrText xml:space="preserve"> PAGEREF _Toc11265 \h </w:instrText>
        </w:r>
        <w:r>
          <w:fldChar w:fldCharType="separate"/>
        </w:r>
        <w:r>
          <w:t>72</w:t>
        </w:r>
        <w:r>
          <w:fldChar w:fldCharType="end"/>
        </w:r>
      </w:hyperlink>
    </w:p>
    <w:p>
      <w:pPr>
        <w:pStyle w:val="TOC2"/>
        <w:tabs>
          <w:tab w:val="right" w:leader="dot" w:pos="8306"/>
        </w:tabs>
      </w:pPr>
      <w:hyperlink w:anchor="_Toc1337" w:history="1">
        <w:r>
          <w:rPr>
            <w:rFonts w:ascii="仿宋" w:eastAsia="仿宋" w:hAnsi="仿宋" w:cs="仿宋" w:hint="eastAsia"/>
            <w:lang w:eastAsia="zh-CN"/>
          </w:rPr>
          <w:t>(二)、建设投资估算</w:t>
        </w:r>
        <w:r>
          <w:tab/>
        </w:r>
        <w:r>
          <w:fldChar w:fldCharType="begin"/>
        </w:r>
        <w:r>
          <w:instrText xml:space="preserve"> PAGEREF _Toc1337 \h </w:instrText>
        </w:r>
        <w:r>
          <w:fldChar w:fldCharType="separate"/>
        </w:r>
        <w:r>
          <w:t>73</w:t>
        </w:r>
        <w:r>
          <w:fldChar w:fldCharType="end"/>
        </w:r>
      </w:hyperlink>
    </w:p>
    <w:p>
      <w:pPr>
        <w:pStyle w:val="TOC2"/>
        <w:tabs>
          <w:tab w:val="right" w:leader="dot" w:pos="8306"/>
        </w:tabs>
      </w:pPr>
      <w:hyperlink w:anchor="_Toc30103" w:history="1">
        <w:r>
          <w:rPr>
            <w:rFonts w:ascii="仿宋" w:eastAsia="仿宋" w:hAnsi="仿宋" w:cs="仿宋" w:hint="eastAsia"/>
            <w:lang w:eastAsia="zh-CN"/>
          </w:rPr>
          <w:t>(三)、建设期利息</w:t>
        </w:r>
        <w:r>
          <w:tab/>
        </w:r>
        <w:r>
          <w:fldChar w:fldCharType="begin"/>
        </w:r>
        <w:r>
          <w:instrText xml:space="preserve"> PAGEREF _Toc30103 \h </w:instrText>
        </w:r>
        <w:r>
          <w:fldChar w:fldCharType="separate"/>
        </w:r>
        <w:r>
          <w:t>74</w:t>
        </w:r>
        <w:r>
          <w:fldChar w:fldCharType="end"/>
        </w:r>
      </w:hyperlink>
    </w:p>
    <w:p>
      <w:pPr>
        <w:pStyle w:val="TOC2"/>
        <w:tabs>
          <w:tab w:val="right" w:leader="dot" w:pos="8306"/>
        </w:tabs>
      </w:pPr>
      <w:hyperlink w:anchor="_Toc21213" w:history="1">
        <w:r>
          <w:rPr>
            <w:rFonts w:ascii="仿宋" w:eastAsia="仿宋" w:hAnsi="仿宋" w:cs="仿宋" w:hint="eastAsia"/>
            <w:lang w:eastAsia="zh-CN"/>
          </w:rPr>
          <w:t>(四)、流动资金</w:t>
        </w:r>
        <w:r>
          <w:tab/>
        </w:r>
        <w:r>
          <w:fldChar w:fldCharType="begin"/>
        </w:r>
        <w:r>
          <w:instrText xml:space="preserve"> PAGEREF _Toc21213 \h </w:instrText>
        </w:r>
        <w:r>
          <w:fldChar w:fldCharType="separate"/>
        </w:r>
        <w:r>
          <w:t>75</w:t>
        </w:r>
        <w:r>
          <w:fldChar w:fldCharType="end"/>
        </w:r>
      </w:hyperlink>
    </w:p>
    <w:p>
      <w:pPr>
        <w:pStyle w:val="TOC2"/>
        <w:tabs>
          <w:tab w:val="right" w:leader="dot" w:pos="8306"/>
        </w:tabs>
      </w:pPr>
      <w:hyperlink w:anchor="_Toc2206" w:history="1">
        <w:r>
          <w:rPr>
            <w:rFonts w:ascii="仿宋" w:eastAsia="仿宋" w:hAnsi="仿宋" w:cs="仿宋" w:hint="eastAsia"/>
            <w:lang w:eastAsia="zh-CN"/>
          </w:rPr>
          <w:t>(五)、SDH光纤传输系统项目总投资</w:t>
        </w:r>
        <w:r>
          <w:tab/>
        </w:r>
        <w:r>
          <w:fldChar w:fldCharType="begin"/>
        </w:r>
        <w:r>
          <w:instrText xml:space="preserve"> PAGEREF _Toc2206 \h </w:instrText>
        </w:r>
        <w:r>
          <w:fldChar w:fldCharType="separate"/>
        </w:r>
        <w:r>
          <w:t>75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3453" w:history="1">
        <w:r>
          <w:rPr>
            <w:rFonts w:ascii="仿宋" w:eastAsia="仿宋" w:hAnsi="仿宋" w:cs="仿宋" w:hint="eastAsia"/>
            <w:lang w:eastAsia="zh-CN"/>
          </w:rPr>
          <w:t>(六)、资金筹措与投资计划</w:t>
        </w:r>
        <w:r>
          <w:tab/>
        </w:r>
        <w:r>
          <w:fldChar w:fldCharType="begin"/>
        </w:r>
        <w:r>
          <w:instrText xml:space="preserve"> PAGEREF _Toc13453 \h </w:instrText>
        </w:r>
        <w:r>
          <w:fldChar w:fldCharType="separate"/>
        </w:r>
        <w:r>
          <w:t>76</w:t>
        </w:r>
        <w:r>
          <w:fldChar w:fldCharType="end"/>
        </w:r>
      </w:hyperlink>
    </w:p>
    <w:p>
      <w:pPr>
        <w:pStyle w:val="TOC1"/>
        <w:tabs>
          <w:tab w:val="right" w:leader="dot" w:pos="8306"/>
        </w:tabs>
      </w:pPr>
      <w:hyperlink w:anchor="_Toc26460" w:history="1">
        <w:r>
          <w:rPr>
            <w:rFonts w:ascii="仿宋" w:eastAsia="仿宋" w:hAnsi="仿宋" w:cs="仿宋" w:hint="eastAsia"/>
            <w:lang w:eastAsia="zh-CN"/>
          </w:rPr>
          <w:t>十七、人才招聘与团队建设</w:t>
        </w:r>
        <w:r>
          <w:tab/>
        </w:r>
        <w:r>
          <w:fldChar w:fldCharType="begin"/>
        </w:r>
        <w:r>
          <w:instrText xml:space="preserve"> PAGEREF _Toc26460 \h </w:instrText>
        </w:r>
        <w:r>
          <w:fldChar w:fldCharType="separate"/>
        </w:r>
        <w:r>
          <w:t>76</w:t>
        </w:r>
        <w:r>
          <w:fldChar w:fldCharType="end"/>
        </w:r>
      </w:hyperlink>
    </w:p>
    <w:p>
      <w:pPr>
        <w:pStyle w:val="TOC2"/>
        <w:tabs>
          <w:tab w:val="right" w:leader="dot" w:pos="8306"/>
        </w:tabs>
      </w:pPr>
      <w:hyperlink w:anchor="_Toc4237" w:history="1">
        <w:r>
          <w:rPr>
            <w:rFonts w:ascii="仿宋" w:eastAsia="仿宋" w:hAnsi="仿宋" w:cs="仿宋" w:hint="eastAsia"/>
            <w:lang w:eastAsia="zh-CN"/>
          </w:rPr>
          <w:t>(一)、招聘策略与流程</w:t>
        </w:r>
        <w:r>
          <w:tab/>
        </w:r>
        <w:r>
          <w:fldChar w:fldCharType="begin"/>
        </w:r>
        <w:r>
          <w:instrText xml:space="preserve"> PAGEREF _Toc4237 \h </w:instrText>
        </w:r>
        <w:r>
          <w:fldChar w:fldCharType="separate"/>
        </w:r>
        <w:r>
          <w:t>76</w:t>
        </w:r>
        <w:r>
          <w:fldChar w:fldCharType="end"/>
        </w:r>
      </w:hyperlink>
    </w:p>
    <w:p>
      <w:pPr>
        <w:pStyle w:val="TOC2"/>
        <w:tabs>
          <w:tab w:val="right" w:leader="dot" w:pos="8306"/>
        </w:tabs>
      </w:pPr>
      <w:hyperlink w:anchor="_Toc24522" w:history="1">
        <w:r>
          <w:rPr>
            <w:rFonts w:ascii="仿宋" w:eastAsia="仿宋" w:hAnsi="仿宋" w:cs="仿宋" w:hint="eastAsia"/>
            <w:lang w:eastAsia="zh-CN"/>
          </w:rPr>
          <w:t>(二)、团队培训与发展计划</w:t>
        </w:r>
        <w:r>
          <w:tab/>
        </w:r>
        <w:r>
          <w:fldChar w:fldCharType="begin"/>
        </w:r>
        <w:r>
          <w:instrText xml:space="preserve"> PAGEREF _Toc24522 \h </w:instrText>
        </w:r>
        <w:r>
          <w:fldChar w:fldCharType="separate"/>
        </w:r>
        <w:r>
          <w:t>77</w:t>
        </w:r>
        <w:r>
          <w:fldChar w:fldCharType="end"/>
        </w:r>
      </w:hyperlink>
    </w:p>
    <w:p>
      <w:pPr>
        <w:pStyle w:val="TOC2"/>
        <w:tabs>
          <w:tab w:val="right" w:leader="dot" w:pos="8306"/>
        </w:tabs>
      </w:pPr>
      <w:hyperlink w:anchor="_Toc8854" w:history="1">
        <w:r>
          <w:rPr>
            <w:rFonts w:ascii="仿宋" w:eastAsia="仿宋" w:hAnsi="仿宋" w:cs="仿宋" w:hint="eastAsia"/>
            <w:lang w:eastAsia="zh-CN"/>
          </w:rPr>
          <w:t>(三)、团队文化与协作机制</w:t>
        </w:r>
        <w:r>
          <w:tab/>
        </w:r>
        <w:r>
          <w:fldChar w:fldCharType="begin"/>
        </w:r>
        <w:r>
          <w:instrText xml:space="preserve"> PAGEREF _Toc8854 \h </w:instrText>
        </w:r>
        <w:r>
          <w:fldChar w:fldCharType="separate"/>
        </w:r>
        <w:r>
          <w:t>79</w:t>
        </w:r>
        <w:r>
          <w:fldChar w:fldCharType="end"/>
        </w:r>
      </w:hyperlink>
    </w:p>
    <w:p>
      <w:pPr>
        <w:pStyle w:val="TOC1"/>
        <w:tabs>
          <w:tab w:val="right" w:leader="dot" w:pos="8306"/>
        </w:tabs>
      </w:pPr>
      <w:hyperlink w:anchor="_Toc21979" w:history="1">
        <w:r>
          <w:rPr>
            <w:rFonts w:ascii="仿宋" w:eastAsia="仿宋" w:hAnsi="仿宋" w:cs="仿宋" w:hint="eastAsia"/>
            <w:lang w:eastAsia="zh-CN"/>
          </w:rPr>
          <w:t>十八、环境管理体系建设</w:t>
        </w:r>
        <w:r>
          <w:tab/>
        </w:r>
        <w:r>
          <w:fldChar w:fldCharType="begin"/>
        </w:r>
        <w:r>
          <w:instrText xml:space="preserve"> PAGEREF _Toc21979 \h </w:instrText>
        </w:r>
        <w:r>
          <w:fldChar w:fldCharType="separate"/>
        </w:r>
        <w:r>
          <w:t>81</w:t>
        </w:r>
        <w:r>
          <w:fldChar w:fldCharType="end"/>
        </w:r>
      </w:hyperlink>
    </w:p>
    <w:p>
      <w:pPr>
        <w:pStyle w:val="TOC2"/>
        <w:tabs>
          <w:tab w:val="right" w:leader="dot" w:pos="8306"/>
        </w:tabs>
      </w:pPr>
      <w:hyperlink w:anchor="_Toc24955" w:history="1">
        <w:r>
          <w:rPr>
            <w:rFonts w:ascii="仿宋" w:eastAsia="仿宋" w:hAnsi="仿宋" w:cs="仿宋" w:hint="eastAsia"/>
            <w:lang w:eastAsia="zh-CN"/>
          </w:rPr>
          <w:t>(一)、环境管理体系建设的背景和必要性</w:t>
        </w:r>
        <w:r>
          <w:tab/>
        </w:r>
        <w:r>
          <w:fldChar w:fldCharType="begin"/>
        </w:r>
        <w:r>
          <w:instrText xml:space="preserve"> PAGEREF _Toc24955 \h </w:instrText>
        </w:r>
        <w:r>
          <w:fldChar w:fldCharType="separate"/>
        </w:r>
        <w:r>
          <w:t>81</w:t>
        </w:r>
        <w:r>
          <w:fldChar w:fldCharType="end"/>
        </w:r>
      </w:hyperlink>
    </w:p>
    <w:p>
      <w:pPr>
        <w:pStyle w:val="TOC2"/>
        <w:tabs>
          <w:tab w:val="right" w:leader="dot" w:pos="8306"/>
        </w:tabs>
      </w:pPr>
      <w:hyperlink w:anchor="_Toc17666" w:history="1">
        <w:r>
          <w:rPr>
            <w:rFonts w:ascii="仿宋" w:eastAsia="仿宋" w:hAnsi="仿宋" w:cs="仿宋" w:hint="eastAsia"/>
            <w:lang w:eastAsia="zh-CN"/>
          </w:rPr>
          <w:t>(二)、环境管理体系建设的基本原则</w:t>
        </w:r>
        <w:r>
          <w:tab/>
        </w:r>
        <w:r>
          <w:fldChar w:fldCharType="begin"/>
        </w:r>
        <w:r>
          <w:instrText xml:space="preserve"> PAGEREF _Toc17666 \h </w:instrText>
        </w:r>
        <w:r>
          <w:fldChar w:fldCharType="separate"/>
        </w:r>
        <w:r>
          <w:t>81</w:t>
        </w:r>
        <w:r>
          <w:fldChar w:fldCharType="end"/>
        </w:r>
      </w:hyperlink>
    </w:p>
    <w:p>
      <w:pPr>
        <w:pStyle w:val="TOC2"/>
        <w:tabs>
          <w:tab w:val="right" w:leader="dot" w:pos="8306"/>
        </w:tabs>
      </w:pPr>
      <w:hyperlink w:anchor="_Toc25385" w:history="1">
        <w:r>
          <w:rPr>
            <w:rFonts w:ascii="仿宋" w:eastAsia="仿宋" w:hAnsi="仿宋" w:cs="仿宋" w:hint="eastAsia"/>
            <w:lang w:eastAsia="zh-CN"/>
          </w:rPr>
          <w:t>(三)、环境管理体系建设的组织架构</w:t>
        </w:r>
        <w:r>
          <w:tab/>
        </w:r>
        <w:r>
          <w:fldChar w:fldCharType="begin"/>
        </w:r>
        <w:r>
          <w:instrText xml:space="preserve"> PAGEREF _Toc25385 \h </w:instrText>
        </w:r>
        <w:r>
          <w:fldChar w:fldCharType="separate"/>
        </w:r>
        <w:r>
          <w:t>82</w:t>
        </w:r>
        <w:r>
          <w:fldChar w:fldCharType="end"/>
        </w:r>
      </w:hyperlink>
    </w:p>
    <w:p>
      <w:pPr>
        <w:pStyle w:val="TOC2"/>
        <w:tabs>
          <w:tab w:val="right" w:leader="dot" w:pos="8306"/>
        </w:tabs>
      </w:pPr>
      <w:hyperlink w:anchor="_Toc23213" w:history="1">
        <w:r>
          <w:rPr>
            <w:rFonts w:ascii="仿宋" w:eastAsia="仿宋" w:hAnsi="仿宋" w:cs="仿宋" w:hint="eastAsia"/>
            <w:lang w:eastAsia="zh-CN"/>
          </w:rPr>
          <w:t>(四)、环境管理体系建设的责任分工</w:t>
        </w:r>
        <w:r>
          <w:tab/>
        </w:r>
        <w:r>
          <w:fldChar w:fldCharType="begin"/>
        </w:r>
        <w:r>
          <w:instrText xml:space="preserve"> PAGEREF _Toc23213 \h </w:instrText>
        </w:r>
        <w:r>
          <w:fldChar w:fldCharType="separate"/>
        </w:r>
        <w:r>
          <w:t>82</w:t>
        </w:r>
        <w:r>
          <w:fldChar w:fldCharType="end"/>
        </w:r>
      </w:hyperlink>
    </w:p>
    <w:p>
      <w:pPr>
        <w:pStyle w:val="TOC2"/>
        <w:tabs>
          <w:tab w:val="right" w:leader="dot" w:pos="8306"/>
        </w:tabs>
      </w:pPr>
      <w:hyperlink w:anchor="_Toc14759" w:history="1">
        <w:r>
          <w:rPr>
            <w:rFonts w:ascii="仿宋" w:eastAsia="仿宋" w:hAnsi="仿宋" w:cs="仿宋" w:hint="eastAsia"/>
            <w:lang w:eastAsia="zh-CN"/>
          </w:rPr>
          <w:t>(五)、环境管理体系建设的监督与评估</w:t>
        </w:r>
        <w:r>
          <w:tab/>
        </w:r>
        <w:r>
          <w:fldChar w:fldCharType="begin"/>
        </w:r>
        <w:r>
          <w:instrText xml:space="preserve"> PAGEREF _Toc14759 \h </w:instrText>
        </w:r>
        <w:r>
          <w:fldChar w:fldCharType="separate"/>
        </w:r>
        <w:r>
          <w:t>83</w:t>
        </w:r>
        <w:r>
          <w:fldChar w:fldCharType="end"/>
        </w:r>
      </w:hyperlink>
    </w:p>
    <w:p>
      <w:pPr>
        <w:pStyle w:val="TOC2"/>
        <w:tabs>
          <w:tab w:val="right" w:leader="dot" w:pos="8306"/>
        </w:tabs>
      </w:pPr>
      <w:hyperlink w:anchor="_Toc22994" w:history="1">
        <w:r>
          <w:rPr>
            <w:rFonts w:ascii="仿宋" w:eastAsia="仿宋" w:hAnsi="仿宋" w:cs="仿宋" w:hint="eastAsia"/>
            <w:lang w:eastAsia="zh-CN"/>
          </w:rPr>
          <w:t>(六)、环境管理体系建设的持续改进与优化</w:t>
        </w:r>
        <w:r>
          <w:tab/>
        </w:r>
        <w:r>
          <w:fldChar w:fldCharType="begin"/>
        </w:r>
        <w:r>
          <w:instrText xml:space="preserve"> PAGEREF _Toc22994 \h </w:instrText>
        </w:r>
        <w:r>
          <w:fldChar w:fldCharType="separate"/>
        </w:r>
        <w:r>
          <w:t>83</w:t>
        </w:r>
        <w:r>
          <w:fldChar w:fldCharType="end"/>
        </w:r>
      </w:hyperlink>
    </w:p>
    <w:p>
      <w:pPr>
        <w:pStyle w:val="TOC1"/>
        <w:tabs>
          <w:tab w:val="right" w:leader="dot" w:pos="8306"/>
        </w:tabs>
      </w:pPr>
      <w:hyperlink w:anchor="_Toc22775" w:history="1">
        <w:r>
          <w:rPr>
            <w:rFonts w:ascii="仿宋" w:eastAsia="仿宋" w:hAnsi="仿宋" w:cs="仿宋" w:hint="eastAsia"/>
            <w:lang w:eastAsia="zh-CN"/>
          </w:rPr>
          <w:t>十九、分销渠道运行绩效评估</w:t>
        </w:r>
        <w:r>
          <w:tab/>
        </w:r>
        <w:r>
          <w:fldChar w:fldCharType="begin"/>
        </w:r>
        <w:r>
          <w:instrText xml:space="preserve"> PAGEREF _Toc22775 \h </w:instrText>
        </w:r>
        <w:r>
          <w:fldChar w:fldCharType="separate"/>
        </w:r>
        <w:r>
          <w:t>83</w:t>
        </w:r>
        <w:r>
          <w:fldChar w:fldCharType="end"/>
        </w:r>
      </w:hyperlink>
    </w:p>
    <w:p>
      <w:pPr>
        <w:pStyle w:val="TOC2"/>
        <w:tabs>
          <w:tab w:val="right" w:leader="dot" w:pos="8306"/>
        </w:tabs>
      </w:pPr>
      <w:hyperlink w:anchor="_Toc14281" w:history="1">
        <w:r>
          <w:rPr>
            <w:rFonts w:ascii="仿宋" w:eastAsia="仿宋" w:hAnsi="仿宋" w:cs="仿宋" w:hint="eastAsia"/>
            <w:lang w:eastAsia="zh-CN"/>
          </w:rPr>
          <w:t>(一)、渠道畅通性评估</w:t>
        </w:r>
        <w:r>
          <w:tab/>
        </w:r>
        <w:r>
          <w:fldChar w:fldCharType="begin"/>
        </w:r>
        <w:r>
          <w:instrText xml:space="preserve"> PAGEREF _Toc14281 \h </w:instrText>
        </w:r>
        <w:r>
          <w:fldChar w:fldCharType="separate"/>
        </w:r>
        <w:r>
          <w:t>83</w:t>
        </w:r>
        <w:r>
          <w:fldChar w:fldCharType="end"/>
        </w:r>
      </w:hyperlink>
    </w:p>
    <w:p>
      <w:pPr>
        <w:pStyle w:val="TOC2"/>
        <w:tabs>
          <w:tab w:val="right" w:leader="dot" w:pos="8306"/>
        </w:tabs>
      </w:pPr>
      <w:hyperlink w:anchor="_Toc21761" w:history="1">
        <w:r>
          <w:rPr>
            <w:rFonts w:ascii="仿宋" w:eastAsia="仿宋" w:hAnsi="仿宋" w:cs="仿宋" w:hint="eastAsia"/>
            <w:lang w:eastAsia="zh-CN"/>
          </w:rPr>
          <w:t>(二)、渠道覆盖率评估</w:t>
        </w:r>
        <w:r>
          <w:tab/>
        </w:r>
        <w:r>
          <w:fldChar w:fldCharType="begin"/>
        </w:r>
        <w:r>
          <w:instrText xml:space="preserve"> PAGEREF _Toc21761 \h </w:instrText>
        </w:r>
        <w:r>
          <w:fldChar w:fldCharType="separate"/>
        </w:r>
        <w:r>
          <w:t>85</w:t>
        </w:r>
        <w:r>
          <w:fldChar w:fldCharType="end"/>
        </w:r>
      </w:hyperlink>
    </w:p>
    <w:p>
      <w:pPr>
        <w:pStyle w:val="TOC2"/>
        <w:tabs>
          <w:tab w:val="right" w:leader="dot" w:pos="8306"/>
        </w:tabs>
      </w:pPr>
      <w:hyperlink w:anchor="_Toc9473" w:history="1">
        <w:r>
          <w:rPr>
            <w:rFonts w:ascii="仿宋" w:eastAsia="仿宋" w:hAnsi="仿宋" w:cs="仿宋" w:hint="eastAsia"/>
            <w:lang w:eastAsia="zh-CN"/>
          </w:rPr>
          <w:t>(三)、渠道财务绩效评估</w:t>
        </w:r>
        <w:r>
          <w:tab/>
        </w:r>
        <w:r>
          <w:fldChar w:fldCharType="begin"/>
        </w:r>
        <w:r>
          <w:instrText xml:space="preserve"> PAGEREF _Toc9473 \h </w:instrText>
        </w:r>
        <w:r>
          <w:fldChar w:fldCharType="separate"/>
        </w:r>
        <w:r>
          <w:t>86</w:t>
        </w:r>
        <w:r>
          <w:fldChar w:fldCharType="end"/>
        </w:r>
      </w:hyperlink>
    </w:p>
    <w:p>
      <w:pPr>
        <w:pStyle w:val="TOC1"/>
        <w:tabs>
          <w:tab w:val="right" w:leader="dot" w:pos="8306"/>
        </w:tabs>
      </w:pPr>
      <w:hyperlink w:anchor="_Toc32762" w:history="1">
        <w:r>
          <w:rPr>
            <w:rFonts w:ascii="仿宋" w:eastAsia="仿宋" w:hAnsi="仿宋" w:cs="仿宋" w:hint="eastAsia"/>
            <w:lang w:eastAsia="zh-CN"/>
          </w:rPr>
          <w:t>二十、风险分析</w:t>
        </w:r>
        <w:r>
          <w:tab/>
        </w:r>
        <w:r>
          <w:fldChar w:fldCharType="begin"/>
        </w:r>
        <w:r>
          <w:instrText xml:space="preserve"> PAGEREF _Toc32762 \h </w:instrText>
        </w:r>
        <w:r>
          <w:fldChar w:fldCharType="separate"/>
        </w:r>
        <w:r>
          <w:t>88</w:t>
        </w:r>
        <w:r>
          <w:fldChar w:fldCharType="end"/>
        </w:r>
      </w:hyperlink>
    </w:p>
    <w:p>
      <w:pPr>
        <w:pStyle w:val="TOC2"/>
        <w:tabs>
          <w:tab w:val="right" w:leader="dot" w:pos="8306"/>
        </w:tabs>
      </w:pPr>
      <w:hyperlink w:anchor="_Toc2132" w:history="1">
        <w:r>
          <w:rPr>
            <w:rFonts w:ascii="仿宋" w:eastAsia="仿宋" w:hAnsi="仿宋" w:cs="仿宋" w:hint="eastAsia"/>
            <w:lang w:eastAsia="zh-CN"/>
          </w:rPr>
          <w:t>(一)、内部风险</w:t>
        </w:r>
        <w:r>
          <w:tab/>
        </w:r>
        <w:r>
          <w:fldChar w:fldCharType="begin"/>
        </w:r>
        <w:r>
          <w:instrText xml:space="preserve"> PAGEREF _Toc2132 \h </w:instrText>
        </w:r>
        <w:r>
          <w:fldChar w:fldCharType="separate"/>
        </w:r>
        <w:r>
          <w:t>88</w:t>
        </w:r>
        <w:r>
          <w:fldChar w:fldCharType="end"/>
        </w:r>
      </w:hyperlink>
    </w:p>
    <w:p>
      <w:pPr>
        <w:pStyle w:val="TOC2"/>
        <w:tabs>
          <w:tab w:val="right" w:leader="dot" w:pos="8306"/>
        </w:tabs>
      </w:pPr>
      <w:hyperlink w:anchor="_Toc29924" w:history="1">
        <w:r>
          <w:rPr>
            <w:rFonts w:ascii="仿宋" w:eastAsia="仿宋" w:hAnsi="仿宋" w:cs="仿宋" w:hint="eastAsia"/>
            <w:lang w:eastAsia="zh-CN"/>
          </w:rPr>
          <w:t>(二)、外部风险</w:t>
        </w:r>
        <w:r>
          <w:tab/>
        </w:r>
        <w:r>
          <w:fldChar w:fldCharType="begin"/>
        </w:r>
        <w:r>
          <w:instrText xml:space="preserve"> PAGEREF _Toc29924 \h </w:instrText>
        </w:r>
        <w:r>
          <w:fldChar w:fldCharType="separate"/>
        </w:r>
        <w:r>
          <w:t>88</w:t>
        </w:r>
        <w:r>
          <w:fldChar w:fldCharType="end"/>
        </w:r>
      </w:hyperlink>
    </w:p>
    <w:p>
      <w:pPr>
        <w:pStyle w:val="TOC2"/>
        <w:tabs>
          <w:tab w:val="right" w:leader="dot" w:pos="8306"/>
        </w:tabs>
      </w:pPr>
      <w:hyperlink w:anchor="_Toc27145" w:history="1">
        <w:r>
          <w:rPr>
            <w:rFonts w:ascii="仿宋" w:eastAsia="仿宋" w:hAnsi="仿宋" w:cs="仿宋" w:hint="eastAsia"/>
            <w:lang w:eastAsia="zh-CN"/>
          </w:rPr>
          <w:t>(三)、风险管理策略</w:t>
        </w:r>
        <w:r>
          <w:tab/>
        </w:r>
        <w:r>
          <w:fldChar w:fldCharType="begin"/>
        </w:r>
        <w:r>
          <w:instrText xml:space="preserve"> PAGEREF _Toc27145 \h </w:instrText>
        </w:r>
        <w:r>
          <w:fldChar w:fldCharType="separate"/>
        </w:r>
        <w:r>
          <w:t>89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77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5721"/>
      <w:r>
        <w:rPr>
          <w:rFonts w:ascii="仿宋" w:eastAsia="仿宋" w:hAnsi="仿宋" w:cs="仿宋" w:hint="eastAsia"/>
          <w:sz w:val="28"/>
          <w:lang w:eastAsia="zh-CN"/>
        </w:rPr>
        <w:t>一、技术方案</w:t>
      </w:r>
      <w:bookmarkEnd w:id="2"/>
    </w:p>
    <w:p>
      <w:pPr>
        <w:pStyle w:val="Heading2"/>
        <w:rPr>
          <w:rFonts w:ascii="仿宋" w:eastAsia="仿宋" w:hAnsi="仿宋" w:cs="仿宋" w:hint="eastAsia"/>
          <w:lang w:eastAsia="zh-CN"/>
        </w:rPr>
      </w:pPr>
      <w:bookmarkStart w:id="3" w:name="_Toc6986"/>
      <w:r>
        <w:rPr>
          <w:rFonts w:ascii="仿宋" w:eastAsia="仿宋" w:hAnsi="仿宋" w:cs="仿宋" w:hint="eastAsia"/>
          <w:lang w:eastAsia="zh-CN"/>
        </w:rPr>
        <w:t>(一)、企业技术研发分析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企业技术研发分析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的新产品开发在实现市场占有率最大化和加速核心业务跨越式发展方面起着至关重要的作用。为了成功实施这一企业发展战略，我们将重点关注以下几个关键领域的技术创新和管理实践：技术创新战略、市场营销战略、人才战略和品牌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技术创新战略： 我们致力于建立持续的科技创新机制。这包括不断引入现代国际化的管理方法，确保从产品规划、开发、技术研究、工艺设计、试制阶段到最终生产全过程的科研管理体系的一体化。通过科研管理的闭环，我们能够有序进行市场调研、产品规划、新产品开发、试制、性能验证、产品完善，最终实现批量生产。这一综合性方法有助于确保技术创新的连贯性和高效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https://d.book118.com/297113035143006046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SDH光纤传输系统项目规划设计方案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SDH光纤传输系统项目规划设计方案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SDH光纤传输系统项目规划设计方案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SDH光纤传输系统项目规划设计方案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SDH光纤传输系统项目规划设计方案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8A122D"/>
    <w:rsid w:val="4593521B"/>
    <w:rsid w:val="588A122D"/>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9711303514300604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2024-02-25T19:54:00Z</dcterms:created>
  <dcterms:modified xsi:type="dcterms:W3CDTF">2024-02-25T19:54:16Z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48C4E47D9224472A93921483B4F13B3D_11</vt:lpwstr>
  </property>
  <property fmtid="{D5CDD505-2E9C-101B-9397-08002B2CF9AE}" pid="3" name="KSOProductBuildVer">
    <vt:lpwstr>2052-12.1.0.16250</vt:lpwstr>
  </property>
</Properties>
</file>