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饮料项目规划设计蓝图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52" w:history="1">
        <w:r>
          <w:rPr>
            <w:rFonts w:ascii="仿宋" w:eastAsia="仿宋" w:hAnsi="仿宋" w:cs="仿宋" w:hint="eastAsia"/>
            <w:lang w:eastAsia="zh-CN"/>
          </w:rPr>
          <w:t>前言</w:t>
        </w:r>
        <w:r>
          <w:tab/>
        </w:r>
        <w:r>
          <w:fldChar w:fldCharType="begin"/>
        </w:r>
        <w:r>
          <w:instrText xml:space="preserve"> PAGEREF _Toc25552 \h </w:instrText>
        </w:r>
        <w:r>
          <w:fldChar w:fldCharType="separate"/>
        </w:r>
        <w:r>
          <w:t>3</w:t>
        </w:r>
        <w:r>
          <w:fldChar w:fldCharType="end"/>
        </w:r>
      </w:hyperlink>
    </w:p>
    <w:p>
      <w:pPr>
        <w:pStyle w:val="TOC1"/>
        <w:tabs>
          <w:tab w:val="right" w:leader="dot" w:pos="8306"/>
        </w:tabs>
      </w:pPr>
      <w:hyperlink w:anchor="_Toc32596" w:history="1">
        <w:r>
          <w:rPr>
            <w:rFonts w:ascii="仿宋" w:eastAsia="仿宋" w:hAnsi="仿宋" w:cs="仿宋" w:hint="eastAsia"/>
            <w:lang w:eastAsia="zh-CN"/>
          </w:rPr>
          <w:t>一、市场分析、调研</w:t>
        </w:r>
        <w:r>
          <w:tab/>
        </w:r>
        <w:r>
          <w:fldChar w:fldCharType="begin"/>
        </w:r>
        <w:r>
          <w:instrText xml:space="preserve"> PAGEREF _Toc32596 \h </w:instrText>
        </w:r>
        <w:r>
          <w:fldChar w:fldCharType="separate"/>
        </w:r>
        <w:r>
          <w:t>3</w:t>
        </w:r>
        <w:r>
          <w:fldChar w:fldCharType="end"/>
        </w:r>
      </w:hyperlink>
    </w:p>
    <w:p>
      <w:pPr>
        <w:pStyle w:val="TOC2"/>
        <w:tabs>
          <w:tab w:val="right" w:leader="dot" w:pos="8306"/>
        </w:tabs>
      </w:pPr>
      <w:hyperlink w:anchor="_Toc26404" w:history="1">
        <w:r>
          <w:rPr>
            <w:rFonts w:ascii="仿宋" w:eastAsia="仿宋" w:hAnsi="仿宋" w:cs="仿宋" w:hint="eastAsia"/>
            <w:lang w:eastAsia="zh-CN"/>
          </w:rPr>
          <w:t>(一)、饮料行业分析</w:t>
        </w:r>
        <w:r>
          <w:tab/>
        </w:r>
        <w:r>
          <w:fldChar w:fldCharType="begin"/>
        </w:r>
        <w:r>
          <w:instrText xml:space="preserve"> PAGEREF _Toc26404 \h </w:instrText>
        </w:r>
        <w:r>
          <w:fldChar w:fldCharType="separate"/>
        </w:r>
        <w:r>
          <w:t>3</w:t>
        </w:r>
        <w:r>
          <w:fldChar w:fldCharType="end"/>
        </w:r>
      </w:hyperlink>
    </w:p>
    <w:p>
      <w:pPr>
        <w:pStyle w:val="TOC2"/>
        <w:tabs>
          <w:tab w:val="right" w:leader="dot" w:pos="8306"/>
        </w:tabs>
      </w:pPr>
      <w:hyperlink w:anchor="_Toc20815" w:history="1">
        <w:r>
          <w:rPr>
            <w:rFonts w:ascii="仿宋" w:eastAsia="仿宋" w:hAnsi="仿宋" w:cs="仿宋" w:hint="eastAsia"/>
            <w:lang w:eastAsia="zh-CN"/>
          </w:rPr>
          <w:t>(二)、饮料市场分析预测</w:t>
        </w:r>
        <w:r>
          <w:tab/>
        </w:r>
        <w:r>
          <w:fldChar w:fldCharType="begin"/>
        </w:r>
        <w:r>
          <w:instrText xml:space="preserve"> PAGEREF _Toc20815 \h </w:instrText>
        </w:r>
        <w:r>
          <w:fldChar w:fldCharType="separate"/>
        </w:r>
        <w:r>
          <w:t>4</w:t>
        </w:r>
        <w:r>
          <w:fldChar w:fldCharType="end"/>
        </w:r>
      </w:hyperlink>
    </w:p>
    <w:p>
      <w:pPr>
        <w:pStyle w:val="TOC1"/>
        <w:tabs>
          <w:tab w:val="right" w:leader="dot" w:pos="8306"/>
        </w:tabs>
      </w:pPr>
      <w:hyperlink w:anchor="_Toc31725" w:history="1">
        <w:r>
          <w:rPr>
            <w:rFonts w:ascii="仿宋" w:eastAsia="仿宋" w:hAnsi="仿宋" w:cs="仿宋" w:hint="eastAsia"/>
            <w:lang w:eastAsia="zh-CN"/>
          </w:rPr>
          <w:t>二、产品规划分析</w:t>
        </w:r>
        <w:r>
          <w:tab/>
        </w:r>
        <w:r>
          <w:fldChar w:fldCharType="begin"/>
        </w:r>
        <w:r>
          <w:instrText xml:space="preserve"> PAGEREF _Toc31725 \h </w:instrText>
        </w:r>
        <w:r>
          <w:fldChar w:fldCharType="separate"/>
        </w:r>
        <w:r>
          <w:t>4</w:t>
        </w:r>
        <w:r>
          <w:fldChar w:fldCharType="end"/>
        </w:r>
      </w:hyperlink>
    </w:p>
    <w:p>
      <w:pPr>
        <w:pStyle w:val="TOC2"/>
        <w:tabs>
          <w:tab w:val="right" w:leader="dot" w:pos="8306"/>
        </w:tabs>
      </w:pPr>
      <w:hyperlink w:anchor="_Toc5860" w:history="1">
        <w:r>
          <w:rPr>
            <w:rFonts w:ascii="仿宋" w:eastAsia="仿宋" w:hAnsi="仿宋" w:cs="仿宋" w:hint="eastAsia"/>
            <w:lang w:eastAsia="zh-CN"/>
          </w:rPr>
          <w:t>(一)、产品规划</w:t>
        </w:r>
        <w:r>
          <w:tab/>
        </w:r>
        <w:r>
          <w:fldChar w:fldCharType="begin"/>
        </w:r>
        <w:r>
          <w:instrText xml:space="preserve"> PAGEREF _Toc5860 \h </w:instrText>
        </w:r>
        <w:r>
          <w:fldChar w:fldCharType="separate"/>
        </w:r>
        <w:r>
          <w:t>4</w:t>
        </w:r>
        <w:r>
          <w:fldChar w:fldCharType="end"/>
        </w:r>
      </w:hyperlink>
    </w:p>
    <w:p>
      <w:pPr>
        <w:pStyle w:val="TOC2"/>
        <w:tabs>
          <w:tab w:val="right" w:leader="dot" w:pos="8306"/>
        </w:tabs>
      </w:pPr>
      <w:hyperlink w:anchor="_Toc13053" w:history="1">
        <w:r>
          <w:rPr>
            <w:rFonts w:ascii="仿宋" w:eastAsia="仿宋" w:hAnsi="仿宋" w:cs="仿宋" w:hint="eastAsia"/>
            <w:lang w:eastAsia="zh-CN"/>
          </w:rPr>
          <w:t>(二)、建设规模</w:t>
        </w:r>
        <w:r>
          <w:tab/>
        </w:r>
        <w:r>
          <w:fldChar w:fldCharType="begin"/>
        </w:r>
        <w:r>
          <w:instrText xml:space="preserve"> PAGEREF _Toc13053 \h </w:instrText>
        </w:r>
        <w:r>
          <w:fldChar w:fldCharType="separate"/>
        </w:r>
        <w:r>
          <w:t>5</w:t>
        </w:r>
        <w:r>
          <w:fldChar w:fldCharType="end"/>
        </w:r>
      </w:hyperlink>
    </w:p>
    <w:p>
      <w:pPr>
        <w:pStyle w:val="TOC1"/>
        <w:tabs>
          <w:tab w:val="right" w:leader="dot" w:pos="8306"/>
        </w:tabs>
      </w:pPr>
      <w:hyperlink w:anchor="_Toc8039" w:history="1">
        <w:r>
          <w:rPr>
            <w:rFonts w:ascii="仿宋" w:eastAsia="仿宋" w:hAnsi="仿宋" w:cs="仿宋" w:hint="eastAsia"/>
            <w:lang w:eastAsia="zh-CN"/>
          </w:rPr>
          <w:t>三、饮料项目概论</w:t>
        </w:r>
        <w:r>
          <w:tab/>
        </w:r>
        <w:r>
          <w:fldChar w:fldCharType="begin"/>
        </w:r>
        <w:r>
          <w:instrText xml:space="preserve"> PAGEREF _Toc8039 \h </w:instrText>
        </w:r>
        <w:r>
          <w:fldChar w:fldCharType="separate"/>
        </w:r>
        <w:r>
          <w:t>6</w:t>
        </w:r>
        <w:r>
          <w:fldChar w:fldCharType="end"/>
        </w:r>
      </w:hyperlink>
    </w:p>
    <w:p>
      <w:pPr>
        <w:pStyle w:val="TOC2"/>
        <w:tabs>
          <w:tab w:val="right" w:leader="dot" w:pos="8306"/>
        </w:tabs>
      </w:pPr>
      <w:hyperlink w:anchor="_Toc16634" w:history="1">
        <w:r>
          <w:rPr>
            <w:rFonts w:ascii="仿宋" w:eastAsia="仿宋" w:hAnsi="仿宋" w:cs="仿宋" w:hint="eastAsia"/>
            <w:lang w:eastAsia="zh-CN"/>
          </w:rPr>
          <w:t>(一)、饮料项目概况</w:t>
        </w:r>
        <w:r>
          <w:tab/>
        </w:r>
        <w:r>
          <w:fldChar w:fldCharType="begin"/>
        </w:r>
        <w:r>
          <w:instrText xml:space="preserve"> PAGEREF _Toc16634 \h </w:instrText>
        </w:r>
        <w:r>
          <w:fldChar w:fldCharType="separate"/>
        </w:r>
        <w:r>
          <w:t>6</w:t>
        </w:r>
        <w:r>
          <w:fldChar w:fldCharType="end"/>
        </w:r>
      </w:hyperlink>
    </w:p>
    <w:p>
      <w:pPr>
        <w:pStyle w:val="TOC2"/>
        <w:tabs>
          <w:tab w:val="right" w:leader="dot" w:pos="8306"/>
        </w:tabs>
      </w:pPr>
      <w:hyperlink w:anchor="_Toc27906" w:history="1">
        <w:r>
          <w:rPr>
            <w:rFonts w:ascii="仿宋" w:eastAsia="仿宋" w:hAnsi="仿宋" w:cs="仿宋" w:hint="eastAsia"/>
            <w:lang w:eastAsia="zh-CN"/>
          </w:rPr>
          <w:t>(二)、饮料项目目标</w:t>
        </w:r>
        <w:r>
          <w:tab/>
        </w:r>
        <w:r>
          <w:fldChar w:fldCharType="begin"/>
        </w:r>
        <w:r>
          <w:instrText xml:space="preserve"> PAGEREF _Toc27906 \h </w:instrText>
        </w:r>
        <w:r>
          <w:fldChar w:fldCharType="separate"/>
        </w:r>
        <w:r>
          <w:t>8</w:t>
        </w:r>
        <w:r>
          <w:fldChar w:fldCharType="end"/>
        </w:r>
      </w:hyperlink>
    </w:p>
    <w:p>
      <w:pPr>
        <w:pStyle w:val="TOC2"/>
        <w:tabs>
          <w:tab w:val="right" w:leader="dot" w:pos="8306"/>
        </w:tabs>
      </w:pPr>
      <w:hyperlink w:anchor="_Toc10006" w:history="1">
        <w:r>
          <w:rPr>
            <w:rFonts w:ascii="仿宋" w:eastAsia="仿宋" w:hAnsi="仿宋" w:cs="仿宋" w:hint="eastAsia"/>
            <w:lang w:eastAsia="zh-CN"/>
          </w:rPr>
          <w:t>(三)、饮料项目提出的理由</w:t>
        </w:r>
        <w:r>
          <w:tab/>
        </w:r>
        <w:r>
          <w:fldChar w:fldCharType="begin"/>
        </w:r>
        <w:r>
          <w:instrText xml:space="preserve"> PAGEREF _Toc10006 \h </w:instrText>
        </w:r>
        <w:r>
          <w:fldChar w:fldCharType="separate"/>
        </w:r>
        <w:r>
          <w:t>9</w:t>
        </w:r>
        <w:r>
          <w:fldChar w:fldCharType="end"/>
        </w:r>
      </w:hyperlink>
    </w:p>
    <w:p>
      <w:pPr>
        <w:pStyle w:val="TOC2"/>
        <w:tabs>
          <w:tab w:val="right" w:leader="dot" w:pos="8306"/>
        </w:tabs>
      </w:pPr>
      <w:hyperlink w:anchor="_Toc11525" w:history="1">
        <w:r>
          <w:rPr>
            <w:rFonts w:ascii="仿宋" w:eastAsia="仿宋" w:hAnsi="仿宋" w:cs="仿宋" w:hint="eastAsia"/>
            <w:lang w:eastAsia="zh-CN"/>
          </w:rPr>
          <w:t>(四)、饮料项目意义</w:t>
        </w:r>
        <w:r>
          <w:tab/>
        </w:r>
        <w:r>
          <w:fldChar w:fldCharType="begin"/>
        </w:r>
        <w:r>
          <w:instrText xml:space="preserve"> PAGEREF _Toc11525 \h </w:instrText>
        </w:r>
        <w:r>
          <w:fldChar w:fldCharType="separate"/>
        </w:r>
        <w:r>
          <w:t>11</w:t>
        </w:r>
        <w:r>
          <w:fldChar w:fldCharType="end"/>
        </w:r>
      </w:hyperlink>
    </w:p>
    <w:p>
      <w:pPr>
        <w:pStyle w:val="TOC2"/>
        <w:tabs>
          <w:tab w:val="right" w:leader="dot" w:pos="8306"/>
        </w:tabs>
      </w:pPr>
      <w:hyperlink w:anchor="_Toc29346" w:history="1">
        <w:r>
          <w:rPr>
            <w:rFonts w:ascii="仿宋" w:eastAsia="仿宋" w:hAnsi="仿宋" w:cs="仿宋" w:hint="eastAsia"/>
            <w:lang w:eastAsia="zh-CN"/>
          </w:rPr>
          <w:t>(五)、饮料项目背景</w:t>
        </w:r>
        <w:r>
          <w:tab/>
        </w:r>
        <w:r>
          <w:fldChar w:fldCharType="begin"/>
        </w:r>
        <w:r>
          <w:instrText xml:space="preserve"> PAGEREF _Toc29346 \h </w:instrText>
        </w:r>
        <w:r>
          <w:fldChar w:fldCharType="separate"/>
        </w:r>
        <w:r>
          <w:t>12</w:t>
        </w:r>
        <w:r>
          <w:fldChar w:fldCharType="end"/>
        </w:r>
      </w:hyperlink>
    </w:p>
    <w:p>
      <w:pPr>
        <w:pStyle w:val="TOC1"/>
        <w:tabs>
          <w:tab w:val="right" w:leader="dot" w:pos="8306"/>
        </w:tabs>
      </w:pPr>
      <w:hyperlink w:anchor="_Toc32697" w:history="1">
        <w:r>
          <w:rPr>
            <w:rFonts w:ascii="仿宋" w:eastAsia="仿宋" w:hAnsi="仿宋" w:cs="仿宋" w:hint="eastAsia"/>
            <w:lang w:eastAsia="zh-CN"/>
          </w:rPr>
          <w:t>四、饮料项目危机管理</w:t>
        </w:r>
        <w:r>
          <w:tab/>
        </w:r>
        <w:r>
          <w:fldChar w:fldCharType="begin"/>
        </w:r>
        <w:r>
          <w:instrText xml:space="preserve"> PAGEREF _Toc32697 \h </w:instrText>
        </w:r>
        <w:r>
          <w:fldChar w:fldCharType="separate"/>
        </w:r>
        <w:r>
          <w:t>13</w:t>
        </w:r>
        <w:r>
          <w:fldChar w:fldCharType="end"/>
        </w:r>
      </w:hyperlink>
    </w:p>
    <w:p>
      <w:pPr>
        <w:pStyle w:val="TOC2"/>
        <w:tabs>
          <w:tab w:val="right" w:leader="dot" w:pos="8306"/>
        </w:tabs>
      </w:pPr>
      <w:hyperlink w:anchor="_Toc21018" w:history="1">
        <w:r>
          <w:rPr>
            <w:rFonts w:ascii="仿宋" w:eastAsia="仿宋" w:hAnsi="仿宋" w:cs="仿宋" w:hint="eastAsia"/>
            <w:lang w:eastAsia="zh-CN"/>
          </w:rPr>
          <w:t>(一)、危机预警与识别</w:t>
        </w:r>
        <w:r>
          <w:tab/>
        </w:r>
        <w:r>
          <w:fldChar w:fldCharType="begin"/>
        </w:r>
        <w:r>
          <w:instrText xml:space="preserve"> PAGEREF _Toc21018 \h </w:instrText>
        </w:r>
        <w:r>
          <w:fldChar w:fldCharType="separate"/>
        </w:r>
        <w:r>
          <w:t>13</w:t>
        </w:r>
        <w:r>
          <w:fldChar w:fldCharType="end"/>
        </w:r>
      </w:hyperlink>
    </w:p>
    <w:p>
      <w:pPr>
        <w:pStyle w:val="TOC2"/>
        <w:tabs>
          <w:tab w:val="right" w:leader="dot" w:pos="8306"/>
        </w:tabs>
      </w:pPr>
      <w:hyperlink w:anchor="_Toc29623" w:history="1">
        <w:r>
          <w:rPr>
            <w:rFonts w:ascii="仿宋" w:eastAsia="仿宋" w:hAnsi="仿宋" w:cs="仿宋" w:hint="eastAsia"/>
            <w:lang w:eastAsia="zh-CN"/>
          </w:rPr>
          <w:t>(二)、危机应对与恢复</w:t>
        </w:r>
        <w:r>
          <w:tab/>
        </w:r>
        <w:r>
          <w:fldChar w:fldCharType="begin"/>
        </w:r>
        <w:r>
          <w:instrText xml:space="preserve"> PAGEREF _Toc29623 \h </w:instrText>
        </w:r>
        <w:r>
          <w:fldChar w:fldCharType="separate"/>
        </w:r>
        <w:r>
          <w:t>14</w:t>
        </w:r>
        <w:r>
          <w:fldChar w:fldCharType="end"/>
        </w:r>
      </w:hyperlink>
    </w:p>
    <w:p>
      <w:pPr>
        <w:pStyle w:val="TOC1"/>
        <w:tabs>
          <w:tab w:val="right" w:leader="dot" w:pos="8306"/>
        </w:tabs>
      </w:pPr>
      <w:hyperlink w:anchor="_Toc29588" w:history="1">
        <w:r>
          <w:rPr>
            <w:rFonts w:ascii="仿宋" w:eastAsia="仿宋" w:hAnsi="仿宋" w:cs="仿宋" w:hint="eastAsia"/>
            <w:lang w:eastAsia="zh-CN"/>
          </w:rPr>
          <w:t>五、饮料项目可持续发展</w:t>
        </w:r>
        <w:r>
          <w:tab/>
        </w:r>
        <w:r>
          <w:fldChar w:fldCharType="begin"/>
        </w:r>
        <w:r>
          <w:instrText xml:space="preserve"> PAGEREF _Toc29588 \h </w:instrText>
        </w:r>
        <w:r>
          <w:fldChar w:fldCharType="separate"/>
        </w:r>
        <w:r>
          <w:t>15</w:t>
        </w:r>
        <w:r>
          <w:fldChar w:fldCharType="end"/>
        </w:r>
      </w:hyperlink>
    </w:p>
    <w:p>
      <w:pPr>
        <w:pStyle w:val="TOC2"/>
        <w:tabs>
          <w:tab w:val="right" w:leader="dot" w:pos="8306"/>
        </w:tabs>
      </w:pPr>
      <w:hyperlink w:anchor="_Toc30995" w:history="1">
        <w:r>
          <w:rPr>
            <w:rFonts w:ascii="仿宋" w:eastAsia="仿宋" w:hAnsi="仿宋" w:cs="仿宋" w:hint="eastAsia"/>
            <w:lang w:eastAsia="zh-CN"/>
          </w:rPr>
          <w:t>(一)、可持续战略与实践</w:t>
        </w:r>
        <w:r>
          <w:tab/>
        </w:r>
        <w:r>
          <w:fldChar w:fldCharType="begin"/>
        </w:r>
        <w:r>
          <w:instrText xml:space="preserve"> PAGEREF _Toc30995 \h </w:instrText>
        </w:r>
        <w:r>
          <w:fldChar w:fldCharType="separate"/>
        </w:r>
        <w:r>
          <w:t>15</w:t>
        </w:r>
        <w:r>
          <w:fldChar w:fldCharType="end"/>
        </w:r>
      </w:hyperlink>
    </w:p>
    <w:p>
      <w:pPr>
        <w:pStyle w:val="TOC2"/>
        <w:tabs>
          <w:tab w:val="right" w:leader="dot" w:pos="8306"/>
        </w:tabs>
      </w:pPr>
      <w:hyperlink w:anchor="_Toc32705" w:history="1">
        <w:r>
          <w:rPr>
            <w:rFonts w:ascii="仿宋" w:eastAsia="仿宋" w:hAnsi="仿宋" w:cs="仿宋" w:hint="eastAsia"/>
            <w:lang w:eastAsia="zh-CN"/>
          </w:rPr>
          <w:t>(二)、环保与社会责任</w:t>
        </w:r>
        <w:r>
          <w:tab/>
        </w:r>
        <w:r>
          <w:fldChar w:fldCharType="begin"/>
        </w:r>
        <w:r>
          <w:instrText xml:space="preserve"> PAGEREF _Toc32705 \h </w:instrText>
        </w:r>
        <w:r>
          <w:fldChar w:fldCharType="separate"/>
        </w:r>
        <w:r>
          <w:t>16</w:t>
        </w:r>
        <w:r>
          <w:fldChar w:fldCharType="end"/>
        </w:r>
      </w:hyperlink>
    </w:p>
    <w:p>
      <w:pPr>
        <w:pStyle w:val="TOC1"/>
        <w:tabs>
          <w:tab w:val="right" w:leader="dot" w:pos="8306"/>
        </w:tabs>
      </w:pPr>
      <w:hyperlink w:anchor="_Toc29413" w:history="1">
        <w:r>
          <w:rPr>
            <w:rFonts w:ascii="仿宋" w:eastAsia="仿宋" w:hAnsi="仿宋" w:cs="仿宋" w:hint="eastAsia"/>
            <w:lang w:eastAsia="zh-CN"/>
          </w:rPr>
          <w:t>六、饮料项目建设单位说明</w:t>
        </w:r>
        <w:r>
          <w:tab/>
        </w:r>
        <w:r>
          <w:fldChar w:fldCharType="begin"/>
        </w:r>
        <w:r>
          <w:instrText xml:space="preserve"> PAGEREF _Toc29413 \h </w:instrText>
        </w:r>
        <w:r>
          <w:fldChar w:fldCharType="separate"/>
        </w:r>
        <w:r>
          <w:t>17</w:t>
        </w:r>
        <w:r>
          <w:fldChar w:fldCharType="end"/>
        </w:r>
      </w:hyperlink>
    </w:p>
    <w:p>
      <w:pPr>
        <w:pStyle w:val="TOC2"/>
        <w:tabs>
          <w:tab w:val="right" w:leader="dot" w:pos="8306"/>
        </w:tabs>
      </w:pPr>
      <w:hyperlink w:anchor="_Toc24033" w:history="1">
        <w:r>
          <w:rPr>
            <w:rFonts w:ascii="仿宋" w:eastAsia="仿宋" w:hAnsi="仿宋" w:cs="仿宋" w:hint="eastAsia"/>
            <w:lang w:eastAsia="zh-CN"/>
          </w:rPr>
          <w:t>(一)、饮料项目承办单位基本情况</w:t>
        </w:r>
        <w:r>
          <w:tab/>
        </w:r>
        <w:r>
          <w:fldChar w:fldCharType="begin"/>
        </w:r>
        <w:r>
          <w:instrText xml:space="preserve"> PAGEREF _Toc24033 \h </w:instrText>
        </w:r>
        <w:r>
          <w:fldChar w:fldCharType="separate"/>
        </w:r>
        <w:r>
          <w:t>17</w:t>
        </w:r>
        <w:r>
          <w:fldChar w:fldCharType="end"/>
        </w:r>
      </w:hyperlink>
    </w:p>
    <w:p>
      <w:pPr>
        <w:pStyle w:val="TOC2"/>
        <w:tabs>
          <w:tab w:val="right" w:leader="dot" w:pos="8306"/>
        </w:tabs>
      </w:pPr>
      <w:hyperlink w:anchor="_Toc487" w:history="1">
        <w:r>
          <w:rPr>
            <w:rFonts w:ascii="仿宋" w:eastAsia="仿宋" w:hAnsi="仿宋" w:cs="仿宋" w:hint="eastAsia"/>
            <w:lang w:eastAsia="zh-CN"/>
          </w:rPr>
          <w:t>(二)、公司经济效益分析</w:t>
        </w:r>
        <w:r>
          <w:tab/>
        </w:r>
        <w:r>
          <w:fldChar w:fldCharType="begin"/>
        </w:r>
        <w:r>
          <w:instrText xml:space="preserve"> PAGEREF _Toc487 \h </w:instrText>
        </w:r>
        <w:r>
          <w:fldChar w:fldCharType="separate"/>
        </w:r>
        <w:r>
          <w:t>17</w:t>
        </w:r>
        <w:r>
          <w:fldChar w:fldCharType="end"/>
        </w:r>
      </w:hyperlink>
    </w:p>
    <w:p>
      <w:pPr>
        <w:pStyle w:val="TOC1"/>
        <w:tabs>
          <w:tab w:val="right" w:leader="dot" w:pos="8306"/>
        </w:tabs>
      </w:pPr>
      <w:hyperlink w:anchor="_Toc4178" w:history="1">
        <w:r>
          <w:rPr>
            <w:rFonts w:ascii="仿宋" w:eastAsia="仿宋" w:hAnsi="仿宋" w:cs="仿宋" w:hint="eastAsia"/>
            <w:lang w:eastAsia="zh-CN"/>
          </w:rPr>
          <w:t>七、饮料项目投资规划</w:t>
        </w:r>
        <w:r>
          <w:tab/>
        </w:r>
        <w:r>
          <w:fldChar w:fldCharType="begin"/>
        </w:r>
        <w:r>
          <w:instrText xml:space="preserve"> PAGEREF _Toc4178 \h </w:instrText>
        </w:r>
        <w:r>
          <w:fldChar w:fldCharType="separate"/>
        </w:r>
        <w:r>
          <w:t>18</w:t>
        </w:r>
        <w:r>
          <w:fldChar w:fldCharType="end"/>
        </w:r>
      </w:hyperlink>
    </w:p>
    <w:p>
      <w:pPr>
        <w:pStyle w:val="TOC2"/>
        <w:tabs>
          <w:tab w:val="right" w:leader="dot" w:pos="8306"/>
        </w:tabs>
      </w:pPr>
      <w:hyperlink w:anchor="_Toc14667" w:history="1">
        <w:r>
          <w:rPr>
            <w:rFonts w:ascii="仿宋" w:eastAsia="仿宋" w:hAnsi="仿宋" w:cs="仿宋" w:hint="eastAsia"/>
            <w:lang w:eastAsia="zh-CN"/>
          </w:rPr>
          <w:t>(一)、饮料项目总投资估算</w:t>
        </w:r>
        <w:r>
          <w:tab/>
        </w:r>
        <w:r>
          <w:fldChar w:fldCharType="begin"/>
        </w:r>
        <w:r>
          <w:instrText xml:space="preserve"> PAGEREF _Toc14667 \h </w:instrText>
        </w:r>
        <w:r>
          <w:fldChar w:fldCharType="separate"/>
        </w:r>
        <w:r>
          <w:t>18</w:t>
        </w:r>
        <w:r>
          <w:fldChar w:fldCharType="end"/>
        </w:r>
      </w:hyperlink>
    </w:p>
    <w:p>
      <w:pPr>
        <w:pStyle w:val="TOC2"/>
        <w:tabs>
          <w:tab w:val="right" w:leader="dot" w:pos="8306"/>
        </w:tabs>
      </w:pPr>
      <w:hyperlink w:anchor="_Toc13989" w:history="1">
        <w:r>
          <w:rPr>
            <w:rFonts w:ascii="仿宋" w:eastAsia="仿宋" w:hAnsi="仿宋" w:cs="仿宋" w:hint="eastAsia"/>
            <w:lang w:eastAsia="zh-CN"/>
          </w:rPr>
          <w:t>(二)、资金筹措</w:t>
        </w:r>
        <w:r>
          <w:tab/>
        </w:r>
        <w:r>
          <w:fldChar w:fldCharType="begin"/>
        </w:r>
        <w:r>
          <w:instrText xml:space="preserve"> PAGEREF _Toc13989 \h </w:instrText>
        </w:r>
        <w:r>
          <w:fldChar w:fldCharType="separate"/>
        </w:r>
        <w:r>
          <w:t>20</w:t>
        </w:r>
        <w:r>
          <w:fldChar w:fldCharType="end"/>
        </w:r>
      </w:hyperlink>
    </w:p>
    <w:p>
      <w:pPr>
        <w:pStyle w:val="TOC1"/>
        <w:tabs>
          <w:tab w:val="right" w:leader="dot" w:pos="8306"/>
        </w:tabs>
      </w:pPr>
      <w:hyperlink w:anchor="_Toc14067" w:history="1">
        <w:r>
          <w:rPr>
            <w:rFonts w:ascii="仿宋" w:eastAsia="仿宋" w:hAnsi="仿宋" w:cs="仿宋" w:hint="eastAsia"/>
            <w:lang w:eastAsia="zh-CN"/>
          </w:rPr>
          <w:t>八、饮料项目社会影响</w:t>
        </w:r>
        <w:r>
          <w:tab/>
        </w:r>
        <w:r>
          <w:fldChar w:fldCharType="begin"/>
        </w:r>
        <w:r>
          <w:instrText xml:space="preserve"> PAGEREF _Toc14067 \h </w:instrText>
        </w:r>
        <w:r>
          <w:fldChar w:fldCharType="separate"/>
        </w:r>
        <w:r>
          <w:t>20</w:t>
        </w:r>
        <w:r>
          <w:fldChar w:fldCharType="end"/>
        </w:r>
      </w:hyperlink>
    </w:p>
    <w:p>
      <w:pPr>
        <w:pStyle w:val="TOC2"/>
        <w:tabs>
          <w:tab w:val="right" w:leader="dot" w:pos="8306"/>
        </w:tabs>
      </w:pPr>
      <w:hyperlink w:anchor="_Toc26982" w:history="1">
        <w:r>
          <w:rPr>
            <w:rFonts w:ascii="仿宋" w:eastAsia="仿宋" w:hAnsi="仿宋" w:cs="仿宋" w:hint="eastAsia"/>
            <w:lang w:eastAsia="zh-CN"/>
          </w:rPr>
          <w:t>(一)、社会责任与义务</w:t>
        </w:r>
        <w:r>
          <w:tab/>
        </w:r>
        <w:r>
          <w:fldChar w:fldCharType="begin"/>
        </w:r>
        <w:r>
          <w:instrText xml:space="preserve"> PAGEREF _Toc26982 \h </w:instrText>
        </w:r>
        <w:r>
          <w:fldChar w:fldCharType="separate"/>
        </w:r>
        <w:r>
          <w:t>20</w:t>
        </w:r>
        <w:r>
          <w:fldChar w:fldCharType="end"/>
        </w:r>
      </w:hyperlink>
    </w:p>
    <w:p>
      <w:pPr>
        <w:pStyle w:val="TOC2"/>
        <w:tabs>
          <w:tab w:val="right" w:leader="dot" w:pos="8306"/>
        </w:tabs>
      </w:pPr>
      <w:hyperlink w:anchor="_Toc8876" w:history="1">
        <w:r>
          <w:rPr>
            <w:rFonts w:ascii="仿宋" w:eastAsia="仿宋" w:hAnsi="仿宋" w:cs="仿宋" w:hint="eastAsia"/>
            <w:lang w:eastAsia="zh-CN"/>
          </w:rPr>
          <w:t>(二)、社会参与与沟通</w:t>
        </w:r>
        <w:r>
          <w:tab/>
        </w:r>
        <w:r>
          <w:fldChar w:fldCharType="begin"/>
        </w:r>
        <w:r>
          <w:instrText xml:space="preserve"> PAGEREF _Toc8876 \h </w:instrText>
        </w:r>
        <w:r>
          <w:fldChar w:fldCharType="separate"/>
        </w:r>
        <w:r>
          <w:t>21</w:t>
        </w:r>
        <w:r>
          <w:fldChar w:fldCharType="end"/>
        </w:r>
      </w:hyperlink>
    </w:p>
    <w:p>
      <w:pPr>
        <w:pStyle w:val="TOC1"/>
        <w:tabs>
          <w:tab w:val="right" w:leader="dot" w:pos="8306"/>
        </w:tabs>
      </w:pPr>
      <w:hyperlink w:anchor="_Toc1258" w:history="1">
        <w:r>
          <w:rPr>
            <w:rFonts w:ascii="仿宋" w:eastAsia="仿宋" w:hAnsi="仿宋" w:cs="仿宋" w:hint="eastAsia"/>
            <w:lang w:eastAsia="zh-CN"/>
          </w:rPr>
          <w:t>九、饮料项目环境影响分析</w:t>
        </w:r>
        <w:r>
          <w:tab/>
        </w:r>
        <w:r>
          <w:fldChar w:fldCharType="begin"/>
        </w:r>
        <w:r>
          <w:instrText xml:space="preserve"> PAGEREF _Toc1258 \h </w:instrText>
        </w:r>
        <w:r>
          <w:fldChar w:fldCharType="separate"/>
        </w:r>
        <w:r>
          <w:t>22</w:t>
        </w:r>
        <w:r>
          <w:fldChar w:fldCharType="end"/>
        </w:r>
      </w:hyperlink>
    </w:p>
    <w:p>
      <w:pPr>
        <w:pStyle w:val="TOC2"/>
        <w:tabs>
          <w:tab w:val="right" w:leader="dot" w:pos="8306"/>
        </w:tabs>
      </w:pPr>
      <w:hyperlink w:anchor="_Toc29738" w:history="1">
        <w:r>
          <w:rPr>
            <w:rFonts w:ascii="仿宋" w:eastAsia="仿宋" w:hAnsi="仿宋" w:cs="仿宋" w:hint="eastAsia"/>
            <w:lang w:eastAsia="zh-CN"/>
          </w:rPr>
          <w:t>(一)、建设区域环境质量现状</w:t>
        </w:r>
        <w:r>
          <w:tab/>
        </w:r>
        <w:r>
          <w:fldChar w:fldCharType="begin"/>
        </w:r>
        <w:r>
          <w:instrText xml:space="preserve"> PAGEREF _Toc29738 \h </w:instrText>
        </w:r>
        <w:r>
          <w:fldChar w:fldCharType="separate"/>
        </w:r>
        <w:r>
          <w:t>22</w:t>
        </w:r>
        <w:r>
          <w:fldChar w:fldCharType="end"/>
        </w:r>
      </w:hyperlink>
    </w:p>
    <w:p>
      <w:pPr>
        <w:pStyle w:val="TOC2"/>
        <w:tabs>
          <w:tab w:val="right" w:leader="dot" w:pos="8306"/>
        </w:tabs>
      </w:pPr>
      <w:hyperlink w:anchor="_Toc25582" w:history="1">
        <w:r>
          <w:rPr>
            <w:rFonts w:ascii="仿宋" w:eastAsia="仿宋" w:hAnsi="仿宋" w:cs="仿宋" w:hint="eastAsia"/>
            <w:lang w:eastAsia="zh-CN"/>
          </w:rPr>
          <w:t>(二)、建设期环境保护</w:t>
        </w:r>
        <w:r>
          <w:tab/>
        </w:r>
        <w:r>
          <w:fldChar w:fldCharType="begin"/>
        </w:r>
        <w:r>
          <w:instrText xml:space="preserve"> PAGEREF _Toc25582 \h </w:instrText>
        </w:r>
        <w:r>
          <w:fldChar w:fldCharType="separate"/>
        </w:r>
        <w:r>
          <w:t>23</w:t>
        </w:r>
        <w:r>
          <w:fldChar w:fldCharType="end"/>
        </w:r>
      </w:hyperlink>
    </w:p>
    <w:p>
      <w:pPr>
        <w:pStyle w:val="TOC2"/>
        <w:tabs>
          <w:tab w:val="right" w:leader="dot" w:pos="8306"/>
        </w:tabs>
      </w:pPr>
      <w:hyperlink w:anchor="_Toc7621" w:history="1">
        <w:r>
          <w:rPr>
            <w:rFonts w:ascii="仿宋" w:eastAsia="仿宋" w:hAnsi="仿宋" w:cs="仿宋" w:hint="eastAsia"/>
            <w:lang w:eastAsia="zh-CN"/>
          </w:rPr>
          <w:t>(三)、运营期环境保护</w:t>
        </w:r>
        <w:r>
          <w:tab/>
        </w:r>
        <w:r>
          <w:fldChar w:fldCharType="begin"/>
        </w:r>
        <w:r>
          <w:instrText xml:space="preserve"> PAGEREF _Toc7621 \h </w:instrText>
        </w:r>
        <w:r>
          <w:fldChar w:fldCharType="separate"/>
        </w:r>
        <w:r>
          <w:t>25</w:t>
        </w:r>
        <w:r>
          <w:fldChar w:fldCharType="end"/>
        </w:r>
      </w:hyperlink>
    </w:p>
    <w:p>
      <w:pPr>
        <w:pStyle w:val="TOC2"/>
        <w:tabs>
          <w:tab w:val="right" w:leader="dot" w:pos="8306"/>
        </w:tabs>
      </w:pPr>
      <w:hyperlink w:anchor="_Toc20425" w:history="1">
        <w:r>
          <w:rPr>
            <w:rFonts w:ascii="仿宋" w:eastAsia="仿宋" w:hAnsi="仿宋" w:cs="仿宋" w:hint="eastAsia"/>
            <w:lang w:eastAsia="zh-CN"/>
          </w:rPr>
          <w:t>(四)、饮料项目建设对区域经济的影响</w:t>
        </w:r>
        <w:r>
          <w:tab/>
        </w:r>
        <w:r>
          <w:fldChar w:fldCharType="begin"/>
        </w:r>
        <w:r>
          <w:instrText xml:space="preserve"> PAGEREF _Toc20425 \h </w:instrText>
        </w:r>
        <w:r>
          <w:fldChar w:fldCharType="separate"/>
        </w:r>
        <w:r>
          <w:t>26</w:t>
        </w:r>
        <w:r>
          <w:fldChar w:fldCharType="end"/>
        </w:r>
      </w:hyperlink>
    </w:p>
    <w:p>
      <w:pPr>
        <w:pStyle w:val="TOC2"/>
        <w:tabs>
          <w:tab w:val="right" w:leader="dot" w:pos="8306"/>
        </w:tabs>
      </w:pPr>
      <w:hyperlink w:anchor="_Toc27215" w:history="1">
        <w:r>
          <w:rPr>
            <w:rFonts w:ascii="仿宋" w:eastAsia="仿宋" w:hAnsi="仿宋" w:cs="仿宋" w:hint="eastAsia"/>
            <w:lang w:eastAsia="zh-CN"/>
          </w:rPr>
          <w:t>(五)、废弃物处理</w:t>
        </w:r>
        <w:r>
          <w:tab/>
        </w:r>
        <w:r>
          <w:fldChar w:fldCharType="begin"/>
        </w:r>
        <w:r>
          <w:instrText xml:space="preserve"> PAGEREF _Toc27215 \h </w:instrText>
        </w:r>
        <w:r>
          <w:fldChar w:fldCharType="separate"/>
        </w:r>
        <w:r>
          <w:t>28</w:t>
        </w:r>
        <w:r>
          <w:fldChar w:fldCharType="end"/>
        </w:r>
      </w:hyperlink>
    </w:p>
    <w:p>
      <w:pPr>
        <w:pStyle w:val="TOC2"/>
        <w:tabs>
          <w:tab w:val="right" w:leader="dot" w:pos="8306"/>
        </w:tabs>
      </w:pPr>
      <w:hyperlink w:anchor="_Toc23415" w:history="1">
        <w:r>
          <w:rPr>
            <w:rFonts w:ascii="仿宋" w:eastAsia="仿宋" w:hAnsi="仿宋" w:cs="仿宋" w:hint="eastAsia"/>
            <w:lang w:eastAsia="zh-CN"/>
          </w:rPr>
          <w:t>(六)、特殊环境影响分析</w:t>
        </w:r>
        <w:r>
          <w:tab/>
        </w:r>
        <w:r>
          <w:fldChar w:fldCharType="begin"/>
        </w:r>
        <w:r>
          <w:instrText xml:space="preserve"> PAGEREF _Toc23415 \h </w:instrText>
        </w:r>
        <w:r>
          <w:fldChar w:fldCharType="separate"/>
        </w:r>
        <w:r>
          <w:t>29</w:t>
        </w:r>
        <w:r>
          <w:fldChar w:fldCharType="end"/>
        </w:r>
      </w:hyperlink>
    </w:p>
    <w:p>
      <w:pPr>
        <w:pStyle w:val="TOC2"/>
        <w:tabs>
          <w:tab w:val="right" w:leader="dot" w:pos="8306"/>
        </w:tabs>
      </w:pPr>
      <w:hyperlink w:anchor="_Toc3713" w:history="1">
        <w:r>
          <w:rPr>
            <w:rFonts w:ascii="仿宋" w:eastAsia="仿宋" w:hAnsi="仿宋" w:cs="仿宋" w:hint="eastAsia"/>
            <w:lang w:eastAsia="zh-CN"/>
          </w:rPr>
          <w:t>(七)、清洁生产</w:t>
        </w:r>
        <w:r>
          <w:tab/>
        </w:r>
        <w:r>
          <w:fldChar w:fldCharType="begin"/>
        </w:r>
        <w:r>
          <w:instrText xml:space="preserve"> PAGEREF _Toc3713 \h </w:instrText>
        </w:r>
        <w:r>
          <w:fldChar w:fldCharType="separate"/>
        </w:r>
        <w:r>
          <w:t>30</w:t>
        </w:r>
        <w:r>
          <w:fldChar w:fldCharType="end"/>
        </w:r>
      </w:hyperlink>
    </w:p>
    <w:p>
      <w:pPr>
        <w:pStyle w:val="TOC2"/>
        <w:tabs>
          <w:tab w:val="right" w:leader="dot" w:pos="8306"/>
        </w:tabs>
      </w:pPr>
      <w:hyperlink w:anchor="_Toc18386" w:history="1">
        <w:r>
          <w:rPr>
            <w:rFonts w:ascii="仿宋" w:eastAsia="仿宋" w:hAnsi="仿宋" w:cs="仿宋" w:hint="eastAsia"/>
            <w:lang w:eastAsia="zh-CN"/>
          </w:rPr>
          <w:t>(八)、环境保护综合评价</w:t>
        </w:r>
        <w:r>
          <w:tab/>
        </w:r>
        <w:r>
          <w:fldChar w:fldCharType="begin"/>
        </w:r>
        <w:r>
          <w:instrText xml:space="preserve"> PAGEREF _Toc18386 \h </w:instrText>
        </w:r>
        <w:r>
          <w:fldChar w:fldCharType="separate"/>
        </w:r>
        <w:r>
          <w:t>31</w:t>
        </w:r>
        <w:r>
          <w:fldChar w:fldCharType="end"/>
        </w:r>
      </w:hyperlink>
    </w:p>
    <w:p>
      <w:pPr>
        <w:pStyle w:val="TOC1"/>
        <w:tabs>
          <w:tab w:val="right" w:leader="dot" w:pos="8306"/>
        </w:tabs>
      </w:pPr>
      <w:hyperlink w:anchor="_Toc12995" w:history="1">
        <w:r>
          <w:rPr>
            <w:rFonts w:ascii="仿宋" w:eastAsia="仿宋" w:hAnsi="仿宋" w:cs="仿宋" w:hint="eastAsia"/>
            <w:lang w:eastAsia="zh-CN"/>
          </w:rPr>
          <w:t>十、饮料项目计划安排</w:t>
        </w:r>
        <w:r>
          <w:tab/>
        </w:r>
        <w:r>
          <w:fldChar w:fldCharType="begin"/>
        </w:r>
        <w:r>
          <w:instrText xml:space="preserve"> PAGEREF _Toc12995 \h </w:instrText>
        </w:r>
        <w:r>
          <w:fldChar w:fldCharType="separate"/>
        </w:r>
        <w:r>
          <w:t>32</w:t>
        </w:r>
        <w:r>
          <w:fldChar w:fldCharType="end"/>
        </w:r>
      </w:hyperlink>
    </w:p>
    <w:p>
      <w:pPr>
        <w:pStyle w:val="TOC2"/>
        <w:tabs>
          <w:tab w:val="right" w:leader="dot" w:pos="8306"/>
        </w:tabs>
      </w:pPr>
      <w:hyperlink w:anchor="_Toc17069" w:history="1">
        <w:r>
          <w:rPr>
            <w:rFonts w:ascii="仿宋" w:eastAsia="仿宋" w:hAnsi="仿宋" w:cs="仿宋" w:hint="eastAsia"/>
            <w:lang w:eastAsia="zh-CN"/>
          </w:rPr>
          <w:t>(一)、建设周期</w:t>
        </w:r>
        <w:r>
          <w:tab/>
        </w:r>
        <w:r>
          <w:fldChar w:fldCharType="begin"/>
        </w:r>
        <w:r>
          <w:instrText xml:space="preserve"> PAGEREF _Toc17069 \h </w:instrText>
        </w:r>
        <w:r>
          <w:fldChar w:fldCharType="separate"/>
        </w:r>
        <w:r>
          <w:t>32</w:t>
        </w:r>
        <w:r>
          <w:fldChar w:fldCharType="end"/>
        </w:r>
      </w:hyperlink>
    </w:p>
    <w:p>
      <w:pPr>
        <w:pStyle w:val="TOC2"/>
        <w:tabs>
          <w:tab w:val="right" w:leader="dot" w:pos="8306"/>
        </w:tabs>
      </w:pPr>
      <w:hyperlink w:anchor="_Toc8299" w:history="1">
        <w:r>
          <w:rPr>
            <w:rFonts w:ascii="仿宋" w:eastAsia="仿宋" w:hAnsi="仿宋" w:cs="仿宋" w:hint="eastAsia"/>
            <w:lang w:eastAsia="zh-CN"/>
          </w:rPr>
          <w:t>(二)、建设进度</w:t>
        </w:r>
        <w:r>
          <w:tab/>
        </w:r>
        <w:r>
          <w:fldChar w:fldCharType="begin"/>
        </w:r>
        <w:r>
          <w:instrText xml:space="preserve"> PAGEREF _Toc8299 \h </w:instrText>
        </w:r>
        <w:r>
          <w:fldChar w:fldCharType="separate"/>
        </w:r>
        <w:r>
          <w:t>33</w:t>
        </w:r>
        <w:r>
          <w:fldChar w:fldCharType="end"/>
        </w:r>
      </w:hyperlink>
    </w:p>
    <w:p>
      <w:pPr>
        <w:pStyle w:val="TOC2"/>
        <w:tabs>
          <w:tab w:val="right" w:leader="dot" w:pos="8306"/>
        </w:tabs>
      </w:pPr>
      <w:hyperlink w:anchor="_Toc8111" w:history="1">
        <w:r>
          <w:rPr>
            <w:rFonts w:ascii="仿宋" w:eastAsia="仿宋" w:hAnsi="仿宋" w:cs="仿宋" w:hint="eastAsia"/>
            <w:lang w:eastAsia="zh-CN"/>
          </w:rPr>
          <w:t>(三)、进度安排注意事项</w:t>
        </w:r>
        <w:r>
          <w:tab/>
        </w:r>
        <w:r>
          <w:fldChar w:fldCharType="begin"/>
        </w:r>
        <w:r>
          <w:instrText xml:space="preserve"> PAGEREF _Toc8111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16" w:history="1">
        <w:r>
          <w:rPr>
            <w:rFonts w:ascii="仿宋" w:eastAsia="仿宋" w:hAnsi="仿宋" w:cs="仿宋" w:hint="eastAsia"/>
            <w:lang w:eastAsia="zh-CN"/>
          </w:rPr>
          <w:t>(四)、人力资源配置</w:t>
        </w:r>
        <w:r>
          <w:tab/>
        </w:r>
        <w:r>
          <w:fldChar w:fldCharType="begin"/>
        </w:r>
        <w:r>
          <w:instrText xml:space="preserve"> PAGEREF _Toc21916 \h </w:instrText>
        </w:r>
        <w:r>
          <w:fldChar w:fldCharType="separate"/>
        </w:r>
        <w:r>
          <w:t>35</w:t>
        </w:r>
        <w:r>
          <w:fldChar w:fldCharType="end"/>
        </w:r>
      </w:hyperlink>
    </w:p>
    <w:p>
      <w:pPr>
        <w:pStyle w:val="TOC1"/>
        <w:tabs>
          <w:tab w:val="right" w:leader="dot" w:pos="8306"/>
        </w:tabs>
      </w:pPr>
      <w:hyperlink w:anchor="_Toc24862" w:history="1">
        <w:r>
          <w:rPr>
            <w:rFonts w:ascii="仿宋" w:eastAsia="仿宋" w:hAnsi="仿宋" w:cs="仿宋" w:hint="eastAsia"/>
            <w:lang w:eastAsia="zh-CN"/>
          </w:rPr>
          <w:t>十一、生产安全保护</w:t>
        </w:r>
        <w:r>
          <w:tab/>
        </w:r>
        <w:r>
          <w:fldChar w:fldCharType="begin"/>
        </w:r>
        <w:r>
          <w:instrText xml:space="preserve"> PAGEREF _Toc24862 \h </w:instrText>
        </w:r>
        <w:r>
          <w:fldChar w:fldCharType="separate"/>
        </w:r>
        <w:r>
          <w:t>36</w:t>
        </w:r>
        <w:r>
          <w:fldChar w:fldCharType="end"/>
        </w:r>
      </w:hyperlink>
    </w:p>
    <w:p>
      <w:pPr>
        <w:pStyle w:val="TOC2"/>
        <w:tabs>
          <w:tab w:val="right" w:leader="dot" w:pos="8306"/>
        </w:tabs>
      </w:pPr>
      <w:hyperlink w:anchor="_Toc7528" w:history="1">
        <w:r>
          <w:rPr>
            <w:rFonts w:ascii="仿宋" w:eastAsia="仿宋" w:hAnsi="仿宋" w:cs="仿宋" w:hint="eastAsia"/>
            <w:lang w:eastAsia="zh-CN"/>
          </w:rPr>
          <w:t>(一)、消防安全</w:t>
        </w:r>
        <w:r>
          <w:tab/>
        </w:r>
        <w:r>
          <w:fldChar w:fldCharType="begin"/>
        </w:r>
        <w:r>
          <w:instrText xml:space="preserve"> PAGEREF _Toc7528 \h </w:instrText>
        </w:r>
        <w:r>
          <w:fldChar w:fldCharType="separate"/>
        </w:r>
        <w:r>
          <w:t>36</w:t>
        </w:r>
        <w:r>
          <w:fldChar w:fldCharType="end"/>
        </w:r>
      </w:hyperlink>
    </w:p>
    <w:p>
      <w:pPr>
        <w:pStyle w:val="TOC2"/>
        <w:tabs>
          <w:tab w:val="right" w:leader="dot" w:pos="8306"/>
        </w:tabs>
      </w:pPr>
      <w:hyperlink w:anchor="_Toc22531" w:history="1">
        <w:r>
          <w:rPr>
            <w:rFonts w:ascii="仿宋" w:eastAsia="仿宋" w:hAnsi="仿宋" w:cs="仿宋" w:hint="eastAsia"/>
            <w:lang w:eastAsia="zh-CN"/>
          </w:rPr>
          <w:t>(二)、防火防爆总图布置措施</w:t>
        </w:r>
        <w:r>
          <w:tab/>
        </w:r>
        <w:r>
          <w:fldChar w:fldCharType="begin"/>
        </w:r>
        <w:r>
          <w:instrText xml:space="preserve"> PAGEREF _Toc22531 \h </w:instrText>
        </w:r>
        <w:r>
          <w:fldChar w:fldCharType="separate"/>
        </w:r>
        <w:r>
          <w:t>38</w:t>
        </w:r>
        <w:r>
          <w:fldChar w:fldCharType="end"/>
        </w:r>
      </w:hyperlink>
    </w:p>
    <w:p>
      <w:pPr>
        <w:pStyle w:val="TOC2"/>
        <w:tabs>
          <w:tab w:val="right" w:leader="dot" w:pos="8306"/>
        </w:tabs>
      </w:pPr>
      <w:hyperlink w:anchor="_Toc30198" w:history="1">
        <w:r>
          <w:rPr>
            <w:rFonts w:ascii="仿宋" w:eastAsia="仿宋" w:hAnsi="仿宋" w:cs="仿宋" w:hint="eastAsia"/>
            <w:lang w:eastAsia="zh-CN"/>
          </w:rPr>
          <w:t>(三)、自然灾害防范措施</w:t>
        </w:r>
        <w:r>
          <w:tab/>
        </w:r>
        <w:r>
          <w:fldChar w:fldCharType="begin"/>
        </w:r>
        <w:r>
          <w:instrText xml:space="preserve"> PAGEREF _Toc30198 \h </w:instrText>
        </w:r>
        <w:r>
          <w:fldChar w:fldCharType="separate"/>
        </w:r>
        <w:r>
          <w:t>39</w:t>
        </w:r>
        <w:r>
          <w:fldChar w:fldCharType="end"/>
        </w:r>
      </w:hyperlink>
    </w:p>
    <w:p>
      <w:pPr>
        <w:pStyle w:val="TOC2"/>
        <w:tabs>
          <w:tab w:val="right" w:leader="dot" w:pos="8306"/>
        </w:tabs>
      </w:pPr>
      <w:hyperlink w:anchor="_Toc7745" w:history="1">
        <w:r>
          <w:rPr>
            <w:rFonts w:ascii="仿宋" w:eastAsia="仿宋" w:hAnsi="仿宋" w:cs="仿宋" w:hint="eastAsia"/>
            <w:lang w:eastAsia="zh-CN"/>
          </w:rPr>
          <w:t>(四)、安全色及安全标志使用要求</w:t>
        </w:r>
        <w:r>
          <w:tab/>
        </w:r>
        <w:r>
          <w:fldChar w:fldCharType="begin"/>
        </w:r>
        <w:r>
          <w:instrText xml:space="preserve"> PAGEREF _Toc7745 \h </w:instrText>
        </w:r>
        <w:r>
          <w:fldChar w:fldCharType="separate"/>
        </w:r>
        <w:r>
          <w:t>39</w:t>
        </w:r>
        <w:r>
          <w:fldChar w:fldCharType="end"/>
        </w:r>
      </w:hyperlink>
    </w:p>
    <w:p>
      <w:pPr>
        <w:pStyle w:val="TOC2"/>
        <w:tabs>
          <w:tab w:val="right" w:leader="dot" w:pos="8306"/>
        </w:tabs>
      </w:pPr>
      <w:hyperlink w:anchor="_Toc7334" w:history="1">
        <w:r>
          <w:rPr>
            <w:rFonts w:ascii="仿宋" w:eastAsia="仿宋" w:hAnsi="仿宋" w:cs="仿宋" w:hint="eastAsia"/>
            <w:lang w:eastAsia="zh-CN"/>
          </w:rPr>
          <w:t>(五)、防尘防毒措施</w:t>
        </w:r>
        <w:r>
          <w:tab/>
        </w:r>
        <w:r>
          <w:fldChar w:fldCharType="begin"/>
        </w:r>
        <w:r>
          <w:instrText xml:space="preserve"> PAGEREF _Toc7334 \h </w:instrText>
        </w:r>
        <w:r>
          <w:fldChar w:fldCharType="separate"/>
        </w:r>
        <w:r>
          <w:t>40</w:t>
        </w:r>
        <w:r>
          <w:fldChar w:fldCharType="end"/>
        </w:r>
      </w:hyperlink>
    </w:p>
    <w:p>
      <w:pPr>
        <w:pStyle w:val="TOC2"/>
        <w:tabs>
          <w:tab w:val="right" w:leader="dot" w:pos="8306"/>
        </w:tabs>
      </w:pPr>
      <w:hyperlink w:anchor="_Toc664" w:history="1">
        <w:r>
          <w:rPr>
            <w:rFonts w:ascii="仿宋" w:eastAsia="仿宋" w:hAnsi="仿宋" w:cs="仿宋" w:hint="eastAsia"/>
            <w:lang w:eastAsia="zh-CN"/>
          </w:rPr>
          <w:t>(六)、防静电、触电防护及防雷措施</w:t>
        </w:r>
        <w:r>
          <w:tab/>
        </w:r>
        <w:r>
          <w:fldChar w:fldCharType="begin"/>
        </w:r>
        <w:r>
          <w:instrText xml:space="preserve"> PAGEREF _Toc664 \h </w:instrText>
        </w:r>
        <w:r>
          <w:fldChar w:fldCharType="separate"/>
        </w:r>
        <w:r>
          <w:t>41</w:t>
        </w:r>
        <w:r>
          <w:fldChar w:fldCharType="end"/>
        </w:r>
      </w:hyperlink>
    </w:p>
    <w:p>
      <w:pPr>
        <w:pStyle w:val="TOC2"/>
        <w:tabs>
          <w:tab w:val="right" w:leader="dot" w:pos="8306"/>
        </w:tabs>
      </w:pPr>
      <w:hyperlink w:anchor="_Toc6286" w:history="1">
        <w:r>
          <w:rPr>
            <w:rFonts w:ascii="仿宋" w:eastAsia="仿宋" w:hAnsi="仿宋" w:cs="仿宋" w:hint="eastAsia"/>
            <w:lang w:eastAsia="zh-CN"/>
          </w:rPr>
          <w:t>(七)、机械设备安全保障措施</w:t>
        </w:r>
        <w:r>
          <w:tab/>
        </w:r>
        <w:r>
          <w:fldChar w:fldCharType="begin"/>
        </w:r>
        <w:r>
          <w:instrText xml:space="preserve"> PAGEREF _Toc6286 \h </w:instrText>
        </w:r>
        <w:r>
          <w:fldChar w:fldCharType="separate"/>
        </w:r>
        <w:r>
          <w:t>43</w:t>
        </w:r>
        <w:r>
          <w:fldChar w:fldCharType="end"/>
        </w:r>
      </w:hyperlink>
    </w:p>
    <w:p>
      <w:pPr>
        <w:pStyle w:val="TOC1"/>
        <w:tabs>
          <w:tab w:val="right" w:leader="dot" w:pos="8306"/>
        </w:tabs>
      </w:pPr>
      <w:hyperlink w:anchor="_Toc32183" w:history="1">
        <w:r>
          <w:rPr>
            <w:rFonts w:ascii="仿宋" w:eastAsia="仿宋" w:hAnsi="仿宋" w:cs="仿宋" w:hint="eastAsia"/>
            <w:lang w:eastAsia="zh-CN"/>
          </w:rPr>
          <w:t>十二、饮料项目创新与研发</w:t>
        </w:r>
        <w:r>
          <w:tab/>
        </w:r>
        <w:r>
          <w:fldChar w:fldCharType="begin"/>
        </w:r>
        <w:r>
          <w:instrText xml:space="preserve"> PAGEREF _Toc32183 \h </w:instrText>
        </w:r>
        <w:r>
          <w:fldChar w:fldCharType="separate"/>
        </w:r>
        <w:r>
          <w:t>44</w:t>
        </w:r>
        <w:r>
          <w:fldChar w:fldCharType="end"/>
        </w:r>
      </w:hyperlink>
    </w:p>
    <w:p>
      <w:pPr>
        <w:pStyle w:val="TOC2"/>
        <w:tabs>
          <w:tab w:val="right" w:leader="dot" w:pos="8306"/>
        </w:tabs>
      </w:pPr>
      <w:hyperlink w:anchor="_Toc7632" w:history="1">
        <w:r>
          <w:rPr>
            <w:rFonts w:ascii="仿宋" w:eastAsia="仿宋" w:hAnsi="仿宋" w:cs="仿宋" w:hint="eastAsia"/>
            <w:lang w:eastAsia="zh-CN"/>
          </w:rPr>
          <w:t>(一)、创新策略与方向</w:t>
        </w:r>
        <w:r>
          <w:tab/>
        </w:r>
        <w:r>
          <w:fldChar w:fldCharType="begin"/>
        </w:r>
        <w:r>
          <w:instrText xml:space="preserve"> PAGEREF _Toc7632 \h </w:instrText>
        </w:r>
        <w:r>
          <w:fldChar w:fldCharType="separate"/>
        </w:r>
        <w:r>
          <w:t>44</w:t>
        </w:r>
        <w:r>
          <w:fldChar w:fldCharType="end"/>
        </w:r>
      </w:hyperlink>
    </w:p>
    <w:p>
      <w:pPr>
        <w:pStyle w:val="TOC2"/>
        <w:tabs>
          <w:tab w:val="right" w:leader="dot" w:pos="8306"/>
        </w:tabs>
      </w:pPr>
      <w:hyperlink w:anchor="_Toc16570" w:history="1">
        <w:r>
          <w:rPr>
            <w:rFonts w:ascii="仿宋" w:eastAsia="仿宋" w:hAnsi="仿宋" w:cs="仿宋" w:hint="eastAsia"/>
            <w:lang w:eastAsia="zh-CN"/>
          </w:rPr>
          <w:t>(二)、研发规划与投入</w:t>
        </w:r>
        <w:r>
          <w:tab/>
        </w:r>
        <w:r>
          <w:fldChar w:fldCharType="begin"/>
        </w:r>
        <w:r>
          <w:instrText xml:space="preserve"> PAGEREF _Toc16570 \h </w:instrText>
        </w:r>
        <w:r>
          <w:fldChar w:fldCharType="separate"/>
        </w:r>
        <w:r>
          <w:t>45</w:t>
        </w:r>
        <w:r>
          <w:fldChar w:fldCharType="end"/>
        </w:r>
      </w:hyperlink>
    </w:p>
    <w:p>
      <w:pPr>
        <w:pStyle w:val="TOC1"/>
        <w:tabs>
          <w:tab w:val="right" w:leader="dot" w:pos="8306"/>
        </w:tabs>
      </w:pPr>
      <w:hyperlink w:anchor="_Toc14477" w:history="1">
        <w:r>
          <w:rPr>
            <w:rFonts w:ascii="仿宋" w:eastAsia="仿宋" w:hAnsi="仿宋" w:cs="仿宋" w:hint="eastAsia"/>
            <w:lang w:eastAsia="zh-CN"/>
          </w:rPr>
          <w:t>十三、风险识别与分类</w:t>
        </w:r>
        <w:r>
          <w:tab/>
        </w:r>
        <w:r>
          <w:fldChar w:fldCharType="begin"/>
        </w:r>
        <w:r>
          <w:instrText xml:space="preserve"> PAGEREF _Toc14477 \h </w:instrText>
        </w:r>
        <w:r>
          <w:fldChar w:fldCharType="separate"/>
        </w:r>
        <w:r>
          <w:t>47</w:t>
        </w:r>
        <w:r>
          <w:fldChar w:fldCharType="end"/>
        </w:r>
      </w:hyperlink>
    </w:p>
    <w:p>
      <w:pPr>
        <w:pStyle w:val="TOC2"/>
        <w:tabs>
          <w:tab w:val="right" w:leader="dot" w:pos="8306"/>
        </w:tabs>
      </w:pPr>
      <w:hyperlink w:anchor="_Toc12496" w:history="1">
        <w:r>
          <w:rPr>
            <w:rFonts w:ascii="仿宋" w:eastAsia="仿宋" w:hAnsi="仿宋" w:cs="仿宋" w:hint="eastAsia"/>
            <w:lang w:eastAsia="zh-CN"/>
          </w:rPr>
          <w:t>(一)、风险识别</w:t>
        </w:r>
        <w:r>
          <w:tab/>
        </w:r>
        <w:r>
          <w:fldChar w:fldCharType="begin"/>
        </w:r>
        <w:r>
          <w:instrText xml:space="preserve"> PAGEREF _Toc12496 \h </w:instrText>
        </w:r>
        <w:r>
          <w:fldChar w:fldCharType="separate"/>
        </w:r>
        <w:r>
          <w:t>47</w:t>
        </w:r>
        <w:r>
          <w:fldChar w:fldCharType="end"/>
        </w:r>
      </w:hyperlink>
    </w:p>
    <w:p>
      <w:pPr>
        <w:pStyle w:val="TOC2"/>
        <w:tabs>
          <w:tab w:val="right" w:leader="dot" w:pos="8306"/>
        </w:tabs>
      </w:pPr>
      <w:hyperlink w:anchor="_Toc25732" w:history="1">
        <w:r>
          <w:rPr>
            <w:rFonts w:ascii="仿宋" w:eastAsia="仿宋" w:hAnsi="仿宋" w:cs="仿宋" w:hint="eastAsia"/>
            <w:lang w:eastAsia="zh-CN"/>
          </w:rPr>
          <w:t>(二)、风险分类</w:t>
        </w:r>
        <w:r>
          <w:tab/>
        </w:r>
        <w:r>
          <w:fldChar w:fldCharType="begin"/>
        </w:r>
        <w:r>
          <w:instrText xml:space="preserve"> PAGEREF _Toc25732 \h </w:instrText>
        </w:r>
        <w:r>
          <w:fldChar w:fldCharType="separate"/>
        </w:r>
        <w:r>
          <w:t>48</w:t>
        </w:r>
        <w:r>
          <w:fldChar w:fldCharType="end"/>
        </w:r>
      </w:hyperlink>
    </w:p>
    <w:p>
      <w:pPr>
        <w:pStyle w:val="TOC1"/>
        <w:tabs>
          <w:tab w:val="right" w:leader="dot" w:pos="8306"/>
        </w:tabs>
      </w:pPr>
      <w:hyperlink w:anchor="_Toc222" w:history="1">
        <w:r>
          <w:rPr>
            <w:rFonts w:ascii="仿宋" w:eastAsia="仿宋" w:hAnsi="仿宋" w:cs="仿宋" w:hint="eastAsia"/>
            <w:lang w:eastAsia="zh-CN"/>
          </w:rPr>
          <w:t>十四、利益相关者分析与沟通计划</w:t>
        </w:r>
        <w:r>
          <w:tab/>
        </w:r>
        <w:r>
          <w:fldChar w:fldCharType="begin"/>
        </w:r>
        <w:r>
          <w:instrText xml:space="preserve"> PAGEREF _Toc222 \h </w:instrText>
        </w:r>
        <w:r>
          <w:fldChar w:fldCharType="separate"/>
        </w:r>
        <w:r>
          <w:t>50</w:t>
        </w:r>
        <w:r>
          <w:fldChar w:fldCharType="end"/>
        </w:r>
      </w:hyperlink>
    </w:p>
    <w:p>
      <w:pPr>
        <w:pStyle w:val="TOC2"/>
        <w:tabs>
          <w:tab w:val="right" w:leader="dot" w:pos="8306"/>
        </w:tabs>
      </w:pPr>
      <w:hyperlink w:anchor="_Toc7841" w:history="1">
        <w:r>
          <w:rPr>
            <w:rFonts w:ascii="仿宋" w:eastAsia="仿宋" w:hAnsi="仿宋" w:cs="仿宋" w:hint="eastAsia"/>
            <w:lang w:eastAsia="zh-CN"/>
          </w:rPr>
          <w:t>(一)、利益相关者分析</w:t>
        </w:r>
        <w:r>
          <w:tab/>
        </w:r>
        <w:r>
          <w:fldChar w:fldCharType="begin"/>
        </w:r>
        <w:r>
          <w:instrText xml:space="preserve"> PAGEREF _Toc7841 \h </w:instrText>
        </w:r>
        <w:r>
          <w:fldChar w:fldCharType="separate"/>
        </w:r>
        <w:r>
          <w:t>50</w:t>
        </w:r>
        <w:r>
          <w:fldChar w:fldCharType="end"/>
        </w:r>
      </w:hyperlink>
    </w:p>
    <w:p>
      <w:pPr>
        <w:pStyle w:val="TOC2"/>
        <w:tabs>
          <w:tab w:val="right" w:leader="dot" w:pos="8306"/>
        </w:tabs>
      </w:pPr>
      <w:hyperlink w:anchor="_Toc24913" w:history="1">
        <w:r>
          <w:rPr>
            <w:rFonts w:ascii="仿宋" w:eastAsia="仿宋" w:hAnsi="仿宋" w:cs="仿宋" w:hint="eastAsia"/>
            <w:lang w:eastAsia="zh-CN"/>
          </w:rPr>
          <w:t>(二)、沟通计划</w:t>
        </w:r>
        <w:r>
          <w:tab/>
        </w:r>
        <w:r>
          <w:fldChar w:fldCharType="begin"/>
        </w:r>
        <w:r>
          <w:instrText xml:space="preserve"> PAGEREF _Toc24913 \h </w:instrText>
        </w:r>
        <w:r>
          <w:fldChar w:fldCharType="separate"/>
        </w:r>
        <w:r>
          <w:t>51</w:t>
        </w:r>
        <w:r>
          <w:fldChar w:fldCharType="end"/>
        </w:r>
      </w:hyperlink>
    </w:p>
    <w:p>
      <w:pPr>
        <w:pStyle w:val="TOC1"/>
        <w:tabs>
          <w:tab w:val="right" w:leader="dot" w:pos="8306"/>
        </w:tabs>
      </w:pPr>
      <w:hyperlink w:anchor="_Toc10246" w:history="1">
        <w:r>
          <w:rPr>
            <w:rFonts w:ascii="仿宋" w:eastAsia="仿宋" w:hAnsi="仿宋" w:cs="仿宋" w:hint="eastAsia"/>
            <w:lang w:eastAsia="zh-CN"/>
          </w:rPr>
          <w:t>十五、饮料项目实施时间节点</w:t>
        </w:r>
        <w:r>
          <w:tab/>
        </w:r>
        <w:r>
          <w:fldChar w:fldCharType="begin"/>
        </w:r>
        <w:r>
          <w:instrText xml:space="preserve"> PAGEREF _Toc10246 \h </w:instrText>
        </w:r>
        <w:r>
          <w:fldChar w:fldCharType="separate"/>
        </w:r>
        <w:r>
          <w:t>52</w:t>
        </w:r>
        <w:r>
          <w:fldChar w:fldCharType="end"/>
        </w:r>
      </w:hyperlink>
    </w:p>
    <w:p>
      <w:pPr>
        <w:pStyle w:val="TOC2"/>
        <w:tabs>
          <w:tab w:val="right" w:leader="dot" w:pos="8306"/>
        </w:tabs>
      </w:pPr>
      <w:hyperlink w:anchor="_Toc16264" w:history="1">
        <w:r>
          <w:rPr>
            <w:rFonts w:ascii="仿宋" w:eastAsia="仿宋" w:hAnsi="仿宋" w:cs="仿宋" w:hint="eastAsia"/>
            <w:lang w:eastAsia="zh-CN"/>
          </w:rPr>
          <w:t>(一)、饮料项目启动阶段时间节点</w:t>
        </w:r>
        <w:r>
          <w:tab/>
        </w:r>
        <w:r>
          <w:fldChar w:fldCharType="begin"/>
        </w:r>
        <w:r>
          <w:instrText xml:space="preserve"> PAGEREF _Toc16264 \h </w:instrText>
        </w:r>
        <w:r>
          <w:fldChar w:fldCharType="separate"/>
        </w:r>
        <w:r>
          <w:t>52</w:t>
        </w:r>
        <w:r>
          <w:fldChar w:fldCharType="end"/>
        </w:r>
      </w:hyperlink>
    </w:p>
    <w:p>
      <w:pPr>
        <w:pStyle w:val="TOC2"/>
        <w:tabs>
          <w:tab w:val="right" w:leader="dot" w:pos="8306"/>
        </w:tabs>
      </w:pPr>
      <w:hyperlink w:anchor="_Toc11858" w:history="1">
        <w:r>
          <w:rPr>
            <w:rFonts w:ascii="仿宋" w:eastAsia="仿宋" w:hAnsi="仿宋" w:cs="仿宋" w:hint="eastAsia"/>
            <w:lang w:eastAsia="zh-CN"/>
          </w:rPr>
          <w:t>(二)、饮料项目执行阶段时间节点</w:t>
        </w:r>
        <w:r>
          <w:tab/>
        </w:r>
        <w:r>
          <w:fldChar w:fldCharType="begin"/>
        </w:r>
        <w:r>
          <w:instrText xml:space="preserve"> PAGEREF _Toc11858 \h </w:instrText>
        </w:r>
        <w:r>
          <w:fldChar w:fldCharType="separate"/>
        </w:r>
        <w:r>
          <w:t>53</w:t>
        </w:r>
        <w:r>
          <w:fldChar w:fldCharType="end"/>
        </w:r>
      </w:hyperlink>
    </w:p>
    <w:p>
      <w:pPr>
        <w:pStyle w:val="TOC2"/>
        <w:tabs>
          <w:tab w:val="right" w:leader="dot" w:pos="8306"/>
        </w:tabs>
      </w:pPr>
      <w:hyperlink w:anchor="_Toc6517" w:history="1">
        <w:r>
          <w:rPr>
            <w:rFonts w:ascii="仿宋" w:eastAsia="仿宋" w:hAnsi="仿宋" w:cs="仿宋" w:hint="eastAsia"/>
            <w:lang w:eastAsia="zh-CN"/>
          </w:rPr>
          <w:t>(三)、饮料项目完成阶段时间节点</w:t>
        </w:r>
        <w:r>
          <w:tab/>
        </w:r>
        <w:r>
          <w:fldChar w:fldCharType="begin"/>
        </w:r>
        <w:r>
          <w:instrText xml:space="preserve"> PAGEREF _Toc6517 \h </w:instrText>
        </w:r>
        <w:r>
          <w:fldChar w:fldCharType="separate"/>
        </w:r>
        <w:r>
          <w:t>54</w:t>
        </w:r>
        <w:r>
          <w:fldChar w:fldCharType="end"/>
        </w:r>
      </w:hyperlink>
    </w:p>
    <w:p>
      <w:pPr>
        <w:pStyle w:val="TOC1"/>
        <w:tabs>
          <w:tab w:val="right" w:leader="dot" w:pos="8306"/>
        </w:tabs>
      </w:pPr>
      <w:hyperlink w:anchor="_Toc27446" w:history="1">
        <w:r>
          <w:rPr>
            <w:rFonts w:ascii="仿宋" w:eastAsia="仿宋" w:hAnsi="仿宋" w:cs="仿宋" w:hint="eastAsia"/>
            <w:lang w:eastAsia="zh-CN"/>
          </w:rPr>
          <w:t>十六、营销与推广策略</w:t>
        </w:r>
        <w:r>
          <w:tab/>
        </w:r>
        <w:r>
          <w:fldChar w:fldCharType="begin"/>
        </w:r>
        <w:r>
          <w:instrText xml:space="preserve"> PAGEREF _Toc27446 \h </w:instrText>
        </w:r>
        <w:r>
          <w:fldChar w:fldCharType="separate"/>
        </w:r>
        <w:r>
          <w:t>55</w:t>
        </w:r>
        <w:r>
          <w:fldChar w:fldCharType="end"/>
        </w:r>
      </w:hyperlink>
    </w:p>
    <w:p>
      <w:pPr>
        <w:pStyle w:val="TOC2"/>
        <w:tabs>
          <w:tab w:val="right" w:leader="dot" w:pos="8306"/>
        </w:tabs>
      </w:pPr>
      <w:hyperlink w:anchor="_Toc20331" w:history="1">
        <w:r>
          <w:rPr>
            <w:rFonts w:ascii="仿宋" w:eastAsia="仿宋" w:hAnsi="仿宋" w:cs="仿宋" w:hint="eastAsia"/>
            <w:lang w:eastAsia="zh-CN"/>
          </w:rPr>
          <w:t>(一)、产品/服务定位与特点</w:t>
        </w:r>
        <w:r>
          <w:tab/>
        </w:r>
        <w:r>
          <w:fldChar w:fldCharType="begin"/>
        </w:r>
        <w:r>
          <w:instrText xml:space="preserve"> PAGEREF _Toc20331 \h </w:instrText>
        </w:r>
        <w:r>
          <w:fldChar w:fldCharType="separate"/>
        </w:r>
        <w:r>
          <w:t>55</w:t>
        </w:r>
        <w:r>
          <w:fldChar w:fldCharType="end"/>
        </w:r>
      </w:hyperlink>
    </w:p>
    <w:p>
      <w:pPr>
        <w:pStyle w:val="TOC2"/>
        <w:tabs>
          <w:tab w:val="right" w:leader="dot" w:pos="8306"/>
        </w:tabs>
      </w:pPr>
      <w:hyperlink w:anchor="_Toc7572" w:history="1">
        <w:r>
          <w:rPr>
            <w:rFonts w:ascii="仿宋" w:eastAsia="仿宋" w:hAnsi="仿宋" w:cs="仿宋" w:hint="eastAsia"/>
            <w:lang w:eastAsia="zh-CN"/>
          </w:rPr>
          <w:t>(二)、市场定位与竞争分析</w:t>
        </w:r>
        <w:r>
          <w:tab/>
        </w:r>
        <w:r>
          <w:fldChar w:fldCharType="begin"/>
        </w:r>
        <w:r>
          <w:instrText xml:space="preserve"> PAGEREF _Toc7572 \h </w:instrText>
        </w:r>
        <w:r>
          <w:fldChar w:fldCharType="separate"/>
        </w:r>
        <w:r>
          <w:t>57</w:t>
        </w:r>
        <w:r>
          <w:fldChar w:fldCharType="end"/>
        </w:r>
      </w:hyperlink>
    </w:p>
    <w:p>
      <w:pPr>
        <w:pStyle w:val="TOC2"/>
        <w:tabs>
          <w:tab w:val="right" w:leader="dot" w:pos="8306"/>
        </w:tabs>
      </w:pPr>
      <w:hyperlink w:anchor="_Toc27953" w:history="1">
        <w:r>
          <w:rPr>
            <w:rFonts w:ascii="仿宋" w:eastAsia="仿宋" w:hAnsi="仿宋" w:cs="仿宋" w:hint="eastAsia"/>
            <w:lang w:eastAsia="zh-CN"/>
          </w:rPr>
          <w:t>(三)、营销渠道与策略</w:t>
        </w:r>
        <w:r>
          <w:tab/>
        </w:r>
        <w:r>
          <w:fldChar w:fldCharType="begin"/>
        </w:r>
        <w:r>
          <w:instrText xml:space="preserve"> PAGEREF _Toc27953 \h </w:instrText>
        </w:r>
        <w:r>
          <w:fldChar w:fldCharType="separate"/>
        </w:r>
        <w:r>
          <w:t>58</w:t>
        </w:r>
        <w:r>
          <w:fldChar w:fldCharType="end"/>
        </w:r>
      </w:hyperlink>
    </w:p>
    <w:p>
      <w:pPr>
        <w:pStyle w:val="TOC2"/>
        <w:tabs>
          <w:tab w:val="right" w:leader="dot" w:pos="8306"/>
        </w:tabs>
      </w:pPr>
      <w:hyperlink w:anchor="_Toc4287" w:history="1">
        <w:r>
          <w:rPr>
            <w:rFonts w:ascii="仿宋" w:eastAsia="仿宋" w:hAnsi="仿宋" w:cs="仿宋" w:hint="eastAsia"/>
            <w:lang w:eastAsia="zh-CN"/>
          </w:rPr>
          <w:t>(四)、推广与宣传活动</w:t>
        </w:r>
        <w:r>
          <w:tab/>
        </w:r>
        <w:r>
          <w:fldChar w:fldCharType="begin"/>
        </w:r>
        <w:r>
          <w:instrText xml:space="preserve"> PAGEREF _Toc4287 \h </w:instrText>
        </w:r>
        <w:r>
          <w:fldChar w:fldCharType="separate"/>
        </w:r>
        <w:r>
          <w:t>59</w:t>
        </w:r>
        <w:r>
          <w:fldChar w:fldCharType="end"/>
        </w:r>
      </w:hyperlink>
    </w:p>
    <w:p>
      <w:pPr>
        <w:pStyle w:val="TOC1"/>
        <w:tabs>
          <w:tab w:val="right" w:leader="dot" w:pos="8306"/>
        </w:tabs>
      </w:pPr>
      <w:hyperlink w:anchor="_Toc27857" w:history="1">
        <w:r>
          <w:rPr>
            <w:rFonts w:ascii="仿宋" w:eastAsia="仿宋" w:hAnsi="仿宋" w:cs="仿宋" w:hint="eastAsia"/>
            <w:lang w:eastAsia="zh-CN"/>
          </w:rPr>
          <w:t>十七、饮料项目治理与监督</w:t>
        </w:r>
        <w:r>
          <w:tab/>
        </w:r>
        <w:r>
          <w:fldChar w:fldCharType="begin"/>
        </w:r>
        <w:r>
          <w:instrText xml:space="preserve"> PAGEREF _Toc27857 \h </w:instrText>
        </w:r>
        <w:r>
          <w:fldChar w:fldCharType="separate"/>
        </w:r>
        <w:r>
          <w:t>64</w:t>
        </w:r>
        <w:r>
          <w:fldChar w:fldCharType="end"/>
        </w:r>
      </w:hyperlink>
    </w:p>
    <w:p>
      <w:pPr>
        <w:pStyle w:val="TOC2"/>
        <w:tabs>
          <w:tab w:val="right" w:leader="dot" w:pos="8306"/>
        </w:tabs>
      </w:pPr>
      <w:hyperlink w:anchor="_Toc19096" w:history="1">
        <w:r>
          <w:rPr>
            <w:rFonts w:ascii="仿宋" w:eastAsia="仿宋" w:hAnsi="仿宋" w:cs="仿宋" w:hint="eastAsia"/>
            <w:lang w:eastAsia="zh-CN"/>
          </w:rPr>
          <w:t>(一)、饮料项目治理结构</w:t>
        </w:r>
        <w:r>
          <w:tab/>
        </w:r>
        <w:r>
          <w:fldChar w:fldCharType="begin"/>
        </w:r>
        <w:r>
          <w:instrText xml:space="preserve"> PAGEREF _Toc19096 \h </w:instrText>
        </w:r>
        <w:r>
          <w:fldChar w:fldCharType="separate"/>
        </w:r>
        <w:r>
          <w:t>64</w:t>
        </w:r>
        <w:r>
          <w:fldChar w:fldCharType="end"/>
        </w:r>
      </w:hyperlink>
    </w:p>
    <w:p>
      <w:pPr>
        <w:pStyle w:val="TOC2"/>
        <w:tabs>
          <w:tab w:val="right" w:leader="dot" w:pos="8306"/>
        </w:tabs>
      </w:pPr>
      <w:hyperlink w:anchor="_Toc18620" w:history="1">
        <w:r>
          <w:rPr>
            <w:rFonts w:ascii="仿宋" w:eastAsia="仿宋" w:hAnsi="仿宋" w:cs="仿宋" w:hint="eastAsia"/>
            <w:lang w:eastAsia="zh-CN"/>
          </w:rPr>
          <w:t>(二)、监督与审计</w:t>
        </w:r>
        <w:r>
          <w:tab/>
        </w:r>
        <w:r>
          <w:fldChar w:fldCharType="begin"/>
        </w:r>
        <w:r>
          <w:instrText xml:space="preserve"> PAGEREF _Toc18620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59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404"/>
      <w:r>
        <w:rPr>
          <w:rFonts w:ascii="仿宋" w:eastAsia="仿宋" w:hAnsi="仿宋" w:cs="仿宋" w:hint="eastAsia"/>
          <w:lang w:eastAsia="zh-CN"/>
        </w:rPr>
        <w:t>(一)、饮料行业分析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饮料行业一直以来都是市场的关注焦点。行业内的发展趋势、竞争态势以及潜在机会都对饮料项目的推进产生深远的影响。通过深入研究行业的整体概貌，我们将更好地理解行业的核心特征，为饮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行业，技术一直是推动创新和发展的关键因素。我们将对当前技术趋势进行详尽分析，包括但不限于人工智能、大数据应用、先进制造技术等。这有助于饮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饮料项目成功的基础。我们将对主要竞争对手进行深入研究，包括其市场份额、产品特点、市场定位等。通过全面了解竞争对手的优势和劣势，饮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815"/>
      <w:r>
        <w:rPr>
          <w:rFonts w:ascii="仿宋" w:eastAsia="仿宋" w:hAnsi="仿宋" w:cs="仿宋" w:hint="eastAsia"/>
          <w:sz w:val="28"/>
          <w:lang w:eastAsia="zh-CN"/>
        </w:rPr>
        <w:t>(二)、饮料市场分析预测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通过对市场规模的深入调研，我们将预测饮料市场未来的增长趋势。这包括市场的整体规模、各细分领域的发展趋势等。饮料项目可以根据市场的扩张速度和潜在机会，制定更符合市场需求的发展策略。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了解消费者的需求是市场分析的核心。我们将通过调查研究，深入挖掘目标消费者的需求特点、购买习惯以及对产品和服务的期望。这有助于饮料项目更好地定位目标市场，提供更符合消费者期待的解决方案。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饮料项目实施过程中需要充分考虑的因素。我们将对市场风险进行全面评估，包括但不限于政策法规风险、市场竞争风险、技术变革风险等。通过对潜在风险的深入分析，饮料项目可以制定相应的风险缓解策略，降低不确定性对饮料项目的影响。</w:t>
      </w:r>
    </w:p>
    <w:p>
      <w:pPr>
        <w:pStyle w:val="Heading1"/>
        <w:ind w:firstLine="560" w:firstLineChars="200"/>
        <w:rPr>
          <w:rFonts w:ascii="仿宋" w:eastAsia="仿宋" w:hAnsi="仿宋" w:cs="仿宋" w:hint="eastAsia"/>
          <w:sz w:val="28"/>
          <w:lang w:eastAsia="zh-CN"/>
        </w:rPr>
      </w:pPr>
      <w:bookmarkStart w:id="5" w:name="_Toc3172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586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饮料项目的主要产品是XXXX，预计年产值为XXX万元。这一产品在市场中占据着重要的地位，其广泛的应用范围使得该饮料项目的市场前景非常广阔。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饮料项目的xxx产品作为重要的原材料之一，将在多个领域发挥关键作用。其在建筑、交通、能源等方面的广泛应用将为整个产业链提供强大的支持，形成产业协同效应。饮料项目的年产值XXX万XXX万XXX万万元不仅反映了其在市场上的巨大潜力，更预示着它对国民经济的积极贡献。这种关联度高、涉及面广的产业关系，使得该饮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305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总征地面积为XXXX平方米，相当于约XX.XX亩，其中净用地面积为XXXX平方米，红线范围内相当于约XX.XX亩。这一用地规模充分考虑了饮料项目的建设需求，保障了饮料项目在合适的空间内得以充分发展。饮料项目规划的总建筑面积为XXXX平方米，其中主体工程建设占XXXX平方米，计容建筑面积达XXXX平方米。预计建筑工程的投资将达到XXXX万元，为饮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计划购置的设备共计XXXX台（套），设备购置费用为XXXX万元。这一设备购置计划充分考虑到饮料项目的生产需求和技术要求，确保了饮料项目在生产运营中具备先进的技术装备和高效的生产能力。设备的合理配置将为饮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计划总投资为XXXX万元，预计年实现营业收入为XXXX万元。这一产能规模的设定旨在确保饮料项目能够在投资与回报之间取得平衡，实现长期可持续的发展。饮料项目的总投资充分考虑到各个方面的需求，包括用地建设、设备购置等多个环节，以确保饮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8039"/>
      <w:r>
        <w:rPr>
          <w:rFonts w:ascii="仿宋" w:eastAsia="仿宋" w:hAnsi="仿宋" w:cs="仿宋" w:hint="eastAsia"/>
          <w:sz w:val="28"/>
          <w:lang w:eastAsia="zh-CN"/>
        </w:rPr>
        <w:t>三、饮料项目概论</w:t>
      </w:r>
      <w:bookmarkEnd w:id="8"/>
    </w:p>
    <w:p>
      <w:pPr>
        <w:pStyle w:val="Heading2"/>
        <w:rPr>
          <w:rFonts w:ascii="仿宋" w:eastAsia="仿宋" w:hAnsi="仿宋" w:cs="仿宋" w:hint="eastAsia"/>
          <w:lang w:eastAsia="zh-CN"/>
        </w:rPr>
      </w:pPr>
      <w:bookmarkStart w:id="9" w:name="_Toc16634"/>
      <w:r>
        <w:rPr>
          <w:rFonts w:ascii="仿宋" w:eastAsia="仿宋" w:hAnsi="仿宋" w:cs="仿宋" w:hint="eastAsia"/>
          <w:lang w:eastAsia="zh-CN"/>
        </w:rPr>
        <w:t>(一)、饮料项目概况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起源追溯至对市场的深入洞察。市场的不断演变与变革为饮料项目提供了难得的机遇。当前市场存在的需求缺口和变革的大环境共同构成了饮料项目的背景。这个饮料项目旨在充分利用市场机遇，填补行业中尚未满足的需求，为客户提供全新的解决方案。市场的变革和需求的增长使得这个饮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饮料项目名称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饮料项目正式命名为饮料。这个名称不仅仅是一个标识，更代表了饮料项目的核心理念和愿景。它蕴含着饮料项目所要解决问题的关键字，具有强烈的表达和辨识度，为饮料项目树立了鲜明的品牌形象。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饮料项目目标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核心目标是提供一种全新、高效的解决方案，满足客户日益增长的需求。饮料项目追求的不仅仅是满足市场需求，更是在市场中获得卓越的竞争优势。通过不断提升产品或服务的质量和创新水平，饮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饮料项目范围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全面涵盖了产品研发、制造、市场推广和售后服务，确保从产品设计到最终用户体验的全方位关注。这一全面的饮料项目范围是为了确保饮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饮料项目时间表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饮料项目计划在未来18个月内完成，包括研发、测试、市场试点和正式推出等不同阶段。这个时间表的合理设计是为了确保饮料项目各个阶段的顺利推进，以便按时交付高质量的成果。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饮料项目预算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饮料项目总预算估算为XX百万美元，主要分配在研发、市场推广、人员培训和运营等方面。这一充足的预算为饮料项目提供了充足的资源，确保饮料项目在各个方面都能取得优异的表现。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饮料项目风险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饮料项目可能面临的风险包括市场接受度低、技术难题、竞争激烈等。饮料项目团队已经制定了相应的风险应对计划，通过前瞻性的风险管理，确保饮料项目在面对不确定性时能够迅速做出应对。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饮料项目团队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饮料项目汇聚了一支经验丰富、多领域专业素养的核心团队，确保饮料项目在各个方面都能拥有高水平的执行力。团队的协同作战是饮料项目成功的关键因素之一。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饮料项目背景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饮料项目的背景根植于市场对更高效、创新产品的渴望，同时也受到科技发展对行业格局的深刻改变的影响。这为饮料项目提供了广阔的发展空间和市场需求。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饮料项目现状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截至目前，饮料项目已完成市场调研和技术验证，取得了初步的成功。这为饮料项目在未来的发展奠定了坚实的基础，为更远大的目标打下了坚实的基石。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7906"/>
      <w:r>
        <w:rPr>
          <w:rFonts w:ascii="仿宋" w:eastAsia="仿宋" w:hAnsi="仿宋" w:cs="仿宋" w:hint="eastAsia"/>
          <w:sz w:val="28"/>
          <w:lang w:eastAsia="zh-CN"/>
        </w:rPr>
        <w:t>(二)、饮料项目目标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keyword》饮料项目首要业务目标是在市场中占据有利地位，实现产品/服务的成功推广和销售。通过不断提升产品质量、创新性，饮料项目追求成为行业中的领导者，赢得更多客户的青睐。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在科技迅速发展的时代，饮料项目着眼于技术创新。通过持续的研发和技术升级，饮料项目旨在推出更具创新性的产品或服务，以满足市场对新鲜、先进解决方案的需求。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为了建立可持续的客户关系，饮料项目设定了客户满意度目标。通过提供卓越的产品质量和优质的客户服务，饮料项目追求赢得客户的信任和忠诚度，确保他们的满意度达到行业领先水平。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饮料项目注重社会责任和可持续发展。通过实施环保、社会责任饮料项目，饮料项目致力于在经济发展的同时保护环境，促进社会公平，实现可持续经营。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饮料项目的团队是实现目标的核心驱动力。因此，饮料项目设定了团队发展目标，包括提升团队成员的专业技能、培养领导力，以及搭建协同高效的团队工作氛围。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0006"/>
      <w:r>
        <w:rPr>
          <w:rFonts w:ascii="仿宋" w:eastAsia="仿宋" w:hAnsi="仿宋" w:cs="仿宋" w:hint="eastAsia"/>
          <w:sz w:val="28"/>
          <w:lang w:eastAsia="zh-CN"/>
        </w:rPr>
        <w:t>(三)、饮料项目提出的理由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饮料项目提出的理由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提出源于对市场机遇的深刻洞察。当前市场中存在的需求缺口和行业发展趋势表明，有巨大的商业机会等待被开发。通过准确捕捉市场机遇，饮料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理念基于对技术创新的信仰。通过持续的研发和技术投入，饮料项目有望推出更具创新性的产品或服务。在科技飞速发展的当下，饮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提出是为了增强企业的行业竞争力。通过提升产品或服务的质量和独特性，饮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响应了消费者需求的变化。随着社会和科技的不断发展，消费者对产品和服务的需求也在发生变化。通过深入了解并及时回应消费者的新需求，饮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饮料项目的提出是企业战略发展规划的一部分。在面对日益激烈的市场竞争和不断变化的商业环境中，饮料项目作为企业战略的一环，旨在为企业开辟新的增长领域，巩固企业在行业中的地位。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饮料项目的提出不仅仅是基于商业考量，还注重社会责任。通过推出环保、社会责任等方面的饮料项目，饮料企业可以在社会中树立积极形象，为社会做出积极贡献，实现经济效益和社会效益的双赢。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饮料项目的提出反映了对利益相关者期望的关注。包括客户、员工、投资者等利益相关者在企业发展中都有着各自的期望，饮料项目力求在满足这些期望的同时，取得更大的共赢。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1525"/>
      <w:r>
        <w:rPr>
          <w:rFonts w:ascii="仿宋" w:eastAsia="仿宋" w:hAnsi="仿宋" w:cs="仿宋" w:hint="eastAsia"/>
          <w:sz w:val="28"/>
          <w:lang w:eastAsia="zh-CN"/>
        </w:rPr>
        <w:t>(四)、饮料项目意义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在实施饮料项目的过程中，我们不仅仅是在追逐商业成功，更是为企业和社会的多个层面创造了深远的意义。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首要意义在于提升企业的市场竞争力。通过持续的创新和对产品质量的高标准要求，饮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饮料项目的推进将促使行业技术水平的提升。通过引入先进技术和创新性解决方案，饮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在社会层面，饮料项目不仅创造了大量就业机会，提高了就业水平，还注重社会责任和环保。通过参与社会公益事业和推动环保饮料项目，饮料项目为社会贡献了一份力量，体现了企业对社会的积极回馈。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综合而言，饮料项目意义重大，不仅推动了企业的发展，也为行业和社会的进步贡献了积极力量。这是一个全面而深刻的影响，将在未来产生可持续的正面效应。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9346"/>
      <w:r>
        <w:rPr>
          <w:rFonts w:ascii="仿宋" w:eastAsia="仿宋" w:hAnsi="仿宋" w:cs="仿宋" w:hint="eastAsia"/>
          <w:sz w:val="28"/>
          <w:lang w:eastAsia="zh-CN"/>
        </w:rPr>
        <w:t>(五)、饮料项目背景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在当今迅猛发展的商业环境中，饮料项目的动因根植于对多方面因素的审慎考量。这个饮料项目的提出并非孤立的决策，而是对企业所处背景深入思考的产物。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市场的不断演变是饮料项目背后的首要原因。科技的迅速发展和全球市场的快速变化使得企业必须灵活应对。饮料项目应运而生，旨在通过创新性的解决方案迎合市场的多变需求，赢得竞争中的先机。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竞争的激烈程度也是饮料项目背景中不可忽视的一环。企业需要在激烈竞争中脱颖而出，为此，饮料项目致力于打破常规，提供独特的价值主张，以吸引客户并确保市场份额的增长。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技术的迅速发展为企业带来了机遇与挑战。作为饮料项目启动的背景之一，对新兴技术的应用将有助于提升企业的技术水平，使其在不断演进的商业环境中保持竞争优势。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此外，社会对企业责任的期望也在逐渐升高。饮料项目充分融入了社会责任的理念，通过可持续经营和社会公益饮料项目，企图为社会贡献一份力量，在商业成功的同时关注社会价值。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2697"/>
      <w:r>
        <w:rPr>
          <w:rFonts w:ascii="仿宋" w:eastAsia="仿宋" w:hAnsi="仿宋" w:cs="仿宋" w:hint="eastAsia"/>
          <w:sz w:val="28"/>
          <w:lang w:eastAsia="zh-CN"/>
        </w:rPr>
        <w:t>四、饮料项目危机管理</w:t>
      </w:r>
      <w:bookmarkEnd w:id="14"/>
    </w:p>
    <w:p>
      <w:pPr>
        <w:pStyle w:val="Heading2"/>
        <w:rPr>
          <w:rFonts w:ascii="仿宋" w:eastAsia="仿宋" w:hAnsi="仿宋" w:cs="仿宋" w:hint="eastAsia"/>
          <w:lang w:eastAsia="zh-CN"/>
        </w:rPr>
      </w:pPr>
      <w:bookmarkStart w:id="15" w:name="_Toc2101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饮料项目危机管理中，危机预警与识别是确保饮料项目稳健运行的核心步骤。通过建立全面的监测机制，饮料项目团队旨在及时发现和理解潜在的风险和危机因素，以便采取及时的预防和应对措施，确保饮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首先，通过深入的风险评估，饮料项目团队全面分析了整个饮料项目和各个阶段可能存在的威胁。这包括准确评估每个潜在风险的发生概率和可能影响的程度，为后续危机预警提供了有力支持。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饮料项目团队着重于明确定义饮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饮料项目进展的持续监控，团队能够及时发现潜在问题并作出迅速反应。饮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在这一阶段，团队的专业素养和反应速度将发挥至关重要的作用，以确保潜在危机能够在初期得到有效的处理，最大程度地减轻负面影响。通过危机预警与识别，饮料项目得以更有序、可控地推进。</w:t>
      </w:r>
    </w:p>
    <w:p>
      <w:pPr>
        <w:pStyle w:val="Heading2"/>
        <w:ind w:firstLine="560" w:firstLineChars="200"/>
        <w:rPr>
          <w:rFonts w:ascii="仿宋" w:eastAsia="仿宋" w:hAnsi="仿宋" w:cs="仿宋" w:hint="eastAsia"/>
          <w:sz w:val="28"/>
          <w:lang w:eastAsia="zh-CN"/>
        </w:rPr>
      </w:pPr>
      <w:bookmarkStart w:id="16" w:name="_Toc2962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在危机发生时，饮料项目团队立即行动，成立了应急小组。该小组的任务是迅速制定并实施紧急应对措施，以最小化潜在损失。以下是采取的主要措施：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暂停饮料项目进度：为遏制危机蔓延，饮料项目暂时停止进行，以便全面评估当前状况。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资源重新分配：重新评估饮料项目资源的分配，确保最大限度地减小损失。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实时沟通：与关键利益相关者建立实时沟通机制，向他们传递饮料项目危机的实际状况，保障饮料项目核心利益。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在紧急应对的同时，饮料项目团队强调了团队协作和有效沟通的重要性。以下是团队协作的关键举措：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信息共享机制：建立了信息共享平台，确保团队成员能够及时获取饮料项目危机的实时信息。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领导者沟通：饮料项目领导者通过定期会议和即时沟通工具，指导团队应对危机，保持团队稳定运行。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随着危机得到初步控制，饮料项目团队转向制定恢复计划，以确保饮料项目能够从中迅速恢复。主要恢复计划包括：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修复受损的进度计划：重新评估饮料项目进度，制定修复计划，确保饮料项目尽快回归正常进程。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重新调整资源分配：优化资源分配，确保饮料项目在有限资源下高效运转。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风险管理机制加强：对饮料项目风险进行全面评估，制定更强化的风险管理策略，以预防未来可能的危机。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9588"/>
      <w:r>
        <w:rPr>
          <w:rFonts w:ascii="仿宋" w:eastAsia="仿宋" w:hAnsi="仿宋" w:cs="仿宋" w:hint="eastAsia"/>
          <w:sz w:val="28"/>
          <w:lang w:eastAsia="zh-CN"/>
        </w:rPr>
        <w:t>五、饮料项目可持续发展</w:t>
      </w:r>
      <w:bookmarkEnd w:id="17"/>
    </w:p>
    <w:p>
      <w:pPr>
        <w:pStyle w:val="Heading2"/>
        <w:rPr>
          <w:rFonts w:ascii="仿宋" w:eastAsia="仿宋" w:hAnsi="仿宋" w:cs="仿宋" w:hint="eastAsia"/>
          <w:lang w:eastAsia="zh-CN"/>
        </w:rPr>
      </w:pPr>
      <w:bookmarkStart w:id="18" w:name="_Toc3099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项目中，饮料项目团队着眼于未来，明确了可持续发展的战略方向。制定的具体可持续发展目标包括降低资源使用、采用环保技术、最大化社会效益等。这一步骤不仅有助于饮料项目在环保和社会责任方面达到最高标准，也为未来提供了明确的指引，确保饮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可持续实践的融入饮料项目管理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饮料项目管理周期。从饮料项目规划开始，饮料项目团队就考虑了环境和社会的因素。在执行阶段，饮料项目团队积极推动绿色技术的应用，优化资源利用。此外，关注员工的社会责任，通过培训和沟通活动提高员工对可持续发展的认知，使他们能够在日常工作中践行可持续实践。这些举措不仅为饮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2705"/>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扎根于饮料项目的可持续发展理念，我们深信环保与社会责任是饮料项目成功的关键支柱。在饮料项目的每一步，我们都致力于通过创新和实践，履行对环境和社会的坚定责任。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团队通过引入先进的环保技术、建立高效的废物处理系统以及推动能源节约措施，积极履行环保责任。定期的环保监测和评估确保饮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不仅致力于自身可持续发展，还注重对社会的回馈。通过支持社区饮料项目、参与慈善事业、提供培训机会等方式，饮料项目积极履行社会责任。与当地社区建立积极互动，关注员工的工作与生活平衡，以及员工的身心健康，是饮料项目在社会责任层面的关键举措。这样的实践不仅增强了饮料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https://d.book118.com/297123021134006050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DE6A9C"/>
    <w:rsid w:val="6BDE6A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123021134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2024-02-27T07:46:00Z</dcterms:created>
  <dcterms:modified xsi:type="dcterms:W3CDTF">2024-02-27T07:46:54Z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2663A66C808C470AB1C7A4A21DB7C868_11</vt:lpwstr>
  </property>
  <property fmtid="{D5CDD505-2E9C-101B-9397-08002B2CF9AE}" pid="3" name="KSOProductBuildVer">
    <vt:lpwstr>2052-12.1.0.16388</vt:lpwstr>
  </property>
</Properties>
</file>