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三通球阀项目构思建设方案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81" w:history="1">
        <w:r>
          <w:rPr>
            <w:rFonts w:ascii="仿宋" w:eastAsia="仿宋" w:hAnsi="仿宋" w:cs="仿宋" w:hint="eastAsia"/>
            <w:lang w:eastAsia="zh-CN"/>
          </w:rPr>
          <w:t>前言</w:t>
        </w:r>
        <w:r>
          <w:tab/>
        </w:r>
        <w:r>
          <w:fldChar w:fldCharType="begin"/>
        </w:r>
        <w:r>
          <w:instrText xml:space="preserve"> PAGEREF _Toc16881 \h </w:instrText>
        </w:r>
        <w:r>
          <w:fldChar w:fldCharType="separate"/>
        </w:r>
        <w:r>
          <w:t>3</w:t>
        </w:r>
        <w:r>
          <w:fldChar w:fldCharType="end"/>
        </w:r>
      </w:hyperlink>
    </w:p>
    <w:p>
      <w:pPr>
        <w:pStyle w:val="TOC1"/>
        <w:tabs>
          <w:tab w:val="right" w:leader="dot" w:pos="8306"/>
        </w:tabs>
      </w:pPr>
      <w:hyperlink w:anchor="_Toc13400" w:history="1">
        <w:r>
          <w:rPr>
            <w:rFonts w:ascii="仿宋" w:eastAsia="仿宋" w:hAnsi="仿宋" w:cs="仿宋" w:hint="eastAsia"/>
            <w:lang w:eastAsia="zh-CN"/>
          </w:rPr>
          <w:t>一、经济影响分析</w:t>
        </w:r>
        <w:r>
          <w:tab/>
        </w:r>
        <w:r>
          <w:fldChar w:fldCharType="begin"/>
        </w:r>
        <w:r>
          <w:instrText xml:space="preserve"> PAGEREF _Toc13400 \h </w:instrText>
        </w:r>
        <w:r>
          <w:fldChar w:fldCharType="separate"/>
        </w:r>
        <w:r>
          <w:t>3</w:t>
        </w:r>
        <w:r>
          <w:fldChar w:fldCharType="end"/>
        </w:r>
      </w:hyperlink>
    </w:p>
    <w:p>
      <w:pPr>
        <w:pStyle w:val="TOC2"/>
        <w:tabs>
          <w:tab w:val="right" w:leader="dot" w:pos="8306"/>
        </w:tabs>
      </w:pPr>
      <w:hyperlink w:anchor="_Toc23853" w:history="1">
        <w:r>
          <w:rPr>
            <w:rFonts w:ascii="仿宋" w:eastAsia="仿宋" w:hAnsi="仿宋" w:cs="仿宋" w:hint="eastAsia"/>
            <w:lang w:eastAsia="zh-CN"/>
          </w:rPr>
          <w:t>(一)、经济费用效益或费用效果分析</w:t>
        </w:r>
        <w:r>
          <w:tab/>
        </w:r>
        <w:r>
          <w:fldChar w:fldCharType="begin"/>
        </w:r>
        <w:r>
          <w:instrText xml:space="preserve"> PAGEREF _Toc23853 \h </w:instrText>
        </w:r>
        <w:r>
          <w:fldChar w:fldCharType="separate"/>
        </w:r>
        <w:r>
          <w:t>3</w:t>
        </w:r>
        <w:r>
          <w:fldChar w:fldCharType="end"/>
        </w:r>
      </w:hyperlink>
    </w:p>
    <w:p>
      <w:pPr>
        <w:pStyle w:val="TOC2"/>
        <w:tabs>
          <w:tab w:val="right" w:leader="dot" w:pos="8306"/>
        </w:tabs>
      </w:pPr>
      <w:hyperlink w:anchor="_Toc26111" w:history="1">
        <w:r>
          <w:rPr>
            <w:rFonts w:ascii="仿宋" w:eastAsia="仿宋" w:hAnsi="仿宋" w:cs="仿宋" w:hint="eastAsia"/>
            <w:lang w:eastAsia="zh-CN"/>
          </w:rPr>
          <w:t>(二)、行业影响分析</w:t>
        </w:r>
        <w:r>
          <w:tab/>
        </w:r>
        <w:r>
          <w:fldChar w:fldCharType="begin"/>
        </w:r>
        <w:r>
          <w:instrText xml:space="preserve"> PAGEREF _Toc26111 \h </w:instrText>
        </w:r>
        <w:r>
          <w:fldChar w:fldCharType="separate"/>
        </w:r>
        <w:r>
          <w:t>5</w:t>
        </w:r>
        <w:r>
          <w:fldChar w:fldCharType="end"/>
        </w:r>
      </w:hyperlink>
    </w:p>
    <w:p>
      <w:pPr>
        <w:pStyle w:val="TOC2"/>
        <w:tabs>
          <w:tab w:val="right" w:leader="dot" w:pos="8306"/>
        </w:tabs>
      </w:pPr>
      <w:hyperlink w:anchor="_Toc30534" w:history="1">
        <w:r>
          <w:rPr>
            <w:rFonts w:ascii="仿宋" w:eastAsia="仿宋" w:hAnsi="仿宋" w:cs="仿宋" w:hint="eastAsia"/>
            <w:lang w:eastAsia="zh-CN"/>
          </w:rPr>
          <w:t>(三)、区域经济影响分析</w:t>
        </w:r>
        <w:r>
          <w:tab/>
        </w:r>
        <w:r>
          <w:fldChar w:fldCharType="begin"/>
        </w:r>
        <w:r>
          <w:instrText xml:space="preserve"> PAGEREF _Toc30534 \h </w:instrText>
        </w:r>
        <w:r>
          <w:fldChar w:fldCharType="separate"/>
        </w:r>
        <w:r>
          <w:t>7</w:t>
        </w:r>
        <w:r>
          <w:fldChar w:fldCharType="end"/>
        </w:r>
      </w:hyperlink>
    </w:p>
    <w:p>
      <w:pPr>
        <w:pStyle w:val="TOC2"/>
        <w:tabs>
          <w:tab w:val="right" w:leader="dot" w:pos="8306"/>
        </w:tabs>
      </w:pPr>
      <w:hyperlink w:anchor="_Toc24368" w:history="1">
        <w:r>
          <w:rPr>
            <w:rFonts w:ascii="仿宋" w:eastAsia="仿宋" w:hAnsi="仿宋" w:cs="仿宋" w:hint="eastAsia"/>
            <w:lang w:eastAsia="zh-CN"/>
          </w:rPr>
          <w:t>(四)、宏观经济影响分析</w:t>
        </w:r>
        <w:r>
          <w:tab/>
        </w:r>
        <w:r>
          <w:fldChar w:fldCharType="begin"/>
        </w:r>
        <w:r>
          <w:instrText xml:space="preserve"> PAGEREF _Toc24368 \h </w:instrText>
        </w:r>
        <w:r>
          <w:fldChar w:fldCharType="separate"/>
        </w:r>
        <w:r>
          <w:t>8</w:t>
        </w:r>
        <w:r>
          <w:fldChar w:fldCharType="end"/>
        </w:r>
      </w:hyperlink>
    </w:p>
    <w:p>
      <w:pPr>
        <w:pStyle w:val="TOC1"/>
        <w:tabs>
          <w:tab w:val="right" w:leader="dot" w:pos="8306"/>
        </w:tabs>
      </w:pPr>
      <w:hyperlink w:anchor="_Toc14180" w:history="1">
        <w:r>
          <w:rPr>
            <w:rFonts w:ascii="仿宋" w:eastAsia="仿宋" w:hAnsi="仿宋" w:cs="仿宋" w:hint="eastAsia"/>
            <w:lang w:eastAsia="zh-CN"/>
          </w:rPr>
          <w:t>二、环境和生态影响分析</w:t>
        </w:r>
        <w:r>
          <w:tab/>
        </w:r>
        <w:r>
          <w:fldChar w:fldCharType="begin"/>
        </w:r>
        <w:r>
          <w:instrText xml:space="preserve"> PAGEREF _Toc14180 \h </w:instrText>
        </w:r>
        <w:r>
          <w:fldChar w:fldCharType="separate"/>
        </w:r>
        <w:r>
          <w:t>9</w:t>
        </w:r>
        <w:r>
          <w:fldChar w:fldCharType="end"/>
        </w:r>
      </w:hyperlink>
    </w:p>
    <w:p>
      <w:pPr>
        <w:pStyle w:val="TOC2"/>
        <w:tabs>
          <w:tab w:val="right" w:leader="dot" w:pos="8306"/>
        </w:tabs>
      </w:pPr>
      <w:hyperlink w:anchor="_Toc5471" w:history="1">
        <w:r>
          <w:rPr>
            <w:rFonts w:ascii="仿宋" w:eastAsia="仿宋" w:hAnsi="仿宋" w:cs="仿宋" w:hint="eastAsia"/>
            <w:lang w:eastAsia="zh-CN"/>
          </w:rPr>
          <w:t>(一)、环境和生态现状</w:t>
        </w:r>
        <w:r>
          <w:tab/>
        </w:r>
        <w:r>
          <w:fldChar w:fldCharType="begin"/>
        </w:r>
        <w:r>
          <w:instrText xml:space="preserve"> PAGEREF _Toc5471 \h </w:instrText>
        </w:r>
        <w:r>
          <w:fldChar w:fldCharType="separate"/>
        </w:r>
        <w:r>
          <w:t>9</w:t>
        </w:r>
        <w:r>
          <w:fldChar w:fldCharType="end"/>
        </w:r>
      </w:hyperlink>
    </w:p>
    <w:p>
      <w:pPr>
        <w:pStyle w:val="TOC2"/>
        <w:tabs>
          <w:tab w:val="right" w:leader="dot" w:pos="8306"/>
        </w:tabs>
      </w:pPr>
      <w:hyperlink w:anchor="_Toc17495" w:history="1">
        <w:r>
          <w:rPr>
            <w:rFonts w:ascii="仿宋" w:eastAsia="仿宋" w:hAnsi="仿宋" w:cs="仿宋" w:hint="eastAsia"/>
            <w:lang w:eastAsia="zh-CN"/>
          </w:rPr>
          <w:t>(二)、生态环境影响分析</w:t>
        </w:r>
        <w:r>
          <w:tab/>
        </w:r>
        <w:r>
          <w:fldChar w:fldCharType="begin"/>
        </w:r>
        <w:r>
          <w:instrText xml:space="preserve"> PAGEREF _Toc17495 \h </w:instrText>
        </w:r>
        <w:r>
          <w:fldChar w:fldCharType="separate"/>
        </w:r>
        <w:r>
          <w:t>11</w:t>
        </w:r>
        <w:r>
          <w:fldChar w:fldCharType="end"/>
        </w:r>
      </w:hyperlink>
    </w:p>
    <w:p>
      <w:pPr>
        <w:pStyle w:val="TOC2"/>
        <w:tabs>
          <w:tab w:val="right" w:leader="dot" w:pos="8306"/>
        </w:tabs>
      </w:pPr>
      <w:hyperlink w:anchor="_Toc9891" w:history="1">
        <w:r>
          <w:rPr>
            <w:rFonts w:ascii="仿宋" w:eastAsia="仿宋" w:hAnsi="仿宋" w:cs="仿宋" w:hint="eastAsia"/>
            <w:lang w:eastAsia="zh-CN"/>
          </w:rPr>
          <w:t>(三)、生态环境保护措施</w:t>
        </w:r>
        <w:r>
          <w:tab/>
        </w:r>
        <w:r>
          <w:fldChar w:fldCharType="begin"/>
        </w:r>
        <w:r>
          <w:instrText xml:space="preserve"> PAGEREF _Toc9891 \h </w:instrText>
        </w:r>
        <w:r>
          <w:fldChar w:fldCharType="separate"/>
        </w:r>
        <w:r>
          <w:t>12</w:t>
        </w:r>
        <w:r>
          <w:fldChar w:fldCharType="end"/>
        </w:r>
      </w:hyperlink>
    </w:p>
    <w:p>
      <w:pPr>
        <w:pStyle w:val="TOC2"/>
        <w:tabs>
          <w:tab w:val="right" w:leader="dot" w:pos="8306"/>
        </w:tabs>
      </w:pPr>
      <w:hyperlink w:anchor="_Toc5207" w:history="1">
        <w:r>
          <w:rPr>
            <w:rFonts w:ascii="仿宋" w:eastAsia="仿宋" w:hAnsi="仿宋" w:cs="仿宋" w:hint="eastAsia"/>
            <w:lang w:eastAsia="zh-CN"/>
          </w:rPr>
          <w:t>(四)、地质灾害影响分析</w:t>
        </w:r>
        <w:r>
          <w:tab/>
        </w:r>
        <w:r>
          <w:fldChar w:fldCharType="begin"/>
        </w:r>
        <w:r>
          <w:instrText xml:space="preserve"> PAGEREF _Toc5207 \h </w:instrText>
        </w:r>
        <w:r>
          <w:fldChar w:fldCharType="separate"/>
        </w:r>
        <w:r>
          <w:t>14</w:t>
        </w:r>
        <w:r>
          <w:fldChar w:fldCharType="end"/>
        </w:r>
      </w:hyperlink>
    </w:p>
    <w:p>
      <w:pPr>
        <w:pStyle w:val="TOC2"/>
        <w:tabs>
          <w:tab w:val="right" w:leader="dot" w:pos="8306"/>
        </w:tabs>
      </w:pPr>
      <w:hyperlink w:anchor="_Toc9955" w:history="1">
        <w:r>
          <w:rPr>
            <w:rFonts w:ascii="仿宋" w:eastAsia="仿宋" w:hAnsi="仿宋" w:cs="仿宋" w:hint="eastAsia"/>
            <w:lang w:eastAsia="zh-CN"/>
          </w:rPr>
          <w:t>(五)、特殊环境影响</w:t>
        </w:r>
        <w:r>
          <w:tab/>
        </w:r>
        <w:r>
          <w:fldChar w:fldCharType="begin"/>
        </w:r>
        <w:r>
          <w:instrText xml:space="preserve"> PAGEREF _Toc9955 \h </w:instrText>
        </w:r>
        <w:r>
          <w:fldChar w:fldCharType="separate"/>
        </w:r>
        <w:r>
          <w:t>15</w:t>
        </w:r>
        <w:r>
          <w:fldChar w:fldCharType="end"/>
        </w:r>
      </w:hyperlink>
    </w:p>
    <w:p>
      <w:pPr>
        <w:pStyle w:val="TOC1"/>
        <w:tabs>
          <w:tab w:val="right" w:leader="dot" w:pos="8306"/>
        </w:tabs>
      </w:pPr>
      <w:hyperlink w:anchor="_Toc20469" w:history="1">
        <w:r>
          <w:rPr>
            <w:rFonts w:ascii="仿宋" w:eastAsia="仿宋" w:hAnsi="仿宋" w:cs="仿宋" w:hint="eastAsia"/>
            <w:lang w:eastAsia="zh-CN"/>
          </w:rPr>
          <w:t>三、社会影响分析</w:t>
        </w:r>
        <w:r>
          <w:tab/>
        </w:r>
        <w:r>
          <w:fldChar w:fldCharType="begin"/>
        </w:r>
        <w:r>
          <w:instrText xml:space="preserve"> PAGEREF _Toc20469 \h </w:instrText>
        </w:r>
        <w:r>
          <w:fldChar w:fldCharType="separate"/>
        </w:r>
        <w:r>
          <w:t>16</w:t>
        </w:r>
        <w:r>
          <w:fldChar w:fldCharType="end"/>
        </w:r>
      </w:hyperlink>
    </w:p>
    <w:p>
      <w:pPr>
        <w:pStyle w:val="TOC2"/>
        <w:tabs>
          <w:tab w:val="right" w:leader="dot" w:pos="8306"/>
        </w:tabs>
      </w:pPr>
      <w:hyperlink w:anchor="_Toc6032" w:history="1">
        <w:r>
          <w:rPr>
            <w:rFonts w:ascii="仿宋" w:eastAsia="仿宋" w:hAnsi="仿宋" w:cs="仿宋" w:hint="eastAsia"/>
            <w:lang w:eastAsia="zh-CN"/>
          </w:rPr>
          <w:t>(一)、社会影响效果分析</w:t>
        </w:r>
        <w:r>
          <w:tab/>
        </w:r>
        <w:r>
          <w:fldChar w:fldCharType="begin"/>
        </w:r>
        <w:r>
          <w:instrText xml:space="preserve"> PAGEREF _Toc6032 \h </w:instrText>
        </w:r>
        <w:r>
          <w:fldChar w:fldCharType="separate"/>
        </w:r>
        <w:r>
          <w:t>16</w:t>
        </w:r>
        <w:r>
          <w:fldChar w:fldCharType="end"/>
        </w:r>
      </w:hyperlink>
    </w:p>
    <w:p>
      <w:pPr>
        <w:pStyle w:val="TOC2"/>
        <w:tabs>
          <w:tab w:val="right" w:leader="dot" w:pos="8306"/>
        </w:tabs>
      </w:pPr>
      <w:hyperlink w:anchor="_Toc2424" w:history="1">
        <w:r>
          <w:rPr>
            <w:rFonts w:ascii="仿宋" w:eastAsia="仿宋" w:hAnsi="仿宋" w:cs="仿宋" w:hint="eastAsia"/>
            <w:lang w:eastAsia="zh-CN"/>
          </w:rPr>
          <w:t>(二)、社会适应性分析</w:t>
        </w:r>
        <w:r>
          <w:tab/>
        </w:r>
        <w:r>
          <w:fldChar w:fldCharType="begin"/>
        </w:r>
        <w:r>
          <w:instrText xml:space="preserve"> PAGEREF _Toc2424 \h </w:instrText>
        </w:r>
        <w:r>
          <w:fldChar w:fldCharType="separate"/>
        </w:r>
        <w:r>
          <w:t>19</w:t>
        </w:r>
        <w:r>
          <w:fldChar w:fldCharType="end"/>
        </w:r>
      </w:hyperlink>
    </w:p>
    <w:p>
      <w:pPr>
        <w:pStyle w:val="TOC2"/>
        <w:tabs>
          <w:tab w:val="right" w:leader="dot" w:pos="8306"/>
        </w:tabs>
      </w:pPr>
      <w:hyperlink w:anchor="_Toc26119" w:history="1">
        <w:r>
          <w:rPr>
            <w:rFonts w:ascii="仿宋" w:eastAsia="仿宋" w:hAnsi="仿宋" w:cs="仿宋" w:hint="eastAsia"/>
            <w:lang w:eastAsia="zh-CN"/>
          </w:rPr>
          <w:t>(三)、社会风险及对策分析</w:t>
        </w:r>
        <w:r>
          <w:tab/>
        </w:r>
        <w:r>
          <w:fldChar w:fldCharType="begin"/>
        </w:r>
        <w:r>
          <w:instrText xml:space="preserve"> PAGEREF _Toc26119 \h </w:instrText>
        </w:r>
        <w:r>
          <w:fldChar w:fldCharType="separate"/>
        </w:r>
        <w:r>
          <w:t>20</w:t>
        </w:r>
        <w:r>
          <w:fldChar w:fldCharType="end"/>
        </w:r>
      </w:hyperlink>
    </w:p>
    <w:p>
      <w:pPr>
        <w:pStyle w:val="TOC1"/>
        <w:tabs>
          <w:tab w:val="right" w:leader="dot" w:pos="8306"/>
        </w:tabs>
      </w:pPr>
      <w:hyperlink w:anchor="_Toc21559" w:history="1">
        <w:r>
          <w:rPr>
            <w:rFonts w:ascii="仿宋" w:eastAsia="仿宋" w:hAnsi="仿宋" w:cs="仿宋" w:hint="eastAsia"/>
            <w:lang w:eastAsia="zh-CN"/>
          </w:rPr>
          <w:t>四、发展规划、产业政策和行业准入分析</w:t>
        </w:r>
        <w:r>
          <w:tab/>
        </w:r>
        <w:r>
          <w:fldChar w:fldCharType="begin"/>
        </w:r>
        <w:r>
          <w:instrText xml:space="preserve"> PAGEREF _Toc21559 \h </w:instrText>
        </w:r>
        <w:r>
          <w:fldChar w:fldCharType="separate"/>
        </w:r>
        <w:r>
          <w:t>24</w:t>
        </w:r>
        <w:r>
          <w:fldChar w:fldCharType="end"/>
        </w:r>
      </w:hyperlink>
    </w:p>
    <w:p>
      <w:pPr>
        <w:pStyle w:val="TOC2"/>
        <w:tabs>
          <w:tab w:val="right" w:leader="dot" w:pos="8306"/>
        </w:tabs>
      </w:pPr>
      <w:hyperlink w:anchor="_Toc28165" w:history="1">
        <w:r>
          <w:rPr>
            <w:rFonts w:ascii="仿宋" w:eastAsia="仿宋" w:hAnsi="仿宋" w:cs="仿宋" w:hint="eastAsia"/>
            <w:lang w:eastAsia="zh-CN"/>
          </w:rPr>
          <w:t>(一)、发展规划分析</w:t>
        </w:r>
        <w:r>
          <w:tab/>
        </w:r>
        <w:r>
          <w:fldChar w:fldCharType="begin"/>
        </w:r>
        <w:r>
          <w:instrText xml:space="preserve"> PAGEREF _Toc28165 \h </w:instrText>
        </w:r>
        <w:r>
          <w:fldChar w:fldCharType="separate"/>
        </w:r>
        <w:r>
          <w:t>24</w:t>
        </w:r>
        <w:r>
          <w:fldChar w:fldCharType="end"/>
        </w:r>
      </w:hyperlink>
    </w:p>
    <w:p>
      <w:pPr>
        <w:pStyle w:val="TOC2"/>
        <w:tabs>
          <w:tab w:val="right" w:leader="dot" w:pos="8306"/>
        </w:tabs>
      </w:pPr>
      <w:hyperlink w:anchor="_Toc25519" w:history="1">
        <w:r>
          <w:rPr>
            <w:rFonts w:ascii="仿宋" w:eastAsia="仿宋" w:hAnsi="仿宋" w:cs="仿宋" w:hint="eastAsia"/>
            <w:lang w:eastAsia="zh-CN"/>
          </w:rPr>
          <w:t>(二)、产业政策分析</w:t>
        </w:r>
        <w:r>
          <w:tab/>
        </w:r>
        <w:r>
          <w:fldChar w:fldCharType="begin"/>
        </w:r>
        <w:r>
          <w:instrText xml:space="preserve"> PAGEREF _Toc25519 \h </w:instrText>
        </w:r>
        <w:r>
          <w:fldChar w:fldCharType="separate"/>
        </w:r>
        <w:r>
          <w:t>25</w:t>
        </w:r>
        <w:r>
          <w:fldChar w:fldCharType="end"/>
        </w:r>
      </w:hyperlink>
    </w:p>
    <w:p>
      <w:pPr>
        <w:pStyle w:val="TOC2"/>
        <w:tabs>
          <w:tab w:val="right" w:leader="dot" w:pos="8306"/>
        </w:tabs>
      </w:pPr>
      <w:hyperlink w:anchor="_Toc10464" w:history="1">
        <w:r>
          <w:rPr>
            <w:rFonts w:ascii="仿宋" w:eastAsia="仿宋" w:hAnsi="仿宋" w:cs="仿宋" w:hint="eastAsia"/>
            <w:lang w:eastAsia="zh-CN"/>
          </w:rPr>
          <w:t>(三)、行业准入分析</w:t>
        </w:r>
        <w:r>
          <w:tab/>
        </w:r>
        <w:r>
          <w:fldChar w:fldCharType="begin"/>
        </w:r>
        <w:r>
          <w:instrText xml:space="preserve"> PAGEREF _Toc10464 \h </w:instrText>
        </w:r>
        <w:r>
          <w:fldChar w:fldCharType="separate"/>
        </w:r>
        <w:r>
          <w:t>27</w:t>
        </w:r>
        <w:r>
          <w:fldChar w:fldCharType="end"/>
        </w:r>
      </w:hyperlink>
    </w:p>
    <w:p>
      <w:pPr>
        <w:pStyle w:val="TOC1"/>
        <w:tabs>
          <w:tab w:val="right" w:leader="dot" w:pos="8306"/>
        </w:tabs>
      </w:pPr>
      <w:hyperlink w:anchor="_Toc22636" w:history="1">
        <w:r>
          <w:rPr>
            <w:rFonts w:ascii="仿宋" w:eastAsia="仿宋" w:hAnsi="仿宋" w:cs="仿宋" w:hint="eastAsia"/>
            <w:lang w:eastAsia="zh-CN"/>
          </w:rPr>
          <w:t>五、资源开发及综合利用分析</w:t>
        </w:r>
        <w:r>
          <w:tab/>
        </w:r>
        <w:r>
          <w:fldChar w:fldCharType="begin"/>
        </w:r>
        <w:r>
          <w:instrText xml:space="preserve"> PAGEREF _Toc22636 \h </w:instrText>
        </w:r>
        <w:r>
          <w:fldChar w:fldCharType="separate"/>
        </w:r>
        <w:r>
          <w:t>28</w:t>
        </w:r>
        <w:r>
          <w:fldChar w:fldCharType="end"/>
        </w:r>
      </w:hyperlink>
    </w:p>
    <w:p>
      <w:pPr>
        <w:pStyle w:val="TOC2"/>
        <w:tabs>
          <w:tab w:val="right" w:leader="dot" w:pos="8306"/>
        </w:tabs>
      </w:pPr>
      <w:hyperlink w:anchor="_Toc14175" w:history="1">
        <w:r>
          <w:rPr>
            <w:rFonts w:ascii="仿宋" w:eastAsia="仿宋" w:hAnsi="仿宋" w:cs="仿宋" w:hint="eastAsia"/>
            <w:lang w:eastAsia="zh-CN"/>
          </w:rPr>
          <w:t>(一)、资源开发方案</w:t>
        </w:r>
        <w:r>
          <w:tab/>
        </w:r>
        <w:r>
          <w:fldChar w:fldCharType="begin"/>
        </w:r>
        <w:r>
          <w:instrText xml:space="preserve"> PAGEREF _Toc14175 \h </w:instrText>
        </w:r>
        <w:r>
          <w:fldChar w:fldCharType="separate"/>
        </w:r>
        <w:r>
          <w:t>28</w:t>
        </w:r>
        <w:r>
          <w:fldChar w:fldCharType="end"/>
        </w:r>
      </w:hyperlink>
    </w:p>
    <w:p>
      <w:pPr>
        <w:pStyle w:val="TOC2"/>
        <w:tabs>
          <w:tab w:val="right" w:leader="dot" w:pos="8306"/>
        </w:tabs>
      </w:pPr>
      <w:hyperlink w:anchor="_Toc20722" w:history="1">
        <w:r>
          <w:rPr>
            <w:rFonts w:ascii="仿宋" w:eastAsia="仿宋" w:hAnsi="仿宋" w:cs="仿宋" w:hint="eastAsia"/>
            <w:lang w:eastAsia="zh-CN"/>
          </w:rPr>
          <w:t>(二)、资源利用方案</w:t>
        </w:r>
        <w:r>
          <w:tab/>
        </w:r>
        <w:r>
          <w:fldChar w:fldCharType="begin"/>
        </w:r>
        <w:r>
          <w:instrText xml:space="preserve"> PAGEREF _Toc20722 \h </w:instrText>
        </w:r>
        <w:r>
          <w:fldChar w:fldCharType="separate"/>
        </w:r>
        <w:r>
          <w:t>29</w:t>
        </w:r>
        <w:r>
          <w:fldChar w:fldCharType="end"/>
        </w:r>
      </w:hyperlink>
    </w:p>
    <w:p>
      <w:pPr>
        <w:pStyle w:val="TOC2"/>
        <w:tabs>
          <w:tab w:val="right" w:leader="dot" w:pos="8306"/>
        </w:tabs>
      </w:pPr>
      <w:hyperlink w:anchor="_Toc9056" w:history="1">
        <w:r>
          <w:rPr>
            <w:rFonts w:ascii="仿宋" w:eastAsia="仿宋" w:hAnsi="仿宋" w:cs="仿宋" w:hint="eastAsia"/>
            <w:lang w:eastAsia="zh-CN"/>
          </w:rPr>
          <w:t>(三)、资源节约措施</w:t>
        </w:r>
        <w:r>
          <w:tab/>
        </w:r>
        <w:r>
          <w:fldChar w:fldCharType="begin"/>
        </w:r>
        <w:r>
          <w:instrText xml:space="preserve"> PAGEREF _Toc9056 \h </w:instrText>
        </w:r>
        <w:r>
          <w:fldChar w:fldCharType="separate"/>
        </w:r>
        <w:r>
          <w:t>30</w:t>
        </w:r>
        <w:r>
          <w:fldChar w:fldCharType="end"/>
        </w:r>
      </w:hyperlink>
    </w:p>
    <w:p>
      <w:pPr>
        <w:pStyle w:val="TOC1"/>
        <w:tabs>
          <w:tab w:val="right" w:leader="dot" w:pos="8306"/>
        </w:tabs>
      </w:pPr>
      <w:hyperlink w:anchor="_Toc18259" w:history="1">
        <w:r>
          <w:rPr>
            <w:rFonts w:ascii="仿宋" w:eastAsia="仿宋" w:hAnsi="仿宋" w:cs="仿宋" w:hint="eastAsia"/>
            <w:lang w:eastAsia="zh-CN"/>
          </w:rPr>
          <w:t>六、财务管理与成本控制</w:t>
        </w:r>
        <w:r>
          <w:tab/>
        </w:r>
        <w:r>
          <w:fldChar w:fldCharType="begin"/>
        </w:r>
        <w:r>
          <w:instrText xml:space="preserve"> PAGEREF _Toc18259 \h </w:instrText>
        </w:r>
        <w:r>
          <w:fldChar w:fldCharType="separate"/>
        </w:r>
        <w:r>
          <w:t>32</w:t>
        </w:r>
        <w:r>
          <w:fldChar w:fldCharType="end"/>
        </w:r>
      </w:hyperlink>
    </w:p>
    <w:p>
      <w:pPr>
        <w:pStyle w:val="TOC2"/>
        <w:tabs>
          <w:tab w:val="right" w:leader="dot" w:pos="8306"/>
        </w:tabs>
      </w:pPr>
      <w:hyperlink w:anchor="_Toc24499" w:history="1">
        <w:r>
          <w:rPr>
            <w:rFonts w:ascii="仿宋" w:eastAsia="仿宋" w:hAnsi="仿宋" w:cs="仿宋" w:hint="eastAsia"/>
            <w:lang w:eastAsia="zh-CN"/>
          </w:rPr>
          <w:t>(一)、财务管理体系建设</w:t>
        </w:r>
        <w:r>
          <w:tab/>
        </w:r>
        <w:r>
          <w:fldChar w:fldCharType="begin"/>
        </w:r>
        <w:r>
          <w:instrText xml:space="preserve"> PAGEREF _Toc24499 \h </w:instrText>
        </w:r>
        <w:r>
          <w:fldChar w:fldCharType="separate"/>
        </w:r>
        <w:r>
          <w:t>32</w:t>
        </w:r>
        <w:r>
          <w:fldChar w:fldCharType="end"/>
        </w:r>
      </w:hyperlink>
    </w:p>
    <w:p>
      <w:pPr>
        <w:pStyle w:val="TOC2"/>
        <w:tabs>
          <w:tab w:val="right" w:leader="dot" w:pos="8306"/>
        </w:tabs>
      </w:pPr>
      <w:hyperlink w:anchor="_Toc18454" w:history="1">
        <w:r>
          <w:rPr>
            <w:rFonts w:ascii="仿宋" w:eastAsia="仿宋" w:hAnsi="仿宋" w:cs="仿宋" w:hint="eastAsia"/>
            <w:lang w:eastAsia="zh-CN"/>
          </w:rPr>
          <w:t>(二)、成本控制措施</w:t>
        </w:r>
        <w:r>
          <w:tab/>
        </w:r>
        <w:r>
          <w:fldChar w:fldCharType="begin"/>
        </w:r>
        <w:r>
          <w:instrText xml:space="preserve"> PAGEREF _Toc18454 \h </w:instrText>
        </w:r>
        <w:r>
          <w:fldChar w:fldCharType="separate"/>
        </w:r>
        <w:r>
          <w:t>33</w:t>
        </w:r>
        <w:r>
          <w:fldChar w:fldCharType="end"/>
        </w:r>
      </w:hyperlink>
    </w:p>
    <w:p>
      <w:pPr>
        <w:pStyle w:val="TOC1"/>
        <w:tabs>
          <w:tab w:val="right" w:leader="dot" w:pos="8306"/>
        </w:tabs>
      </w:pPr>
      <w:hyperlink w:anchor="_Toc32726" w:history="1">
        <w:r>
          <w:rPr>
            <w:rFonts w:ascii="仿宋" w:eastAsia="仿宋" w:hAnsi="仿宋" w:cs="仿宋" w:hint="eastAsia"/>
            <w:lang w:eastAsia="zh-CN"/>
          </w:rPr>
          <w:t>七、技术创新与产业升级</w:t>
        </w:r>
        <w:r>
          <w:tab/>
        </w:r>
        <w:r>
          <w:fldChar w:fldCharType="begin"/>
        </w:r>
        <w:r>
          <w:instrText xml:space="preserve"> PAGEREF _Toc32726 \h </w:instrText>
        </w:r>
        <w:r>
          <w:fldChar w:fldCharType="separate"/>
        </w:r>
        <w:r>
          <w:t>34</w:t>
        </w:r>
        <w:r>
          <w:fldChar w:fldCharType="end"/>
        </w:r>
      </w:hyperlink>
    </w:p>
    <w:p>
      <w:pPr>
        <w:pStyle w:val="TOC2"/>
        <w:tabs>
          <w:tab w:val="right" w:leader="dot" w:pos="8306"/>
        </w:tabs>
      </w:pPr>
      <w:hyperlink w:anchor="_Toc13711" w:history="1">
        <w:r>
          <w:rPr>
            <w:rFonts w:ascii="仿宋" w:eastAsia="仿宋" w:hAnsi="仿宋" w:cs="仿宋" w:hint="eastAsia"/>
            <w:lang w:eastAsia="zh-CN"/>
          </w:rPr>
          <w:t>(一)、技术创新方向与目标</w:t>
        </w:r>
        <w:r>
          <w:tab/>
        </w:r>
        <w:r>
          <w:fldChar w:fldCharType="begin"/>
        </w:r>
        <w:r>
          <w:instrText xml:space="preserve"> PAGEREF _Toc13711 \h </w:instrText>
        </w:r>
        <w:r>
          <w:fldChar w:fldCharType="separate"/>
        </w:r>
        <w:r>
          <w:t>34</w:t>
        </w:r>
        <w:r>
          <w:fldChar w:fldCharType="end"/>
        </w:r>
      </w:hyperlink>
    </w:p>
    <w:p>
      <w:pPr>
        <w:pStyle w:val="TOC2"/>
        <w:tabs>
          <w:tab w:val="right" w:leader="dot" w:pos="8306"/>
        </w:tabs>
      </w:pPr>
      <w:hyperlink w:anchor="_Toc11885" w:history="1">
        <w:r>
          <w:rPr>
            <w:rFonts w:ascii="仿宋" w:eastAsia="仿宋" w:hAnsi="仿宋" w:cs="仿宋" w:hint="eastAsia"/>
            <w:lang w:eastAsia="zh-CN"/>
          </w:rPr>
          <w:t>(二)、产业升级路径与措施</w:t>
        </w:r>
        <w:r>
          <w:tab/>
        </w:r>
        <w:r>
          <w:fldChar w:fldCharType="begin"/>
        </w:r>
        <w:r>
          <w:instrText xml:space="preserve"> PAGEREF _Toc11885 \h </w:instrText>
        </w:r>
        <w:r>
          <w:fldChar w:fldCharType="separate"/>
        </w:r>
        <w:r>
          <w:t>35</w:t>
        </w:r>
        <w:r>
          <w:fldChar w:fldCharType="end"/>
        </w:r>
      </w:hyperlink>
    </w:p>
    <w:p>
      <w:pPr>
        <w:pStyle w:val="TOC1"/>
        <w:tabs>
          <w:tab w:val="right" w:leader="dot" w:pos="8306"/>
        </w:tabs>
      </w:pPr>
      <w:hyperlink w:anchor="_Toc8933" w:history="1">
        <w:r>
          <w:rPr>
            <w:rFonts w:ascii="仿宋" w:eastAsia="仿宋" w:hAnsi="仿宋" w:cs="仿宋" w:hint="eastAsia"/>
            <w:lang w:eastAsia="zh-CN"/>
          </w:rPr>
          <w:t>八、经济效益与社会效益优化</w:t>
        </w:r>
        <w:r>
          <w:tab/>
        </w:r>
        <w:r>
          <w:fldChar w:fldCharType="begin"/>
        </w:r>
        <w:r>
          <w:instrText xml:space="preserve"> PAGEREF _Toc8933 \h </w:instrText>
        </w:r>
        <w:r>
          <w:fldChar w:fldCharType="separate"/>
        </w:r>
        <w:r>
          <w:t>37</w:t>
        </w:r>
        <w:r>
          <w:fldChar w:fldCharType="end"/>
        </w:r>
      </w:hyperlink>
    </w:p>
    <w:p>
      <w:pPr>
        <w:pStyle w:val="TOC2"/>
        <w:tabs>
          <w:tab w:val="right" w:leader="dot" w:pos="8306"/>
        </w:tabs>
      </w:pPr>
      <w:hyperlink w:anchor="_Toc24756" w:history="1">
        <w:r>
          <w:rPr>
            <w:rFonts w:ascii="仿宋" w:eastAsia="仿宋" w:hAnsi="仿宋" w:cs="仿宋" w:hint="eastAsia"/>
            <w:lang w:eastAsia="zh-CN"/>
          </w:rPr>
          <w:t>(一)、经济效益提升策略</w:t>
        </w:r>
        <w:r>
          <w:tab/>
        </w:r>
        <w:r>
          <w:fldChar w:fldCharType="begin"/>
        </w:r>
        <w:r>
          <w:instrText xml:space="preserve"> PAGEREF _Toc24756 \h </w:instrText>
        </w:r>
        <w:r>
          <w:fldChar w:fldCharType="separate"/>
        </w:r>
        <w:r>
          <w:t>37</w:t>
        </w:r>
        <w:r>
          <w:fldChar w:fldCharType="end"/>
        </w:r>
      </w:hyperlink>
    </w:p>
    <w:p>
      <w:pPr>
        <w:pStyle w:val="TOC2"/>
        <w:tabs>
          <w:tab w:val="right" w:leader="dot" w:pos="8306"/>
        </w:tabs>
      </w:pPr>
      <w:hyperlink w:anchor="_Toc27733" w:history="1">
        <w:r>
          <w:rPr>
            <w:rFonts w:ascii="仿宋" w:eastAsia="仿宋" w:hAnsi="仿宋" w:cs="仿宋" w:hint="eastAsia"/>
            <w:lang w:eastAsia="zh-CN"/>
          </w:rPr>
          <w:t>(二)、社会效益增强方案</w:t>
        </w:r>
        <w:r>
          <w:tab/>
        </w:r>
        <w:r>
          <w:fldChar w:fldCharType="begin"/>
        </w:r>
        <w:r>
          <w:instrText xml:space="preserve"> PAGEREF _Toc27733 \h </w:instrText>
        </w:r>
        <w:r>
          <w:fldChar w:fldCharType="separate"/>
        </w:r>
        <w:r>
          <w:t>38</w:t>
        </w:r>
        <w:r>
          <w:fldChar w:fldCharType="end"/>
        </w:r>
      </w:hyperlink>
    </w:p>
    <w:p>
      <w:pPr>
        <w:pStyle w:val="TOC1"/>
        <w:tabs>
          <w:tab w:val="right" w:leader="dot" w:pos="8306"/>
        </w:tabs>
      </w:pPr>
      <w:hyperlink w:anchor="_Toc30263" w:history="1">
        <w:r>
          <w:rPr>
            <w:rFonts w:ascii="仿宋" w:eastAsia="仿宋" w:hAnsi="仿宋" w:cs="仿宋" w:hint="eastAsia"/>
            <w:lang w:eastAsia="zh-CN"/>
          </w:rPr>
          <w:t>九、土地利用与规划方案</w:t>
        </w:r>
        <w:r>
          <w:tab/>
        </w:r>
        <w:r>
          <w:fldChar w:fldCharType="begin"/>
        </w:r>
        <w:r>
          <w:instrText xml:space="preserve"> PAGEREF _Toc30263 \h </w:instrText>
        </w:r>
        <w:r>
          <w:fldChar w:fldCharType="separate"/>
        </w:r>
        <w:r>
          <w:t>39</w:t>
        </w:r>
        <w:r>
          <w:fldChar w:fldCharType="end"/>
        </w:r>
      </w:hyperlink>
    </w:p>
    <w:p>
      <w:pPr>
        <w:pStyle w:val="TOC2"/>
        <w:tabs>
          <w:tab w:val="right" w:leader="dot" w:pos="8306"/>
        </w:tabs>
      </w:pPr>
      <w:hyperlink w:anchor="_Toc7792" w:history="1">
        <w:r>
          <w:rPr>
            <w:rFonts w:ascii="仿宋" w:eastAsia="仿宋" w:hAnsi="仿宋" w:cs="仿宋" w:hint="eastAsia"/>
            <w:lang w:eastAsia="zh-CN"/>
          </w:rPr>
          <w:t>(一)、项目用地情况分析</w:t>
        </w:r>
        <w:r>
          <w:tab/>
        </w:r>
        <w:r>
          <w:fldChar w:fldCharType="begin"/>
        </w:r>
        <w:r>
          <w:instrText xml:space="preserve"> PAGEREF _Toc7792 \h </w:instrText>
        </w:r>
        <w:r>
          <w:fldChar w:fldCharType="separate"/>
        </w:r>
        <w:r>
          <w:t>39</w:t>
        </w:r>
        <w:r>
          <w:fldChar w:fldCharType="end"/>
        </w:r>
      </w:hyperlink>
    </w:p>
    <w:p>
      <w:pPr>
        <w:pStyle w:val="TOC2"/>
        <w:tabs>
          <w:tab w:val="right" w:leader="dot" w:pos="8306"/>
        </w:tabs>
      </w:pPr>
      <w:hyperlink w:anchor="_Toc12181" w:history="1">
        <w:r>
          <w:rPr>
            <w:rFonts w:ascii="仿宋" w:eastAsia="仿宋" w:hAnsi="仿宋" w:cs="仿宋" w:hint="eastAsia"/>
            <w:lang w:eastAsia="zh-CN"/>
          </w:rPr>
          <w:t>(二)、土地利用规划方案</w:t>
        </w:r>
        <w:r>
          <w:tab/>
        </w:r>
        <w:r>
          <w:fldChar w:fldCharType="begin"/>
        </w:r>
        <w:r>
          <w:instrText xml:space="preserve"> PAGEREF _Toc12181 \h </w:instrText>
        </w:r>
        <w:r>
          <w:fldChar w:fldCharType="separate"/>
        </w:r>
        <w:r>
          <w:t>40</w:t>
        </w:r>
        <w:r>
          <w:fldChar w:fldCharType="end"/>
        </w:r>
      </w:hyperlink>
    </w:p>
    <w:p>
      <w:pPr>
        <w:pStyle w:val="TOC1"/>
        <w:tabs>
          <w:tab w:val="right" w:leader="dot" w:pos="8306"/>
        </w:tabs>
      </w:pPr>
      <w:hyperlink w:anchor="_Toc3176" w:history="1">
        <w:r>
          <w:rPr>
            <w:rFonts w:ascii="仿宋" w:eastAsia="仿宋" w:hAnsi="仿宋" w:cs="仿宋" w:hint="eastAsia"/>
            <w:lang w:eastAsia="zh-CN"/>
          </w:rPr>
          <w:t>十、项目变更管理</w:t>
        </w:r>
        <w:r>
          <w:tab/>
        </w:r>
        <w:r>
          <w:fldChar w:fldCharType="begin"/>
        </w:r>
        <w:r>
          <w:instrText xml:space="preserve"> PAGEREF _Toc3176 \h </w:instrText>
        </w:r>
        <w:r>
          <w:fldChar w:fldCharType="separate"/>
        </w:r>
        <w:r>
          <w:t>41</w:t>
        </w:r>
        <w:r>
          <w:fldChar w:fldCharType="end"/>
        </w:r>
      </w:hyperlink>
    </w:p>
    <w:p>
      <w:pPr>
        <w:pStyle w:val="TOC2"/>
        <w:tabs>
          <w:tab w:val="right" w:leader="dot" w:pos="8306"/>
        </w:tabs>
      </w:pPr>
      <w:hyperlink w:anchor="_Toc31773" w:history="1">
        <w:r>
          <w:rPr>
            <w:rFonts w:ascii="仿宋" w:eastAsia="仿宋" w:hAnsi="仿宋" w:cs="仿宋" w:hint="eastAsia"/>
            <w:lang w:eastAsia="zh-CN"/>
          </w:rPr>
          <w:t>(一)、变更控制流程</w:t>
        </w:r>
        <w:r>
          <w:tab/>
        </w:r>
        <w:r>
          <w:fldChar w:fldCharType="begin"/>
        </w:r>
        <w:r>
          <w:instrText xml:space="preserve"> PAGEREF _Toc31773 \h </w:instrText>
        </w:r>
        <w:r>
          <w:fldChar w:fldCharType="separate"/>
        </w:r>
        <w:r>
          <w:t>41</w:t>
        </w:r>
        <w:r>
          <w:fldChar w:fldCharType="end"/>
        </w:r>
      </w:hyperlink>
    </w:p>
    <w:p>
      <w:pPr>
        <w:pStyle w:val="TOC2"/>
        <w:tabs>
          <w:tab w:val="right" w:leader="dot" w:pos="8306"/>
        </w:tabs>
      </w:pPr>
      <w:hyperlink w:anchor="_Toc13735" w:history="1">
        <w:r>
          <w:rPr>
            <w:rFonts w:ascii="仿宋" w:eastAsia="仿宋" w:hAnsi="仿宋" w:cs="仿宋" w:hint="eastAsia"/>
            <w:lang w:eastAsia="zh-CN"/>
          </w:rPr>
          <w:t>(二)、影响评估与处理</w:t>
        </w:r>
        <w:r>
          <w:tab/>
        </w:r>
        <w:r>
          <w:fldChar w:fldCharType="begin"/>
        </w:r>
        <w:r>
          <w:instrText xml:space="preserve"> PAGEREF _Toc13735 \h </w:instrText>
        </w:r>
        <w:r>
          <w:fldChar w:fldCharType="separate"/>
        </w:r>
        <w:r>
          <w:t>42</w:t>
        </w:r>
        <w:r>
          <w:fldChar w:fldCharType="end"/>
        </w:r>
      </w:hyperlink>
    </w:p>
    <w:p>
      <w:pPr>
        <w:pStyle w:val="TOC2"/>
        <w:tabs>
          <w:tab w:val="right" w:leader="dot" w:pos="8306"/>
        </w:tabs>
      </w:pPr>
      <w:hyperlink w:anchor="_Toc23934" w:history="1">
        <w:r>
          <w:rPr>
            <w:rFonts w:ascii="仿宋" w:eastAsia="仿宋" w:hAnsi="仿宋" w:cs="仿宋" w:hint="eastAsia"/>
            <w:lang w:eastAsia="zh-CN"/>
          </w:rPr>
          <w:t>(三)、变更记录与追踪</w:t>
        </w:r>
        <w:r>
          <w:tab/>
        </w:r>
        <w:r>
          <w:fldChar w:fldCharType="begin"/>
        </w:r>
        <w:r>
          <w:instrText xml:space="preserve"> PAGEREF _Toc23934 \h </w:instrText>
        </w:r>
        <w:r>
          <w:fldChar w:fldCharType="separate"/>
        </w:r>
        <w:r>
          <w:t>43</w:t>
        </w:r>
        <w:r>
          <w:fldChar w:fldCharType="end"/>
        </w:r>
      </w:hyperlink>
    </w:p>
    <w:p>
      <w:pPr>
        <w:pStyle w:val="TOC2"/>
        <w:tabs>
          <w:tab w:val="right" w:leader="dot" w:pos="8306"/>
        </w:tabs>
      </w:pPr>
      <w:hyperlink w:anchor="_Toc23879" w:history="1">
        <w:r>
          <w:rPr>
            <w:rFonts w:ascii="仿宋" w:eastAsia="仿宋" w:hAnsi="仿宋" w:cs="仿宋" w:hint="eastAsia"/>
            <w:lang w:eastAsia="zh-CN"/>
          </w:rPr>
          <w:t>(四)、变更管理策略</w:t>
        </w:r>
        <w:r>
          <w:tab/>
        </w:r>
        <w:r>
          <w:fldChar w:fldCharType="begin"/>
        </w:r>
        <w:r>
          <w:instrText xml:space="preserve"> PAGEREF _Toc23879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22" w:history="1">
        <w:r>
          <w:rPr>
            <w:rFonts w:ascii="仿宋" w:eastAsia="仿宋" w:hAnsi="仿宋" w:cs="仿宋" w:hint="eastAsia"/>
            <w:lang w:eastAsia="zh-CN"/>
          </w:rPr>
          <w:t>十一、项目实施与管理方案</w:t>
        </w:r>
        <w:r>
          <w:tab/>
        </w:r>
        <w:r>
          <w:fldChar w:fldCharType="begin"/>
        </w:r>
        <w:r>
          <w:instrText xml:space="preserve"> PAGEREF _Toc23022 \h </w:instrText>
        </w:r>
        <w:r>
          <w:fldChar w:fldCharType="separate"/>
        </w:r>
        <w:r>
          <w:t>47</w:t>
        </w:r>
        <w:r>
          <w:fldChar w:fldCharType="end"/>
        </w:r>
      </w:hyperlink>
    </w:p>
    <w:p>
      <w:pPr>
        <w:pStyle w:val="TOC2"/>
        <w:tabs>
          <w:tab w:val="right" w:leader="dot" w:pos="8306"/>
        </w:tabs>
      </w:pPr>
      <w:hyperlink w:anchor="_Toc2598" w:history="1">
        <w:r>
          <w:rPr>
            <w:rFonts w:ascii="仿宋" w:eastAsia="仿宋" w:hAnsi="仿宋" w:cs="仿宋" w:hint="eastAsia"/>
            <w:lang w:eastAsia="zh-CN"/>
          </w:rPr>
          <w:t>(一)、项目实施计划</w:t>
        </w:r>
        <w:r>
          <w:tab/>
        </w:r>
        <w:r>
          <w:fldChar w:fldCharType="begin"/>
        </w:r>
        <w:r>
          <w:instrText xml:space="preserve"> PAGEREF _Toc2598 \h </w:instrText>
        </w:r>
        <w:r>
          <w:fldChar w:fldCharType="separate"/>
        </w:r>
        <w:r>
          <w:t>47</w:t>
        </w:r>
        <w:r>
          <w:fldChar w:fldCharType="end"/>
        </w:r>
      </w:hyperlink>
    </w:p>
    <w:p>
      <w:pPr>
        <w:pStyle w:val="TOC2"/>
        <w:tabs>
          <w:tab w:val="right" w:leader="dot" w:pos="8306"/>
        </w:tabs>
      </w:pPr>
      <w:hyperlink w:anchor="_Toc30820" w:history="1">
        <w:r>
          <w:rPr>
            <w:rFonts w:ascii="仿宋" w:eastAsia="仿宋" w:hAnsi="仿宋" w:cs="仿宋" w:hint="eastAsia"/>
            <w:lang w:eastAsia="zh-CN"/>
          </w:rPr>
          <w:t>(二)、项目组织机构与职责</w:t>
        </w:r>
        <w:r>
          <w:tab/>
        </w:r>
        <w:r>
          <w:fldChar w:fldCharType="begin"/>
        </w:r>
        <w:r>
          <w:instrText xml:space="preserve"> PAGEREF _Toc30820 \h </w:instrText>
        </w:r>
        <w:r>
          <w:fldChar w:fldCharType="separate"/>
        </w:r>
        <w:r>
          <w:t>48</w:t>
        </w:r>
        <w:r>
          <w:fldChar w:fldCharType="end"/>
        </w:r>
      </w:hyperlink>
    </w:p>
    <w:p>
      <w:pPr>
        <w:pStyle w:val="TOC2"/>
        <w:tabs>
          <w:tab w:val="right" w:leader="dot" w:pos="8306"/>
        </w:tabs>
      </w:pPr>
      <w:hyperlink w:anchor="_Toc7332" w:history="1">
        <w:r>
          <w:rPr>
            <w:rFonts w:ascii="仿宋" w:eastAsia="仿宋" w:hAnsi="仿宋" w:cs="仿宋" w:hint="eastAsia"/>
            <w:lang w:eastAsia="zh-CN"/>
          </w:rPr>
          <w:t>(三)、项目管理与监控体系</w:t>
        </w:r>
        <w:r>
          <w:tab/>
        </w:r>
        <w:r>
          <w:fldChar w:fldCharType="begin"/>
        </w:r>
        <w:r>
          <w:instrText xml:space="preserve"> PAGEREF _Toc7332 \h </w:instrText>
        </w:r>
        <w:r>
          <w:fldChar w:fldCharType="separate"/>
        </w:r>
        <w:r>
          <w:t>51</w:t>
        </w:r>
        <w:r>
          <w:fldChar w:fldCharType="end"/>
        </w:r>
      </w:hyperlink>
    </w:p>
    <w:p>
      <w:pPr>
        <w:pStyle w:val="TOC1"/>
        <w:tabs>
          <w:tab w:val="right" w:leader="dot" w:pos="8306"/>
        </w:tabs>
      </w:pPr>
      <w:hyperlink w:anchor="_Toc24549" w:history="1">
        <w:r>
          <w:rPr>
            <w:rFonts w:ascii="仿宋" w:eastAsia="仿宋" w:hAnsi="仿宋" w:cs="仿宋" w:hint="eastAsia"/>
            <w:lang w:eastAsia="zh-CN"/>
          </w:rPr>
          <w:t>十二、客户关系管理与市场拓展</w:t>
        </w:r>
        <w:r>
          <w:tab/>
        </w:r>
        <w:r>
          <w:fldChar w:fldCharType="begin"/>
        </w:r>
        <w:r>
          <w:instrText xml:space="preserve"> PAGEREF _Toc24549 \h </w:instrText>
        </w:r>
        <w:r>
          <w:fldChar w:fldCharType="separate"/>
        </w:r>
        <w:r>
          <w:t>52</w:t>
        </w:r>
        <w:r>
          <w:fldChar w:fldCharType="end"/>
        </w:r>
      </w:hyperlink>
    </w:p>
    <w:p>
      <w:pPr>
        <w:pStyle w:val="TOC2"/>
        <w:tabs>
          <w:tab w:val="right" w:leader="dot" w:pos="8306"/>
        </w:tabs>
      </w:pPr>
      <w:hyperlink w:anchor="_Toc20306" w:history="1">
        <w:r>
          <w:rPr>
            <w:rFonts w:ascii="仿宋" w:eastAsia="仿宋" w:hAnsi="仿宋" w:cs="仿宋" w:hint="eastAsia"/>
            <w:lang w:eastAsia="zh-CN"/>
          </w:rPr>
          <w:t>(一)、客户关系管理策略</w:t>
        </w:r>
        <w:r>
          <w:tab/>
        </w:r>
        <w:r>
          <w:fldChar w:fldCharType="begin"/>
        </w:r>
        <w:r>
          <w:instrText xml:space="preserve"> PAGEREF _Toc20306 \h </w:instrText>
        </w:r>
        <w:r>
          <w:fldChar w:fldCharType="separate"/>
        </w:r>
        <w:r>
          <w:t>52</w:t>
        </w:r>
        <w:r>
          <w:fldChar w:fldCharType="end"/>
        </w:r>
      </w:hyperlink>
    </w:p>
    <w:p>
      <w:pPr>
        <w:pStyle w:val="TOC2"/>
        <w:tabs>
          <w:tab w:val="right" w:leader="dot" w:pos="8306"/>
        </w:tabs>
      </w:pPr>
      <w:hyperlink w:anchor="_Toc14831" w:history="1">
        <w:r>
          <w:rPr>
            <w:rFonts w:ascii="仿宋" w:eastAsia="仿宋" w:hAnsi="仿宋" w:cs="仿宋" w:hint="eastAsia"/>
            <w:lang w:eastAsia="zh-CN"/>
          </w:rPr>
          <w:t>(二)、市场拓展方案</w:t>
        </w:r>
        <w:r>
          <w:tab/>
        </w:r>
        <w:r>
          <w:fldChar w:fldCharType="begin"/>
        </w:r>
        <w:r>
          <w:instrText xml:space="preserve"> PAGEREF _Toc14831 \h </w:instrText>
        </w:r>
        <w:r>
          <w:fldChar w:fldCharType="separate"/>
        </w:r>
        <w:r>
          <w:t>53</w:t>
        </w:r>
        <w:r>
          <w:fldChar w:fldCharType="end"/>
        </w:r>
      </w:hyperlink>
    </w:p>
    <w:p>
      <w:pPr>
        <w:pStyle w:val="TOC1"/>
        <w:tabs>
          <w:tab w:val="right" w:leader="dot" w:pos="8306"/>
        </w:tabs>
      </w:pPr>
      <w:hyperlink w:anchor="_Toc25113" w:history="1">
        <w:r>
          <w:rPr>
            <w:rFonts w:ascii="仿宋" w:eastAsia="仿宋" w:hAnsi="仿宋" w:cs="仿宋" w:hint="eastAsia"/>
            <w:lang w:eastAsia="zh-CN"/>
          </w:rPr>
          <w:t>十三、项目施工方案</w:t>
        </w:r>
        <w:r>
          <w:tab/>
        </w:r>
        <w:r>
          <w:fldChar w:fldCharType="begin"/>
        </w:r>
        <w:r>
          <w:instrText xml:space="preserve"> PAGEREF _Toc25113 \h </w:instrText>
        </w:r>
        <w:r>
          <w:fldChar w:fldCharType="separate"/>
        </w:r>
        <w:r>
          <w:t>55</w:t>
        </w:r>
        <w:r>
          <w:fldChar w:fldCharType="end"/>
        </w:r>
      </w:hyperlink>
    </w:p>
    <w:p>
      <w:pPr>
        <w:pStyle w:val="TOC2"/>
        <w:tabs>
          <w:tab w:val="right" w:leader="dot" w:pos="8306"/>
        </w:tabs>
      </w:pPr>
      <w:hyperlink w:anchor="_Toc14728" w:history="1">
        <w:r>
          <w:rPr>
            <w:rFonts w:ascii="仿宋" w:eastAsia="仿宋" w:hAnsi="仿宋" w:cs="仿宋" w:hint="eastAsia"/>
            <w:lang w:eastAsia="zh-CN"/>
          </w:rPr>
          <w:t>(一)、施工组织设计</w:t>
        </w:r>
        <w:r>
          <w:tab/>
        </w:r>
        <w:r>
          <w:fldChar w:fldCharType="begin"/>
        </w:r>
        <w:r>
          <w:instrText xml:space="preserve"> PAGEREF _Toc14728 \h </w:instrText>
        </w:r>
        <w:r>
          <w:fldChar w:fldCharType="separate"/>
        </w:r>
        <w:r>
          <w:t>55</w:t>
        </w:r>
        <w:r>
          <w:fldChar w:fldCharType="end"/>
        </w:r>
      </w:hyperlink>
    </w:p>
    <w:p>
      <w:pPr>
        <w:pStyle w:val="TOC2"/>
        <w:tabs>
          <w:tab w:val="right" w:leader="dot" w:pos="8306"/>
        </w:tabs>
      </w:pPr>
      <w:hyperlink w:anchor="_Toc27557" w:history="1">
        <w:r>
          <w:rPr>
            <w:rFonts w:ascii="仿宋" w:eastAsia="仿宋" w:hAnsi="仿宋" w:cs="仿宋" w:hint="eastAsia"/>
            <w:lang w:eastAsia="zh-CN"/>
          </w:rPr>
          <w:t>(二)、施工工艺与技术路线</w:t>
        </w:r>
        <w:r>
          <w:tab/>
        </w:r>
        <w:r>
          <w:fldChar w:fldCharType="begin"/>
        </w:r>
        <w:r>
          <w:instrText xml:space="preserve"> PAGEREF _Toc27557 \h </w:instrText>
        </w:r>
        <w:r>
          <w:fldChar w:fldCharType="separate"/>
        </w:r>
        <w:r>
          <w:t>56</w:t>
        </w:r>
        <w:r>
          <w:fldChar w:fldCharType="end"/>
        </w:r>
      </w:hyperlink>
    </w:p>
    <w:p>
      <w:pPr>
        <w:pStyle w:val="TOC2"/>
        <w:tabs>
          <w:tab w:val="right" w:leader="dot" w:pos="8306"/>
        </w:tabs>
      </w:pPr>
      <w:hyperlink w:anchor="_Toc29566" w:history="1">
        <w:r>
          <w:rPr>
            <w:rFonts w:ascii="仿宋" w:eastAsia="仿宋" w:hAnsi="仿宋" w:cs="仿宋" w:hint="eastAsia"/>
            <w:lang w:eastAsia="zh-CN"/>
          </w:rPr>
          <w:t>(三)、关键节点施工计划</w:t>
        </w:r>
        <w:r>
          <w:tab/>
        </w:r>
        <w:r>
          <w:fldChar w:fldCharType="begin"/>
        </w:r>
        <w:r>
          <w:instrText xml:space="preserve"> PAGEREF _Toc29566 \h </w:instrText>
        </w:r>
        <w:r>
          <w:fldChar w:fldCharType="separate"/>
        </w:r>
        <w:r>
          <w:t>57</w:t>
        </w:r>
        <w:r>
          <w:fldChar w:fldCharType="end"/>
        </w:r>
      </w:hyperlink>
    </w:p>
    <w:p>
      <w:pPr>
        <w:pStyle w:val="TOC2"/>
        <w:tabs>
          <w:tab w:val="right" w:leader="dot" w:pos="8306"/>
        </w:tabs>
      </w:pPr>
      <w:hyperlink w:anchor="_Toc27415" w:history="1">
        <w:r>
          <w:rPr>
            <w:rFonts w:ascii="仿宋" w:eastAsia="仿宋" w:hAnsi="仿宋" w:cs="仿宋" w:hint="eastAsia"/>
            <w:lang w:eastAsia="zh-CN"/>
          </w:rPr>
          <w:t>(四)、施工现场管理</w:t>
        </w:r>
        <w:r>
          <w:tab/>
        </w:r>
        <w:r>
          <w:fldChar w:fldCharType="begin"/>
        </w:r>
        <w:r>
          <w:instrText xml:space="preserve"> PAGEREF _Toc27415 \h </w:instrText>
        </w:r>
        <w:r>
          <w:fldChar w:fldCharType="separate"/>
        </w:r>
        <w:r>
          <w:t>59</w:t>
        </w:r>
        <w:r>
          <w:fldChar w:fldCharType="end"/>
        </w:r>
      </w:hyperlink>
    </w:p>
    <w:p>
      <w:pPr>
        <w:pStyle w:val="TOC1"/>
        <w:tabs>
          <w:tab w:val="right" w:leader="dot" w:pos="8306"/>
        </w:tabs>
      </w:pPr>
      <w:hyperlink w:anchor="_Toc22993" w:history="1">
        <w:r>
          <w:rPr>
            <w:rFonts w:ascii="仿宋" w:eastAsia="仿宋" w:hAnsi="仿宋" w:cs="仿宋" w:hint="eastAsia"/>
            <w:lang w:eastAsia="zh-CN"/>
          </w:rPr>
          <w:t>十四、创新驱动与持续发展</w:t>
        </w:r>
        <w:r>
          <w:tab/>
        </w:r>
        <w:r>
          <w:fldChar w:fldCharType="begin"/>
        </w:r>
        <w:r>
          <w:instrText xml:space="preserve"> PAGEREF _Toc22993 \h </w:instrText>
        </w:r>
        <w:r>
          <w:fldChar w:fldCharType="separate"/>
        </w:r>
        <w:r>
          <w:t>61</w:t>
        </w:r>
        <w:r>
          <w:fldChar w:fldCharType="end"/>
        </w:r>
      </w:hyperlink>
    </w:p>
    <w:p>
      <w:pPr>
        <w:pStyle w:val="TOC2"/>
        <w:tabs>
          <w:tab w:val="right" w:leader="dot" w:pos="8306"/>
        </w:tabs>
      </w:pPr>
      <w:hyperlink w:anchor="_Toc17478" w:history="1">
        <w:r>
          <w:rPr>
            <w:rFonts w:ascii="仿宋" w:eastAsia="仿宋" w:hAnsi="仿宋" w:cs="仿宋" w:hint="eastAsia"/>
            <w:lang w:eastAsia="zh-CN"/>
          </w:rPr>
          <w:t>(一)、创新驱动战略实施</w:t>
        </w:r>
        <w:r>
          <w:tab/>
        </w:r>
        <w:r>
          <w:fldChar w:fldCharType="begin"/>
        </w:r>
        <w:r>
          <w:instrText xml:space="preserve"> PAGEREF _Toc17478 \h </w:instrText>
        </w:r>
        <w:r>
          <w:fldChar w:fldCharType="separate"/>
        </w:r>
        <w:r>
          <w:t>61</w:t>
        </w:r>
        <w:r>
          <w:fldChar w:fldCharType="end"/>
        </w:r>
      </w:hyperlink>
    </w:p>
    <w:p>
      <w:pPr>
        <w:pStyle w:val="TOC2"/>
        <w:tabs>
          <w:tab w:val="right" w:leader="dot" w:pos="8306"/>
        </w:tabs>
      </w:pPr>
      <w:hyperlink w:anchor="_Toc31595" w:history="1">
        <w:r>
          <w:rPr>
            <w:rFonts w:ascii="仿宋" w:eastAsia="仿宋" w:hAnsi="仿宋" w:cs="仿宋" w:hint="eastAsia"/>
            <w:lang w:eastAsia="zh-CN"/>
          </w:rPr>
          <w:t>(二)、持续发展路径探索</w:t>
        </w:r>
        <w:r>
          <w:tab/>
        </w:r>
        <w:r>
          <w:fldChar w:fldCharType="begin"/>
        </w:r>
        <w:r>
          <w:instrText xml:space="preserve"> PAGEREF _Toc31595 \h </w:instrText>
        </w:r>
        <w:r>
          <w:fldChar w:fldCharType="separate"/>
        </w:r>
        <w:r>
          <w:t>63</w:t>
        </w:r>
        <w:r>
          <w:fldChar w:fldCharType="end"/>
        </w:r>
      </w:hyperlink>
    </w:p>
    <w:p>
      <w:pPr>
        <w:pStyle w:val="TOC1"/>
        <w:tabs>
          <w:tab w:val="right" w:leader="dot" w:pos="8306"/>
        </w:tabs>
      </w:pPr>
      <w:hyperlink w:anchor="_Toc25375" w:history="1">
        <w:r>
          <w:rPr>
            <w:rFonts w:ascii="仿宋" w:eastAsia="仿宋" w:hAnsi="仿宋" w:cs="仿宋" w:hint="eastAsia"/>
            <w:lang w:eastAsia="zh-CN"/>
          </w:rPr>
          <w:t>十五、质量管理与控制</w:t>
        </w:r>
        <w:r>
          <w:tab/>
        </w:r>
        <w:r>
          <w:fldChar w:fldCharType="begin"/>
        </w:r>
        <w:r>
          <w:instrText xml:space="preserve"> PAGEREF _Toc25375 \h </w:instrText>
        </w:r>
        <w:r>
          <w:fldChar w:fldCharType="separate"/>
        </w:r>
        <w:r>
          <w:t>67</w:t>
        </w:r>
        <w:r>
          <w:fldChar w:fldCharType="end"/>
        </w:r>
      </w:hyperlink>
    </w:p>
    <w:p>
      <w:pPr>
        <w:pStyle w:val="TOC2"/>
        <w:tabs>
          <w:tab w:val="right" w:leader="dot" w:pos="8306"/>
        </w:tabs>
      </w:pPr>
      <w:hyperlink w:anchor="_Toc29324" w:history="1">
        <w:r>
          <w:rPr>
            <w:rFonts w:ascii="仿宋" w:eastAsia="仿宋" w:hAnsi="仿宋" w:cs="仿宋" w:hint="eastAsia"/>
            <w:lang w:eastAsia="zh-CN"/>
          </w:rPr>
          <w:t>(一)、质量管理体系建设</w:t>
        </w:r>
        <w:r>
          <w:tab/>
        </w:r>
        <w:r>
          <w:fldChar w:fldCharType="begin"/>
        </w:r>
        <w:r>
          <w:instrText xml:space="preserve"> PAGEREF _Toc29324 \h </w:instrText>
        </w:r>
        <w:r>
          <w:fldChar w:fldCharType="separate"/>
        </w:r>
        <w:r>
          <w:t>67</w:t>
        </w:r>
        <w:r>
          <w:fldChar w:fldCharType="end"/>
        </w:r>
      </w:hyperlink>
    </w:p>
    <w:p>
      <w:pPr>
        <w:pStyle w:val="TOC2"/>
        <w:tabs>
          <w:tab w:val="right" w:leader="dot" w:pos="8306"/>
        </w:tabs>
      </w:pPr>
      <w:hyperlink w:anchor="_Toc26333" w:history="1">
        <w:r>
          <w:rPr>
            <w:rFonts w:ascii="仿宋" w:eastAsia="仿宋" w:hAnsi="仿宋" w:cs="仿宋" w:hint="eastAsia"/>
            <w:lang w:eastAsia="zh-CN"/>
          </w:rPr>
          <w:t>(二)、质量控制措施</w:t>
        </w:r>
        <w:r>
          <w:tab/>
        </w:r>
        <w:r>
          <w:fldChar w:fldCharType="begin"/>
        </w:r>
        <w:r>
          <w:instrText xml:space="preserve"> PAGEREF _Toc26333 \h </w:instrText>
        </w:r>
        <w:r>
          <w:fldChar w:fldCharType="separate"/>
        </w:r>
        <w:r>
          <w:t>68</w:t>
        </w:r>
        <w:r>
          <w:fldChar w:fldCharType="end"/>
        </w:r>
      </w:hyperlink>
    </w:p>
    <w:p>
      <w:pPr>
        <w:pStyle w:val="TOC1"/>
        <w:tabs>
          <w:tab w:val="right" w:leader="dot" w:pos="8306"/>
        </w:tabs>
      </w:pPr>
      <w:hyperlink w:anchor="_Toc32656" w:history="1">
        <w:r>
          <w:rPr>
            <w:rFonts w:ascii="仿宋" w:eastAsia="仿宋" w:hAnsi="仿宋" w:cs="仿宋" w:hint="eastAsia"/>
            <w:lang w:eastAsia="zh-CN"/>
          </w:rPr>
          <w:t>十六、知识产权管理与保护</w:t>
        </w:r>
        <w:r>
          <w:tab/>
        </w:r>
        <w:r>
          <w:fldChar w:fldCharType="begin"/>
        </w:r>
        <w:r>
          <w:instrText xml:space="preserve"> PAGEREF _Toc32656 \h </w:instrText>
        </w:r>
        <w:r>
          <w:fldChar w:fldCharType="separate"/>
        </w:r>
        <w:r>
          <w:t>69</w:t>
        </w:r>
        <w:r>
          <w:fldChar w:fldCharType="end"/>
        </w:r>
      </w:hyperlink>
    </w:p>
    <w:p>
      <w:pPr>
        <w:pStyle w:val="TOC2"/>
        <w:tabs>
          <w:tab w:val="right" w:leader="dot" w:pos="8306"/>
        </w:tabs>
      </w:pPr>
      <w:hyperlink w:anchor="_Toc31796" w:history="1">
        <w:r>
          <w:rPr>
            <w:rFonts w:ascii="仿宋" w:eastAsia="仿宋" w:hAnsi="仿宋" w:cs="仿宋" w:hint="eastAsia"/>
            <w:lang w:eastAsia="zh-CN"/>
          </w:rPr>
          <w:t>(一)、知识产权管理体系建设</w:t>
        </w:r>
        <w:r>
          <w:tab/>
        </w:r>
        <w:r>
          <w:fldChar w:fldCharType="begin"/>
        </w:r>
        <w:r>
          <w:instrText xml:space="preserve"> PAGEREF _Toc31796 \h </w:instrText>
        </w:r>
        <w:r>
          <w:fldChar w:fldCharType="separate"/>
        </w:r>
        <w:r>
          <w:t>69</w:t>
        </w:r>
        <w:r>
          <w:fldChar w:fldCharType="end"/>
        </w:r>
      </w:hyperlink>
    </w:p>
    <w:p>
      <w:pPr>
        <w:pStyle w:val="TOC2"/>
        <w:tabs>
          <w:tab w:val="right" w:leader="dot" w:pos="8306"/>
        </w:tabs>
      </w:pPr>
      <w:hyperlink w:anchor="_Toc31488" w:history="1">
        <w:r>
          <w:rPr>
            <w:rFonts w:ascii="仿宋" w:eastAsia="仿宋" w:hAnsi="仿宋" w:cs="仿宋" w:hint="eastAsia"/>
            <w:lang w:eastAsia="zh-CN"/>
          </w:rPr>
          <w:t>(二)、知识产权保护措施</w:t>
        </w:r>
        <w:r>
          <w:tab/>
        </w:r>
        <w:r>
          <w:fldChar w:fldCharType="begin"/>
        </w:r>
        <w:r>
          <w:instrText xml:space="preserve"> PAGEREF _Toc31488 \h </w:instrText>
        </w:r>
        <w:r>
          <w:fldChar w:fldCharType="separate"/>
        </w:r>
        <w:r>
          <w:t>70</w:t>
        </w:r>
        <w:r>
          <w:fldChar w:fldCharType="end"/>
        </w:r>
      </w:hyperlink>
    </w:p>
    <w:p>
      <w:pPr>
        <w:pStyle w:val="TOC1"/>
        <w:tabs>
          <w:tab w:val="right" w:leader="dot" w:pos="8306"/>
        </w:tabs>
      </w:pPr>
      <w:hyperlink w:anchor="_Toc1445" w:history="1">
        <w:r>
          <w:rPr>
            <w:rFonts w:ascii="仿宋" w:eastAsia="仿宋" w:hAnsi="仿宋" w:cs="仿宋" w:hint="eastAsia"/>
            <w:lang w:eastAsia="zh-CN"/>
          </w:rPr>
          <w:t>十七、法律法规与政策遵循</w:t>
        </w:r>
        <w:r>
          <w:tab/>
        </w:r>
        <w:r>
          <w:fldChar w:fldCharType="begin"/>
        </w:r>
        <w:r>
          <w:instrText xml:space="preserve"> PAGEREF _Toc1445 \h </w:instrText>
        </w:r>
        <w:r>
          <w:fldChar w:fldCharType="separate"/>
        </w:r>
        <w:r>
          <w:t>72</w:t>
        </w:r>
        <w:r>
          <w:fldChar w:fldCharType="end"/>
        </w:r>
      </w:hyperlink>
    </w:p>
    <w:p>
      <w:pPr>
        <w:pStyle w:val="TOC2"/>
        <w:tabs>
          <w:tab w:val="right" w:leader="dot" w:pos="8306"/>
        </w:tabs>
      </w:pPr>
      <w:hyperlink w:anchor="_Toc24842" w:history="1">
        <w:r>
          <w:rPr>
            <w:rFonts w:ascii="仿宋" w:eastAsia="仿宋" w:hAnsi="仿宋" w:cs="仿宋" w:hint="eastAsia"/>
            <w:lang w:eastAsia="zh-CN"/>
          </w:rPr>
          <w:t>(一)、法律法规遵守</w:t>
        </w:r>
        <w:r>
          <w:tab/>
        </w:r>
        <w:r>
          <w:fldChar w:fldCharType="begin"/>
        </w:r>
        <w:r>
          <w:instrText xml:space="preserve"> PAGEREF _Toc24842 \h </w:instrText>
        </w:r>
        <w:r>
          <w:fldChar w:fldCharType="separate"/>
        </w:r>
        <w:r>
          <w:t>72</w:t>
        </w:r>
        <w:r>
          <w:fldChar w:fldCharType="end"/>
        </w:r>
      </w:hyperlink>
    </w:p>
    <w:p>
      <w:pPr>
        <w:pStyle w:val="TOC2"/>
        <w:tabs>
          <w:tab w:val="right" w:leader="dot" w:pos="8306"/>
        </w:tabs>
      </w:pPr>
      <w:hyperlink w:anchor="_Toc27536" w:history="1">
        <w:r>
          <w:rPr>
            <w:rFonts w:ascii="仿宋" w:eastAsia="仿宋" w:hAnsi="仿宋" w:cs="仿宋" w:hint="eastAsia"/>
            <w:lang w:eastAsia="zh-CN"/>
          </w:rPr>
          <w:t>(二)、政策导向与利用</w:t>
        </w:r>
        <w:r>
          <w:tab/>
        </w:r>
        <w:r>
          <w:fldChar w:fldCharType="begin"/>
        </w:r>
        <w:r>
          <w:instrText xml:space="preserve"> PAGEREF _Toc27536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0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85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直接收益：假设三通球阀项目的产品或服务年销售收入为XX万元。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11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若三通球阀项目成功推广新型环保产品，比如采用可回收材料的包装，可能会激发消费者对可持续产品的需求。这种需求的增长可能迫使整个行业转向更环保的产品设计和生产方法。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053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436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三通球阀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三通球阀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三通球阀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4180"/>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5471"/>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三通球阀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三通球阀项目将积极采用可持续材料，如再生塑料和生物降解材料，以减少对环境的影响。项目还将推行废物减量和回收计划，例如通过再利用工业废料或建立回收系统。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17495"/>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三通球阀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https://d.book118.com/297123046134006046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A10624"/>
    <w:rsid w:val="41A106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7123046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2024-02-22T04:23:00Z</dcterms:created>
  <dcterms:modified xsi:type="dcterms:W3CDTF">2024-02-22T04:24:24Z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4DE494314FAE4B7CA1A93DD596983C9A_11</vt:lpwstr>
  </property>
  <property fmtid="{D5CDD505-2E9C-101B-9397-08002B2CF9AE}" pid="3" name="KSOProductBuildVer">
    <vt:lpwstr>2052-12.1.0.16250</vt:lpwstr>
  </property>
</Properties>
</file>