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53"/>
        <w:ind w:left="2923" w:right="2776" w:firstLine="0"/>
        <w:jc w:val="center"/>
        <w:rPr>
          <w:b/>
          <w:sz w:val="48"/>
        </w:rPr>
      </w:pPr>
      <w:r>
        <w:rPr>
          <w:rFonts w:ascii="Times New Roman" w:eastAsia="Times New Roman"/>
          <w:b/>
          <w:i/>
          <w:sz w:val="48"/>
        </w:rPr>
        <w:t xml:space="preserve">2020 </w:t>
      </w:r>
      <w:r>
        <w:rPr>
          <w:b/>
          <w:sz w:val="48"/>
        </w:rPr>
        <w:t>消防设施操作员中级试题及答案</w:t>
      </w:r>
    </w:p>
    <w:p>
      <w:pPr>
        <w:pStyle w:val="BodyText"/>
        <w:ind w:left="0"/>
        <w:rPr>
          <w:b/>
          <w:sz w:val="58"/>
        </w:rPr>
      </w:pPr>
    </w:p>
    <w:p>
      <w:pPr>
        <w:pStyle w:val="BodyText"/>
        <w:spacing w:before="5"/>
        <w:ind w:left="0"/>
        <w:rPr>
          <w:b/>
          <w:sz w:val="62"/>
        </w:rPr>
      </w:pPr>
    </w:p>
    <w:p>
      <w:pPr>
        <w:pStyle w:val="BodyText"/>
        <w:rPr>
          <w:rFonts w:ascii="Arial" w:eastAsia="Arial"/>
        </w:rPr>
      </w:pPr>
      <w:r>
        <w:rPr>
          <w:w w:val="110"/>
        </w:rPr>
        <w:t>基本信息：</w:t>
      </w:r>
      <w:r>
        <w:rPr>
          <w:rFonts w:ascii="Arial" w:eastAsia="Arial"/>
          <w:w w:val="110"/>
        </w:rPr>
        <w:t>[</w:t>
      </w:r>
      <w:r>
        <w:rPr>
          <w:w w:val="110"/>
        </w:rPr>
        <w:t>矩阵文本题</w:t>
      </w:r>
      <w:r>
        <w:rPr>
          <w:rFonts w:ascii="Arial" w:eastAsia="Arial"/>
          <w:w w:val="110"/>
        </w:rPr>
        <w:t xml:space="preserve">] </w:t>
      </w:r>
      <w:r>
        <w:rPr>
          <w:rFonts w:ascii="Arial" w:eastAsia="Arial"/>
          <w:color w:val="FF0000"/>
          <w:w w:val="110"/>
        </w:rPr>
        <w:t>*</w:t>
      </w:r>
    </w:p>
    <w:p>
      <w:pPr>
        <w:pStyle w:val="BodyText"/>
        <w:spacing w:before="1"/>
        <w:ind w:left="0"/>
        <w:rPr>
          <w:rFonts w:ascii="Arial"/>
          <w:sz w:val="13"/>
        </w:rPr>
      </w:pPr>
      <w:r>
        <w:pict>
          <v:group id="_x0000_s1025" style="width:667pt;height:225pt;margin-top:9.5pt;margin-left:126pt;mso-position-horizontal-relative:page;mso-wrap-distance-left:0;mso-wrap-distance-right:0;position:absolute;z-index:-251658240" coordorigin="2520,190" coordsize="13340,45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40;height:4500;left:2520;position:absolute;top:190" stroked="f">
              <v:imagedata r:id="rId4" o:title=""/>
            </v:shape>
            <v:shape id="_x0000_s1027" style="width:4320;height:2276;left:7946;position:absolute;top:1694" coordorigin="7947,1695" coordsize="4320,2276" path="m7947,3971l12267,3971m7947,1695l12267,1695m7947,2649l12267,2649e" filled="f" stroked="t" strokecolor="#313131" strokeweight="0.9pt">
              <v:stroke dashstyle="solid"/>
              <v:path arrowok="t"/>
            </v:shape>
            <v:shapetype id="_x0000_t202" coordsize="21600,21600" o:spt="202" path="m,l,21600r21600,l21600,xe">
              <v:stroke joinstyle="miter"/>
              <v:path gradientshapeok="t" o:connecttype="rect"/>
            </v:shapetype>
            <v:shape id="_x0000_s1028" type="#_x0000_t202" style="width:1100;height:376;left:2924;position:absolute;top:1341" filled="f" stroked="f">
              <v:textbox inset="0,0,0,0">
                <w:txbxContent>
                  <w:p>
                    <w:pPr>
                      <w:spacing w:before="0" w:line="375" w:lineRule="exact"/>
                      <w:ind w:left="0" w:right="0" w:firstLine="0"/>
                      <w:jc w:val="left"/>
                      <w:rPr>
                        <w:sz w:val="36"/>
                      </w:rPr>
                    </w:pPr>
                    <w:r>
                      <w:rPr>
                        <w:color w:val="323232"/>
                        <w:sz w:val="36"/>
                      </w:rPr>
                      <w:t>姓名：</w:t>
                    </w:r>
                  </w:p>
                </w:txbxContent>
              </v:textbox>
            </v:shape>
            <v:shape id="_x0000_s1029" type="#_x0000_t202" style="width:1100;height:376;left:2924;position:absolute;top:2300" filled="f" stroked="f">
              <v:textbox inset="0,0,0,0">
                <w:txbxContent>
                  <w:p>
                    <w:pPr>
                      <w:spacing w:before="0" w:line="375" w:lineRule="exact"/>
                      <w:ind w:left="0" w:right="0" w:firstLine="0"/>
                      <w:jc w:val="left"/>
                      <w:rPr>
                        <w:sz w:val="36"/>
                      </w:rPr>
                    </w:pPr>
                    <w:r>
                      <w:rPr>
                        <w:color w:val="323232"/>
                        <w:sz w:val="36"/>
                      </w:rPr>
                      <w:t>部门：</w:t>
                    </w:r>
                  </w:p>
                </w:txbxContent>
              </v:textbox>
            </v:shape>
            <v:shape id="_x0000_s1030" type="#_x0000_t202" style="width:1100;height:1106;left:2924;position:absolute;top:3257" filled="f" stroked="f">
              <v:textbox inset="0,0,0,0">
                <w:txbxContent>
                  <w:p>
                    <w:pPr>
                      <w:spacing w:before="0" w:line="459" w:lineRule="exact"/>
                      <w:ind w:left="0" w:right="18" w:firstLine="0"/>
                      <w:jc w:val="center"/>
                      <w:rPr>
                        <w:sz w:val="36"/>
                      </w:rPr>
                    </w:pPr>
                    <w:r>
                      <w:rPr>
                        <w:color w:val="323232"/>
                        <w:sz w:val="36"/>
                      </w:rPr>
                      <w:t>员工编</w:t>
                    </w:r>
                  </w:p>
                  <w:p>
                    <w:pPr>
                      <w:spacing w:before="188" w:line="459" w:lineRule="exact"/>
                      <w:ind w:left="0" w:right="19" w:firstLine="0"/>
                      <w:jc w:val="center"/>
                      <w:rPr>
                        <w:rFonts w:ascii="Arial" w:eastAsia="Arial"/>
                        <w:sz w:val="36"/>
                      </w:rPr>
                    </w:pPr>
                    <w:r>
                      <w:rPr>
                        <w:color w:val="323232"/>
                        <w:sz w:val="36"/>
                      </w:rPr>
                      <w:t>号</w:t>
                    </w:r>
                    <w:r>
                      <w:rPr>
                        <w:rFonts w:ascii="Arial" w:eastAsia="Arial"/>
                        <w:color w:val="323232"/>
                        <w:sz w:val="36"/>
                      </w:rPr>
                      <w:t>:</w:t>
                    </w:r>
                  </w:p>
                </w:txbxContent>
              </v:textbox>
            </v:shape>
            <w10:wrap type="topAndBottom"/>
          </v:group>
        </w:pict>
      </w:r>
    </w:p>
    <w:p>
      <w:pPr>
        <w:pStyle w:val="BodyText"/>
        <w:spacing w:before="7"/>
        <w:ind w:left="0"/>
        <w:rPr>
          <w:rFonts w:ascii="Arial"/>
          <w:sz w:val="24"/>
        </w:rPr>
      </w:pPr>
    </w:p>
    <w:p>
      <w:pPr>
        <w:pStyle w:val="ListParagraph"/>
        <w:numPr>
          <w:ilvl w:val="0"/>
          <w:numId w:val="3"/>
        </w:numPr>
        <w:tabs>
          <w:tab w:val="left" w:pos="641"/>
        </w:tabs>
        <w:spacing w:before="44" w:after="0" w:line="240" w:lineRule="auto"/>
        <w:ind w:left="640" w:right="0" w:hanging="361"/>
        <w:jc w:val="left"/>
        <w:rPr>
          <w:rFonts w:ascii="Arial" w:eastAsia="Arial"/>
          <w:sz w:val="36"/>
        </w:rPr>
      </w:pPr>
      <w:r>
        <w:rPr>
          <w:rFonts w:ascii="Arial" w:eastAsia="Arial"/>
          <w:sz w:val="36"/>
        </w:rPr>
        <w:t>1.</w:t>
      </w:r>
      <w:r>
        <w:rPr>
          <w:sz w:val="36"/>
        </w:rPr>
        <w:t>火灾报警控制器电源部分有（</w:t>
      </w:r>
      <w:r>
        <w:rPr>
          <w:spacing w:val="-8"/>
          <w:sz w:val="36"/>
        </w:rPr>
        <w:t xml:space="preserve"> </w:t>
      </w:r>
      <w:r>
        <w:rPr>
          <w:sz w:val="36"/>
        </w:rPr>
        <w:t>）和（</w:t>
      </w:r>
      <w:r>
        <w:rPr>
          <w:spacing w:val="-8"/>
          <w:sz w:val="36"/>
        </w:rPr>
        <w:t xml:space="preserve"> </w:t>
      </w:r>
      <w:r>
        <w:rPr>
          <w:sz w:val="36"/>
        </w:rPr>
        <w:t>）</w:t>
      </w:r>
      <w:r>
        <w:rPr>
          <w:spacing w:val="-2"/>
          <w:sz w:val="36"/>
        </w:rPr>
        <w:t xml:space="preserve">电源组成。 </w:t>
      </w:r>
      <w:r>
        <w:rPr>
          <w:rFonts w:ascii="Arial" w:eastAsia="Arial"/>
          <w:w w:val="105"/>
          <w:sz w:val="36"/>
        </w:rPr>
        <w:t>[</w:t>
      </w:r>
      <w:r>
        <w:rPr>
          <w:sz w:val="36"/>
        </w:rPr>
        <w:t>单选题</w:t>
      </w:r>
      <w:r>
        <w:rPr>
          <w:rFonts w:ascii="Arial" w:eastAsia="Arial"/>
          <w:spacing w:val="-6"/>
          <w:w w:val="105"/>
          <w:sz w:val="36"/>
        </w:rPr>
        <w:t xml:space="preserve">] </w:t>
      </w:r>
      <w:r>
        <w:rPr>
          <w:rFonts w:ascii="Arial" w:eastAsia="Arial"/>
          <w:color w:val="FF0000"/>
          <w:w w:val="105"/>
          <w:sz w:val="36"/>
        </w:rPr>
        <w:t>*</w:t>
      </w:r>
    </w:p>
    <w:p>
      <w:pPr>
        <w:pStyle w:val="BodyText"/>
        <w:spacing w:before="10"/>
        <w:ind w:left="0"/>
        <w:rPr>
          <w:rFonts w:ascii="Arial"/>
          <w:sz w:val="15"/>
        </w:rPr>
      </w:pPr>
      <w:r>
        <w:pict>
          <v:group id="_x0000_s1031" style="width:667pt;height:194pt;margin-top:11.1pt;margin-left:126pt;mso-position-horizontal-relative:page;mso-wrap-distance-left:0;mso-wrap-distance-right:0;position:absolute;z-index:-251657216" coordorigin="2520,222" coordsize="13340,3880">
            <v:shape id="_x0000_s1032" type="#_x0000_t75" style="width:13340;height:3880;left:2520;position:absolute;top:221" stroked="f">
              <v:imagedata r:id="rId5" o:title=""/>
            </v:shape>
            <v:shape id="_x0000_s1033" type="#_x0000_t202" style="width:385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主电、备用</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34" type="#_x0000_t202" style="width:214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手动、自动</w:t>
                    </w:r>
                  </w:p>
                </w:txbxContent>
              </v:textbox>
            </v:shape>
            <v:shape id="_x0000_s1035" type="#_x0000_t202" style="width:215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工作、控制</w:t>
                    </w:r>
                  </w:p>
                </w:txbxContent>
              </v:textbox>
            </v:shape>
            <v:shape id="_x0000_s1036" type="#_x0000_t202" style="width:216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火警、监管</w:t>
                    </w:r>
                  </w:p>
                </w:txbxContent>
              </v:textbox>
            </v:shape>
            <w10:wrap type="topAndBottom"/>
          </v:group>
        </w:pict>
      </w:r>
    </w:p>
    <w:p>
      <w:pPr>
        <w:pStyle w:val="BodyText"/>
        <w:spacing w:line="456" w:lineRule="exact"/>
      </w:pPr>
      <w:r>
        <w:rPr>
          <w:b/>
        </w:rPr>
        <w:t>答案解析：</w:t>
      </w:r>
      <w:r>
        <w:t>解析：</w:t>
      </w:r>
      <w:r>
        <w:rPr>
          <w:rFonts w:ascii="Arial" w:eastAsia="Arial"/>
        </w:rPr>
        <w:t>P130,</w:t>
      </w:r>
      <w:r>
        <w:t>火灾报警控制器电源部分有主电和备用电源组成。</w:t>
      </w:r>
    </w:p>
    <w:p>
      <w:pPr>
        <w:pStyle w:val="BodyText"/>
        <w:spacing w:before="4"/>
        <w:ind w:left="0"/>
        <w:rPr>
          <w:sz w:val="50"/>
        </w:rPr>
      </w:pPr>
    </w:p>
    <w:p>
      <w:pPr>
        <w:pStyle w:val="ListParagraph"/>
        <w:numPr>
          <w:ilvl w:val="0"/>
          <w:numId w:val="3"/>
        </w:numPr>
        <w:tabs>
          <w:tab w:val="left" w:pos="641"/>
        </w:tabs>
        <w:spacing w:before="0" w:after="0" w:line="240" w:lineRule="auto"/>
        <w:ind w:left="640" w:right="0" w:hanging="361"/>
        <w:jc w:val="left"/>
        <w:rPr>
          <w:rFonts w:ascii="Arial" w:eastAsia="Arial"/>
          <w:sz w:val="36"/>
        </w:rPr>
      </w:pPr>
      <w:r>
        <w:rPr>
          <w:rFonts w:ascii="Arial" w:eastAsia="Arial"/>
          <w:sz w:val="36"/>
        </w:rPr>
        <w:t>2</w:t>
      </w:r>
      <w:r>
        <w:rPr>
          <w:sz w:val="36"/>
        </w:rPr>
        <w:t>、开机完成后，如无报警和屏蔽信息即进入（</w:t>
      </w:r>
      <w:r>
        <w:rPr>
          <w:spacing w:val="84"/>
          <w:sz w:val="36"/>
        </w:rPr>
        <w:t xml:space="preserve"> </w:t>
      </w:r>
      <w:r>
        <w:rPr>
          <w:sz w:val="36"/>
        </w:rPr>
        <w:t>）</w:t>
      </w:r>
      <w:r>
        <w:rPr>
          <w:spacing w:val="-2"/>
          <w:sz w:val="36"/>
        </w:rPr>
        <w:t xml:space="preserve">状态。 </w:t>
      </w:r>
      <w:r>
        <w:rPr>
          <w:rFonts w:ascii="Arial" w:eastAsia="Arial"/>
          <w:w w:val="110"/>
          <w:sz w:val="36"/>
        </w:rPr>
        <w:t>[</w:t>
      </w:r>
      <w:r>
        <w:rPr>
          <w:spacing w:val="-2"/>
          <w:sz w:val="36"/>
        </w:rPr>
        <w:t>单选题</w:t>
      </w:r>
      <w:r>
        <w:rPr>
          <w:rFonts w:ascii="Arial" w:eastAsia="Arial"/>
          <w:spacing w:val="-9"/>
          <w:w w:val="110"/>
          <w:sz w:val="36"/>
        </w:rPr>
        <w:t xml:space="preserve">] </w:t>
      </w:r>
      <w:r>
        <w:rPr>
          <w:rFonts w:ascii="Arial" w:eastAsia="Arial"/>
          <w:color w:val="FF0000"/>
          <w:w w:val="110"/>
          <w:sz w:val="36"/>
        </w:rPr>
        <w:t>*</w:t>
      </w:r>
    </w:p>
    <w:p>
      <w:pPr>
        <w:pStyle w:val="BodyText"/>
        <w:spacing w:before="4"/>
        <w:ind w:left="0"/>
        <w:rPr>
          <w:rFonts w:ascii="Arial"/>
          <w:sz w:val="15"/>
        </w:rPr>
      </w:pPr>
      <w:r>
        <w:pict>
          <v:group id="_x0000_s1037" style="width:667pt;height:194pt;margin-top:10.79pt;margin-left:126pt;mso-position-horizontal-relative:page;mso-wrap-distance-left:0;mso-wrap-distance-right:0;position:absolute;z-index:-251656192" coordorigin="2520,216" coordsize="13340,3880">
            <v:shape id="_x0000_s1038" type="#_x0000_t75" style="width:13340;height:3880;left:2520;position:absolute;top:215" stroked="f">
              <v:imagedata r:id="rId6" o:title=""/>
            </v:shape>
            <v:shape id="_x0000_s1039" type="#_x0000_t202" style="width:1089;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故障</w:t>
                    </w:r>
                  </w:p>
                </w:txbxContent>
              </v:textbox>
            </v:shape>
            <v:shape id="_x0000_s1040" type="#_x0000_t202" style="width:1788;height:403;left:2700;position:absolute;top:1546" filled="f" stroked="f">
              <v:textbox inset="0,0,0,0">
                <w:txbxContent>
                  <w:p>
                    <w:pPr>
                      <w:spacing w:before="0" w:line="402" w:lineRule="exact"/>
                      <w:ind w:left="0" w:right="0" w:firstLine="0"/>
                      <w:jc w:val="left"/>
                      <w:rPr>
                        <w:sz w:val="36"/>
                      </w:rPr>
                    </w:pPr>
                    <w:r>
                      <w:rPr>
                        <w:rFonts w:ascii="Arial" w:eastAsia="Arial"/>
                        <w:sz w:val="36"/>
                      </w:rPr>
                      <w:t>B.</w:t>
                    </w:r>
                    <w:r>
                      <w:rPr>
                        <w:sz w:val="36"/>
                      </w:rPr>
                      <w:t>主电工作</w:t>
                    </w:r>
                  </w:p>
                </w:txbxContent>
              </v:textbox>
            </v:shape>
            <v:shape id="_x0000_s1041" type="#_x0000_t202" style="width:3471;height:403;left:2700;position:absolute;top:2507"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正常监视</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42" type="#_x0000_t202" style="width:1089;height:403;left:2700;position:absolute;top:3465" filled="f" stroked="f">
              <v:textbox inset="0,0,0,0">
                <w:txbxContent>
                  <w:p>
                    <w:pPr>
                      <w:spacing w:before="0" w:line="402" w:lineRule="exact"/>
                      <w:ind w:left="0" w:right="0" w:firstLine="0"/>
                      <w:jc w:val="left"/>
                      <w:rPr>
                        <w:sz w:val="36"/>
                      </w:rPr>
                    </w:pPr>
                    <w:r>
                      <w:rPr>
                        <w:rFonts w:ascii="Arial" w:eastAsia="Arial"/>
                        <w:sz w:val="36"/>
                      </w:rPr>
                      <w:t>D.</w:t>
                    </w:r>
                    <w:r>
                      <w:rPr>
                        <w:sz w:val="36"/>
                      </w:rPr>
                      <w:t>火警</w:t>
                    </w:r>
                  </w:p>
                </w:txbxContent>
              </v:textbox>
            </v:shape>
            <w10:wrap type="topAndBottom"/>
          </v:group>
        </w:pict>
      </w:r>
    </w:p>
    <w:p>
      <w:pPr>
        <w:pStyle w:val="BodyText"/>
        <w:spacing w:line="463" w:lineRule="exact"/>
      </w:pPr>
      <w:r>
        <w:rPr>
          <w:b/>
        </w:rPr>
        <w:t>答案解析：</w:t>
      </w:r>
      <w:r>
        <w:t>解析：</w:t>
      </w:r>
      <w:r>
        <w:rPr>
          <w:rFonts w:ascii="Arial" w:eastAsia="Arial"/>
        </w:rPr>
        <w:t>P131,</w:t>
      </w:r>
      <w:r>
        <w:t>完成后如无报警和屏蔽信息即进入正常监视状态</w:t>
      </w:r>
    </w:p>
    <w:p>
      <w:pPr>
        <w:spacing w:after="0" w:line="463" w:lineRule="exact"/>
        <w:sectPr>
          <w:type w:val="continuous"/>
          <w:pgSz w:w="18360" w:h="23760"/>
          <w:pgMar w:top="1660" w:right="2400" w:bottom="280" w:left="2420" w:header="708" w:footer="708"/>
          <w:cols w:space="708"/>
        </w:sectPr>
      </w:pPr>
    </w:p>
    <w:p>
      <w:pPr>
        <w:pStyle w:val="ListParagraph"/>
        <w:numPr>
          <w:ilvl w:val="0"/>
          <w:numId w:val="3"/>
        </w:numPr>
        <w:tabs>
          <w:tab w:val="left" w:pos="641"/>
        </w:tabs>
        <w:spacing w:before="19" w:after="0" w:line="331" w:lineRule="auto"/>
        <w:ind w:left="280" w:right="477" w:firstLine="0"/>
        <w:jc w:val="left"/>
        <w:rPr>
          <w:rFonts w:ascii="Arial" w:eastAsia="Arial"/>
          <w:sz w:val="36"/>
        </w:rPr>
      </w:pPr>
      <w:r>
        <w:rPr>
          <w:rFonts w:ascii="Arial" w:eastAsia="Arial"/>
          <w:w w:val="95"/>
          <w:sz w:val="36"/>
        </w:rPr>
        <w:t>3</w:t>
      </w:r>
      <w:r>
        <w:rPr>
          <w:spacing w:val="-1"/>
          <w:w w:val="95"/>
          <w:sz w:val="36"/>
        </w:rPr>
        <w:t xml:space="preserve">、如火灾报警控制器长时间存放而不使用，应按火灾报警控制器使用说明书要    </w:t>
      </w:r>
      <w:r>
        <w:rPr>
          <w:sz w:val="36"/>
        </w:rPr>
        <w:t>求周期或每月开机充电（</w:t>
      </w:r>
      <w:r>
        <w:rPr>
          <w:spacing w:val="-8"/>
          <w:sz w:val="36"/>
        </w:rPr>
        <w:t xml:space="preserve"> </w:t>
      </w:r>
      <w:r>
        <w:rPr>
          <w:sz w:val="36"/>
        </w:rPr>
        <w:t>）</w:t>
      </w:r>
      <w:r>
        <w:rPr>
          <w:rFonts w:ascii="Arial" w:eastAsia="Arial"/>
          <w:sz w:val="36"/>
        </w:rPr>
        <w:t>h</w:t>
      </w:r>
      <w:r>
        <w:rPr>
          <w:spacing w:val="-5"/>
          <w:sz w:val="36"/>
        </w:rPr>
        <w:t xml:space="preserve">。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43" style="width:667pt;height:194pt;mso-position-horizontal-relative:char;mso-position-vertical-relative:line" coordorigin="0,0" coordsize="13340,3880">
            <v:shape id="_x0000_s1044" type="#_x0000_t75" style="width:13340;height:3880;position:absolute" stroked="f">
              <v:imagedata r:id="rId6" o:title=""/>
            </v:shape>
            <v:shape id="_x0000_s1045" type="#_x0000_t202" style="width:730;height:383;left:180;position:absolute;top:400" filled="f" stroked="f">
              <v:textbox inset="0,0,0,0">
                <w:txbxContent>
                  <w:p>
                    <w:pPr>
                      <w:spacing w:before="0" w:line="383" w:lineRule="exact"/>
                      <w:ind w:left="0" w:right="0" w:firstLine="0"/>
                      <w:jc w:val="left"/>
                      <w:rPr>
                        <w:rFonts w:ascii="Arial"/>
                        <w:sz w:val="36"/>
                      </w:rPr>
                    </w:pPr>
                    <w:r>
                      <w:rPr>
                        <w:rFonts w:ascii="Arial"/>
                        <w:w w:val="95"/>
                        <w:sz w:val="36"/>
                      </w:rPr>
                      <w:t>A.12</w:t>
                    </w:r>
                  </w:p>
                </w:txbxContent>
              </v:textbox>
            </v:shape>
            <v:shape id="_x0000_s1046" type="#_x0000_t202" style="width:711;height:383;left:180;position:absolute;top:1362" filled="f" stroked="f">
              <v:textbox inset="0,0,0,0">
                <w:txbxContent>
                  <w:p>
                    <w:pPr>
                      <w:spacing w:before="0" w:line="383" w:lineRule="exact"/>
                      <w:ind w:left="0" w:right="0" w:firstLine="0"/>
                      <w:jc w:val="left"/>
                      <w:rPr>
                        <w:rFonts w:ascii="Arial"/>
                        <w:sz w:val="36"/>
                      </w:rPr>
                    </w:pPr>
                    <w:r>
                      <w:rPr>
                        <w:rFonts w:ascii="Arial"/>
                        <w:w w:val="95"/>
                        <w:sz w:val="36"/>
                      </w:rPr>
                      <w:t>B.24</w:t>
                    </w:r>
                  </w:p>
                </w:txbxContent>
              </v:textbox>
            </v:shape>
            <v:shape id="_x0000_s1047" type="#_x0000_t202" style="width:711;height:383;left:180;position:absolute;top:2323" filled="f" stroked="f">
              <v:textbox inset="0,0,0,0">
                <w:txbxContent>
                  <w:p>
                    <w:pPr>
                      <w:spacing w:before="0" w:line="383" w:lineRule="exact"/>
                      <w:ind w:left="0" w:right="0" w:firstLine="0"/>
                      <w:jc w:val="left"/>
                      <w:rPr>
                        <w:rFonts w:ascii="Arial"/>
                        <w:sz w:val="36"/>
                      </w:rPr>
                    </w:pPr>
                    <w:r>
                      <w:rPr>
                        <w:rFonts w:ascii="Arial"/>
                        <w:w w:val="90"/>
                        <w:sz w:val="36"/>
                      </w:rPr>
                      <w:t>C.36</w:t>
                    </w:r>
                  </w:p>
                </w:txbxContent>
              </v:textbox>
            </v:shape>
            <v:shape id="_x0000_s1048" type="#_x0000_t202" style="width:2408;height:403;left:180;position:absolute;top:3256" filled="f" stroked="f">
              <v:textbox inset="0,0,0,0">
                <w:txbxContent>
                  <w:p>
                    <w:pPr>
                      <w:spacing w:before="0" w:line="402" w:lineRule="exact"/>
                      <w:ind w:left="0" w:right="0" w:firstLine="0"/>
                      <w:jc w:val="left"/>
                      <w:rPr>
                        <w:rFonts w:ascii="Arial" w:eastAsia="Arial"/>
                        <w:sz w:val="36"/>
                      </w:rPr>
                    </w:pPr>
                    <w:r>
                      <w:rPr>
                        <w:rFonts w:ascii="Arial" w:eastAsia="Arial"/>
                        <w:w w:val="95"/>
                        <w:sz w:val="36"/>
                      </w:rPr>
                      <w:t>D.48</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none"/>
          </v:group>
        </w:pict>
      </w:r>
    </w:p>
    <w:p>
      <w:pPr>
        <w:pStyle w:val="BodyText"/>
        <w:spacing w:line="446" w:lineRule="exact"/>
      </w:pPr>
      <w:r>
        <w:rPr>
          <w:b/>
        </w:rPr>
        <w:t>答案解析：</w:t>
      </w:r>
      <w:r>
        <w:t>解析：</w:t>
      </w:r>
      <w:r>
        <w:rPr>
          <w:rFonts w:ascii="Arial" w:eastAsia="Arial"/>
        </w:rPr>
        <w:t>P131,</w:t>
      </w:r>
      <w:r>
        <w:t>如火灾报警控制器长时间存放而不使用，应按火灾报警控</w:t>
      </w:r>
    </w:p>
    <w:p>
      <w:pPr>
        <w:pStyle w:val="BodyText"/>
        <w:spacing w:line="514" w:lineRule="exact"/>
      </w:pPr>
      <w:r>
        <w:t xml:space="preserve">制器使用说明书要求周期或每月开机充电 </w:t>
      </w:r>
      <w:r>
        <w:rPr>
          <w:rFonts w:ascii="Arial" w:eastAsia="Arial"/>
        </w:rPr>
        <w:t>48h</w:t>
      </w:r>
      <w:r>
        <w:t>。</w:t>
      </w:r>
    </w:p>
    <w:p>
      <w:pPr>
        <w:pStyle w:val="BodyText"/>
        <w:spacing w:before="8"/>
        <w:ind w:left="0"/>
        <w:rPr>
          <w:sz w:val="50"/>
        </w:rPr>
      </w:pPr>
    </w:p>
    <w:p>
      <w:pPr>
        <w:pStyle w:val="ListParagraph"/>
        <w:numPr>
          <w:ilvl w:val="0"/>
          <w:numId w:val="3"/>
        </w:numPr>
        <w:tabs>
          <w:tab w:val="left" w:pos="641"/>
        </w:tabs>
        <w:spacing w:before="0" w:after="0" w:line="331" w:lineRule="auto"/>
        <w:ind w:left="280" w:right="296" w:firstLine="0"/>
        <w:jc w:val="left"/>
        <w:rPr>
          <w:rFonts w:ascii="Arial" w:eastAsia="Arial"/>
          <w:sz w:val="36"/>
        </w:rPr>
      </w:pPr>
      <w:r>
        <w:rPr>
          <w:rFonts w:ascii="Arial" w:eastAsia="Arial"/>
          <w:sz w:val="36"/>
        </w:rPr>
        <w:t>5.</w:t>
      </w:r>
      <w:r>
        <w:rPr>
          <w:sz w:val="36"/>
        </w:rPr>
        <w:t>点型感烟火灾探测器发出火灾报警信号后，火灾报警控制器应在（</w:t>
      </w:r>
      <w:r>
        <w:rPr>
          <w:spacing w:val="-33"/>
          <w:sz w:val="36"/>
        </w:rPr>
        <w:t xml:space="preserve"> </w:t>
      </w:r>
      <w:r>
        <w:rPr>
          <w:sz w:val="36"/>
        </w:rPr>
        <w:t>）</w:t>
      </w:r>
      <w:r>
        <w:rPr>
          <w:spacing w:val="-4"/>
          <w:sz w:val="36"/>
        </w:rPr>
        <w:t>内发出火</w:t>
      </w:r>
      <w:r>
        <w:rPr>
          <w:spacing w:val="-1"/>
          <w:sz w:val="36"/>
        </w:rPr>
        <w:t xml:space="preserve">灾报警声光信号。 </w:t>
      </w:r>
      <w:r>
        <w:rPr>
          <w:rFonts w:ascii="Arial" w:eastAsia="Arial"/>
          <w:sz w:val="36"/>
        </w:rPr>
        <w:t>[</w:t>
      </w:r>
      <w:r>
        <w:rPr>
          <w:spacing w:val="-1"/>
          <w:sz w:val="36"/>
        </w:rPr>
        <w:t>单选题</w:t>
      </w:r>
      <w:r>
        <w:rPr>
          <w:rFonts w:ascii="Arial" w:eastAsia="Arial"/>
          <w:sz w:val="36"/>
        </w:rPr>
        <w:t>]</w:t>
      </w:r>
    </w:p>
    <w:p>
      <w:pPr>
        <w:pStyle w:val="BodyText"/>
        <w:ind w:left="100"/>
        <w:rPr>
          <w:rFonts w:ascii="Arial"/>
          <w:sz w:val="20"/>
        </w:rPr>
      </w:pPr>
      <w:r>
        <w:rPr>
          <w:rFonts w:ascii="Arial"/>
          <w:sz w:val="20"/>
        </w:rPr>
        <w:pict>
          <v:group id="_x0000_i1049" style="width:667pt;height:194pt;mso-position-horizontal-relative:char;mso-position-vertical-relative:line" coordorigin="0,0" coordsize="13340,3880">
            <v:shape id="_x0000_s1050" type="#_x0000_t75" style="width:13340;height:3880;position:absolute" stroked="f">
              <v:imagedata r:id="rId5" o:title=""/>
            </v:shape>
            <v:shape id="_x0000_s1051" type="#_x0000_t202" style="width:690;height:383;left:180;position:absolute;top:388" filled="f" stroked="f">
              <v:textbox inset="0,0,0,0">
                <w:txbxContent>
                  <w:p>
                    <w:pPr>
                      <w:spacing w:before="0" w:line="383" w:lineRule="exact"/>
                      <w:ind w:left="0" w:right="0" w:firstLine="0"/>
                      <w:jc w:val="left"/>
                      <w:rPr>
                        <w:rFonts w:ascii="Arial"/>
                        <w:sz w:val="36"/>
                      </w:rPr>
                    </w:pPr>
                    <w:r>
                      <w:rPr>
                        <w:rFonts w:ascii="Arial"/>
                        <w:w w:val="90"/>
                        <w:sz w:val="36"/>
                      </w:rPr>
                      <w:t>A.5s</w:t>
                    </w:r>
                  </w:p>
                </w:txbxContent>
              </v:textbox>
            </v:shape>
            <v:shape id="_x0000_s1052" type="#_x0000_t202" style="width:2527;height:403;left:180;position:absolute;top:1324" filled="f" stroked="f">
              <v:textbox inset="0,0,0,0">
                <w:txbxContent>
                  <w:p>
                    <w:pPr>
                      <w:spacing w:before="0" w:line="402" w:lineRule="exact"/>
                      <w:ind w:left="0" w:right="0" w:firstLine="0"/>
                      <w:jc w:val="left"/>
                      <w:rPr>
                        <w:rFonts w:ascii="Arial" w:eastAsia="Arial"/>
                        <w:sz w:val="36"/>
                      </w:rPr>
                    </w:pPr>
                    <w:r>
                      <w:rPr>
                        <w:rFonts w:ascii="Arial" w:eastAsia="Arial"/>
                        <w:w w:val="95"/>
                        <w:sz w:val="36"/>
                      </w:rPr>
                      <w:t>B.10s</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53" type="#_x0000_t202" style="width:851;height:383;left:180;position:absolute;top:2311" filled="f" stroked="f">
              <v:textbox inset="0,0,0,0">
                <w:txbxContent>
                  <w:p>
                    <w:pPr>
                      <w:spacing w:before="0" w:line="383" w:lineRule="exact"/>
                      <w:ind w:left="0" w:right="0" w:firstLine="0"/>
                      <w:jc w:val="left"/>
                      <w:rPr>
                        <w:rFonts w:ascii="Arial"/>
                        <w:sz w:val="36"/>
                      </w:rPr>
                    </w:pPr>
                    <w:r>
                      <w:rPr>
                        <w:rFonts w:ascii="Arial"/>
                        <w:w w:val="85"/>
                        <w:sz w:val="36"/>
                      </w:rPr>
                      <w:t>C.15s</w:t>
                    </w:r>
                  </w:p>
                </w:txbxContent>
              </v:textbox>
            </v:shape>
            <v:shape id="_x0000_s1054" type="#_x0000_t202" style="width:870;height:383;left:180;position:absolute;top:3268" filled="f" stroked="f">
              <v:textbox inset="0,0,0,0">
                <w:txbxContent>
                  <w:p>
                    <w:pPr>
                      <w:spacing w:before="0" w:line="383" w:lineRule="exact"/>
                      <w:ind w:left="0" w:right="0" w:firstLine="0"/>
                      <w:jc w:val="left"/>
                      <w:rPr>
                        <w:rFonts w:ascii="Arial"/>
                        <w:sz w:val="36"/>
                      </w:rPr>
                    </w:pPr>
                    <w:r>
                      <w:rPr>
                        <w:rFonts w:ascii="Arial"/>
                        <w:w w:val="90"/>
                        <w:sz w:val="36"/>
                      </w:rPr>
                      <w:t>D.20s</w:t>
                    </w:r>
                  </w:p>
                </w:txbxContent>
              </v:textbox>
            </v:shape>
            <w10:wrap type="none"/>
          </v:group>
        </w:pict>
      </w:r>
    </w:p>
    <w:p>
      <w:pPr>
        <w:pStyle w:val="BodyText"/>
        <w:spacing w:line="446" w:lineRule="exact"/>
      </w:pPr>
      <w:r>
        <w:rPr>
          <w:b/>
        </w:rPr>
        <w:t>答案解析：</w:t>
      </w:r>
      <w:r>
        <w:t>解析：</w:t>
      </w:r>
      <w:r>
        <w:rPr>
          <w:rFonts w:ascii="Arial" w:eastAsia="Arial"/>
        </w:rPr>
        <w:t>P140,</w:t>
      </w:r>
      <w:r>
        <w:t>点型感烟火灾探测器发出火灾报警信号后，火灾报警控制</w:t>
      </w:r>
    </w:p>
    <w:p>
      <w:pPr>
        <w:pStyle w:val="BodyText"/>
        <w:spacing w:line="514" w:lineRule="exact"/>
      </w:pPr>
      <w:r>
        <w:t xml:space="preserve">器应在 </w:t>
      </w:r>
      <w:r>
        <w:rPr>
          <w:rFonts w:ascii="Arial" w:eastAsia="Arial"/>
        </w:rPr>
        <w:t xml:space="preserve">10s </w:t>
      </w:r>
      <w:r>
        <w:t>内发出火灾报警声光信号。</w:t>
      </w:r>
    </w:p>
    <w:p>
      <w:pPr>
        <w:pStyle w:val="BodyText"/>
        <w:spacing w:before="8"/>
        <w:ind w:left="0"/>
        <w:rPr>
          <w:sz w:val="50"/>
        </w:rPr>
      </w:pPr>
    </w:p>
    <w:p>
      <w:pPr>
        <w:pStyle w:val="ListParagraph"/>
        <w:numPr>
          <w:ilvl w:val="0"/>
          <w:numId w:val="3"/>
        </w:numPr>
        <w:tabs>
          <w:tab w:val="left" w:pos="641"/>
        </w:tabs>
        <w:spacing w:before="0" w:after="0" w:line="328" w:lineRule="auto"/>
        <w:ind w:left="280" w:right="387" w:firstLine="0"/>
        <w:jc w:val="left"/>
        <w:rPr>
          <w:rFonts w:ascii="Arial" w:eastAsia="Arial"/>
          <w:sz w:val="36"/>
        </w:rPr>
      </w:pPr>
      <w:r>
        <w:rPr>
          <w:rFonts w:ascii="Arial" w:eastAsia="Arial"/>
          <w:w w:val="95"/>
          <w:sz w:val="36"/>
        </w:rPr>
        <w:t>6.</w:t>
      </w:r>
      <w:r>
        <w:rPr>
          <w:spacing w:val="-1"/>
          <w:w w:val="95"/>
          <w:sz w:val="36"/>
        </w:rPr>
        <w:t xml:space="preserve">当点型感烟火灾探测器与火灾报警控制器处于离线状态时，火灾报警控制器应    </w:t>
      </w:r>
      <w:r>
        <w:rPr>
          <w:sz w:val="36"/>
        </w:rPr>
        <w:t>在（</w:t>
      </w:r>
      <w:r>
        <w:rPr>
          <w:spacing w:val="-9"/>
          <w:sz w:val="36"/>
        </w:rPr>
        <w:t xml:space="preserve"> </w:t>
      </w:r>
      <w:r>
        <w:rPr>
          <w:sz w:val="36"/>
        </w:rPr>
        <w:t>）内发出故障报警声光信号，记录故障报警时间，显示故障点型感烟火灾探</w:t>
      </w:r>
      <w:r>
        <w:rPr>
          <w:spacing w:val="-1"/>
          <w:sz w:val="36"/>
        </w:rPr>
        <w:t xml:space="preserve">测器的地址注释信息。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55" style="width:667pt;height:98pt;mso-position-horizontal-relative:char;mso-position-vertical-relative:line" coordorigin="0,0" coordsize="13340,1960">
            <v:shape id="_x0000_s1056" type="#_x0000_t75" style="width:13340;height:1960;position:absolute" stroked="f">
              <v:imagedata r:id="rId7" o:title=""/>
            </v:shape>
            <v:shape id="_x0000_s1057" type="#_x0000_t202" style="width:870;height:383;left:180;position:absolute;top:386" filled="f" stroked="f">
              <v:textbox inset="0,0,0,0">
                <w:txbxContent>
                  <w:p>
                    <w:pPr>
                      <w:spacing w:before="0" w:line="383" w:lineRule="exact"/>
                      <w:ind w:left="0" w:right="0" w:firstLine="0"/>
                      <w:jc w:val="left"/>
                      <w:rPr>
                        <w:rFonts w:ascii="Arial"/>
                        <w:sz w:val="36"/>
                      </w:rPr>
                    </w:pPr>
                    <w:r>
                      <w:rPr>
                        <w:rFonts w:ascii="Arial"/>
                        <w:w w:val="90"/>
                        <w:sz w:val="36"/>
                      </w:rPr>
                      <w:t>A.50s</w:t>
                    </w:r>
                  </w:p>
                </w:txbxContent>
              </v:textbox>
            </v:shape>
            <v:shape id="_x0000_s1058" type="#_x0000_t202" style="width:851;height:383;left:180;position:absolute;top:1348" filled="f" stroked="f">
              <v:textbox inset="0,0,0,0">
                <w:txbxContent>
                  <w:p>
                    <w:pPr>
                      <w:spacing w:before="0" w:line="383" w:lineRule="exact"/>
                      <w:ind w:left="0" w:right="0" w:firstLine="0"/>
                      <w:jc w:val="left"/>
                      <w:rPr>
                        <w:rFonts w:ascii="Arial"/>
                        <w:sz w:val="36"/>
                      </w:rPr>
                    </w:pPr>
                    <w:r>
                      <w:rPr>
                        <w:rFonts w:ascii="Arial"/>
                        <w:w w:val="90"/>
                        <w:sz w:val="36"/>
                      </w:rPr>
                      <w:t>B.80s</w:t>
                    </w:r>
                  </w:p>
                </w:txbxContent>
              </v:textbox>
            </v:shape>
            <w10:wrap type="none"/>
          </v:group>
        </w:pict>
      </w:r>
    </w:p>
    <w:p>
      <w:pPr>
        <w:spacing w:after="0"/>
        <w:rPr>
          <w:rFonts w:ascii="Arial"/>
          <w:sz w:val="20"/>
        </w:rPr>
        <w:sectPr>
          <w:pgSz w:w="18360" w:h="23760"/>
          <w:pgMar w:top="2220" w:right="2400" w:bottom="280" w:left="2420" w:header="708" w:footer="708"/>
          <w:pgNumType w:start="2"/>
          <w:cols w:space="708"/>
        </w:sectPr>
      </w:pPr>
    </w:p>
    <w:p>
      <w:pPr>
        <w:pStyle w:val="BodyText"/>
        <w:ind w:left="100"/>
        <w:rPr>
          <w:rFonts w:ascii="Arial"/>
          <w:sz w:val="20"/>
        </w:rPr>
      </w:pPr>
      <w:r>
        <w:rPr>
          <w:rFonts w:ascii="Arial"/>
          <w:sz w:val="20"/>
        </w:rPr>
        <w:pict>
          <v:group id="_x0000_i1059" style="width:667pt;height:98pt;mso-position-horizontal-relative:char;mso-position-vertical-relative:line" coordorigin="0,0" coordsize="13340,1960">
            <v:shape id="_x0000_s1060" type="#_x0000_t75" style="width:13340;height:1960;position:absolute" stroked="f">
              <v:imagedata r:id="rId8" o:title=""/>
            </v:shape>
            <v:shape id="_x0000_s1061" type="#_x0000_t202" style="width:2711;height:403;left:180;position:absolute;top:380" filled="f" stroked="f">
              <v:textbox inset="0,0,0,0">
                <w:txbxContent>
                  <w:p>
                    <w:pPr>
                      <w:spacing w:before="0" w:line="402" w:lineRule="exact"/>
                      <w:ind w:left="0" w:right="0" w:firstLine="0"/>
                      <w:jc w:val="left"/>
                      <w:rPr>
                        <w:rFonts w:ascii="Arial" w:eastAsia="Arial"/>
                        <w:sz w:val="36"/>
                      </w:rPr>
                    </w:pPr>
                    <w:r>
                      <w:rPr>
                        <w:rFonts w:ascii="Arial" w:eastAsia="Arial"/>
                        <w:w w:val="95"/>
                        <w:sz w:val="36"/>
                      </w:rPr>
                      <w:t>C.100s</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62" type="#_x0000_t202" style="width:1050;height:398;left:180;position:absolute;top:1366" filled="f" stroked="f">
              <v:textbox inset="0,0,0,0">
                <w:txbxContent>
                  <w:p>
                    <w:pPr>
                      <w:spacing w:before="0" w:line="395" w:lineRule="exact"/>
                      <w:ind w:left="0" w:right="0" w:firstLine="0"/>
                      <w:jc w:val="left"/>
                      <w:rPr>
                        <w:rFonts w:ascii="Arial"/>
                        <w:sz w:val="36"/>
                      </w:rPr>
                    </w:pPr>
                    <w:r>
                      <w:rPr>
                        <w:rFonts w:ascii="Arial"/>
                        <w:w w:val="90"/>
                        <w:sz w:val="36"/>
                      </w:rPr>
                      <w:t>D.120s</w:t>
                    </w:r>
                  </w:p>
                </w:txbxContent>
              </v:textbox>
            </v:shape>
            <w10:wrap type="none"/>
          </v:group>
        </w:pict>
      </w:r>
    </w:p>
    <w:p>
      <w:pPr>
        <w:pStyle w:val="BodyText"/>
        <w:spacing w:line="464" w:lineRule="exact"/>
      </w:pPr>
      <w:r>
        <w:rPr>
          <w:b/>
        </w:rPr>
        <w:t>答案解析：</w:t>
      </w:r>
      <w:r>
        <w:t>解析：当点型感烟火灾探测器与火灾报警控制器处于离线状态时，火灾</w:t>
      </w:r>
    </w:p>
    <w:p>
      <w:pPr>
        <w:pStyle w:val="BodyText"/>
        <w:spacing w:before="11" w:line="216" w:lineRule="auto"/>
        <w:ind w:right="535"/>
      </w:pPr>
      <w:r>
        <w:rPr>
          <w:spacing w:val="-8"/>
        </w:rPr>
        <w:t xml:space="preserve">报警控制器应在 </w:t>
      </w:r>
      <w:r>
        <w:rPr>
          <w:rFonts w:ascii="Arial" w:eastAsia="Arial"/>
        </w:rPr>
        <w:t>100s</w:t>
      </w:r>
      <w:r>
        <w:rPr>
          <w:rFonts w:ascii="Arial" w:eastAsia="Arial"/>
          <w:spacing w:val="-67"/>
        </w:rPr>
        <w:t xml:space="preserve"> </w:t>
      </w:r>
      <w:r>
        <w:rPr>
          <w:spacing w:val="-1"/>
        </w:rPr>
        <w:t>内发出故障报警声光信号，记录故障报警时间，显示故障点</w:t>
      </w:r>
      <w:r>
        <w:t>型感烟火灾探测器的地址注释信息。</w:t>
      </w:r>
    </w:p>
    <w:p>
      <w:pPr>
        <w:pStyle w:val="BodyText"/>
        <w:spacing w:before="8"/>
        <w:ind w:left="0"/>
        <w:rPr>
          <w:sz w:val="51"/>
        </w:rPr>
      </w:pPr>
    </w:p>
    <w:p>
      <w:pPr>
        <w:pStyle w:val="ListParagraph"/>
        <w:numPr>
          <w:ilvl w:val="0"/>
          <w:numId w:val="3"/>
        </w:numPr>
        <w:tabs>
          <w:tab w:val="left" w:pos="641"/>
        </w:tabs>
        <w:spacing w:before="0" w:after="0" w:line="331" w:lineRule="auto"/>
        <w:ind w:left="280" w:right="387" w:firstLine="0"/>
        <w:jc w:val="left"/>
        <w:rPr>
          <w:rFonts w:ascii="Arial" w:eastAsia="Arial"/>
          <w:sz w:val="36"/>
        </w:rPr>
      </w:pPr>
      <w:r>
        <w:rPr>
          <w:rFonts w:ascii="Arial" w:eastAsia="Arial"/>
          <w:w w:val="95"/>
          <w:sz w:val="36"/>
        </w:rPr>
        <w:t>7.</w:t>
      </w:r>
      <w:r>
        <w:rPr>
          <w:spacing w:val="-1"/>
          <w:w w:val="95"/>
          <w:sz w:val="36"/>
        </w:rPr>
        <w:t xml:space="preserve">手动火灾报警按钮按照其触发方式可分为两种；一种是玻璃破碎按钮，另一种    </w:t>
      </w:r>
      <w:r>
        <w:rPr>
          <w:sz w:val="36"/>
        </w:rPr>
        <w:t>是（）</w:t>
      </w:r>
      <w:r>
        <w:rPr>
          <w:spacing w:val="-5"/>
          <w:sz w:val="36"/>
        </w:rPr>
        <w:t xml:space="preserve">。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63" style="width:667pt;height:194pt;mso-position-horizontal-relative:char;mso-position-vertical-relative:line" coordorigin="0,0" coordsize="13340,3880">
            <v:shape id="_x0000_s1064" type="#_x0000_t75" style="width:13340;height:3880;position:absolute" stroked="f">
              <v:imagedata r:id="rId6" o:title=""/>
            </v:shape>
            <v:shape id="_x0000_s1065" type="#_x0000_t202" style="width:4573;height:403;left:180;position:absolute;top:374"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可复位报警按钮</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66" type="#_x0000_t202" style="width:2868;height:403;left:180;position:absolute;top:1332" filled="f" stroked="f">
              <v:textbox inset="0,0,0,0">
                <w:txbxContent>
                  <w:p>
                    <w:pPr>
                      <w:spacing w:before="0" w:line="402" w:lineRule="exact"/>
                      <w:ind w:left="0" w:right="0" w:firstLine="0"/>
                      <w:jc w:val="left"/>
                      <w:rPr>
                        <w:sz w:val="36"/>
                      </w:rPr>
                    </w:pPr>
                    <w:r>
                      <w:rPr>
                        <w:rFonts w:ascii="Arial" w:eastAsia="Arial"/>
                        <w:sz w:val="36"/>
                      </w:rPr>
                      <w:t>B.</w:t>
                    </w:r>
                    <w:r>
                      <w:rPr>
                        <w:sz w:val="36"/>
                      </w:rPr>
                      <w:t>可自锁报警按钮</w:t>
                    </w:r>
                  </w:p>
                </w:txbxContent>
              </v:textbox>
            </v:shape>
            <v:shape id="_x0000_s1067" type="#_x0000_t202" style="width:2871;height:403;left:180;position:absolute;top:229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可消音报警按钮</w:t>
                    </w:r>
                  </w:p>
                </w:txbxContent>
              </v:textbox>
            </v:shape>
            <v:shape id="_x0000_s1068" type="#_x0000_t202" style="width:2889;height:403;left:180;position:absolute;top:3254" filled="f" stroked="f">
              <v:textbox inset="0,0,0,0">
                <w:txbxContent>
                  <w:p>
                    <w:pPr>
                      <w:spacing w:before="0" w:line="402" w:lineRule="exact"/>
                      <w:ind w:left="0" w:right="0" w:firstLine="0"/>
                      <w:jc w:val="left"/>
                      <w:rPr>
                        <w:sz w:val="36"/>
                      </w:rPr>
                    </w:pPr>
                    <w:r>
                      <w:rPr>
                        <w:rFonts w:ascii="Arial" w:eastAsia="Arial"/>
                        <w:sz w:val="36"/>
                      </w:rPr>
                      <w:t>D.</w:t>
                    </w:r>
                    <w:r>
                      <w:rPr>
                        <w:sz w:val="36"/>
                      </w:rPr>
                      <w:t>可联动报警按钮</w:t>
                    </w:r>
                  </w:p>
                </w:txbxContent>
              </v:textbox>
            </v:shape>
            <w10:wrap type="none"/>
          </v:group>
        </w:pict>
      </w:r>
    </w:p>
    <w:p>
      <w:pPr>
        <w:pStyle w:val="BodyText"/>
        <w:spacing w:line="446" w:lineRule="exact"/>
      </w:pPr>
      <w:r>
        <w:rPr>
          <w:b/>
        </w:rPr>
        <w:t>答案解析：</w:t>
      </w:r>
      <w:r>
        <w:t>解析：</w:t>
      </w:r>
      <w:r>
        <w:rPr>
          <w:rFonts w:ascii="Arial" w:eastAsia="Arial"/>
        </w:rPr>
        <w:t xml:space="preserve">p147 </w:t>
      </w:r>
      <w:r>
        <w:t>手动火灾报警按钮按触发方式可分为玻璃破碎型和可复位</w:t>
      </w:r>
    </w:p>
    <w:p>
      <w:pPr>
        <w:pStyle w:val="BodyText"/>
        <w:spacing w:line="514" w:lineRule="exact"/>
      </w:pPr>
      <w:r>
        <w:t>型两种按钮。</w:t>
      </w:r>
    </w:p>
    <w:p>
      <w:pPr>
        <w:pStyle w:val="BodyText"/>
        <w:spacing w:before="9"/>
        <w:ind w:left="0"/>
        <w:rPr>
          <w:sz w:val="50"/>
        </w:rPr>
      </w:pPr>
    </w:p>
    <w:p>
      <w:pPr>
        <w:pStyle w:val="ListParagraph"/>
        <w:numPr>
          <w:ilvl w:val="0"/>
          <w:numId w:val="3"/>
        </w:numPr>
        <w:tabs>
          <w:tab w:val="left" w:pos="641"/>
        </w:tabs>
        <w:spacing w:before="0" w:after="0" w:line="240" w:lineRule="auto"/>
        <w:ind w:left="640" w:right="0" w:hanging="361"/>
        <w:jc w:val="left"/>
        <w:rPr>
          <w:rFonts w:ascii="Arial" w:eastAsia="Arial"/>
          <w:sz w:val="36"/>
        </w:rPr>
      </w:pPr>
      <w:r>
        <w:rPr>
          <w:rFonts w:ascii="Arial" w:eastAsia="Arial"/>
          <w:sz w:val="36"/>
        </w:rPr>
        <w:t>8.</w:t>
      </w:r>
      <w:r>
        <w:rPr>
          <w:sz w:val="36"/>
        </w:rPr>
        <w:t>每个防火分区应至少设置（</w:t>
      </w:r>
      <w:r>
        <w:rPr>
          <w:spacing w:val="-8"/>
          <w:sz w:val="36"/>
        </w:rPr>
        <w:t xml:space="preserve"> </w:t>
      </w:r>
      <w:r>
        <w:rPr>
          <w:sz w:val="36"/>
        </w:rPr>
        <w:t>）</w:t>
      </w:r>
      <w:r>
        <w:rPr>
          <w:spacing w:val="-1"/>
          <w:sz w:val="36"/>
        </w:rPr>
        <w:t xml:space="preserve">手动火灾报警按钮。 </w:t>
      </w:r>
      <w:r>
        <w:rPr>
          <w:rFonts w:ascii="Arial" w:eastAsia="Arial"/>
          <w:sz w:val="36"/>
        </w:rPr>
        <w:t>[</w:t>
      </w:r>
      <w:r>
        <w:rPr>
          <w:sz w:val="36"/>
        </w:rPr>
        <w:t>单选题</w:t>
      </w:r>
      <w:r>
        <w:rPr>
          <w:rFonts w:ascii="Arial" w:eastAsia="Arial"/>
          <w:sz w:val="36"/>
        </w:rPr>
        <w:t>]</w:t>
      </w:r>
    </w:p>
    <w:p>
      <w:pPr>
        <w:pStyle w:val="BodyText"/>
        <w:spacing w:before="1"/>
        <w:ind w:left="0"/>
        <w:rPr>
          <w:rFonts w:ascii="Arial"/>
          <w:sz w:val="15"/>
        </w:rPr>
      </w:pPr>
      <w:r>
        <w:pict>
          <v:group id="_x0000_s1069" style="width:667pt;height:194pt;margin-top:10.64pt;margin-left:126pt;mso-position-horizontal-relative:page;mso-wrap-distance-left:0;mso-wrap-distance-right:0;position:absolute;z-index:-251655168" coordorigin="2520,213" coordsize="13340,3880">
            <v:shape id="_x0000_s1070" type="#_x0000_t75" style="width:13340;height:3880;left:2520;position:absolute;top:212" stroked="f">
              <v:imagedata r:id="rId9" o:title=""/>
            </v:shape>
            <v:shape id="_x0000_s1071" type="#_x0000_t202" style="width:2768;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一个</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72" type="#_x0000_t202" style="width:106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两个</w:t>
                    </w:r>
                  </w:p>
                </w:txbxContent>
              </v:textbox>
            </v:shape>
            <v:shape id="_x0000_s1073" type="#_x0000_t202" style="width:107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三个</w:t>
                    </w:r>
                  </w:p>
                </w:txbxContent>
              </v:textbox>
            </v:shape>
            <v:shape id="_x0000_s1074" type="#_x0000_t202" style="width:108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四个</w:t>
                    </w:r>
                  </w:p>
                </w:txbxContent>
              </v:textbox>
            </v:shape>
            <w10:wrap type="topAndBottom"/>
          </v:group>
        </w:pict>
      </w:r>
    </w:p>
    <w:p>
      <w:pPr>
        <w:pStyle w:val="BodyText"/>
        <w:spacing w:line="462" w:lineRule="exact"/>
      </w:pPr>
      <w:r>
        <w:rPr>
          <w:b/>
        </w:rPr>
        <w:t>答案解析：</w:t>
      </w:r>
      <w:r>
        <w:t>解析：</w:t>
      </w:r>
      <w:r>
        <w:rPr>
          <w:rFonts w:ascii="Arial" w:eastAsia="Arial"/>
        </w:rPr>
        <w:t>P148,</w:t>
      </w:r>
      <w:r>
        <w:t>每个防火分区应至少设置一个手动火灾报警按钮。</w:t>
      </w:r>
    </w:p>
    <w:p>
      <w:pPr>
        <w:pStyle w:val="BodyText"/>
        <w:spacing w:before="8"/>
        <w:ind w:left="0"/>
        <w:rPr>
          <w:sz w:val="50"/>
        </w:rPr>
      </w:pPr>
    </w:p>
    <w:p>
      <w:pPr>
        <w:pStyle w:val="ListParagraph"/>
        <w:numPr>
          <w:ilvl w:val="0"/>
          <w:numId w:val="3"/>
        </w:numPr>
        <w:tabs>
          <w:tab w:val="left" w:pos="641"/>
        </w:tabs>
        <w:spacing w:before="0" w:after="0" w:line="331" w:lineRule="auto"/>
        <w:ind w:left="280" w:right="387" w:firstLine="0"/>
        <w:jc w:val="left"/>
        <w:rPr>
          <w:rFonts w:ascii="Arial" w:eastAsia="Arial"/>
          <w:sz w:val="36"/>
        </w:rPr>
      </w:pPr>
      <w:r>
        <w:rPr>
          <w:rFonts w:ascii="Arial" w:eastAsia="Arial"/>
          <w:w w:val="95"/>
          <w:sz w:val="36"/>
        </w:rPr>
        <w:t>9.</w:t>
      </w:r>
      <w:r>
        <w:rPr>
          <w:spacing w:val="-1"/>
          <w:w w:val="95"/>
          <w:sz w:val="36"/>
        </w:rPr>
        <w:t xml:space="preserve">从一个防火分区内的任何位置到最邻近的手动火灾报警按钮的步行距离不应大    </w:t>
      </w:r>
      <w:r>
        <w:rPr>
          <w:sz w:val="36"/>
        </w:rPr>
        <w:t>于（</w:t>
      </w:r>
      <w:r>
        <w:rPr>
          <w:spacing w:val="-9"/>
          <w:sz w:val="36"/>
        </w:rPr>
        <w:t xml:space="preserve"> </w:t>
      </w:r>
      <w:r>
        <w:rPr>
          <w:sz w:val="36"/>
        </w:rPr>
        <w:t>）</w:t>
      </w:r>
      <w:r>
        <w:rPr>
          <w:rFonts w:ascii="Arial" w:eastAsia="Arial"/>
          <w:sz w:val="36"/>
        </w:rPr>
        <w:t>m</w:t>
      </w:r>
      <w:r>
        <w:rPr>
          <w:spacing w:val="-5"/>
          <w:sz w:val="36"/>
        </w:rPr>
        <w:t xml:space="preserve">。 </w:t>
      </w:r>
      <w:r>
        <w:rPr>
          <w:rFonts w:ascii="Arial" w:eastAsia="Arial"/>
          <w:sz w:val="36"/>
        </w:rPr>
        <w:t>[</w:t>
      </w:r>
      <w:r>
        <w:rPr>
          <w:spacing w:val="-2"/>
          <w:sz w:val="36"/>
        </w:rPr>
        <w:t>单选题</w:t>
      </w:r>
      <w:r>
        <w:rPr>
          <w:rFonts w:ascii="Arial" w:eastAsia="Arial"/>
          <w:sz w:val="36"/>
        </w:rPr>
        <w:t>]</w:t>
      </w:r>
    </w:p>
    <w:p>
      <w:pPr>
        <w:spacing w:after="0" w:line="331" w:lineRule="auto"/>
        <w:jc w:val="left"/>
        <w:rPr>
          <w:rFonts w:ascii="Arial" w:eastAsia="Arial"/>
          <w:sz w:val="36"/>
        </w:rPr>
        <w:sectPr>
          <w:pgSz w:w="18360" w:h="23760"/>
          <w:pgMar w:top="1840" w:right="2400" w:bottom="280" w:left="2420" w:header="708" w:footer="708"/>
          <w:pgNumType w:start="3"/>
          <w:cols w:space="708"/>
        </w:sectPr>
      </w:pPr>
    </w:p>
    <w:p>
      <w:pPr>
        <w:pStyle w:val="BodyText"/>
        <w:ind w:left="100"/>
        <w:rPr>
          <w:rFonts w:ascii="Arial"/>
          <w:sz w:val="20"/>
        </w:rPr>
      </w:pPr>
      <w:r>
        <w:rPr>
          <w:rFonts w:ascii="Arial"/>
          <w:sz w:val="20"/>
        </w:rPr>
        <w:pict>
          <v:group id="_x0000_i1075" style="width:667pt;height:195pt;mso-position-horizontal-relative:char;mso-position-vertical-relative:line" coordorigin="0,0" coordsize="13340,3900">
            <v:shape id="_x0000_s1076" type="#_x0000_t75" style="width:13340;height:3900;position:absolute" stroked="f">
              <v:imagedata r:id="rId10" o:title=""/>
            </v:shape>
            <v:shape id="_x0000_s1077" type="#_x0000_t202" style="width:1010;height:383;left:180;position:absolute;top:405" filled="f" stroked="f">
              <v:textbox inset="0,0,0,0">
                <w:txbxContent>
                  <w:p>
                    <w:pPr>
                      <w:spacing w:before="0" w:line="383" w:lineRule="exact"/>
                      <w:ind w:left="0" w:right="0" w:firstLine="0"/>
                      <w:jc w:val="left"/>
                      <w:rPr>
                        <w:rFonts w:ascii="Arial"/>
                        <w:sz w:val="36"/>
                      </w:rPr>
                    </w:pPr>
                    <w:r>
                      <w:rPr>
                        <w:rFonts w:ascii="Arial"/>
                        <w:w w:val="95"/>
                        <w:sz w:val="36"/>
                      </w:rPr>
                      <w:t>A.10m</w:t>
                    </w:r>
                  </w:p>
                </w:txbxContent>
              </v:textbox>
            </v:shape>
            <v:shape id="_x0000_s1078" type="#_x0000_t202" style="width:991;height:383;left:180;position:absolute;top:1366" filled="f" stroked="f">
              <v:textbox inset="0,0,0,0">
                <w:txbxContent>
                  <w:p>
                    <w:pPr>
                      <w:spacing w:before="0" w:line="383" w:lineRule="exact"/>
                      <w:ind w:left="0" w:right="0" w:firstLine="0"/>
                      <w:jc w:val="left"/>
                      <w:rPr>
                        <w:rFonts w:ascii="Arial"/>
                        <w:sz w:val="36"/>
                      </w:rPr>
                    </w:pPr>
                    <w:r>
                      <w:rPr>
                        <w:rFonts w:ascii="Arial"/>
                        <w:w w:val="90"/>
                        <w:sz w:val="36"/>
                      </w:rPr>
                      <w:t>B.20m</w:t>
                    </w:r>
                  </w:p>
                </w:txbxContent>
              </v:textbox>
            </v:shape>
            <v:shape id="_x0000_s1079" type="#_x0000_t202" style="width:2671;height:403;left:180;position:absolute;top:2298" filled="f" stroked="f">
              <v:textbox inset="0,0,0,0">
                <w:txbxContent>
                  <w:p>
                    <w:pPr>
                      <w:spacing w:before="0" w:line="402" w:lineRule="exact"/>
                      <w:ind w:left="0" w:right="0" w:firstLine="0"/>
                      <w:jc w:val="left"/>
                      <w:rPr>
                        <w:rFonts w:ascii="Arial" w:eastAsia="Arial"/>
                        <w:sz w:val="36"/>
                      </w:rPr>
                    </w:pPr>
                    <w:r>
                      <w:rPr>
                        <w:rFonts w:ascii="Arial" w:eastAsia="Arial"/>
                        <w:w w:val="95"/>
                        <w:sz w:val="36"/>
                      </w:rPr>
                      <w:t>C.30m</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80" type="#_x0000_t202" style="width:1010;height:383;left:180;position:absolute;top:3285" filled="f" stroked="f">
              <v:textbox inset="0,0,0,0">
                <w:txbxContent>
                  <w:p>
                    <w:pPr>
                      <w:spacing w:before="0" w:line="383" w:lineRule="exact"/>
                      <w:ind w:left="0" w:right="0" w:firstLine="0"/>
                      <w:jc w:val="left"/>
                      <w:rPr>
                        <w:rFonts w:ascii="Arial"/>
                        <w:sz w:val="36"/>
                      </w:rPr>
                    </w:pPr>
                    <w:r>
                      <w:rPr>
                        <w:rFonts w:ascii="Arial"/>
                        <w:w w:val="90"/>
                        <w:sz w:val="36"/>
                      </w:rPr>
                      <w:t>D.40m</w:t>
                    </w:r>
                  </w:p>
                </w:txbxContent>
              </v:textbox>
            </v:shape>
            <w10:wrap type="none"/>
          </v:group>
        </w:pict>
      </w:r>
    </w:p>
    <w:p>
      <w:pPr>
        <w:pStyle w:val="BodyText"/>
        <w:spacing w:line="445" w:lineRule="exact"/>
      </w:pPr>
      <w:r>
        <w:rPr>
          <w:b/>
        </w:rPr>
        <w:t>答案解析：</w:t>
      </w:r>
      <w:r>
        <w:t>解析：从一个防火分区内的任何位置到最邻近的手动火灾报警按钮的步</w:t>
      </w:r>
    </w:p>
    <w:p>
      <w:pPr>
        <w:pStyle w:val="BodyText"/>
        <w:spacing w:line="514" w:lineRule="exact"/>
      </w:pPr>
      <w:r>
        <w:t xml:space="preserve">行距离不应大于 </w:t>
      </w:r>
      <w:r>
        <w:rPr>
          <w:rFonts w:ascii="Arial" w:eastAsia="Arial"/>
        </w:rPr>
        <w:t>30m</w:t>
      </w:r>
      <w:r>
        <w:t>。</w:t>
      </w:r>
    </w:p>
    <w:p>
      <w:pPr>
        <w:pStyle w:val="BodyText"/>
        <w:spacing w:before="9"/>
        <w:ind w:left="0"/>
        <w:rPr>
          <w:sz w:val="50"/>
        </w:rPr>
      </w:pPr>
    </w:p>
    <w:p>
      <w:pPr>
        <w:pStyle w:val="ListParagraph"/>
        <w:numPr>
          <w:ilvl w:val="0"/>
          <w:numId w:val="3"/>
        </w:numPr>
        <w:tabs>
          <w:tab w:val="left" w:pos="641"/>
        </w:tabs>
        <w:spacing w:before="0" w:after="0" w:line="331" w:lineRule="auto"/>
        <w:ind w:left="280" w:right="477" w:firstLine="0"/>
        <w:jc w:val="left"/>
        <w:rPr>
          <w:rFonts w:ascii="Arial" w:eastAsia="Arial"/>
          <w:sz w:val="36"/>
        </w:rPr>
      </w:pPr>
      <w:r>
        <w:rPr>
          <w:rFonts w:ascii="Arial" w:eastAsia="Arial"/>
          <w:sz w:val="36"/>
        </w:rPr>
        <w:t>10.</w:t>
      </w:r>
      <w:r>
        <w:rPr>
          <w:sz w:val="36"/>
        </w:rPr>
        <w:t>当手动火灾报警按钮安装在墙上时，其底边距地高度宜为（</w:t>
      </w:r>
      <w:r>
        <w:rPr>
          <w:spacing w:val="-51"/>
          <w:sz w:val="36"/>
        </w:rPr>
        <w:t xml:space="preserve"> </w:t>
      </w:r>
      <w:r>
        <w:rPr>
          <w:sz w:val="36"/>
        </w:rPr>
        <w:t>），</w:t>
      </w:r>
      <w:r>
        <w:rPr>
          <w:spacing w:val="-4"/>
          <w:sz w:val="36"/>
        </w:rPr>
        <w:t>且应有明显</w:t>
      </w:r>
      <w:r>
        <w:rPr>
          <w:spacing w:val="-2"/>
          <w:sz w:val="36"/>
        </w:rPr>
        <w:t xml:space="preserve">的标志。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81" style="width:667pt;height:194pt;mso-position-horizontal-relative:char;mso-position-vertical-relative:line" coordorigin="0,0" coordsize="13340,3880">
            <v:shape id="_x0000_s1082" type="#_x0000_t75" style="width:13340;height:3880;position:absolute" stroked="f">
              <v:imagedata r:id="rId5" o:title=""/>
            </v:shape>
            <v:shape id="_x0000_s1083" type="#_x0000_t202" style="width:1910;height:403;left:180;position:absolute;top:367" filled="f" stroked="f">
              <v:textbox inset="0,0,0,0">
                <w:txbxContent>
                  <w:p>
                    <w:pPr>
                      <w:spacing w:before="0" w:line="402" w:lineRule="exact"/>
                      <w:ind w:left="0" w:right="0" w:firstLine="0"/>
                      <w:jc w:val="left"/>
                      <w:rPr>
                        <w:rFonts w:ascii="Arial" w:eastAsia="Arial"/>
                        <w:sz w:val="36"/>
                      </w:rPr>
                    </w:pPr>
                    <w:r>
                      <w:rPr>
                        <w:rFonts w:ascii="Arial" w:eastAsia="Arial"/>
                        <w:w w:val="95"/>
                        <w:sz w:val="36"/>
                      </w:rPr>
                      <w:t>A.0.8</w:t>
                    </w:r>
                    <w:r>
                      <w:rPr>
                        <w:w w:val="95"/>
                        <w:sz w:val="36"/>
                      </w:rPr>
                      <w:t>～</w:t>
                    </w:r>
                    <w:r>
                      <w:rPr>
                        <w:rFonts w:ascii="Arial" w:eastAsia="Arial"/>
                        <w:w w:val="95"/>
                        <w:sz w:val="36"/>
                      </w:rPr>
                      <w:t>1.3m</w:t>
                    </w:r>
                  </w:p>
                </w:txbxContent>
              </v:textbox>
            </v:shape>
            <v:shape id="_x0000_s1084" type="#_x0000_t202" style="width:3568;height:403;left:180;position:absolute;top:1324" filled="f" stroked="f">
              <v:textbox inset="0,0,0,0">
                <w:txbxContent>
                  <w:p>
                    <w:pPr>
                      <w:spacing w:before="0" w:line="402" w:lineRule="exact"/>
                      <w:ind w:left="0" w:right="0" w:firstLine="0"/>
                      <w:jc w:val="left"/>
                      <w:rPr>
                        <w:rFonts w:ascii="Arial" w:eastAsia="Arial"/>
                        <w:sz w:val="36"/>
                      </w:rPr>
                    </w:pPr>
                    <w:r>
                      <w:rPr>
                        <w:rFonts w:ascii="Arial" w:eastAsia="Arial"/>
                        <w:w w:val="95"/>
                        <w:sz w:val="36"/>
                      </w:rPr>
                      <w:t>B.1.3</w:t>
                    </w:r>
                    <w:r>
                      <w:rPr>
                        <w:w w:val="95"/>
                        <w:sz w:val="36"/>
                      </w:rPr>
                      <w:t>～</w:t>
                    </w:r>
                    <w:r>
                      <w:rPr>
                        <w:rFonts w:ascii="Arial" w:eastAsia="Arial"/>
                        <w:w w:val="95"/>
                        <w:sz w:val="36"/>
                      </w:rPr>
                      <w:t>1.5m</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85" type="#_x0000_t202" style="width:1892;height:403;left:180;position:absolute;top:2286" filled="f" stroked="f">
              <v:textbox inset="0,0,0,0">
                <w:txbxContent>
                  <w:p>
                    <w:pPr>
                      <w:spacing w:before="0" w:line="402" w:lineRule="exact"/>
                      <w:ind w:left="0" w:right="0" w:firstLine="0"/>
                      <w:jc w:val="left"/>
                      <w:rPr>
                        <w:rFonts w:ascii="Arial" w:eastAsia="Arial"/>
                        <w:sz w:val="36"/>
                      </w:rPr>
                    </w:pPr>
                    <w:r>
                      <w:rPr>
                        <w:rFonts w:ascii="Arial" w:eastAsia="Arial"/>
                        <w:w w:val="90"/>
                        <w:sz w:val="36"/>
                      </w:rPr>
                      <w:t>C.1.5</w:t>
                    </w:r>
                    <w:r>
                      <w:rPr>
                        <w:w w:val="90"/>
                        <w:sz w:val="36"/>
                      </w:rPr>
                      <w:t>～</w:t>
                    </w:r>
                    <w:r>
                      <w:rPr>
                        <w:rFonts w:ascii="Arial" w:eastAsia="Arial"/>
                        <w:w w:val="90"/>
                        <w:sz w:val="36"/>
                      </w:rPr>
                      <w:t>1.7m</w:t>
                    </w:r>
                  </w:p>
                </w:txbxContent>
              </v:textbox>
            </v:shape>
            <v:shape id="_x0000_s1086" type="#_x0000_t202" style="width:1910;height:403;left:180;position:absolute;top:3247" filled="f" stroked="f">
              <v:textbox inset="0,0,0,0">
                <w:txbxContent>
                  <w:p>
                    <w:pPr>
                      <w:spacing w:before="0" w:line="402" w:lineRule="exact"/>
                      <w:ind w:left="0" w:right="0" w:firstLine="0"/>
                      <w:jc w:val="left"/>
                      <w:rPr>
                        <w:rFonts w:ascii="Arial" w:eastAsia="Arial"/>
                        <w:sz w:val="36"/>
                      </w:rPr>
                    </w:pPr>
                    <w:r>
                      <w:rPr>
                        <w:rFonts w:ascii="Arial" w:eastAsia="Arial"/>
                        <w:w w:val="90"/>
                        <w:sz w:val="36"/>
                      </w:rPr>
                      <w:t>D.1.7</w:t>
                    </w:r>
                    <w:r>
                      <w:rPr>
                        <w:w w:val="90"/>
                        <w:sz w:val="36"/>
                      </w:rPr>
                      <w:t>～</w:t>
                    </w:r>
                    <w:r>
                      <w:rPr>
                        <w:rFonts w:ascii="Arial" w:eastAsia="Arial"/>
                        <w:w w:val="90"/>
                        <w:sz w:val="36"/>
                      </w:rPr>
                      <w:t>2.0m</w:t>
                    </w:r>
                  </w:p>
                </w:txbxContent>
              </v:textbox>
            </v:shape>
            <w10:wrap type="none"/>
          </v:group>
        </w:pict>
      </w:r>
    </w:p>
    <w:p>
      <w:pPr>
        <w:pStyle w:val="BodyText"/>
        <w:spacing w:line="446" w:lineRule="exact"/>
      </w:pPr>
      <w:r>
        <w:rPr>
          <w:b/>
        </w:rPr>
        <w:t>答案解析：</w:t>
      </w:r>
      <w:r>
        <w:t>解析：</w:t>
      </w:r>
      <w:r>
        <w:rPr>
          <w:rFonts w:ascii="Arial" w:eastAsia="Arial"/>
        </w:rPr>
        <w:t>P148,</w:t>
      </w:r>
      <w:r>
        <w:t xml:space="preserve">当安装在墙上时，其底边距地高度宜为 </w:t>
      </w:r>
      <w:r>
        <w:rPr>
          <w:rFonts w:ascii="Arial" w:eastAsia="Arial"/>
        </w:rPr>
        <w:t>1.3~1.5m</w:t>
      </w:r>
      <w:r>
        <w:t>，且应有</w:t>
      </w:r>
    </w:p>
    <w:p>
      <w:pPr>
        <w:pStyle w:val="BodyText"/>
        <w:spacing w:line="514" w:lineRule="exact"/>
      </w:pPr>
      <w:r>
        <w:t>明显的标志。</w:t>
      </w:r>
    </w:p>
    <w:p>
      <w:pPr>
        <w:pStyle w:val="BodyText"/>
        <w:spacing w:before="4"/>
        <w:ind w:left="0"/>
        <w:rPr>
          <w:sz w:val="50"/>
        </w:rPr>
      </w:pPr>
    </w:p>
    <w:p>
      <w:pPr>
        <w:pStyle w:val="ListParagraph"/>
        <w:numPr>
          <w:ilvl w:val="0"/>
          <w:numId w:val="3"/>
        </w:numPr>
        <w:tabs>
          <w:tab w:val="left" w:pos="821"/>
        </w:tabs>
        <w:spacing w:before="1" w:after="0" w:line="328" w:lineRule="auto"/>
        <w:ind w:left="280" w:right="297" w:firstLine="0"/>
        <w:jc w:val="both"/>
        <w:rPr>
          <w:rFonts w:ascii="Arial" w:eastAsia="Arial"/>
          <w:sz w:val="36"/>
        </w:rPr>
      </w:pPr>
      <w:r>
        <w:rPr>
          <w:rFonts w:ascii="Arial" w:eastAsia="Arial"/>
          <w:sz w:val="36"/>
        </w:rPr>
        <w:t>11</w:t>
      </w:r>
      <w:r>
        <w:rPr>
          <w:sz w:val="36"/>
        </w:rPr>
        <w:t>、（</w:t>
      </w:r>
      <w:r>
        <w:rPr>
          <w:spacing w:val="-30"/>
          <w:sz w:val="36"/>
        </w:rPr>
        <w:t xml:space="preserve"> </w:t>
      </w:r>
      <w:r>
        <w:rPr>
          <w:sz w:val="36"/>
        </w:rPr>
        <w:t>）操作是指当火灾报警控制器本机或与其连接的火灾探测器等火灾报警</w:t>
      </w:r>
      <w:r>
        <w:rPr>
          <w:spacing w:val="-1"/>
          <w:sz w:val="36"/>
        </w:rPr>
        <w:t>触发器件发生报警事件时，为清除火灾报警控制器音响器件发出的报警声而进行的</w:t>
      </w:r>
      <w:r>
        <w:rPr>
          <w:spacing w:val="-3"/>
          <w:sz w:val="36"/>
        </w:rPr>
        <w:t xml:space="preserve">操作。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087" style="width:667pt;height:194pt;mso-position-horizontal-relative:char;mso-position-vertical-relative:line" coordorigin="0,0" coordsize="13340,3880">
            <v:shape id="_x0000_s1088" type="#_x0000_t75" style="width:13340;height:3880;position:absolute" stroked="f">
              <v:imagedata r:id="rId5" o:title=""/>
            </v:shape>
            <v:shape id="_x0000_s1089" type="#_x0000_t202" style="width:1089;height:403;left:180;position:absolute;top:366" filled="f" stroked="f">
              <v:textbox inset="0,0,0,0">
                <w:txbxContent>
                  <w:p>
                    <w:pPr>
                      <w:spacing w:before="0" w:line="402" w:lineRule="exact"/>
                      <w:ind w:left="0" w:right="0" w:firstLine="0"/>
                      <w:jc w:val="left"/>
                      <w:rPr>
                        <w:sz w:val="36"/>
                      </w:rPr>
                    </w:pPr>
                    <w:r>
                      <w:rPr>
                        <w:rFonts w:ascii="Arial" w:eastAsia="Arial"/>
                        <w:sz w:val="36"/>
                      </w:rPr>
                      <w:t>A.</w:t>
                    </w:r>
                    <w:r>
                      <w:rPr>
                        <w:sz w:val="36"/>
                      </w:rPr>
                      <w:t>自检</w:t>
                    </w:r>
                  </w:p>
                </w:txbxContent>
              </v:textbox>
            </v:shape>
            <v:shape id="_x0000_s1090" type="#_x0000_t202" style="width:1068;height:403;left:180;position:absolute;top:1323" filled="f" stroked="f">
              <v:textbox inset="0,0,0,0">
                <w:txbxContent>
                  <w:p>
                    <w:pPr>
                      <w:spacing w:before="0" w:line="402" w:lineRule="exact"/>
                      <w:ind w:left="0" w:right="0" w:firstLine="0"/>
                      <w:jc w:val="left"/>
                      <w:rPr>
                        <w:sz w:val="36"/>
                      </w:rPr>
                    </w:pPr>
                    <w:r>
                      <w:rPr>
                        <w:rFonts w:ascii="Arial" w:eastAsia="Arial"/>
                        <w:sz w:val="36"/>
                      </w:rPr>
                      <w:t>B.</w:t>
                    </w:r>
                    <w:r>
                      <w:rPr>
                        <w:sz w:val="36"/>
                      </w:rPr>
                      <w:t>复位</w:t>
                    </w:r>
                  </w:p>
                </w:txbxContent>
              </v:textbox>
            </v:shape>
            <v:shape id="_x0000_s1091" type="#_x0000_t202" style="width:2750;height:403;left:180;position:absolute;top:2284"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消音</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92" type="#_x0000_t202" style="width:1089;height:403;left:180;position:absolute;top:3246" filled="f" stroked="f">
              <v:textbox inset="0,0,0,0">
                <w:txbxContent>
                  <w:p>
                    <w:pPr>
                      <w:spacing w:before="0" w:line="402" w:lineRule="exact"/>
                      <w:ind w:left="0" w:right="0" w:firstLine="0"/>
                      <w:jc w:val="left"/>
                      <w:rPr>
                        <w:sz w:val="36"/>
                      </w:rPr>
                    </w:pPr>
                    <w:r>
                      <w:rPr>
                        <w:rFonts w:ascii="Arial" w:eastAsia="Arial"/>
                        <w:sz w:val="36"/>
                      </w:rPr>
                      <w:t>D.</w:t>
                    </w:r>
                    <w:r>
                      <w:rPr>
                        <w:sz w:val="36"/>
                      </w:rPr>
                      <w:t>联动</w:t>
                    </w:r>
                  </w:p>
                </w:txbxContent>
              </v:textbox>
            </v:shape>
            <w10:wrap type="none"/>
          </v:group>
        </w:pict>
      </w:r>
    </w:p>
    <w:p>
      <w:pPr>
        <w:spacing w:after="0"/>
        <w:rPr>
          <w:rFonts w:ascii="Arial"/>
          <w:sz w:val="20"/>
        </w:rPr>
        <w:sectPr>
          <w:pgSz w:w="18360" w:h="23760"/>
          <w:pgMar w:top="1840" w:right="2400" w:bottom="280" w:left="2420" w:header="708" w:footer="708"/>
          <w:pgNumType w:start="4"/>
          <w:cols w:space="708"/>
        </w:sectPr>
      </w:pPr>
    </w:p>
    <w:p>
      <w:pPr>
        <w:pStyle w:val="BodyText"/>
        <w:spacing w:before="56" w:line="216" w:lineRule="auto"/>
        <w:ind w:right="297"/>
      </w:pPr>
      <w:r>
        <w:rPr>
          <w:b/>
        </w:rPr>
        <w:t>答案解析：</w:t>
      </w:r>
      <w:r>
        <w:t>解析：</w:t>
      </w:r>
      <w:r>
        <w:rPr>
          <w:rFonts w:ascii="Arial" w:eastAsia="Arial"/>
        </w:rPr>
        <w:t xml:space="preserve">P151 </w:t>
      </w:r>
      <w:r>
        <w:t>消音操作是指当火灾报警控制器本机或与其连接的火灾探测器等火灾报警触发器件发生报警事件时，为清除火灾报警控制器音响器件发出的报警声而进行的操作。</w:t>
      </w:r>
    </w:p>
    <w:p>
      <w:pPr>
        <w:pStyle w:val="BodyText"/>
        <w:spacing w:before="7"/>
        <w:ind w:left="0"/>
        <w:rPr>
          <w:sz w:val="51"/>
        </w:rPr>
      </w:pPr>
    </w:p>
    <w:p>
      <w:pPr>
        <w:pStyle w:val="ListParagraph"/>
        <w:numPr>
          <w:ilvl w:val="0"/>
          <w:numId w:val="3"/>
        </w:numPr>
        <w:tabs>
          <w:tab w:val="left" w:pos="821"/>
        </w:tabs>
        <w:spacing w:before="0" w:after="0" w:line="333" w:lineRule="auto"/>
        <w:ind w:left="280" w:right="322" w:firstLine="0"/>
        <w:jc w:val="left"/>
        <w:rPr>
          <w:rFonts w:ascii="Arial" w:eastAsia="Arial"/>
          <w:sz w:val="36"/>
        </w:rPr>
      </w:pPr>
      <w:r>
        <w:pict>
          <v:group id="_x0000_s1093" style="width:667pt;height:194pt;margin-top:74.25pt;margin-left:126pt;mso-position-horizontal-relative:page;position:absolute;z-index:251662336" coordorigin="2520,1485" coordsize="13340,3880">
            <v:shape id="_x0000_s1094" type="#_x0000_t75" style="width:13340;height:3880;left:2520;position:absolute;top:1484" stroked="f">
              <v:imagedata r:id="rId6" o:title=""/>
            </v:shape>
            <v:shape id="_x0000_s1095" type="#_x0000_t202" style="width:1089;height:403;left:2700;position:absolute;top:1856" filled="f" stroked="f">
              <v:textbox inset="0,0,0,0">
                <w:txbxContent>
                  <w:p>
                    <w:pPr>
                      <w:spacing w:before="0" w:line="402" w:lineRule="exact"/>
                      <w:ind w:left="0" w:right="0" w:firstLine="0"/>
                      <w:jc w:val="left"/>
                      <w:rPr>
                        <w:sz w:val="36"/>
                      </w:rPr>
                    </w:pPr>
                    <w:r>
                      <w:rPr>
                        <w:rFonts w:ascii="Arial" w:eastAsia="Arial"/>
                        <w:sz w:val="36"/>
                      </w:rPr>
                      <w:t>A.</w:t>
                    </w:r>
                    <w:r>
                      <w:rPr>
                        <w:sz w:val="36"/>
                      </w:rPr>
                      <w:t>自检</w:t>
                    </w:r>
                  </w:p>
                </w:txbxContent>
              </v:textbox>
            </v:shape>
            <v:shape id="_x0000_s1096" type="#_x0000_t202" style="width:2747;height:403;left:2700;position:absolute;top:2818"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复位</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097" type="#_x0000_t202" style="width:1071;height:403;left:2700;position:absolute;top:3779"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消音</w:t>
                    </w:r>
                  </w:p>
                </w:txbxContent>
              </v:textbox>
            </v:shape>
            <v:shape id="_x0000_s1098" type="#_x0000_t202" style="width:1089;height:403;left:2700;position:absolute;top:4736" filled="f" stroked="f">
              <v:textbox inset="0,0,0,0">
                <w:txbxContent>
                  <w:p>
                    <w:pPr>
                      <w:spacing w:before="0" w:line="402" w:lineRule="exact"/>
                      <w:ind w:left="0" w:right="0" w:firstLine="0"/>
                      <w:jc w:val="left"/>
                      <w:rPr>
                        <w:sz w:val="36"/>
                      </w:rPr>
                    </w:pPr>
                    <w:r>
                      <w:rPr>
                        <w:rFonts w:ascii="Arial" w:eastAsia="Arial"/>
                        <w:sz w:val="36"/>
                      </w:rPr>
                      <w:t>D.</w:t>
                    </w:r>
                    <w:r>
                      <w:rPr>
                        <w:sz w:val="36"/>
                      </w:rPr>
                      <w:t>联动</w:t>
                    </w:r>
                  </w:p>
                </w:txbxContent>
              </v:textbox>
            </v:shape>
          </v:group>
        </w:pict>
      </w:r>
      <w:r>
        <w:rPr>
          <w:rFonts w:ascii="Arial" w:eastAsia="Arial"/>
          <w:sz w:val="36"/>
        </w:rPr>
        <w:t>12</w:t>
      </w:r>
      <w:r>
        <w:rPr>
          <w:sz w:val="36"/>
        </w:rPr>
        <w:t>、（</w:t>
      </w:r>
      <w:r>
        <w:rPr>
          <w:spacing w:val="-33"/>
          <w:sz w:val="36"/>
        </w:rPr>
        <w:t xml:space="preserve"> </w:t>
      </w:r>
      <w:r>
        <w:rPr>
          <w:sz w:val="36"/>
        </w:rPr>
        <w:t>）操作是指当报警事件处理完毕后，为使火灾报警控制器本机和其他连</w:t>
      </w:r>
      <w:r>
        <w:rPr>
          <w:spacing w:val="1"/>
          <w:sz w:val="36"/>
        </w:rPr>
        <w:t xml:space="preserve">接的火灾探测器等火灾报警触发器件恢复到正常监视状态而进行的操作。 </w:t>
      </w:r>
      <w:r>
        <w:rPr>
          <w:rFonts w:ascii="Arial" w:eastAsia="Arial"/>
          <w:sz w:val="36"/>
        </w:rPr>
        <w:t>[</w:t>
      </w:r>
      <w:r>
        <w:rPr>
          <w:sz w:val="36"/>
        </w:rPr>
        <w:t>单选题</w:t>
      </w:r>
      <w:r>
        <w:rPr>
          <w:rFonts w:ascii="Arial" w:eastAsia="Arial"/>
          <w:spacing w:val="-16"/>
          <w:sz w:val="36"/>
        </w:rPr>
        <w:t>]</w:t>
      </w: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spacing w:before="11"/>
        <w:ind w:left="0"/>
        <w:rPr>
          <w:rFonts w:ascii="Arial"/>
          <w:sz w:val="29"/>
        </w:rPr>
      </w:pPr>
    </w:p>
    <w:p>
      <w:pPr>
        <w:pStyle w:val="BodyText"/>
        <w:spacing w:before="54" w:line="216" w:lineRule="auto"/>
        <w:ind w:right="297"/>
      </w:pPr>
      <w:r>
        <w:rPr>
          <w:b/>
        </w:rPr>
        <w:t>答案解析：</w:t>
      </w:r>
      <w:r>
        <w:rPr>
          <w:spacing w:val="-1"/>
        </w:rPr>
        <w:t>解析：复位操作是指当报警事件处理完毕后，为使火灾报警控制器本机和其他连接的火灾探测器等火灾报警触发器件恢复到正常监视状态而进行的操作。</w:t>
      </w:r>
    </w:p>
    <w:p>
      <w:pPr>
        <w:pStyle w:val="BodyText"/>
        <w:spacing w:before="8"/>
        <w:ind w:left="0"/>
        <w:rPr>
          <w:sz w:val="51"/>
        </w:rPr>
      </w:pPr>
    </w:p>
    <w:p>
      <w:pPr>
        <w:pStyle w:val="ListParagraph"/>
        <w:numPr>
          <w:ilvl w:val="0"/>
          <w:numId w:val="3"/>
        </w:numPr>
        <w:tabs>
          <w:tab w:val="left" w:pos="821"/>
        </w:tabs>
        <w:spacing w:before="0" w:after="0" w:line="472" w:lineRule="auto"/>
        <w:ind w:left="280" w:right="3056" w:firstLine="0"/>
        <w:jc w:val="left"/>
        <w:rPr>
          <w:rFonts w:ascii="Arial" w:eastAsia="Arial"/>
          <w:sz w:val="36"/>
        </w:rPr>
      </w:pPr>
      <w:r>
        <w:drawing>
          <wp:anchor distT="0" distB="0" distL="0" distR="0" simplePos="0" relativeHeight="251663360" behindDoc="1" locked="0" layoutInCell="1" allowOverlap="1">
            <wp:simplePos x="0" y="0"/>
            <wp:positionH relativeFrom="page">
              <wp:posOffset>1600200</wp:posOffset>
            </wp:positionH>
            <wp:positionV relativeFrom="paragraph">
              <wp:posOffset>481150</wp:posOffset>
            </wp:positionV>
            <wp:extent cx="8470900" cy="2603500"/>
            <wp:effectExtent l="0" t="0" r="0" b="0"/>
            <wp:wrapNone/>
            <wp:docPr id="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8.png"/>
                    <pic:cNvPicPr/>
                  </pic:nvPicPr>
                  <pic:blipFill>
                    <a:blip xmlns:r="http://schemas.openxmlformats.org/officeDocument/2006/relationships" r:embed="rId11" cstate="print"/>
                    <a:stretch>
                      <a:fillRect/>
                    </a:stretch>
                  </pic:blipFill>
                  <pic:spPr>
                    <a:xfrm>
                      <a:off x="0" y="0"/>
                      <a:ext cx="8470900" cy="2603500"/>
                    </a:xfrm>
                    <a:prstGeom prst="rect">
                      <a:avLst/>
                    </a:prstGeom>
                  </pic:spPr>
                </pic:pic>
              </a:graphicData>
            </a:graphic>
          </wp:anchor>
        </w:drawing>
      </w:r>
      <w:r>
        <w:rPr>
          <w:rFonts w:ascii="Arial" w:eastAsia="Arial"/>
          <w:sz w:val="36"/>
        </w:rPr>
        <w:t>13.</w:t>
      </w:r>
      <w:r>
        <w:rPr>
          <w:sz w:val="36"/>
        </w:rPr>
        <w:t>下面哪种情祝不属于复位操作可以实现的功能</w:t>
      </w:r>
      <w:r>
        <w:rPr>
          <w:rFonts w:ascii="Arial" w:eastAsia="Arial"/>
          <w:sz w:val="36"/>
        </w:rPr>
        <w:t>()</w:t>
      </w:r>
      <w:r>
        <w:rPr>
          <w:spacing w:val="-9"/>
          <w:sz w:val="36"/>
        </w:rPr>
        <w:t xml:space="preserve">。 </w:t>
      </w:r>
      <w:r>
        <w:rPr>
          <w:rFonts w:ascii="Arial" w:eastAsia="Arial"/>
          <w:sz w:val="36"/>
        </w:rPr>
        <w:t>[</w:t>
      </w:r>
      <w:r>
        <w:rPr>
          <w:sz w:val="36"/>
        </w:rPr>
        <w:t>单选题</w:t>
      </w:r>
      <w:r>
        <w:rPr>
          <w:rFonts w:ascii="Arial" w:eastAsia="Arial"/>
          <w:spacing w:val="-14"/>
          <w:sz w:val="36"/>
        </w:rPr>
        <w:t xml:space="preserve">] </w:t>
      </w:r>
      <w:r>
        <w:rPr>
          <w:rFonts w:ascii="Arial" w:eastAsia="Arial"/>
          <w:sz w:val="36"/>
        </w:rPr>
        <w:t>A.</w:t>
      </w:r>
      <w:r>
        <w:rPr>
          <w:sz w:val="36"/>
        </w:rPr>
        <w:t>清除消音状态</w:t>
      </w:r>
    </w:p>
    <w:p>
      <w:pPr>
        <w:pStyle w:val="ListParagraph"/>
        <w:numPr>
          <w:ilvl w:val="0"/>
          <w:numId w:val="2"/>
        </w:numPr>
        <w:tabs>
          <w:tab w:val="left" w:pos="612"/>
        </w:tabs>
        <w:spacing w:before="0" w:after="0" w:line="437" w:lineRule="exact"/>
        <w:ind w:left="611" w:right="0" w:hanging="332"/>
        <w:jc w:val="left"/>
        <w:rPr>
          <w:sz w:val="36"/>
        </w:rPr>
      </w:pPr>
      <w:r>
        <w:rPr>
          <w:sz w:val="36"/>
        </w:rPr>
        <w:t>清除当前的所有火警、故障和反馈等显示</w:t>
      </w:r>
    </w:p>
    <w:p>
      <w:pPr>
        <w:pStyle w:val="BodyText"/>
        <w:spacing w:before="13"/>
        <w:ind w:left="0"/>
        <w:rPr>
          <w:sz w:val="27"/>
        </w:rPr>
      </w:pPr>
    </w:p>
    <w:p>
      <w:pPr>
        <w:pStyle w:val="ListParagraph"/>
        <w:numPr>
          <w:ilvl w:val="0"/>
          <w:numId w:val="2"/>
        </w:numPr>
        <w:tabs>
          <w:tab w:val="left" w:pos="612"/>
        </w:tabs>
        <w:spacing w:before="0" w:after="0" w:line="240" w:lineRule="auto"/>
        <w:ind w:left="611" w:right="0" w:hanging="332"/>
        <w:jc w:val="left"/>
        <w:rPr>
          <w:rFonts w:ascii="Arial" w:eastAsia="Arial"/>
          <w:sz w:val="36"/>
        </w:rPr>
      </w:pPr>
      <w:r>
        <w:rPr>
          <w:sz w:val="36"/>
        </w:rPr>
        <w:t>火灾报警控制器的屏蔽状态受到复位操作的影响</w:t>
      </w:r>
      <w:r>
        <w:rPr>
          <w:rFonts w:ascii="Arial" w:eastAsia="Arial"/>
          <w:color w:val="ED9F2E"/>
          <w:sz w:val="36"/>
        </w:rPr>
        <w:t>(</w:t>
      </w:r>
      <w:r>
        <w:rPr>
          <w:color w:val="ED9F2E"/>
          <w:sz w:val="36"/>
        </w:rPr>
        <w:t>正确答案</w:t>
      </w:r>
      <w:r>
        <w:rPr>
          <w:rFonts w:ascii="Arial" w:eastAsia="Arial"/>
          <w:color w:val="ED9F2E"/>
          <w:sz w:val="36"/>
        </w:rPr>
        <w:t>)</w:t>
      </w:r>
    </w:p>
    <w:p>
      <w:pPr>
        <w:pStyle w:val="ListParagraph"/>
        <w:numPr>
          <w:ilvl w:val="0"/>
          <w:numId w:val="2"/>
        </w:numPr>
        <w:tabs>
          <w:tab w:val="left" w:pos="632"/>
        </w:tabs>
        <w:spacing w:before="312" w:after="0" w:line="223" w:lineRule="auto"/>
        <w:ind w:left="280" w:right="308" w:firstLine="0"/>
        <w:jc w:val="left"/>
        <w:rPr>
          <w:sz w:val="36"/>
        </w:rPr>
      </w:pPr>
      <w:r>
        <w:rPr>
          <w:spacing w:val="-1"/>
          <w:sz w:val="36"/>
        </w:rPr>
        <w:t>复位所有总线制被控设备和手动消防启动盘、多线制消防联动控制盘上的状态指</w:t>
      </w:r>
      <w:r>
        <w:rPr>
          <w:sz w:val="36"/>
        </w:rPr>
        <w:t>示灯</w:t>
      </w:r>
    </w:p>
    <w:p>
      <w:pPr>
        <w:pStyle w:val="BodyText"/>
        <w:spacing w:line="216" w:lineRule="auto"/>
        <w:ind w:right="297"/>
      </w:pPr>
      <w:r>
        <w:rPr>
          <w:b/>
        </w:rPr>
        <w:t>答案解析：</w:t>
      </w:r>
      <w:r>
        <w:t>解析：</w:t>
      </w:r>
      <w:r>
        <w:rPr>
          <w:rFonts w:ascii="Arial" w:eastAsia="Arial"/>
        </w:rPr>
        <w:t xml:space="preserve">p153 </w:t>
      </w:r>
      <w:r>
        <w:t>复位操作后的火灾报警控制器将保持仍然存在的状态及相关信息或在一段时间内重新建立这些信息，但火灾报警控制器的屏蔽、自检状态不受复位操作的影响。</w:t>
      </w:r>
    </w:p>
    <w:p>
      <w:pPr>
        <w:pStyle w:val="BodyText"/>
        <w:spacing w:before="3"/>
        <w:ind w:left="0"/>
        <w:rPr>
          <w:sz w:val="51"/>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14.</w:t>
      </w:r>
      <w:r>
        <w:rPr>
          <w:sz w:val="36"/>
        </w:rPr>
        <w:t>住宅建筑火灾自动报警系统中火灾声警报器覆盖的楼层不应超过（</w:t>
      </w:r>
      <w:r>
        <w:rPr>
          <w:spacing w:val="-14"/>
          <w:sz w:val="36"/>
        </w:rPr>
        <w:t xml:space="preserve"> </w:t>
      </w:r>
      <w:r>
        <w:rPr>
          <w:sz w:val="36"/>
        </w:rPr>
        <w:t>）层。</w:t>
      </w:r>
    </w:p>
    <w:p>
      <w:pPr>
        <w:pStyle w:val="BodyText"/>
        <w:spacing w:before="189"/>
        <w:rPr>
          <w:rFonts w:ascii="Arial" w:eastAsia="Arial"/>
        </w:rPr>
      </w:pPr>
      <w:r>
        <w:rPr>
          <w:rFonts w:ascii="Arial" w:eastAsia="Arial"/>
          <w:w w:val="105"/>
        </w:rPr>
        <w:t>[</w:t>
      </w:r>
      <w:r>
        <w:rPr>
          <w:w w:val="105"/>
        </w:rPr>
        <w:t>单选题</w:t>
      </w:r>
      <w:r>
        <w:rPr>
          <w:rFonts w:ascii="Arial" w:eastAsia="Arial"/>
          <w:w w:val="105"/>
        </w:rPr>
        <w:t>]</w:t>
      </w:r>
    </w:p>
    <w:p>
      <w:pPr>
        <w:pStyle w:val="BodyText"/>
        <w:spacing w:before="3"/>
        <w:ind w:left="0"/>
        <w:rPr>
          <w:rFonts w:ascii="Arial"/>
          <w:sz w:val="15"/>
        </w:rPr>
      </w:pPr>
      <w:r>
        <w:pict>
          <v:group id="_x0000_s1099" style="width:667pt;height:50pt;margin-top:10.76pt;margin-left:126pt;mso-position-horizontal-relative:page;mso-wrap-distance-left:0;mso-wrap-distance-right:0;position:absolute;z-index:-251652096" coordorigin="2520,215" coordsize="13340,1000">
            <v:shape id="_x0000_s1100" type="#_x0000_t75" style="width:13340;height:1000;left:2520;position:absolute;top:215" stroked="f">
              <v:imagedata r:id="rId12" o:title=""/>
            </v:shape>
            <v:shape id="_x0000_s1101" type="#_x0000_t202" style="width:981;height:403;left:2700;position:absolute;top:583" filled="f" stroked="f">
              <v:textbox inset="0,0,0,0">
                <w:txbxContent>
                  <w:p>
                    <w:pPr>
                      <w:spacing w:before="0" w:line="402" w:lineRule="exact"/>
                      <w:ind w:left="0" w:right="0" w:firstLine="0"/>
                      <w:jc w:val="left"/>
                      <w:rPr>
                        <w:sz w:val="36"/>
                      </w:rPr>
                    </w:pPr>
                    <w:r>
                      <w:rPr>
                        <w:rFonts w:ascii="Arial" w:eastAsia="Arial"/>
                        <w:sz w:val="36"/>
                      </w:rPr>
                      <w:t>A.2</w:t>
                    </w:r>
                    <w:r>
                      <w:rPr>
                        <w:rFonts w:ascii="Arial" w:eastAsia="Arial"/>
                        <w:spacing w:val="-38"/>
                        <w:sz w:val="36"/>
                      </w:rPr>
                      <w:t xml:space="preserve"> </w:t>
                    </w:r>
                    <w:r>
                      <w:rPr>
                        <w:sz w:val="36"/>
                      </w:rPr>
                      <w:t>层</w:t>
                    </w:r>
                  </w:p>
                </w:txbxContent>
              </v:textbox>
            </v:shape>
            <w10:wrap type="topAndBottom"/>
          </v:group>
        </w:pict>
      </w:r>
    </w:p>
    <w:p>
      <w:pPr>
        <w:spacing w:after="0"/>
        <w:rPr>
          <w:rFonts w:ascii="Arial"/>
          <w:sz w:val="15"/>
        </w:rPr>
        <w:sectPr>
          <w:pgSz w:w="18360" w:h="23760"/>
          <w:pgMar w:top="1820" w:right="2400" w:bottom="280" w:left="2420" w:header="708" w:footer="708"/>
          <w:pgNumType w:start="5"/>
          <w:cols w:space="708"/>
        </w:sectPr>
      </w:pPr>
    </w:p>
    <w:p>
      <w:pPr>
        <w:pStyle w:val="BodyText"/>
        <w:ind w:left="100"/>
        <w:rPr>
          <w:rFonts w:ascii="Arial"/>
          <w:sz w:val="20"/>
        </w:rPr>
      </w:pPr>
      <w:r>
        <w:rPr>
          <w:rFonts w:ascii="Arial"/>
          <w:sz w:val="20"/>
        </w:rPr>
        <w:pict>
          <v:group id="_x0000_i1102" style="width:667pt;height:147pt;mso-position-horizontal-relative:char;mso-position-vertical-relative:line" coordorigin="0,0" coordsize="13340,2940">
            <v:shape id="_x0000_s1103" type="#_x0000_t75" style="width:13340;height:2940;position:absolute" stroked="f">
              <v:imagedata r:id="rId13" o:title=""/>
            </v:shape>
            <v:shape id="_x0000_s1104" type="#_x0000_t202" style="width:2639;height:403;left:180;position:absolute;top:380" filled="f" stroked="f">
              <v:textbox inset="0,0,0,0">
                <w:txbxContent>
                  <w:p>
                    <w:pPr>
                      <w:spacing w:before="0" w:line="402" w:lineRule="exact"/>
                      <w:ind w:left="0" w:right="0" w:firstLine="0"/>
                      <w:jc w:val="left"/>
                      <w:rPr>
                        <w:rFonts w:ascii="Arial" w:eastAsia="Arial"/>
                        <w:sz w:val="36"/>
                      </w:rPr>
                    </w:pPr>
                    <w:r>
                      <w:rPr>
                        <w:rFonts w:ascii="Arial" w:eastAsia="Arial"/>
                        <w:sz w:val="36"/>
                      </w:rPr>
                      <w:t>B.3</w:t>
                    </w:r>
                    <w:r>
                      <w:rPr>
                        <w:rFonts w:ascii="Arial" w:eastAsia="Arial"/>
                        <w:spacing w:val="-56"/>
                        <w:sz w:val="36"/>
                      </w:rPr>
                      <w:t xml:space="preserve"> </w:t>
                    </w:r>
                    <w:r>
                      <w:rPr>
                        <w:sz w:val="36"/>
                      </w:rPr>
                      <w:t>层</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05" type="#_x0000_t202" style="width:963;height:403;left:180;position:absolute;top:1337" filled="f" stroked="f">
              <v:textbox inset="0,0,0,0">
                <w:txbxContent>
                  <w:p>
                    <w:pPr>
                      <w:spacing w:before="0" w:line="402" w:lineRule="exact"/>
                      <w:ind w:left="0" w:right="0" w:firstLine="0"/>
                      <w:jc w:val="left"/>
                      <w:rPr>
                        <w:sz w:val="36"/>
                      </w:rPr>
                    </w:pPr>
                    <w:r>
                      <w:rPr>
                        <w:rFonts w:ascii="Arial" w:eastAsia="Arial"/>
                        <w:sz w:val="36"/>
                      </w:rPr>
                      <w:t>C.4</w:t>
                    </w:r>
                    <w:r>
                      <w:rPr>
                        <w:rFonts w:ascii="Arial" w:eastAsia="Arial"/>
                        <w:spacing w:val="-67"/>
                        <w:sz w:val="36"/>
                      </w:rPr>
                      <w:t xml:space="preserve"> </w:t>
                    </w:r>
                    <w:r>
                      <w:rPr>
                        <w:sz w:val="36"/>
                      </w:rPr>
                      <w:t>层</w:t>
                    </w:r>
                  </w:p>
                </w:txbxContent>
              </v:textbox>
            </v:shape>
            <v:shape id="_x0000_s1106" type="#_x0000_t202" style="width:981;height:403;left:180;position:absolute;top:2298" filled="f" stroked="f">
              <v:textbox inset="0,0,0,0">
                <w:txbxContent>
                  <w:p>
                    <w:pPr>
                      <w:spacing w:before="0" w:line="402" w:lineRule="exact"/>
                      <w:ind w:left="0" w:right="0" w:firstLine="0"/>
                      <w:jc w:val="left"/>
                      <w:rPr>
                        <w:sz w:val="36"/>
                      </w:rPr>
                    </w:pPr>
                    <w:r>
                      <w:rPr>
                        <w:rFonts w:ascii="Arial" w:eastAsia="Arial"/>
                        <w:sz w:val="36"/>
                      </w:rPr>
                      <w:t>D.5</w:t>
                    </w:r>
                    <w:r>
                      <w:rPr>
                        <w:rFonts w:ascii="Arial" w:eastAsia="Arial"/>
                        <w:spacing w:val="-53"/>
                        <w:sz w:val="36"/>
                      </w:rPr>
                      <w:t xml:space="preserve"> </w:t>
                    </w:r>
                    <w:r>
                      <w:rPr>
                        <w:sz w:val="36"/>
                      </w:rPr>
                      <w:t>层</w:t>
                    </w:r>
                  </w:p>
                </w:txbxContent>
              </v:textbox>
            </v:shape>
            <w10:wrap type="none"/>
          </v:group>
        </w:pict>
      </w:r>
    </w:p>
    <w:p>
      <w:pPr>
        <w:pStyle w:val="BodyText"/>
        <w:spacing w:line="435" w:lineRule="exact"/>
      </w:pPr>
      <w:r>
        <w:rPr>
          <w:b/>
        </w:rPr>
        <w:t>答案解析：</w:t>
      </w:r>
      <w:r>
        <w:t>解析：住宅建筑火灾自动报警系统中火灾声警报器覆盖的楼层不应超过</w:t>
      </w:r>
    </w:p>
    <w:p>
      <w:pPr>
        <w:pStyle w:val="BodyText"/>
        <w:spacing w:line="505" w:lineRule="exact"/>
      </w:pPr>
      <w:r>
        <w:rPr>
          <w:rFonts w:ascii="Arial" w:eastAsia="Arial"/>
        </w:rPr>
        <w:t xml:space="preserve">3 </w:t>
      </w:r>
      <w:r>
        <w:t>层。</w:t>
      </w:r>
    </w:p>
    <w:p>
      <w:pPr>
        <w:pStyle w:val="BodyText"/>
        <w:spacing w:before="11"/>
        <w:ind w:left="0"/>
        <w:rPr>
          <w:sz w:val="51"/>
        </w:rPr>
      </w:pPr>
    </w:p>
    <w:p>
      <w:pPr>
        <w:pStyle w:val="ListParagraph"/>
        <w:numPr>
          <w:ilvl w:val="0"/>
          <w:numId w:val="3"/>
        </w:numPr>
        <w:tabs>
          <w:tab w:val="left" w:pos="821"/>
        </w:tabs>
        <w:spacing w:before="0" w:after="0" w:line="331" w:lineRule="auto"/>
        <w:ind w:left="280" w:right="579" w:firstLine="0"/>
        <w:jc w:val="left"/>
        <w:rPr>
          <w:rFonts w:ascii="Arial" w:eastAsia="Arial"/>
          <w:sz w:val="36"/>
        </w:rPr>
      </w:pPr>
      <w:r>
        <w:rPr>
          <w:rFonts w:ascii="Arial" w:eastAsia="Arial"/>
          <w:sz w:val="36"/>
        </w:rPr>
        <w:t>15.</w:t>
      </w:r>
      <w:r>
        <w:rPr>
          <w:sz w:val="36"/>
        </w:rPr>
        <w:t>隧道出入口以及隧道内每隔（</w:t>
      </w:r>
      <w:r>
        <w:rPr>
          <w:spacing w:val="-32"/>
          <w:sz w:val="36"/>
        </w:rPr>
        <w:t xml:space="preserve"> </w:t>
      </w:r>
      <w:r>
        <w:rPr>
          <w:sz w:val="36"/>
        </w:rPr>
        <w:t>）</w:t>
      </w:r>
      <w:r>
        <w:rPr>
          <w:rFonts w:ascii="Arial" w:eastAsia="Arial"/>
          <w:sz w:val="36"/>
        </w:rPr>
        <w:t>m</w:t>
      </w:r>
      <w:r>
        <w:rPr>
          <w:rFonts w:ascii="Arial" w:eastAsia="Arial"/>
          <w:spacing w:val="-47"/>
          <w:sz w:val="36"/>
        </w:rPr>
        <w:t xml:space="preserve"> </w:t>
      </w:r>
      <w:r>
        <w:rPr>
          <w:sz w:val="36"/>
        </w:rPr>
        <w:t>处应设置报警电话，每隔（</w:t>
      </w:r>
      <w:r>
        <w:rPr>
          <w:spacing w:val="-32"/>
          <w:sz w:val="36"/>
        </w:rPr>
        <w:t xml:space="preserve"> </w:t>
      </w:r>
      <w:r>
        <w:rPr>
          <w:sz w:val="36"/>
        </w:rPr>
        <w:t>）</w:t>
      </w:r>
      <w:r>
        <w:rPr>
          <w:rFonts w:ascii="Arial" w:eastAsia="Arial"/>
          <w:sz w:val="36"/>
        </w:rPr>
        <w:t>m</w:t>
      </w:r>
      <w:r>
        <w:rPr>
          <w:rFonts w:ascii="Arial" w:eastAsia="Arial"/>
          <w:spacing w:val="-47"/>
          <w:sz w:val="36"/>
        </w:rPr>
        <w:t xml:space="preserve"> </w:t>
      </w:r>
      <w:r>
        <w:rPr>
          <w:spacing w:val="-5"/>
          <w:sz w:val="36"/>
        </w:rPr>
        <w:t>处应设</w:t>
      </w:r>
      <w:r>
        <w:rPr>
          <w:spacing w:val="-1"/>
          <w:sz w:val="36"/>
        </w:rPr>
        <w:t xml:space="preserve">置手动火灾报警按钮和闪烁红光的火灾声光警报器。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107" style="width:667pt;height:194pt;mso-position-horizontal-relative:char;mso-position-vertical-relative:line" coordorigin="0,0" coordsize="13340,3880">
            <v:shape id="_x0000_s1108" type="#_x0000_t75" style="width:13340;height:3880;position:absolute" stroked="f">
              <v:imagedata r:id="rId5" o:title=""/>
            </v:shape>
            <v:shape id="_x0000_s1109" type="#_x0000_t202" style="width:3871;height:403;left:180;position:absolute;top:366" filled="f" stroked="f">
              <v:textbox inset="0,0,0,0">
                <w:txbxContent>
                  <w:p>
                    <w:pPr>
                      <w:spacing w:before="0" w:line="402" w:lineRule="exact"/>
                      <w:ind w:left="0" w:right="0" w:firstLine="0"/>
                      <w:jc w:val="left"/>
                      <w:rPr>
                        <w:rFonts w:ascii="Arial" w:eastAsia="Arial"/>
                        <w:sz w:val="36"/>
                      </w:rPr>
                    </w:pPr>
                    <w:r>
                      <w:rPr>
                        <w:rFonts w:ascii="Arial" w:eastAsia="Arial"/>
                        <w:w w:val="95"/>
                        <w:sz w:val="36"/>
                      </w:rPr>
                      <w:t>A.200m</w:t>
                    </w:r>
                    <w:r>
                      <w:rPr>
                        <w:w w:val="95"/>
                        <w:sz w:val="36"/>
                      </w:rPr>
                      <w:t>，</w:t>
                    </w:r>
                    <w:r>
                      <w:rPr>
                        <w:rFonts w:ascii="Arial" w:eastAsia="Arial"/>
                        <w:w w:val="95"/>
                        <w:sz w:val="36"/>
                      </w:rPr>
                      <w:t>50m</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10" type="#_x0000_t202" style="width:2169;height:403;left:180;position:absolute;top:1327" filled="f" stroked="f">
              <v:textbox inset="0,0,0,0">
                <w:txbxContent>
                  <w:p>
                    <w:pPr>
                      <w:spacing w:before="0" w:line="402" w:lineRule="exact"/>
                      <w:ind w:left="0" w:right="0" w:firstLine="0"/>
                      <w:jc w:val="left"/>
                      <w:rPr>
                        <w:rFonts w:ascii="Arial" w:eastAsia="Arial"/>
                        <w:sz w:val="36"/>
                      </w:rPr>
                    </w:pPr>
                    <w:r>
                      <w:rPr>
                        <w:rFonts w:ascii="Arial" w:eastAsia="Arial"/>
                        <w:w w:val="90"/>
                        <w:sz w:val="36"/>
                      </w:rPr>
                      <w:t>B.150m</w:t>
                    </w:r>
                    <w:r>
                      <w:rPr>
                        <w:w w:val="90"/>
                        <w:sz w:val="36"/>
                      </w:rPr>
                      <w:t>，</w:t>
                    </w:r>
                    <w:r>
                      <w:rPr>
                        <w:rFonts w:ascii="Arial" w:eastAsia="Arial"/>
                        <w:w w:val="90"/>
                        <w:sz w:val="36"/>
                      </w:rPr>
                      <w:t>50m</w:t>
                    </w:r>
                  </w:p>
                </w:txbxContent>
              </v:textbox>
            </v:shape>
            <v:shape id="_x0000_s1111" type="#_x0000_t202" style="width:2352;height:403;left:180;position:absolute;top:2284" filled="f" stroked="f">
              <v:textbox inset="0,0,0,0">
                <w:txbxContent>
                  <w:p>
                    <w:pPr>
                      <w:spacing w:before="0" w:line="402" w:lineRule="exact"/>
                      <w:ind w:left="0" w:right="0" w:firstLine="0"/>
                      <w:jc w:val="left"/>
                      <w:rPr>
                        <w:rFonts w:ascii="Arial" w:eastAsia="Arial"/>
                        <w:sz w:val="36"/>
                      </w:rPr>
                    </w:pPr>
                    <w:r>
                      <w:rPr>
                        <w:rFonts w:ascii="Arial" w:eastAsia="Arial"/>
                        <w:w w:val="90"/>
                        <w:sz w:val="36"/>
                      </w:rPr>
                      <w:t>C.200m</w:t>
                    </w:r>
                    <w:r>
                      <w:rPr>
                        <w:w w:val="90"/>
                        <w:sz w:val="36"/>
                      </w:rPr>
                      <w:t>，</w:t>
                    </w:r>
                    <w:r>
                      <w:rPr>
                        <w:rFonts w:ascii="Arial" w:eastAsia="Arial"/>
                        <w:w w:val="90"/>
                        <w:sz w:val="36"/>
                      </w:rPr>
                      <w:t>100m</w:t>
                    </w:r>
                  </w:p>
                </w:txbxContent>
              </v:textbox>
            </v:shape>
            <v:shape id="_x0000_s1112" type="#_x0000_t202" style="width:2370;height:403;left:180;position:absolute;top:3246" filled="f" stroked="f">
              <v:textbox inset="0,0,0,0">
                <w:txbxContent>
                  <w:p>
                    <w:pPr>
                      <w:spacing w:before="0" w:line="402" w:lineRule="exact"/>
                      <w:ind w:left="0" w:right="0" w:firstLine="0"/>
                      <w:jc w:val="left"/>
                      <w:rPr>
                        <w:rFonts w:ascii="Arial" w:eastAsia="Arial"/>
                        <w:sz w:val="36"/>
                      </w:rPr>
                    </w:pPr>
                    <w:r>
                      <w:rPr>
                        <w:rFonts w:ascii="Arial" w:eastAsia="Arial"/>
                        <w:w w:val="90"/>
                        <w:sz w:val="36"/>
                      </w:rPr>
                      <w:t>D.150m</w:t>
                    </w:r>
                    <w:r>
                      <w:rPr>
                        <w:w w:val="90"/>
                        <w:sz w:val="36"/>
                      </w:rPr>
                      <w:t>，</w:t>
                    </w:r>
                    <w:r>
                      <w:rPr>
                        <w:rFonts w:ascii="Arial" w:eastAsia="Arial"/>
                        <w:w w:val="90"/>
                        <w:sz w:val="36"/>
                      </w:rPr>
                      <w:t>100m</w:t>
                    </w:r>
                  </w:p>
                </w:txbxContent>
              </v:textbox>
            </v:shape>
            <w10:wrap type="none"/>
          </v:group>
        </w:pict>
      </w:r>
    </w:p>
    <w:p>
      <w:pPr>
        <w:pStyle w:val="BodyText"/>
        <w:spacing w:line="437" w:lineRule="exact"/>
        <w:rPr>
          <w:rFonts w:ascii="Arial" w:eastAsia="Arial"/>
        </w:rPr>
      </w:pPr>
      <w:r>
        <w:rPr>
          <w:b/>
        </w:rPr>
        <w:t>答案解析：</w:t>
      </w:r>
      <w:r>
        <w:t xml:space="preserve">解析：隧道出入口以及隧道内每隔 </w:t>
      </w:r>
      <w:r>
        <w:rPr>
          <w:rFonts w:ascii="Arial" w:eastAsia="Arial"/>
        </w:rPr>
        <w:t xml:space="preserve">200 m </w:t>
      </w:r>
      <w:r>
        <w:t xml:space="preserve">处应设置报警电话，每隔 </w:t>
      </w:r>
      <w:r>
        <w:rPr>
          <w:rFonts w:ascii="Arial" w:eastAsia="Arial"/>
        </w:rPr>
        <w:t>50</w:t>
      </w:r>
    </w:p>
    <w:p>
      <w:pPr>
        <w:pStyle w:val="BodyText"/>
        <w:spacing w:line="506" w:lineRule="exact"/>
      </w:pPr>
      <w:r>
        <w:rPr>
          <w:rFonts w:ascii="Arial" w:eastAsia="Arial"/>
        </w:rPr>
        <w:t xml:space="preserve">m </w:t>
      </w:r>
      <w:r>
        <w:t>处应设置手 动火灾报警按钮和闪烁红光的火灾声光警报器。</w:t>
      </w:r>
    </w:p>
    <w:p>
      <w:pPr>
        <w:pStyle w:val="BodyText"/>
        <w:spacing w:before="11"/>
        <w:ind w:left="0"/>
        <w:rPr>
          <w:sz w:val="51"/>
        </w:rPr>
      </w:pPr>
    </w:p>
    <w:p>
      <w:pPr>
        <w:pStyle w:val="ListParagraph"/>
        <w:numPr>
          <w:ilvl w:val="0"/>
          <w:numId w:val="3"/>
        </w:numPr>
        <w:tabs>
          <w:tab w:val="left" w:pos="821"/>
        </w:tabs>
        <w:spacing w:before="0" w:after="16" w:line="324" w:lineRule="auto"/>
        <w:ind w:left="280" w:right="383" w:firstLine="0"/>
        <w:jc w:val="left"/>
        <w:rPr>
          <w:rFonts w:ascii="Arial" w:eastAsia="Arial"/>
          <w:sz w:val="36"/>
        </w:rPr>
      </w:pPr>
      <w:r>
        <w:rPr>
          <w:rFonts w:ascii="Arial" w:eastAsia="Arial"/>
          <w:w w:val="95"/>
          <w:sz w:val="36"/>
        </w:rPr>
        <w:t>16.</w:t>
      </w:r>
      <w:r>
        <w:rPr>
          <w:w w:val="95"/>
          <w:sz w:val="36"/>
        </w:rPr>
        <w:t>当火灾报警控制器需要接收来自同一探测器（区）</w:t>
      </w:r>
      <w:r>
        <w:rPr>
          <w:spacing w:val="-2"/>
          <w:w w:val="95"/>
          <w:sz w:val="36"/>
        </w:rPr>
        <w:t xml:space="preserve">两个或两个以上火灾报警   </w:t>
      </w:r>
      <w:r>
        <w:rPr>
          <w:sz w:val="36"/>
        </w:rPr>
        <w:t>信号才能确定发出火灾报警信号时，如果在接收到第一个火灾报警信号后的（</w:t>
      </w:r>
      <w:r>
        <w:rPr>
          <w:spacing w:val="-7"/>
          <w:sz w:val="36"/>
        </w:rPr>
        <w:t xml:space="preserve"> </w:t>
      </w:r>
      <w:r>
        <w:rPr>
          <w:sz w:val="36"/>
        </w:rPr>
        <w:t xml:space="preserve">） </w:t>
      </w:r>
      <w:r>
        <w:rPr>
          <w:rFonts w:ascii="Arial" w:eastAsia="Arial"/>
          <w:sz w:val="36"/>
        </w:rPr>
        <w:t>min</w:t>
      </w:r>
      <w:r>
        <w:rPr>
          <w:rFonts w:ascii="Arial" w:eastAsia="Arial"/>
          <w:spacing w:val="-42"/>
          <w:sz w:val="36"/>
        </w:rPr>
        <w:t xml:space="preserve"> </w:t>
      </w:r>
      <w:r>
        <w:rPr>
          <w:spacing w:val="-1"/>
          <w:sz w:val="36"/>
        </w:rPr>
        <w:t>内仍未接收到要求的后续火灾报警信号，应对第一个火灾报警信号自动复位。</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113" style="width:667pt;height:194pt;mso-position-horizontal-relative:char;mso-position-vertical-relative:line" coordorigin="0,0" coordsize="13340,3880">
            <v:shape id="_x0000_s1114" type="#_x0000_t75" style="width:13340;height:3880;position:absolute" stroked="f">
              <v:imagedata r:id="rId6" o:title=""/>
            </v:shape>
            <v:shape id="_x0000_s1115" type="#_x0000_t202" style="width:730;height:383;left:180;position:absolute;top:400" filled="f" stroked="f">
              <v:textbox inset="0,0,0,0">
                <w:txbxContent>
                  <w:p>
                    <w:pPr>
                      <w:spacing w:before="0" w:line="383" w:lineRule="exact"/>
                      <w:ind w:left="0" w:right="0" w:firstLine="0"/>
                      <w:jc w:val="left"/>
                      <w:rPr>
                        <w:rFonts w:ascii="Arial"/>
                        <w:sz w:val="36"/>
                      </w:rPr>
                    </w:pPr>
                    <w:r>
                      <w:rPr>
                        <w:rFonts w:ascii="Arial"/>
                        <w:w w:val="95"/>
                        <w:sz w:val="36"/>
                      </w:rPr>
                      <w:t>A.10</w:t>
                    </w:r>
                  </w:p>
                </w:txbxContent>
              </v:textbox>
            </v:shape>
            <v:shape id="_x0000_s1116" type="#_x0000_t202" style="width:711;height:383;left:180;position:absolute;top:1362" filled="f" stroked="f">
              <v:textbox inset="0,0,0,0">
                <w:txbxContent>
                  <w:p>
                    <w:pPr>
                      <w:spacing w:before="0" w:line="383" w:lineRule="exact"/>
                      <w:ind w:left="0" w:right="0" w:firstLine="0"/>
                      <w:jc w:val="left"/>
                      <w:rPr>
                        <w:rFonts w:ascii="Arial"/>
                        <w:sz w:val="36"/>
                      </w:rPr>
                    </w:pPr>
                    <w:r>
                      <w:rPr>
                        <w:rFonts w:ascii="Arial"/>
                        <w:w w:val="95"/>
                        <w:sz w:val="36"/>
                      </w:rPr>
                      <w:t>B.20</w:t>
                    </w:r>
                  </w:p>
                </w:txbxContent>
              </v:textbox>
            </v:shape>
            <v:shape id="_x0000_s1117" type="#_x0000_t202" style="width:2390;height:403;left:180;position:absolute;top:2298" filled="f" stroked="f">
              <v:textbox inset="0,0,0,0">
                <w:txbxContent>
                  <w:p>
                    <w:pPr>
                      <w:spacing w:before="0" w:line="402" w:lineRule="exact"/>
                      <w:ind w:left="0" w:right="0" w:firstLine="0"/>
                      <w:jc w:val="left"/>
                      <w:rPr>
                        <w:rFonts w:ascii="Arial" w:eastAsia="Arial"/>
                        <w:sz w:val="36"/>
                      </w:rPr>
                    </w:pPr>
                    <w:r>
                      <w:rPr>
                        <w:rFonts w:ascii="Arial" w:eastAsia="Arial"/>
                        <w:w w:val="95"/>
                        <w:sz w:val="36"/>
                      </w:rPr>
                      <w:t>C.30</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18" type="#_x0000_t202" style="width:730;height:383;left:180;position:absolute;top:3280" filled="f" stroked="f">
              <v:textbox inset="0,0,0,0">
                <w:txbxContent>
                  <w:p>
                    <w:pPr>
                      <w:spacing w:before="0" w:line="383" w:lineRule="exact"/>
                      <w:ind w:left="0" w:right="0" w:firstLine="0"/>
                      <w:jc w:val="left"/>
                      <w:rPr>
                        <w:rFonts w:ascii="Arial"/>
                        <w:sz w:val="36"/>
                      </w:rPr>
                    </w:pPr>
                    <w:r>
                      <w:rPr>
                        <w:rFonts w:ascii="Arial"/>
                        <w:w w:val="95"/>
                        <w:sz w:val="36"/>
                      </w:rPr>
                      <w:t>D.40</w:t>
                    </w:r>
                  </w:p>
                </w:txbxContent>
              </v:textbox>
            </v:shape>
            <w10:wrap type="none"/>
          </v:group>
        </w:pict>
      </w:r>
    </w:p>
    <w:p>
      <w:pPr>
        <w:spacing w:after="0"/>
        <w:rPr>
          <w:rFonts w:ascii="Arial"/>
          <w:sz w:val="20"/>
        </w:rPr>
        <w:sectPr>
          <w:pgSz w:w="18360" w:h="23760"/>
          <w:pgMar w:top="1840" w:right="2400" w:bottom="280" w:left="2420" w:header="708" w:footer="708"/>
          <w:pgNumType w:start="6"/>
          <w:cols w:space="708"/>
        </w:sectPr>
      </w:pPr>
    </w:p>
    <w:p>
      <w:pPr>
        <w:pStyle w:val="BodyText"/>
        <w:spacing w:before="56" w:line="216" w:lineRule="auto"/>
        <w:ind w:right="297"/>
      </w:pPr>
      <w:r>
        <w:rPr>
          <w:b/>
        </w:rPr>
        <w:t>答案解析：</w:t>
      </w:r>
      <w:r>
        <w:t>解析：</w:t>
      </w:r>
      <w:r>
        <w:rPr>
          <w:rFonts w:ascii="Arial" w:eastAsia="Arial"/>
        </w:rPr>
        <w:t xml:space="preserve">p152 </w:t>
      </w:r>
      <w:r>
        <w:t xml:space="preserve">当火灾报警控制器需要接收来自同一探测器（区）两个或两个以上火灾报警信号才能确定发出火灾报警信号时，如果在接收到第一个火灾报警信号后的 </w:t>
      </w:r>
      <w:r>
        <w:rPr>
          <w:rFonts w:ascii="Arial" w:eastAsia="Arial"/>
        </w:rPr>
        <w:t xml:space="preserve">30 min </w:t>
      </w:r>
      <w:r>
        <w:t>内仍未 接收到要求的后续火灾报警信号，应对第一个火灾报警信号自动复位。</w:t>
      </w:r>
    </w:p>
    <w:p>
      <w:pPr>
        <w:pStyle w:val="BodyText"/>
        <w:spacing w:before="9"/>
        <w:ind w:left="0"/>
        <w:rPr>
          <w:sz w:val="51"/>
        </w:rPr>
      </w:pPr>
    </w:p>
    <w:p>
      <w:pPr>
        <w:pStyle w:val="ListParagraph"/>
        <w:numPr>
          <w:ilvl w:val="0"/>
          <w:numId w:val="3"/>
        </w:numPr>
        <w:tabs>
          <w:tab w:val="left" w:pos="821"/>
        </w:tabs>
        <w:spacing w:before="0" w:after="4" w:line="326" w:lineRule="auto"/>
        <w:ind w:left="280" w:right="352" w:firstLine="0"/>
        <w:jc w:val="both"/>
        <w:rPr>
          <w:rFonts w:ascii="Arial" w:eastAsia="Arial"/>
          <w:sz w:val="36"/>
        </w:rPr>
      </w:pPr>
      <w:r>
        <w:rPr>
          <w:rFonts w:ascii="Arial" w:eastAsia="Arial"/>
          <w:w w:val="95"/>
          <w:sz w:val="36"/>
        </w:rPr>
        <w:t>17.</w:t>
      </w:r>
      <w:r>
        <w:rPr>
          <w:w w:val="95"/>
          <w:sz w:val="36"/>
        </w:rPr>
        <w:t xml:space="preserve">火灾光警报器应安装在安全出口附近明显处，火灾光警报器与消防应急疏散   </w:t>
      </w:r>
      <w:r>
        <w:rPr>
          <w:sz w:val="36"/>
        </w:rPr>
        <w:t>指示标志不宜在同一面墙上，如果安装在同一面墙上时，距离应大于（</w:t>
      </w:r>
      <w:r>
        <w:rPr>
          <w:spacing w:val="3"/>
          <w:sz w:val="36"/>
        </w:rPr>
        <w:t xml:space="preserve"> </w:t>
      </w:r>
      <w:r>
        <w:rPr>
          <w:sz w:val="36"/>
        </w:rPr>
        <w:t xml:space="preserve">）。 </w:t>
      </w:r>
      <w:r>
        <w:rPr>
          <w:rFonts w:ascii="Arial" w:eastAsia="Arial"/>
          <w:sz w:val="36"/>
        </w:rPr>
        <w:t>[</w:t>
      </w:r>
      <w:r>
        <w:rPr>
          <w:spacing w:val="-8"/>
          <w:sz w:val="36"/>
        </w:rPr>
        <w:t>单选</w:t>
      </w:r>
      <w:r>
        <w:rPr>
          <w:sz w:val="36"/>
        </w:rPr>
        <w:t>题</w:t>
      </w:r>
      <w:r>
        <w:rPr>
          <w:rFonts w:ascii="Arial" w:eastAsia="Arial"/>
          <w:sz w:val="36"/>
        </w:rPr>
        <w:t>]</w:t>
      </w:r>
    </w:p>
    <w:p>
      <w:pPr>
        <w:pStyle w:val="BodyText"/>
        <w:ind w:left="100"/>
        <w:rPr>
          <w:rFonts w:ascii="Arial"/>
          <w:sz w:val="20"/>
        </w:rPr>
      </w:pPr>
      <w:r>
        <w:rPr>
          <w:rFonts w:ascii="Arial"/>
          <w:sz w:val="20"/>
        </w:rPr>
        <w:pict>
          <v:group id="_x0000_i1119" style="width:667pt;height:194pt;mso-position-horizontal-relative:char;mso-position-vertical-relative:line" coordorigin="0,0" coordsize="13340,3880">
            <v:shape id="_x0000_s1120" type="#_x0000_t75" style="width:13340;height:3880;position:absolute" stroked="f">
              <v:imagedata r:id="rId6" o:title=""/>
            </v:shape>
            <v:shape id="_x0000_s1121" type="#_x0000_t202" style="width:2509;height:403;left:180;position:absolute;top:372" filled="f" stroked="f">
              <v:textbox inset="0,0,0,0">
                <w:txbxContent>
                  <w:p>
                    <w:pPr>
                      <w:spacing w:before="0" w:line="402" w:lineRule="exact"/>
                      <w:ind w:left="0" w:right="0" w:firstLine="0"/>
                      <w:jc w:val="left"/>
                      <w:rPr>
                        <w:rFonts w:ascii="Arial" w:eastAsia="Arial"/>
                        <w:sz w:val="36"/>
                      </w:rPr>
                    </w:pPr>
                    <w:r>
                      <w:rPr>
                        <w:rFonts w:ascii="Arial" w:eastAsia="Arial"/>
                        <w:w w:val="95"/>
                        <w:sz w:val="36"/>
                      </w:rPr>
                      <w:t>A.1m</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22" type="#_x0000_t202" style="width:811;height:398;left:180;position:absolute;top:1358" filled="f" stroked="f">
              <v:textbox inset="0,0,0,0">
                <w:txbxContent>
                  <w:p>
                    <w:pPr>
                      <w:spacing w:before="0" w:line="395" w:lineRule="exact"/>
                      <w:ind w:left="0" w:right="0" w:firstLine="0"/>
                      <w:jc w:val="left"/>
                      <w:rPr>
                        <w:rFonts w:ascii="Arial"/>
                        <w:sz w:val="36"/>
                      </w:rPr>
                    </w:pPr>
                    <w:r>
                      <w:rPr>
                        <w:rFonts w:ascii="Arial"/>
                        <w:w w:val="95"/>
                        <w:sz w:val="36"/>
                      </w:rPr>
                      <w:t>B.2m</w:t>
                    </w:r>
                  </w:p>
                </w:txbxContent>
              </v:textbox>
            </v:shape>
            <v:shape id="_x0000_s1123" type="#_x0000_t202" style="width:811;height:398;left:180;position:absolute;top:2320" filled="f" stroked="f">
              <v:textbox inset="0,0,0,0">
                <w:txbxContent>
                  <w:p>
                    <w:pPr>
                      <w:spacing w:before="0" w:line="395" w:lineRule="exact"/>
                      <w:ind w:left="0" w:right="0" w:firstLine="0"/>
                      <w:jc w:val="left"/>
                      <w:rPr>
                        <w:rFonts w:ascii="Arial"/>
                        <w:sz w:val="36"/>
                      </w:rPr>
                    </w:pPr>
                    <w:r>
                      <w:rPr>
                        <w:rFonts w:ascii="Arial"/>
                        <w:w w:val="90"/>
                        <w:sz w:val="36"/>
                      </w:rPr>
                      <w:t>C.3m</w:t>
                    </w:r>
                  </w:p>
                </w:txbxContent>
              </v:textbox>
            </v:shape>
            <v:shape id="_x0000_s1124" type="#_x0000_t202" style="width:830;height:398;left:180;position:absolute;top:3277" filled="f" stroked="f">
              <v:textbox inset="0,0,0,0">
                <w:txbxContent>
                  <w:p>
                    <w:pPr>
                      <w:spacing w:before="0" w:line="395" w:lineRule="exact"/>
                      <w:ind w:left="0" w:right="0" w:firstLine="0"/>
                      <w:jc w:val="left"/>
                      <w:rPr>
                        <w:rFonts w:ascii="Arial"/>
                        <w:sz w:val="36"/>
                      </w:rPr>
                    </w:pPr>
                    <w:r>
                      <w:rPr>
                        <w:rFonts w:ascii="Arial"/>
                        <w:w w:val="95"/>
                        <w:sz w:val="36"/>
                      </w:rPr>
                      <w:t>D.4m</w:t>
                    </w:r>
                  </w:p>
                </w:txbxContent>
              </v:textbox>
            </v:shape>
            <w10:wrap type="none"/>
          </v:group>
        </w:pict>
      </w:r>
    </w:p>
    <w:p>
      <w:pPr>
        <w:pStyle w:val="BodyText"/>
        <w:spacing w:line="457" w:lineRule="exact"/>
      </w:pPr>
      <w:r>
        <w:rPr>
          <w:b/>
        </w:rPr>
        <w:t>答案解析：</w:t>
      </w:r>
      <w:r>
        <w:t>解析：</w:t>
      </w:r>
      <w:r>
        <w:rPr>
          <w:rFonts w:ascii="Arial" w:eastAsia="Arial"/>
        </w:rPr>
        <w:t xml:space="preserve">p159 </w:t>
      </w:r>
      <w:r>
        <w:t>火灾光警报器应安装在安全出口附近明显处，火灾光警报</w:t>
      </w:r>
    </w:p>
    <w:p>
      <w:pPr>
        <w:pStyle w:val="BodyText"/>
        <w:spacing w:before="9" w:line="216" w:lineRule="auto"/>
        <w:ind w:right="297"/>
      </w:pPr>
      <w:r>
        <w:t xml:space="preserve">器与消防应急疏散指示标志不宜在同一面墙上，如果安装在同一面墙上时，距离应大于 </w:t>
      </w:r>
      <w:r>
        <w:rPr>
          <w:rFonts w:ascii="Arial" w:eastAsia="Arial"/>
        </w:rPr>
        <w:t>1m</w:t>
      </w:r>
      <w:r>
        <w:t>。</w:t>
      </w:r>
    </w:p>
    <w:p>
      <w:pPr>
        <w:pStyle w:val="BodyText"/>
        <w:spacing w:before="9"/>
        <w:ind w:left="0"/>
        <w:rPr>
          <w:sz w:val="51"/>
        </w:rPr>
      </w:pPr>
    </w:p>
    <w:p>
      <w:pPr>
        <w:pStyle w:val="ListParagraph"/>
        <w:numPr>
          <w:ilvl w:val="0"/>
          <w:numId w:val="3"/>
        </w:numPr>
        <w:tabs>
          <w:tab w:val="left" w:pos="821"/>
        </w:tabs>
        <w:spacing w:before="0" w:after="0" w:line="331" w:lineRule="auto"/>
        <w:ind w:left="280" w:right="442" w:firstLine="0"/>
        <w:jc w:val="left"/>
        <w:rPr>
          <w:rFonts w:ascii="Arial" w:eastAsia="Arial"/>
          <w:sz w:val="36"/>
        </w:rPr>
      </w:pPr>
      <w:r>
        <w:rPr>
          <w:rFonts w:ascii="Arial" w:eastAsia="Arial"/>
          <w:sz w:val="36"/>
        </w:rPr>
        <w:t>18.</w:t>
      </w:r>
      <w:r>
        <w:rPr>
          <w:sz w:val="36"/>
        </w:rPr>
        <w:t>当火灾警报器采用壁挂方式安装时，其底边距地面高度应大于（</w:t>
      </w:r>
      <w:r>
        <w:rPr>
          <w:spacing w:val="-21"/>
          <w:sz w:val="36"/>
        </w:rPr>
        <w:t xml:space="preserve"> </w:t>
      </w:r>
      <w:r>
        <w:rPr>
          <w:sz w:val="36"/>
        </w:rPr>
        <w:t>）</w:t>
      </w:r>
      <w:r>
        <w:rPr>
          <w:spacing w:val="-11"/>
          <w:sz w:val="36"/>
        </w:rPr>
        <w:t xml:space="preserve">。 </w:t>
      </w:r>
      <w:r>
        <w:rPr>
          <w:rFonts w:ascii="Arial" w:eastAsia="Arial"/>
          <w:sz w:val="36"/>
        </w:rPr>
        <w:t>[</w:t>
      </w:r>
      <w:r>
        <w:rPr>
          <w:spacing w:val="-7"/>
          <w:sz w:val="36"/>
        </w:rPr>
        <w:t>单选</w:t>
      </w:r>
      <w:r>
        <w:rPr>
          <w:sz w:val="36"/>
        </w:rPr>
        <w:t>题</w:t>
      </w:r>
      <w:r>
        <w:rPr>
          <w:rFonts w:ascii="Arial" w:eastAsia="Arial"/>
          <w:sz w:val="36"/>
        </w:rPr>
        <w:t>]</w:t>
      </w:r>
    </w:p>
    <w:p>
      <w:pPr>
        <w:pStyle w:val="BodyText"/>
        <w:ind w:left="100"/>
        <w:rPr>
          <w:rFonts w:ascii="Arial"/>
          <w:sz w:val="20"/>
        </w:rPr>
      </w:pPr>
      <w:r>
        <w:rPr>
          <w:rFonts w:ascii="Arial"/>
          <w:sz w:val="20"/>
        </w:rPr>
        <w:pict>
          <v:group id="_x0000_i1125" style="width:667pt;height:194pt;mso-position-horizontal-relative:char;mso-position-vertical-relative:line" coordorigin="0,0" coordsize="13340,3880">
            <v:shape id="_x0000_s1126" type="#_x0000_t75" style="width:13340;height:3880;position:absolute" stroked="f">
              <v:imagedata r:id="rId5" o:title=""/>
            </v:shape>
            <v:shape id="_x0000_s1127" type="#_x0000_t202" style="width:1100;height:398;left:180;position:absolute;top:394" filled="f" stroked="f">
              <v:textbox inset="0,0,0,0">
                <w:txbxContent>
                  <w:p>
                    <w:pPr>
                      <w:spacing w:before="0" w:line="395" w:lineRule="exact"/>
                      <w:ind w:left="0" w:right="0" w:firstLine="0"/>
                      <w:jc w:val="left"/>
                      <w:rPr>
                        <w:rFonts w:ascii="Arial"/>
                        <w:sz w:val="36"/>
                      </w:rPr>
                    </w:pPr>
                    <w:r>
                      <w:rPr>
                        <w:rFonts w:ascii="Arial"/>
                        <w:w w:val="95"/>
                        <w:sz w:val="36"/>
                      </w:rPr>
                      <w:t>A.2.1m</w:t>
                    </w:r>
                  </w:p>
                </w:txbxContent>
              </v:textbox>
            </v:shape>
            <v:shape id="_x0000_s1128" type="#_x0000_t202" style="width:2757;height:403;left:180;position:absolute;top:1326" filled="f" stroked="f">
              <v:textbox inset="0,0,0,0">
                <w:txbxContent>
                  <w:p>
                    <w:pPr>
                      <w:spacing w:before="0" w:line="402" w:lineRule="exact"/>
                      <w:ind w:left="0" w:right="0" w:firstLine="0"/>
                      <w:jc w:val="left"/>
                      <w:rPr>
                        <w:rFonts w:ascii="Arial" w:eastAsia="Arial"/>
                        <w:sz w:val="36"/>
                      </w:rPr>
                    </w:pPr>
                    <w:r>
                      <w:rPr>
                        <w:rFonts w:ascii="Arial" w:eastAsia="Arial"/>
                        <w:w w:val="95"/>
                        <w:sz w:val="36"/>
                      </w:rPr>
                      <w:t>B.2.2m</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29" type="#_x0000_t202" style="width:1081;height:398;left:180;position:absolute;top:2313" filled="f" stroked="f">
              <v:textbox inset="0,0,0,0">
                <w:txbxContent>
                  <w:p>
                    <w:pPr>
                      <w:spacing w:before="0" w:line="395" w:lineRule="exact"/>
                      <w:ind w:left="0" w:right="0" w:firstLine="0"/>
                      <w:jc w:val="left"/>
                      <w:rPr>
                        <w:rFonts w:ascii="Arial"/>
                        <w:sz w:val="36"/>
                      </w:rPr>
                    </w:pPr>
                    <w:r>
                      <w:rPr>
                        <w:rFonts w:ascii="Arial"/>
                        <w:w w:val="90"/>
                        <w:sz w:val="36"/>
                      </w:rPr>
                      <w:t>C.2.3m</w:t>
                    </w:r>
                  </w:p>
                </w:txbxContent>
              </v:textbox>
            </v:shape>
            <v:shape id="_x0000_s1130" type="#_x0000_t202" style="width:1100;height:398;left:180;position:absolute;top:3275" filled="f" stroked="f">
              <v:textbox inset="0,0,0,0">
                <w:txbxContent>
                  <w:p>
                    <w:pPr>
                      <w:spacing w:before="0" w:line="395" w:lineRule="exact"/>
                      <w:ind w:left="0" w:right="0" w:firstLine="0"/>
                      <w:jc w:val="left"/>
                      <w:rPr>
                        <w:rFonts w:ascii="Arial"/>
                        <w:sz w:val="36"/>
                      </w:rPr>
                    </w:pPr>
                    <w:r>
                      <w:rPr>
                        <w:rFonts w:ascii="Arial"/>
                        <w:w w:val="90"/>
                        <w:sz w:val="36"/>
                      </w:rPr>
                      <w:t>D.2.4m</w:t>
                    </w:r>
                  </w:p>
                </w:txbxContent>
              </v:textbox>
            </v:shape>
            <w10:wrap type="none"/>
          </v:group>
        </w:pict>
      </w:r>
    </w:p>
    <w:p>
      <w:pPr>
        <w:pStyle w:val="BodyText"/>
        <w:spacing w:line="439" w:lineRule="exact"/>
      </w:pPr>
      <w:r>
        <w:rPr>
          <w:b/>
        </w:rPr>
        <w:t>答案解析：</w:t>
      </w:r>
      <w:r>
        <w:t>解析：当火灾警报器采用壁挂方式安装时，其底边距地面高度应大于</w:t>
      </w:r>
    </w:p>
    <w:p>
      <w:pPr>
        <w:pStyle w:val="BodyText"/>
        <w:spacing w:line="507" w:lineRule="exact"/>
      </w:pPr>
      <w:r>
        <w:rPr>
          <w:rFonts w:ascii="Arial" w:eastAsia="Arial"/>
        </w:rPr>
        <w:t>2.2m</w:t>
      </w:r>
      <w:r>
        <w:t>。</w:t>
      </w:r>
    </w:p>
    <w:p>
      <w:pPr>
        <w:pStyle w:val="BodyText"/>
        <w:spacing w:before="7"/>
        <w:ind w:left="0"/>
        <w:rPr>
          <w:sz w:val="51"/>
        </w:rPr>
      </w:pPr>
    </w:p>
    <w:p>
      <w:pPr>
        <w:pStyle w:val="ListParagraph"/>
        <w:numPr>
          <w:ilvl w:val="0"/>
          <w:numId w:val="3"/>
        </w:numPr>
        <w:tabs>
          <w:tab w:val="left" w:pos="821"/>
        </w:tabs>
        <w:spacing w:before="0" w:after="0" w:line="331" w:lineRule="auto"/>
        <w:ind w:left="280" w:right="387" w:firstLine="0"/>
        <w:jc w:val="left"/>
        <w:rPr>
          <w:rFonts w:ascii="Arial" w:eastAsia="Arial"/>
          <w:sz w:val="36"/>
        </w:rPr>
      </w:pPr>
      <w:r>
        <w:rPr>
          <w:rFonts w:ascii="Arial" w:eastAsia="Arial"/>
          <w:w w:val="95"/>
          <w:sz w:val="36"/>
        </w:rPr>
        <w:t>19.</w:t>
      </w:r>
      <w:r>
        <w:rPr>
          <w:spacing w:val="-1"/>
          <w:w w:val="95"/>
          <w:sz w:val="36"/>
        </w:rPr>
        <w:t xml:space="preserve">室外低压消火栓给水系统的管网内供水压力应保证灭火时在最不利点消火栓   </w:t>
      </w:r>
      <w:r>
        <w:rPr>
          <w:sz w:val="36"/>
        </w:rPr>
        <w:t>处的水压应不小于（</w:t>
      </w:r>
      <w:r>
        <w:rPr>
          <w:spacing w:val="-9"/>
          <w:sz w:val="36"/>
        </w:rPr>
        <w:t xml:space="preserve"> </w:t>
      </w:r>
      <w:r>
        <w:rPr>
          <w:sz w:val="36"/>
        </w:rPr>
        <w:t>）</w:t>
      </w:r>
      <w:r>
        <w:rPr>
          <w:rFonts w:ascii="Arial" w:eastAsia="Arial"/>
          <w:sz w:val="36"/>
        </w:rPr>
        <w:t>MPa</w:t>
      </w:r>
      <w:r>
        <w:rPr>
          <w:rFonts w:ascii="Arial" w:eastAsia="Arial"/>
          <w:spacing w:val="-10"/>
          <w:sz w:val="36"/>
        </w:rPr>
        <w:t xml:space="preserve"> </w:t>
      </w:r>
      <w:r>
        <w:rPr>
          <w:sz w:val="36"/>
        </w:rPr>
        <w:t>（从地面算起）</w:t>
      </w:r>
      <w:r>
        <w:rPr>
          <w:spacing w:val="-5"/>
          <w:sz w:val="36"/>
        </w:rPr>
        <w:t xml:space="preserve">。 </w:t>
      </w:r>
      <w:r>
        <w:rPr>
          <w:rFonts w:ascii="Arial" w:eastAsia="Arial"/>
          <w:sz w:val="36"/>
        </w:rPr>
        <w:t>[</w:t>
      </w:r>
      <w:r>
        <w:rPr>
          <w:sz w:val="36"/>
        </w:rPr>
        <w:t>单选题</w:t>
      </w:r>
      <w:r>
        <w:rPr>
          <w:rFonts w:ascii="Arial" w:eastAsia="Arial"/>
          <w:sz w:val="36"/>
        </w:rPr>
        <w:t>]</w:t>
      </w:r>
    </w:p>
    <w:p>
      <w:pPr>
        <w:spacing w:after="0" w:line="331" w:lineRule="auto"/>
        <w:jc w:val="left"/>
        <w:rPr>
          <w:rFonts w:ascii="Arial" w:eastAsia="Arial"/>
          <w:sz w:val="36"/>
        </w:rPr>
        <w:sectPr>
          <w:pgSz w:w="18360" w:h="23760"/>
          <w:pgMar w:top="1820" w:right="2400" w:bottom="280" w:left="2420" w:header="708" w:footer="708"/>
          <w:pgNumType w:start="7"/>
          <w:cols w:space="708"/>
        </w:sectPr>
      </w:pPr>
    </w:p>
    <w:p>
      <w:pPr>
        <w:pStyle w:val="BodyText"/>
        <w:ind w:left="100"/>
        <w:rPr>
          <w:rFonts w:ascii="Arial"/>
          <w:sz w:val="20"/>
        </w:rPr>
      </w:pPr>
      <w:r>
        <w:rPr>
          <w:rFonts w:ascii="Arial"/>
          <w:sz w:val="20"/>
        </w:rPr>
        <w:pict>
          <v:group id="_x0000_i1131" style="width:667pt;height:195pt;mso-position-horizontal-relative:char;mso-position-vertical-relative:line" coordorigin="0,0" coordsize="13340,3900">
            <v:shape id="_x0000_s1132" type="#_x0000_t75" style="width:13340;height:3900;position:absolute" stroked="f">
              <v:imagedata r:id="rId10" o:title=""/>
            </v:shape>
            <v:shape id="_x0000_s1133" type="#_x0000_t202" style="width:820;height:383;left:180;position:absolute;top:405" filled="f" stroked="f">
              <v:textbox inset="0,0,0,0">
                <w:txbxContent>
                  <w:p>
                    <w:pPr>
                      <w:spacing w:before="0" w:line="383" w:lineRule="exact"/>
                      <w:ind w:left="0" w:right="0" w:firstLine="0"/>
                      <w:jc w:val="left"/>
                      <w:rPr>
                        <w:rFonts w:ascii="Arial"/>
                        <w:sz w:val="36"/>
                      </w:rPr>
                    </w:pPr>
                    <w:r>
                      <w:rPr>
                        <w:rFonts w:ascii="Arial"/>
                        <w:w w:val="95"/>
                        <w:sz w:val="36"/>
                      </w:rPr>
                      <w:t>A.0.4</w:t>
                    </w:r>
                  </w:p>
                </w:txbxContent>
              </v:textbox>
            </v:shape>
            <v:shape id="_x0000_s1134" type="#_x0000_t202" style="width:801;height:383;left:180;position:absolute;top:1366" filled="f" stroked="f">
              <v:textbox inset="0,0,0,0">
                <w:txbxContent>
                  <w:p>
                    <w:pPr>
                      <w:spacing w:before="0" w:line="383" w:lineRule="exact"/>
                      <w:ind w:left="0" w:right="0" w:firstLine="0"/>
                      <w:jc w:val="left"/>
                      <w:rPr>
                        <w:rFonts w:ascii="Arial"/>
                        <w:sz w:val="36"/>
                      </w:rPr>
                    </w:pPr>
                    <w:r>
                      <w:rPr>
                        <w:rFonts w:ascii="Arial"/>
                        <w:w w:val="90"/>
                        <w:sz w:val="36"/>
                      </w:rPr>
                      <w:t>B.0.3</w:t>
                    </w:r>
                  </w:p>
                </w:txbxContent>
              </v:textbox>
            </v:shape>
            <v:shape id="_x0000_s1135" type="#_x0000_t202" style="width:801;height:383;left:180;position:absolute;top:2324" filled="f" stroked="f">
              <v:textbox inset="0,0,0,0">
                <w:txbxContent>
                  <w:p>
                    <w:pPr>
                      <w:spacing w:before="0" w:line="383" w:lineRule="exact"/>
                      <w:ind w:left="0" w:right="0" w:firstLine="0"/>
                      <w:jc w:val="left"/>
                      <w:rPr>
                        <w:rFonts w:ascii="Arial"/>
                        <w:sz w:val="36"/>
                      </w:rPr>
                    </w:pPr>
                    <w:r>
                      <w:rPr>
                        <w:rFonts w:ascii="Arial"/>
                        <w:w w:val="90"/>
                        <w:sz w:val="36"/>
                      </w:rPr>
                      <w:t>C.0.2</w:t>
                    </w:r>
                  </w:p>
                </w:txbxContent>
              </v:textbox>
            </v:shape>
            <v:shape id="_x0000_s1136" type="#_x0000_t202" style="width:2498;height:403;left:180;position:absolute;top:3260" filled="f" stroked="f">
              <v:textbox inset="0,0,0,0">
                <w:txbxContent>
                  <w:p>
                    <w:pPr>
                      <w:spacing w:before="0" w:line="402" w:lineRule="exact"/>
                      <w:ind w:left="0" w:right="0" w:firstLine="0"/>
                      <w:jc w:val="left"/>
                      <w:rPr>
                        <w:rFonts w:ascii="Arial" w:eastAsia="Arial"/>
                        <w:sz w:val="36"/>
                      </w:rPr>
                    </w:pPr>
                    <w:r>
                      <w:rPr>
                        <w:rFonts w:ascii="Arial" w:eastAsia="Arial"/>
                        <w:w w:val="95"/>
                        <w:sz w:val="36"/>
                      </w:rPr>
                      <w:t>D.0.1</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none"/>
          </v:group>
        </w:pict>
      </w:r>
    </w:p>
    <w:p>
      <w:pPr>
        <w:pStyle w:val="BodyText"/>
        <w:spacing w:line="445" w:lineRule="exact"/>
      </w:pPr>
      <w:r>
        <w:rPr>
          <w:b/>
        </w:rPr>
        <w:t>答案解析：</w:t>
      </w:r>
      <w:r>
        <w:t>解析：</w:t>
      </w:r>
      <w:r>
        <w:rPr>
          <w:rFonts w:ascii="Arial" w:eastAsia="Arial"/>
        </w:rPr>
        <w:t xml:space="preserve">P162 </w:t>
      </w:r>
      <w:r>
        <w:t>室外低压消火栓给水系统的管网内供水压力应保证灭火时</w:t>
      </w:r>
    </w:p>
    <w:p>
      <w:pPr>
        <w:pStyle w:val="BodyText"/>
        <w:spacing w:line="514" w:lineRule="exact"/>
      </w:pPr>
      <w:r>
        <w:t xml:space="preserve">在最不利点消火栓处的水压应不小于 </w:t>
      </w:r>
      <w:r>
        <w:rPr>
          <w:rFonts w:ascii="Arial" w:eastAsia="Arial"/>
        </w:rPr>
        <w:t xml:space="preserve">0.1 MPa </w:t>
      </w:r>
      <w:r>
        <w:t>（从地面算起）。</w:t>
      </w:r>
    </w:p>
    <w:p>
      <w:pPr>
        <w:pStyle w:val="BodyText"/>
        <w:spacing w:before="9"/>
        <w:ind w:left="0"/>
        <w:rPr>
          <w:sz w:val="50"/>
        </w:rPr>
      </w:pPr>
    </w:p>
    <w:p>
      <w:pPr>
        <w:pStyle w:val="ListParagraph"/>
        <w:numPr>
          <w:ilvl w:val="0"/>
          <w:numId w:val="3"/>
        </w:numPr>
        <w:tabs>
          <w:tab w:val="left" w:pos="821"/>
        </w:tabs>
        <w:spacing w:before="0" w:after="0" w:line="326" w:lineRule="auto"/>
        <w:ind w:left="280" w:right="555" w:firstLine="0"/>
        <w:jc w:val="left"/>
        <w:rPr>
          <w:rFonts w:ascii="Arial" w:eastAsia="Arial"/>
          <w:sz w:val="36"/>
        </w:rPr>
      </w:pPr>
      <w:r>
        <w:rPr>
          <w:rFonts w:ascii="Arial" w:eastAsia="Arial"/>
          <w:sz w:val="36"/>
        </w:rPr>
        <w:t>20.</w:t>
      </w:r>
      <w:r>
        <w:rPr>
          <w:sz w:val="36"/>
        </w:rPr>
        <w:t>为方便消防员取水，宜采用地上式室外消火栓；当采用地下式室外消火栓时，消火栓井的直径不宜小于（</w:t>
      </w:r>
      <w:r>
        <w:rPr>
          <w:spacing w:val="-33"/>
          <w:sz w:val="36"/>
        </w:rPr>
        <w:t xml:space="preserve"> </w:t>
      </w:r>
      <w:r>
        <w:rPr>
          <w:sz w:val="36"/>
        </w:rPr>
        <w:t>）</w:t>
      </w:r>
      <w:r>
        <w:rPr>
          <w:rFonts w:ascii="Arial" w:eastAsia="Arial"/>
          <w:sz w:val="36"/>
        </w:rPr>
        <w:t>m,</w:t>
      </w:r>
      <w:r>
        <w:rPr>
          <w:spacing w:val="-1"/>
          <w:sz w:val="36"/>
        </w:rPr>
        <w:t xml:space="preserve">且当地下式室外消火栓的取水口在冰冻线以上时，应釆取保温措施。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137" style="width:667pt;height:195pt;mso-position-horizontal-relative:char;mso-position-vertical-relative:line" coordorigin="0,0" coordsize="13340,3900">
            <v:shape id="_x0000_s1138" type="#_x0000_t75" style="width:13340;height:3900;position:absolute" stroked="f">
              <v:imagedata r:id="rId10" o:title=""/>
            </v:shape>
            <v:shape id="_x0000_s1139" type="#_x0000_t202" style="width:820;height:383;left:180;position:absolute;top:403" filled="f" stroked="f">
              <v:textbox inset="0,0,0,0">
                <w:txbxContent>
                  <w:p>
                    <w:pPr>
                      <w:spacing w:before="0" w:line="383" w:lineRule="exact"/>
                      <w:ind w:left="0" w:right="0" w:firstLine="0"/>
                      <w:jc w:val="left"/>
                      <w:rPr>
                        <w:rFonts w:ascii="Arial"/>
                        <w:sz w:val="36"/>
                      </w:rPr>
                    </w:pPr>
                    <w:r>
                      <w:rPr>
                        <w:rFonts w:ascii="Arial"/>
                        <w:w w:val="95"/>
                        <w:sz w:val="36"/>
                      </w:rPr>
                      <w:t>A.0.5</w:t>
                    </w:r>
                  </w:p>
                </w:txbxContent>
              </v:textbox>
            </v:shape>
            <v:shape id="_x0000_s1140" type="#_x0000_t202" style="width:801;height:383;left:180;position:absolute;top:1364" filled="f" stroked="f">
              <v:textbox inset="0,0,0,0">
                <w:txbxContent>
                  <w:p>
                    <w:pPr>
                      <w:spacing w:before="0" w:line="383" w:lineRule="exact"/>
                      <w:ind w:left="0" w:right="0" w:firstLine="0"/>
                      <w:jc w:val="left"/>
                      <w:rPr>
                        <w:rFonts w:ascii="Arial"/>
                        <w:sz w:val="36"/>
                      </w:rPr>
                    </w:pPr>
                    <w:r>
                      <w:rPr>
                        <w:rFonts w:ascii="Arial"/>
                        <w:w w:val="90"/>
                        <w:sz w:val="36"/>
                      </w:rPr>
                      <w:t>B.1.0</w:t>
                    </w:r>
                  </w:p>
                </w:txbxContent>
              </v:textbox>
            </v:shape>
            <v:shape id="_x0000_s1141" type="#_x0000_t202" style="width:2480;height:403;left:180;position:absolute;top:2297" filled="f" stroked="f">
              <v:textbox inset="0,0,0,0">
                <w:txbxContent>
                  <w:p>
                    <w:pPr>
                      <w:spacing w:before="0" w:line="402" w:lineRule="exact"/>
                      <w:ind w:left="0" w:right="0" w:firstLine="0"/>
                      <w:jc w:val="left"/>
                      <w:rPr>
                        <w:rFonts w:ascii="Arial" w:eastAsia="Arial"/>
                        <w:sz w:val="36"/>
                      </w:rPr>
                    </w:pPr>
                    <w:r>
                      <w:rPr>
                        <w:rFonts w:ascii="Arial" w:eastAsia="Arial"/>
                        <w:w w:val="95"/>
                        <w:sz w:val="36"/>
                      </w:rPr>
                      <w:t>C.1.5</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42" type="#_x0000_t202" style="width:820;height:383;left:180;position:absolute;top:3283" filled="f" stroked="f">
              <v:textbox inset="0,0,0,0">
                <w:txbxContent>
                  <w:p>
                    <w:pPr>
                      <w:spacing w:before="0" w:line="383" w:lineRule="exact"/>
                      <w:ind w:left="0" w:right="0" w:firstLine="0"/>
                      <w:jc w:val="left"/>
                      <w:rPr>
                        <w:rFonts w:ascii="Arial"/>
                        <w:sz w:val="36"/>
                      </w:rPr>
                    </w:pPr>
                    <w:r>
                      <w:rPr>
                        <w:rFonts w:ascii="Arial"/>
                        <w:w w:val="90"/>
                        <w:sz w:val="36"/>
                      </w:rPr>
                      <w:t>D.2.0</w:t>
                    </w:r>
                  </w:p>
                </w:txbxContent>
              </v:textbox>
            </v:shape>
            <w10:wrap type="none"/>
          </v:group>
        </w:pict>
      </w:r>
    </w:p>
    <w:p>
      <w:pPr>
        <w:pStyle w:val="BodyText"/>
        <w:spacing w:line="441" w:lineRule="exact"/>
      </w:pPr>
      <w:r>
        <w:rPr>
          <w:b/>
        </w:rPr>
        <w:t>答案解析：</w:t>
      </w:r>
      <w:r>
        <w:t>解析：为方便消防员取水，宜采用地上式室外消火栓；当采用地下式室</w:t>
      </w:r>
    </w:p>
    <w:p>
      <w:pPr>
        <w:pStyle w:val="BodyText"/>
        <w:spacing w:before="9" w:line="216" w:lineRule="auto"/>
        <w:ind w:right="323"/>
      </w:pPr>
      <w:r>
        <w:rPr>
          <w:spacing w:val="-3"/>
        </w:rPr>
        <w:t xml:space="preserve">外消火栓时，消火栓井的直径不宜小于 </w:t>
      </w:r>
      <w:r>
        <w:rPr>
          <w:rFonts w:ascii="Arial" w:eastAsia="Arial"/>
        </w:rPr>
        <w:t>1.5 m,</w:t>
      </w:r>
      <w:r>
        <w:rPr>
          <w:spacing w:val="-1"/>
        </w:rPr>
        <w:t>且当地下式室外消火栓的取水口在冰</w:t>
      </w:r>
      <w:r>
        <w:t>冻线以上时，应釆取保温措施。</w:t>
      </w:r>
    </w:p>
    <w:p>
      <w:pPr>
        <w:pStyle w:val="BodyText"/>
        <w:spacing w:before="8"/>
        <w:ind w:left="0"/>
        <w:rPr>
          <w:sz w:val="51"/>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21.</w:t>
      </w:r>
      <w:r>
        <w:rPr>
          <w:sz w:val="36"/>
        </w:rPr>
        <w:t>室外消火栓按安装场合分类可分为（</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ind w:left="0"/>
        <w:rPr>
          <w:rFonts w:ascii="Arial"/>
          <w:sz w:val="16"/>
        </w:rPr>
      </w:pPr>
      <w:r>
        <w:pict>
          <v:group id="_x0000_s1143" style="width:667pt;height:194pt;margin-top:11.18pt;margin-left:126pt;mso-position-horizontal-relative:page;mso-wrap-distance-left:0;mso-wrap-distance-right:0;position:absolute;z-index:-251651072" coordorigin="2520,224" coordsize="13340,3880">
            <v:shape id="_x0000_s1144" type="#_x0000_t75" style="width:13340;height:3880;left:2520;position:absolute;top:223" stroked="f">
              <v:imagedata r:id="rId5" o:title=""/>
            </v:shape>
            <v:shape id="_x0000_s1145" type="#_x0000_t202" style="width:457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地上式和地下式</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46" type="#_x0000_t202" style="width:2868;height:403;left:2700;position:absolute;top:1546" filled="f" stroked="f">
              <v:textbox inset="0,0,0,0">
                <w:txbxContent>
                  <w:p>
                    <w:pPr>
                      <w:spacing w:before="0" w:line="402" w:lineRule="exact"/>
                      <w:ind w:left="0" w:right="0" w:firstLine="0"/>
                      <w:jc w:val="left"/>
                      <w:rPr>
                        <w:sz w:val="36"/>
                      </w:rPr>
                    </w:pPr>
                    <w:r>
                      <w:rPr>
                        <w:rFonts w:ascii="Arial" w:eastAsia="Arial"/>
                        <w:sz w:val="36"/>
                      </w:rPr>
                      <w:t>B.</w:t>
                    </w:r>
                    <w:r>
                      <w:rPr>
                        <w:sz w:val="36"/>
                      </w:rPr>
                      <w:t>承插式和法兰式</w:t>
                    </w:r>
                  </w:p>
                </w:txbxContent>
              </v:textbox>
            </v:shape>
            <v:shape id="_x0000_s1147" type="#_x0000_t202" style="width:287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单栓式和双栓式</w:t>
                    </w:r>
                  </w:p>
                </w:txbxContent>
              </v:textbox>
            </v:shape>
            <v:shape id="_x0000_s1148" type="#_x0000_t202" style="width:288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普通式与特殊式</w:t>
                    </w:r>
                  </w:p>
                </w:txbxContent>
              </v:textbox>
            </v:shape>
            <w10:wrap type="topAndBottom"/>
          </v:group>
        </w:pict>
      </w:r>
    </w:p>
    <w:p>
      <w:pPr>
        <w:spacing w:after="0"/>
        <w:rPr>
          <w:rFonts w:ascii="Arial"/>
          <w:sz w:val="16"/>
        </w:rPr>
        <w:sectPr>
          <w:pgSz w:w="18360" w:h="23760"/>
          <w:pgMar w:top="1840" w:right="2400" w:bottom="280" w:left="2420" w:header="708" w:footer="708"/>
          <w:pgNumType w:start="8"/>
          <w:cols w:space="708"/>
        </w:sectPr>
      </w:pPr>
    </w:p>
    <w:p>
      <w:pPr>
        <w:pStyle w:val="BodyText"/>
        <w:spacing w:before="56" w:line="216" w:lineRule="auto"/>
        <w:ind w:right="562"/>
      </w:pPr>
      <w:r>
        <w:rPr>
          <w:b/>
          <w:w w:val="95"/>
        </w:rPr>
        <w:t>答案解析：</w:t>
      </w:r>
      <w:r>
        <w:rPr>
          <w:w w:val="95"/>
        </w:rPr>
        <w:t>解析：</w:t>
      </w:r>
      <w:r>
        <w:rPr>
          <w:rFonts w:ascii="Arial" w:eastAsia="Arial"/>
          <w:w w:val="95"/>
        </w:rPr>
        <w:t xml:space="preserve">P163   </w:t>
      </w:r>
      <w:r>
        <w:rPr>
          <w:w w:val="95"/>
        </w:rPr>
        <w:t>室外消火栓的分类按安装场合分类室外消火栓可分为地上</w:t>
      </w:r>
      <w:r>
        <w:t>式、地下式和折叠式，地上式又可分为湿式和干式。</w:t>
      </w:r>
    </w:p>
    <w:p>
      <w:pPr>
        <w:pStyle w:val="BodyText"/>
        <w:spacing w:before="9"/>
        <w:ind w:left="0"/>
        <w:rPr>
          <w:sz w:val="51"/>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22.</w:t>
      </w:r>
      <w:r>
        <w:rPr>
          <w:sz w:val="36"/>
        </w:rPr>
        <w:t>室外消火栓按进水口连接方式分类可分为（</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9"/>
        <w:ind w:left="0"/>
        <w:rPr>
          <w:rFonts w:ascii="Arial"/>
          <w:sz w:val="14"/>
        </w:rPr>
      </w:pPr>
      <w:r>
        <w:pict>
          <v:group id="_x0000_s1149" style="width:667pt;height:194pt;margin-top:10.46pt;margin-left:126pt;mso-position-horizontal-relative:page;mso-wrap-distance-left:0;mso-wrap-distance-right:0;position:absolute;z-index:-251650048" coordorigin="2520,209" coordsize="13340,3880">
            <v:shape id="_x0000_s1150" type="#_x0000_t75" style="width:13340;height:3880;left:2520;position:absolute;top:209" stroked="f">
              <v:imagedata r:id="rId6" o:title=""/>
            </v:shape>
            <v:shape id="_x0000_s1151" type="#_x0000_t202" style="width:288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地上式和地下式</w:t>
                    </w:r>
                  </w:p>
                </w:txbxContent>
              </v:textbox>
            </v:shape>
            <v:shape id="_x0000_s1152" type="#_x0000_t202" style="width:4551;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承插式和法兰式</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53" type="#_x0000_t202" style="width:287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单栓式和双栓式</w:t>
                    </w:r>
                  </w:p>
                </w:txbxContent>
              </v:textbox>
            </v:shape>
            <v:shape id="_x0000_s1154" type="#_x0000_t202" style="width:288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普通式与特殊式</w:t>
                    </w:r>
                  </w:p>
                </w:txbxContent>
              </v:textbox>
            </v:shape>
            <w10:wrap type="topAndBottom"/>
          </v:group>
        </w:pict>
      </w:r>
    </w:p>
    <w:p>
      <w:pPr>
        <w:pStyle w:val="BodyText"/>
        <w:spacing w:line="469" w:lineRule="exact"/>
      </w:pPr>
      <w:r>
        <w:rPr>
          <w:b/>
        </w:rPr>
        <w:t>答案解析：</w:t>
      </w:r>
      <w:r>
        <w:t>解析：室外消火栓按进水口连接方式分类可分为承插式和法兰式。</w:t>
      </w:r>
    </w:p>
    <w:p>
      <w:pPr>
        <w:pStyle w:val="BodyText"/>
        <w:spacing w:before="4"/>
        <w:ind w:left="0"/>
        <w:rPr>
          <w:sz w:val="50"/>
        </w:rPr>
      </w:pPr>
    </w:p>
    <w:p>
      <w:pPr>
        <w:pStyle w:val="ListParagraph"/>
        <w:numPr>
          <w:ilvl w:val="0"/>
          <w:numId w:val="3"/>
        </w:numPr>
        <w:tabs>
          <w:tab w:val="left" w:pos="821"/>
        </w:tabs>
        <w:spacing w:before="1" w:after="0" w:line="240" w:lineRule="auto"/>
        <w:ind w:left="820" w:right="0" w:hanging="541"/>
        <w:jc w:val="left"/>
        <w:rPr>
          <w:rFonts w:ascii="Arial" w:eastAsia="Arial"/>
          <w:sz w:val="36"/>
        </w:rPr>
      </w:pPr>
      <w:r>
        <w:rPr>
          <w:rFonts w:ascii="Arial" w:eastAsia="Arial"/>
          <w:sz w:val="36"/>
        </w:rPr>
        <w:t>23.</w:t>
      </w:r>
      <w:r>
        <w:rPr>
          <w:sz w:val="36"/>
        </w:rPr>
        <w:t>室外消火栓按用途分类可分为（</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10"/>
        <w:ind w:left="0"/>
        <w:rPr>
          <w:rFonts w:ascii="Arial"/>
          <w:sz w:val="15"/>
        </w:rPr>
      </w:pPr>
      <w:r>
        <w:pict>
          <v:group id="_x0000_s1155" style="width:667pt;height:194pt;margin-top:11.1pt;margin-left:126pt;mso-position-horizontal-relative:page;mso-wrap-distance-left:0;mso-wrap-distance-right:0;position:absolute;z-index:-251649024" coordorigin="2520,222" coordsize="13340,3880">
            <v:shape id="_x0000_s1156" type="#_x0000_t75" style="width:13340;height:3880;left:2520;position:absolute;top:221" stroked="f">
              <v:imagedata r:id="rId5" o:title=""/>
            </v:shape>
            <v:shape id="_x0000_s1157" type="#_x0000_t202" style="width:288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地上式和地下式</w:t>
                    </w:r>
                  </w:p>
                </w:txbxContent>
              </v:textbox>
            </v:shape>
            <v:shape id="_x0000_s1158" type="#_x0000_t202" style="width:286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承插式和法兰式</w:t>
                    </w:r>
                  </w:p>
                </w:txbxContent>
              </v:textbox>
            </v:shape>
            <v:shape id="_x0000_s1159" type="#_x0000_t202" style="width:287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单栓式和双栓式</w:t>
                    </w:r>
                  </w:p>
                </w:txbxContent>
              </v:textbox>
            </v:shape>
            <v:shape id="_x0000_s1160" type="#_x0000_t202" style="width:4573;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普通式与特殊式</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8" w:lineRule="exact"/>
      </w:pPr>
      <w:r>
        <w:rPr>
          <w:b/>
        </w:rPr>
        <w:t>答案解析：</w:t>
      </w:r>
      <w:r>
        <w:t>解析：室外消火栓按用途分类可分为普通型和特殊型。特殊型又可分为</w:t>
      </w:r>
    </w:p>
    <w:p>
      <w:pPr>
        <w:pStyle w:val="BodyText"/>
        <w:spacing w:line="514" w:lineRule="exact"/>
      </w:pPr>
      <w:r>
        <w:t>泡沫型、防撞型和减压稳压型。</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24.</w:t>
      </w:r>
      <w:r>
        <w:rPr>
          <w:spacing w:val="-4"/>
          <w:sz w:val="36"/>
        </w:rPr>
        <w:t xml:space="preserve">地下式消火栓用 </w:t>
      </w:r>
      <w:r>
        <w:rPr>
          <w:rFonts w:ascii="Arial" w:eastAsia="Arial"/>
          <w:sz w:val="36"/>
        </w:rPr>
        <w:t>SA</w:t>
      </w:r>
      <w:r>
        <w:rPr>
          <w:rFonts w:ascii="Arial" w:eastAsia="Arial"/>
          <w:spacing w:val="-42"/>
          <w:sz w:val="36"/>
        </w:rPr>
        <w:t xml:space="preserve"> </w:t>
      </w:r>
      <w:r>
        <w:rPr>
          <w:spacing w:val="-3"/>
          <w:sz w:val="36"/>
        </w:rPr>
        <w:t xml:space="preserve">表示，若出水口口径为 </w:t>
      </w:r>
      <w:r>
        <w:rPr>
          <w:rFonts w:ascii="Arial" w:eastAsia="Arial"/>
          <w:sz w:val="36"/>
        </w:rPr>
        <w:t>100</w:t>
      </w:r>
      <w:r>
        <w:rPr>
          <w:rFonts w:ascii="Arial" w:eastAsia="Arial"/>
          <w:spacing w:val="-28"/>
          <w:sz w:val="36"/>
        </w:rPr>
        <w:t xml:space="preserve"> </w:t>
      </w:r>
      <w:r>
        <w:rPr>
          <w:rFonts w:ascii="Arial" w:eastAsia="Arial"/>
          <w:sz w:val="36"/>
        </w:rPr>
        <w:t>mm</w:t>
      </w:r>
      <w:r>
        <w:rPr>
          <w:rFonts w:ascii="Arial" w:eastAsia="Arial"/>
          <w:spacing w:val="-40"/>
          <w:sz w:val="36"/>
        </w:rPr>
        <w:t xml:space="preserve"> </w:t>
      </w:r>
      <w:r>
        <w:rPr>
          <w:spacing w:val="-13"/>
          <w:sz w:val="36"/>
        </w:rPr>
        <w:t xml:space="preserve">和 </w:t>
      </w:r>
      <w:r>
        <w:rPr>
          <w:rFonts w:ascii="Arial" w:eastAsia="Arial"/>
          <w:sz w:val="36"/>
        </w:rPr>
        <w:t>65</w:t>
      </w:r>
      <w:r>
        <w:rPr>
          <w:rFonts w:ascii="Arial" w:eastAsia="Arial"/>
          <w:spacing w:val="-27"/>
          <w:sz w:val="36"/>
        </w:rPr>
        <w:t xml:space="preserve"> </w:t>
      </w:r>
      <w:r>
        <w:rPr>
          <w:rFonts w:ascii="Arial" w:eastAsia="Arial"/>
          <w:sz w:val="36"/>
        </w:rPr>
        <w:t>mm,</w:t>
      </w:r>
      <w:r>
        <w:rPr>
          <w:sz w:val="36"/>
        </w:rPr>
        <w:t>公称压力为</w:t>
      </w:r>
    </w:p>
    <w:p>
      <w:pPr>
        <w:pStyle w:val="BodyText"/>
        <w:spacing w:before="189"/>
        <w:rPr>
          <w:rFonts w:ascii="Arial" w:eastAsia="Arial"/>
        </w:rPr>
      </w:pPr>
      <w:r>
        <w:rPr>
          <w:rFonts w:ascii="Arial" w:eastAsia="Arial"/>
        </w:rPr>
        <w:t>1.6 MPa,</w:t>
      </w:r>
      <w:r>
        <w:t xml:space="preserve">则其具体型号表示为（ ）。 </w:t>
      </w:r>
      <w:r>
        <w:rPr>
          <w:rFonts w:ascii="Arial" w:eastAsia="Arial"/>
        </w:rPr>
        <w:t>[</w:t>
      </w:r>
      <w:r>
        <w:t>单选题</w:t>
      </w:r>
      <w:r>
        <w:rPr>
          <w:rFonts w:ascii="Arial" w:eastAsia="Arial"/>
        </w:rPr>
        <w:t>]</w:t>
      </w:r>
    </w:p>
    <w:p>
      <w:pPr>
        <w:pStyle w:val="BodyText"/>
        <w:spacing w:before="3"/>
        <w:ind w:left="0"/>
        <w:rPr>
          <w:rFonts w:ascii="Arial"/>
          <w:sz w:val="15"/>
        </w:rPr>
      </w:pPr>
      <w:r>
        <w:pict>
          <v:group id="_x0000_s1161" style="width:667pt;height:194pt;margin-top:10.76pt;margin-left:126pt;mso-position-horizontal-relative:page;mso-wrap-distance-left:0;mso-wrap-distance-right:0;position:absolute;z-index:-251648000" coordorigin="2520,215" coordsize="13340,3880">
            <v:shape id="_x0000_s1162" type="#_x0000_t75" style="width:13340;height:3880;left:2520;position:absolute;top:215" stroked="f">
              <v:imagedata r:id="rId14" o:title=""/>
            </v:shape>
            <v:shape id="_x0000_s1163" type="#_x0000_t202" style="width:2400;height:383;left:2700;position:absolute;top:609" filled="f" stroked="f">
              <v:textbox inset="0,0,0,0">
                <w:txbxContent>
                  <w:p>
                    <w:pPr>
                      <w:spacing w:before="0" w:line="383" w:lineRule="exact"/>
                      <w:ind w:left="0" w:right="0" w:firstLine="0"/>
                      <w:jc w:val="left"/>
                      <w:rPr>
                        <w:rFonts w:ascii="Arial"/>
                        <w:sz w:val="36"/>
                      </w:rPr>
                    </w:pPr>
                    <w:r>
                      <w:rPr>
                        <w:rFonts w:ascii="Arial"/>
                        <w:w w:val="90"/>
                        <w:sz w:val="36"/>
                      </w:rPr>
                      <w:t>A.SA100/65-1.0</w:t>
                    </w:r>
                  </w:p>
                </w:txbxContent>
              </v:textbox>
            </v:shape>
            <v:shape id="_x0000_s1164" type="#_x0000_t202" style="width:2201;height:383;left:2700;position:absolute;top:1570" filled="f" stroked="f">
              <v:textbox inset="0,0,0,0">
                <w:txbxContent>
                  <w:p>
                    <w:pPr>
                      <w:spacing w:before="0" w:line="383" w:lineRule="exact"/>
                      <w:ind w:left="0" w:right="0" w:firstLine="0"/>
                      <w:jc w:val="left"/>
                      <w:rPr>
                        <w:rFonts w:ascii="Arial"/>
                        <w:sz w:val="36"/>
                      </w:rPr>
                    </w:pPr>
                    <w:r>
                      <w:rPr>
                        <w:rFonts w:ascii="Arial"/>
                        <w:w w:val="90"/>
                        <w:sz w:val="36"/>
                      </w:rPr>
                      <w:t>B.SA65/65-1.6</w:t>
                    </w:r>
                  </w:p>
                </w:txbxContent>
              </v:textbox>
            </v:shape>
            <v:shape id="_x0000_s1165" type="#_x0000_t202" style="width:4061;height:403;left:2700;position:absolute;top:2503" filled="f" stroked="f">
              <v:textbox inset="0,0,0,0">
                <w:txbxContent>
                  <w:p>
                    <w:pPr>
                      <w:spacing w:before="0" w:line="402" w:lineRule="exact"/>
                      <w:ind w:left="0" w:right="0" w:firstLine="0"/>
                      <w:jc w:val="left"/>
                      <w:rPr>
                        <w:rFonts w:ascii="Arial" w:eastAsia="Arial"/>
                        <w:sz w:val="36"/>
                      </w:rPr>
                    </w:pPr>
                    <w:r>
                      <w:rPr>
                        <w:rFonts w:ascii="Arial" w:eastAsia="Arial"/>
                        <w:w w:val="95"/>
                        <w:sz w:val="36"/>
                      </w:rPr>
                      <w:t>C.SA100/65-1.6</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66" type="#_x0000_t202" style="width:2580;height:383;left:2700;position:absolute;top:3489" filled="f" stroked="f">
              <v:textbox inset="0,0,0,0">
                <w:txbxContent>
                  <w:p>
                    <w:pPr>
                      <w:spacing w:before="0" w:line="383" w:lineRule="exact"/>
                      <w:ind w:left="0" w:right="0" w:firstLine="0"/>
                      <w:jc w:val="left"/>
                      <w:rPr>
                        <w:rFonts w:ascii="Arial"/>
                        <w:sz w:val="36"/>
                      </w:rPr>
                    </w:pPr>
                    <w:r>
                      <w:rPr>
                        <w:rFonts w:ascii="Arial"/>
                        <w:w w:val="90"/>
                        <w:sz w:val="36"/>
                      </w:rPr>
                      <w:t>D.SA100/100-1.6</w:t>
                    </w:r>
                  </w:p>
                </w:txbxContent>
              </v:textbox>
            </v:shape>
            <w10:wrap type="topAndBottom"/>
          </v:group>
        </w:pict>
      </w:r>
    </w:p>
    <w:p>
      <w:pPr>
        <w:spacing w:after="0"/>
        <w:rPr>
          <w:rFonts w:ascii="Arial"/>
          <w:sz w:val="15"/>
        </w:rPr>
        <w:sectPr>
          <w:pgSz w:w="18360" w:h="23760"/>
          <w:pgMar w:top="1820" w:right="2400" w:bottom="280" w:left="2420" w:header="708" w:footer="708"/>
          <w:pgNumType w:start="9"/>
          <w:cols w:space="708"/>
        </w:sectPr>
      </w:pPr>
    </w:p>
    <w:p>
      <w:pPr>
        <w:pStyle w:val="BodyText"/>
        <w:spacing w:before="67" w:line="208" w:lineRule="auto"/>
        <w:ind w:right="600"/>
      </w:pPr>
      <w:r>
        <w:rPr>
          <w:b/>
        </w:rPr>
        <w:t>答案解析：</w:t>
      </w:r>
      <w:r>
        <w:t>解析：</w:t>
      </w:r>
      <w:r>
        <w:rPr>
          <w:rFonts w:ascii="Arial" w:eastAsia="Arial"/>
        </w:rPr>
        <w:t>P165</w:t>
      </w:r>
      <w:r>
        <w:rPr>
          <w:rFonts w:ascii="Arial" w:eastAsia="Arial"/>
          <w:spacing w:val="-59"/>
        </w:rPr>
        <w:t xml:space="preserve"> </w:t>
      </w:r>
      <w:r>
        <w:rPr>
          <w:spacing w:val="-6"/>
        </w:rPr>
        <w:t xml:space="preserve">地下式消火栓用 </w:t>
      </w:r>
      <w:r>
        <w:rPr>
          <w:rFonts w:ascii="Arial" w:eastAsia="Arial"/>
        </w:rPr>
        <w:t>SA</w:t>
      </w:r>
      <w:r>
        <w:rPr>
          <w:rFonts w:ascii="Arial" w:eastAsia="Arial"/>
          <w:spacing w:val="-60"/>
        </w:rPr>
        <w:t xml:space="preserve"> </w:t>
      </w:r>
      <w:r>
        <w:rPr>
          <w:spacing w:val="-5"/>
        </w:rPr>
        <w:t xml:space="preserve">表示，若出水口口径为 </w:t>
      </w:r>
      <w:r>
        <w:rPr>
          <w:rFonts w:ascii="Arial" w:eastAsia="Arial"/>
        </w:rPr>
        <w:t>100 mm</w:t>
      </w:r>
      <w:r>
        <w:rPr>
          <w:rFonts w:ascii="Arial" w:eastAsia="Arial"/>
          <w:spacing w:val="-58"/>
        </w:rPr>
        <w:t xml:space="preserve"> </w:t>
      </w:r>
      <w:r>
        <w:rPr>
          <w:spacing w:val="-24"/>
        </w:rPr>
        <w:t xml:space="preserve">和 </w:t>
      </w:r>
      <w:r>
        <w:rPr>
          <w:rFonts w:ascii="Arial" w:eastAsia="Arial"/>
          <w:spacing w:val="-7"/>
        </w:rPr>
        <w:t xml:space="preserve">65 </w:t>
      </w:r>
      <w:r>
        <w:rPr>
          <w:rFonts w:ascii="Arial" w:eastAsia="Arial"/>
        </w:rPr>
        <w:t>mm,</w:t>
      </w:r>
      <w:r>
        <w:rPr>
          <w:spacing w:val="-4"/>
        </w:rPr>
        <w:t xml:space="preserve">公称压力为 </w:t>
      </w:r>
      <w:r>
        <w:rPr>
          <w:rFonts w:ascii="Arial" w:eastAsia="Arial"/>
        </w:rPr>
        <w:t>1.6 MPa,</w:t>
      </w:r>
      <w:r>
        <w:rPr>
          <w:spacing w:val="-2"/>
        </w:rPr>
        <w:t xml:space="preserve">则其具体型号表示为 </w:t>
      </w:r>
      <w:r>
        <w:rPr>
          <w:rFonts w:ascii="Arial" w:eastAsia="Arial"/>
        </w:rPr>
        <w:t>SA100/65-1.6</w:t>
      </w:r>
      <w:r>
        <w:t>。</w:t>
      </w:r>
    </w:p>
    <w:p>
      <w:pPr>
        <w:pStyle w:val="BodyText"/>
        <w:ind w:left="0"/>
        <w:rPr>
          <w:sz w:val="53"/>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25.</w:t>
      </w:r>
      <w:r>
        <w:rPr>
          <w:sz w:val="36"/>
        </w:rPr>
        <w:t>室内消火栓按其出水口型式可分为（</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9"/>
        <w:ind w:left="0"/>
        <w:rPr>
          <w:rFonts w:ascii="Arial"/>
          <w:sz w:val="14"/>
        </w:rPr>
      </w:pPr>
      <w:r>
        <w:pict>
          <v:group id="_x0000_s1167" style="width:667pt;height:194pt;margin-top:10.48pt;margin-left:126pt;mso-position-horizontal-relative:page;mso-wrap-distance-left:0;mso-wrap-distance-right:0;position:absolute;z-index:-251646976" coordorigin="2520,210" coordsize="13340,3880">
            <v:shape id="_x0000_s1168" type="#_x0000_t75" style="width:13340;height:3880;left:2520;position:absolute;top:209" stroked="f">
              <v:imagedata r:id="rId6" o:title=""/>
            </v:shape>
            <v:shape id="_x0000_s1169" type="#_x0000_t202" style="width:528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单出口式和双出口式</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70" type="#_x0000_t202" style="width:286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普通式与特殊式</w:t>
                    </w:r>
                  </w:p>
                </w:txbxContent>
              </v:textbox>
            </v:shape>
            <v:shape id="_x0000_s1171" type="#_x0000_t202" style="width:287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地上式和地下式</w:t>
                    </w:r>
                  </w:p>
                </w:txbxContent>
              </v:textbox>
            </v:shape>
            <v:shape id="_x0000_s1172" type="#_x0000_t202" style="width:288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承插式和法兰式</w:t>
                    </w:r>
                  </w:p>
                </w:txbxContent>
              </v:textbox>
            </v:shape>
            <w10:wrap type="topAndBottom"/>
          </v:group>
        </w:pict>
      </w:r>
    </w:p>
    <w:p>
      <w:pPr>
        <w:pStyle w:val="BodyText"/>
        <w:spacing w:line="441" w:lineRule="exact"/>
      </w:pPr>
      <w:r>
        <w:rPr>
          <w:b/>
        </w:rPr>
        <w:t>答案解析：</w:t>
      </w:r>
      <w:r>
        <w:t>解析：</w:t>
      </w:r>
      <w:r>
        <w:rPr>
          <w:rFonts w:ascii="Arial" w:eastAsia="Arial"/>
        </w:rPr>
        <w:t xml:space="preserve">p172 </w:t>
      </w:r>
      <w:r>
        <w:t>室内消火栓的型式</w:t>
      </w:r>
      <w:r>
        <w:rPr>
          <w:rFonts w:ascii="Arial" w:eastAsia="Arial"/>
        </w:rPr>
        <w:t>:1</w:t>
      </w:r>
      <w:r>
        <w:t>、室</w:t>
      </w:r>
      <w:r>
        <w:rPr>
          <w:rFonts w:ascii="Arial" w:eastAsia="Arial"/>
        </w:rPr>
        <w:t>(</w:t>
      </w:r>
      <w:r>
        <w:t>内</w:t>
      </w:r>
      <w:r>
        <w:rPr>
          <w:rFonts w:ascii="Arial" w:eastAsia="Arial"/>
        </w:rPr>
        <w:t>)</w:t>
      </w:r>
      <w:r>
        <w:t>消火栓按其出水口 型式可分为</w:t>
      </w:r>
    </w:p>
    <w:p>
      <w:pPr>
        <w:pStyle w:val="BodyText"/>
        <w:spacing w:line="514" w:lineRule="exact"/>
      </w:pPr>
      <w:r>
        <w:t>单出水口消火栓和双出水口消火栓。</w:t>
      </w:r>
      <w:r>
        <w:rPr>
          <w:rFonts w:ascii="Arial" w:eastAsia="Arial"/>
        </w:rPr>
        <w:t>2</w:t>
      </w:r>
      <w:r>
        <w:t>、按栓阀数量分为单栓阀和双栓阀消火栓</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26.</w:t>
      </w:r>
      <w:r>
        <w:rPr>
          <w:sz w:val="36"/>
        </w:rPr>
        <w:t>低压水枪压力是（</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1"/>
        <w:ind w:left="0"/>
        <w:rPr>
          <w:rFonts w:ascii="Arial"/>
          <w:sz w:val="15"/>
        </w:rPr>
      </w:pPr>
      <w:r>
        <w:pict>
          <v:group id="_x0000_s1173" style="width:667pt;height:194pt;margin-top:10.65pt;margin-left:126pt;mso-position-horizontal-relative:page;mso-wrap-distance-left:0;mso-wrap-distance-right:0;position:absolute;z-index:-251645952" coordorigin="2520,213" coordsize="13340,3880">
            <v:shape id="_x0000_s1174" type="#_x0000_t75" style="width:13340;height:3880;left:2520;position:absolute;top:212" stroked="f">
              <v:imagedata r:id="rId9" o:title=""/>
            </v:shape>
            <v:shape id="_x0000_s1175" type="#_x0000_t202" style="width:4180;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w w:val="95"/>
                        <w:sz w:val="36"/>
                      </w:rPr>
                      <w:t>A.0.2</w:t>
                    </w:r>
                    <w:r>
                      <w:rPr>
                        <w:w w:val="95"/>
                        <w:sz w:val="36"/>
                      </w:rPr>
                      <w:t>～</w:t>
                    </w:r>
                    <w:r>
                      <w:rPr>
                        <w:rFonts w:ascii="Arial" w:eastAsia="Arial"/>
                        <w:w w:val="95"/>
                        <w:sz w:val="36"/>
                      </w:rPr>
                      <w:t>1.6MPA.</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76" type="#_x0000_t202" style="width:2838;height:403;left:2700;position:absolute;top:1542"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w:t>
                    </w:r>
                    <w:r>
                      <w:rPr>
                        <w:rFonts w:ascii="Arial" w:eastAsia="Arial"/>
                        <w:w w:val="95"/>
                        <w:sz w:val="36"/>
                      </w:rPr>
                      <w:t>1.6</w:t>
                    </w:r>
                    <w:r>
                      <w:rPr>
                        <w:w w:val="95"/>
                        <w:sz w:val="36"/>
                      </w:rPr>
                      <w:t>～</w:t>
                    </w:r>
                    <w:r>
                      <w:rPr>
                        <w:rFonts w:ascii="Arial" w:eastAsia="Arial"/>
                        <w:w w:val="95"/>
                        <w:sz w:val="36"/>
                      </w:rPr>
                      <w:t>2.5MPA.</w:t>
                    </w:r>
                  </w:p>
                </w:txbxContent>
              </v:textbox>
            </v:shape>
            <v:shape id="_x0000_s1177" type="#_x0000_t202" style="width:2842;height:403;left:2700;position:absolute;top:2503"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w:t>
                    </w:r>
                    <w:r>
                      <w:rPr>
                        <w:rFonts w:ascii="Arial" w:eastAsia="Arial"/>
                        <w:w w:val="95"/>
                        <w:sz w:val="36"/>
                      </w:rPr>
                      <w:t>2.5</w:t>
                    </w:r>
                    <w:r>
                      <w:rPr>
                        <w:w w:val="95"/>
                        <w:sz w:val="36"/>
                      </w:rPr>
                      <w:t>～</w:t>
                    </w:r>
                    <w:r>
                      <w:rPr>
                        <w:rFonts w:ascii="Arial" w:eastAsia="Arial"/>
                        <w:w w:val="95"/>
                        <w:sz w:val="36"/>
                      </w:rPr>
                      <w:t>4.0MPA.</w:t>
                    </w:r>
                  </w:p>
                </w:txbxContent>
              </v:textbox>
            </v:shape>
            <v:shape id="_x0000_s1178" type="#_x0000_t202" style="width:2050;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w w:val="95"/>
                        <w:sz w:val="36"/>
                      </w:rPr>
                      <w:t>D.</w:t>
                    </w:r>
                    <w:r>
                      <w:rPr>
                        <w:w w:val="95"/>
                        <w:sz w:val="36"/>
                      </w:rPr>
                      <w:t>＞</w:t>
                    </w:r>
                    <w:r>
                      <w:rPr>
                        <w:rFonts w:ascii="Arial" w:eastAsia="Arial"/>
                        <w:w w:val="95"/>
                        <w:sz w:val="36"/>
                      </w:rPr>
                      <w:t>4.0MPA.</w:t>
                    </w:r>
                  </w:p>
                </w:txbxContent>
              </v:textbox>
            </v:shape>
            <w10:wrap type="topAndBottom"/>
          </v:group>
        </w:pict>
      </w:r>
    </w:p>
    <w:p>
      <w:pPr>
        <w:pStyle w:val="BodyText"/>
        <w:spacing w:line="435" w:lineRule="exact"/>
      </w:pPr>
      <w:r>
        <w:rPr>
          <w:b/>
        </w:rPr>
        <w:t>答案解析：</w:t>
      </w:r>
      <w:r>
        <w:t>解析：消防水枪</w:t>
      </w:r>
      <w:r>
        <w:rPr>
          <w:rFonts w:ascii="Arial" w:eastAsia="Arial"/>
        </w:rPr>
        <w:t>:</w:t>
      </w:r>
      <w:r>
        <w:t>消防水枪根据射流型式主要分为直流水枪、喷雾水</w:t>
      </w:r>
    </w:p>
    <w:p>
      <w:pPr>
        <w:pStyle w:val="BodyText"/>
        <w:spacing w:before="11" w:line="216" w:lineRule="auto"/>
        <w:ind w:right="367"/>
        <w:rPr>
          <w:rFonts w:ascii="Arial" w:eastAsia="Arial" w:hAnsi="Arial"/>
        </w:rPr>
      </w:pPr>
      <w:r>
        <w:t>枪、直流喷雾水枪和多用水枪。按工作压力范围分为</w:t>
      </w:r>
      <w:r>
        <w:rPr>
          <w:rFonts w:ascii="Arial" w:eastAsia="Arial" w:hAnsi="Arial"/>
        </w:rPr>
        <w:t xml:space="preserve">: </w:t>
      </w:r>
      <w:r>
        <w:t xml:space="preserve">低压水枪 </w:t>
      </w:r>
      <w:r>
        <w:rPr>
          <w:rFonts w:ascii="Times New Roman" w:eastAsia="Times New Roman" w:hAnsi="Times New Roman"/>
        </w:rPr>
        <w:t xml:space="preserve">1.6MPa≥p&gt;0.2MPa </w:t>
      </w:r>
      <w:r>
        <w:t xml:space="preserve">中压水枪 </w:t>
      </w:r>
      <w:r>
        <w:rPr>
          <w:rFonts w:ascii="Times New Roman" w:eastAsia="Times New Roman" w:hAnsi="Times New Roman"/>
        </w:rPr>
        <w:t xml:space="preserve">2.5MPa≥p&gt;1.6MPa </w:t>
      </w:r>
      <w:r>
        <w:t xml:space="preserve">高压水枪 </w:t>
      </w:r>
      <w:r>
        <w:rPr>
          <w:rFonts w:ascii="Times New Roman" w:eastAsia="Times New Roman" w:hAnsi="Times New Roman"/>
        </w:rPr>
        <w:t xml:space="preserve">4.0MPa≥p&gt;2.5MPa </w:t>
      </w:r>
      <w:r>
        <w:t>超高压水枪</w:t>
      </w:r>
      <w:r>
        <w:rPr>
          <w:rFonts w:ascii="Arial" w:eastAsia="Arial" w:hAnsi="Arial"/>
        </w:rPr>
        <w:t>&gt;4.0MPa</w:t>
      </w:r>
    </w:p>
    <w:p>
      <w:pPr>
        <w:pStyle w:val="BodyText"/>
        <w:ind w:left="0"/>
        <w:rPr>
          <w:rFonts w:ascii="Arial"/>
          <w:sz w:val="40"/>
        </w:rPr>
      </w:pPr>
    </w:p>
    <w:p>
      <w:pPr>
        <w:pStyle w:val="ListParagraph"/>
        <w:numPr>
          <w:ilvl w:val="0"/>
          <w:numId w:val="3"/>
        </w:numPr>
        <w:tabs>
          <w:tab w:val="left" w:pos="821"/>
        </w:tabs>
        <w:spacing w:before="316" w:after="0" w:line="240" w:lineRule="auto"/>
        <w:ind w:left="820" w:right="0" w:hanging="541"/>
        <w:jc w:val="left"/>
        <w:rPr>
          <w:rFonts w:ascii="Arial" w:eastAsia="Arial"/>
          <w:sz w:val="36"/>
        </w:rPr>
      </w:pPr>
      <w:r>
        <w:rPr>
          <w:rFonts w:ascii="Arial" w:eastAsia="Arial"/>
          <w:sz w:val="36"/>
        </w:rPr>
        <w:t>27.</w:t>
      </w:r>
      <w:r>
        <w:rPr>
          <w:sz w:val="36"/>
        </w:rPr>
        <w:t>中压水枪压力是（</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10"/>
        <w:ind w:left="0"/>
        <w:rPr>
          <w:rFonts w:ascii="Arial"/>
          <w:sz w:val="14"/>
        </w:rPr>
      </w:pPr>
      <w:r>
        <w:pict>
          <v:group id="_x0000_s1179" style="width:667pt;height:146pt;margin-top:10.54pt;margin-left:126pt;mso-position-horizontal-relative:page;mso-wrap-distance-left:0;mso-wrap-distance-right:0;position:absolute;z-index:-251644928" coordorigin="2520,211" coordsize="13340,2920">
            <v:shape id="_x0000_s1180" type="#_x0000_t75" style="width:13340;height:2920;left:2520;position:absolute;top:210" stroked="f">
              <v:imagedata r:id="rId15" o:title=""/>
            </v:shape>
            <v:shape id="_x0000_s1181" type="#_x0000_t202" style="width:2310;height:403;left:2700;position:absolute;top:584" filled="f" stroked="f">
              <v:textbox inset="0,0,0,0">
                <w:txbxContent>
                  <w:p>
                    <w:pPr>
                      <w:spacing w:before="0" w:line="402" w:lineRule="exact"/>
                      <w:ind w:left="0" w:right="0" w:firstLine="0"/>
                      <w:jc w:val="left"/>
                      <w:rPr>
                        <w:rFonts w:ascii="Arial" w:eastAsia="Arial"/>
                        <w:sz w:val="36"/>
                      </w:rPr>
                    </w:pPr>
                    <w:r>
                      <w:rPr>
                        <w:rFonts w:ascii="Arial" w:eastAsia="Arial"/>
                        <w:w w:val="90"/>
                        <w:sz w:val="36"/>
                      </w:rPr>
                      <w:t>A.0.2</w:t>
                    </w:r>
                    <w:r>
                      <w:rPr>
                        <w:w w:val="90"/>
                        <w:sz w:val="36"/>
                      </w:rPr>
                      <w:t>～</w:t>
                    </w:r>
                    <w:r>
                      <w:rPr>
                        <w:rFonts w:ascii="Arial" w:eastAsia="Arial"/>
                        <w:w w:val="90"/>
                        <w:sz w:val="36"/>
                      </w:rPr>
                      <w:t>1.6MPa</w:t>
                    </w:r>
                  </w:p>
                </w:txbxContent>
              </v:textbox>
            </v:shape>
            <v:shape id="_x0000_s1182" type="#_x0000_t202" style="width:4173;height:403;left:2700;position:absolute;top:1542" filled="f" stroked="f">
              <v:textbox inset="0,0,0,0">
                <w:txbxContent>
                  <w:p>
                    <w:pPr>
                      <w:spacing w:before="0" w:line="402" w:lineRule="exact"/>
                      <w:ind w:left="0" w:right="0" w:firstLine="0"/>
                      <w:jc w:val="left"/>
                      <w:rPr>
                        <w:rFonts w:ascii="Arial" w:eastAsia="Arial"/>
                        <w:sz w:val="36"/>
                      </w:rPr>
                    </w:pPr>
                    <w:r>
                      <w:rPr>
                        <w:rFonts w:ascii="Arial" w:eastAsia="Arial"/>
                        <w:w w:val="95"/>
                        <w:sz w:val="36"/>
                      </w:rPr>
                      <w:t>B.&gt;1.6</w:t>
                    </w:r>
                    <w:r>
                      <w:rPr>
                        <w:w w:val="95"/>
                        <w:sz w:val="36"/>
                      </w:rPr>
                      <w:t>～</w:t>
                    </w:r>
                    <w:r>
                      <w:rPr>
                        <w:rFonts w:ascii="Arial" w:eastAsia="Arial"/>
                        <w:w w:val="95"/>
                        <w:sz w:val="36"/>
                      </w:rPr>
                      <w:t>2.5MPa</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83" type="#_x0000_t202" style="width:2292;height:403;left:2700;position:absolute;top:2503" filled="f" stroked="f">
              <v:textbox inset="0,0,0,0">
                <w:txbxContent>
                  <w:p>
                    <w:pPr>
                      <w:spacing w:before="0" w:line="402" w:lineRule="exact"/>
                      <w:ind w:left="0" w:right="0" w:firstLine="0"/>
                      <w:jc w:val="left"/>
                      <w:rPr>
                        <w:rFonts w:ascii="Arial" w:eastAsia="Arial"/>
                        <w:sz w:val="36"/>
                      </w:rPr>
                    </w:pPr>
                    <w:r>
                      <w:rPr>
                        <w:rFonts w:ascii="Arial" w:eastAsia="Arial"/>
                        <w:w w:val="90"/>
                        <w:sz w:val="36"/>
                      </w:rPr>
                      <w:t>C.2.5</w:t>
                    </w:r>
                    <w:r>
                      <w:rPr>
                        <w:w w:val="90"/>
                        <w:sz w:val="36"/>
                      </w:rPr>
                      <w:t>～</w:t>
                    </w:r>
                    <w:r>
                      <w:rPr>
                        <w:rFonts w:ascii="Arial" w:eastAsia="Arial"/>
                        <w:w w:val="90"/>
                        <w:sz w:val="36"/>
                      </w:rPr>
                      <w:t>4.0MPa</w:t>
                    </w:r>
                  </w:p>
                </w:txbxContent>
              </v:textbox>
            </v:shape>
            <w10:wrap type="topAndBottom"/>
          </v:group>
        </w:pict>
      </w:r>
    </w:p>
    <w:p>
      <w:pPr>
        <w:spacing w:after="0"/>
        <w:rPr>
          <w:rFonts w:ascii="Arial"/>
          <w:sz w:val="14"/>
        </w:rPr>
        <w:sectPr>
          <w:pgSz w:w="18360" w:h="23760"/>
          <w:pgMar w:top="1820" w:right="2400" w:bottom="280" w:left="2420" w:header="708" w:footer="708"/>
          <w:pgNumType w:start="10"/>
          <w:cols w:space="708"/>
        </w:sectPr>
      </w:pPr>
    </w:p>
    <w:p>
      <w:pPr>
        <w:pStyle w:val="BodyText"/>
        <w:ind w:left="100"/>
        <w:rPr>
          <w:rFonts w:ascii="Arial"/>
          <w:sz w:val="20"/>
        </w:rPr>
      </w:pPr>
      <w:r>
        <w:rPr>
          <w:rFonts w:ascii="Arial"/>
          <w:sz w:val="20"/>
        </w:rPr>
        <w:pict>
          <v:group id="_x0000_i1184" style="width:667pt;height:51pt;mso-position-horizontal-relative:char;mso-position-vertical-relative:line" coordorigin="0,0" coordsize="13340,1020">
            <v:shape id="_x0000_s1185" type="#_x0000_t75" style="width:13340;height:1020;position:absolute" stroked="f">
              <v:imagedata r:id="rId16" o:title=""/>
            </v:shape>
            <v:shape id="_x0000_s1186" type="#_x0000_t202" style="width:1703;height:398;left:180;position:absolute;top:405" filled="f" stroked="f">
              <v:textbox inset="0,0,0,0">
                <w:txbxContent>
                  <w:p>
                    <w:pPr>
                      <w:spacing w:before="0" w:line="395" w:lineRule="exact"/>
                      <w:ind w:left="0" w:right="0" w:firstLine="0"/>
                      <w:jc w:val="left"/>
                      <w:rPr>
                        <w:rFonts w:ascii="Arial"/>
                        <w:sz w:val="36"/>
                      </w:rPr>
                    </w:pPr>
                    <w:r>
                      <w:rPr>
                        <w:rFonts w:ascii="Arial"/>
                        <w:w w:val="90"/>
                        <w:sz w:val="36"/>
                      </w:rPr>
                      <w:t>D.&gt;4.0MPa</w:t>
                    </w:r>
                  </w:p>
                </w:txbxContent>
              </v:textbox>
            </v:shape>
            <w10:wrap type="none"/>
          </v:group>
        </w:pict>
      </w:r>
    </w:p>
    <w:p>
      <w:pPr>
        <w:pStyle w:val="BodyText"/>
        <w:spacing w:line="445" w:lineRule="exact"/>
      </w:pPr>
      <w:r>
        <w:rPr>
          <w:b/>
        </w:rPr>
        <w:t>答案解析：</w:t>
      </w:r>
      <w:r>
        <w:t>解析：消防水枪根据射流型式主要分为直流水枪、喷雾水枪、直流喷雾</w:t>
      </w:r>
    </w:p>
    <w:p>
      <w:pPr>
        <w:pStyle w:val="BodyText"/>
        <w:spacing w:before="28" w:line="204" w:lineRule="auto"/>
        <w:ind w:right="1006"/>
        <w:rPr>
          <w:rFonts w:ascii="Arial" w:eastAsia="Arial" w:hAnsi="Arial"/>
        </w:rPr>
      </w:pPr>
      <w:r>
        <w:t>水枪和多用水枪。按工作压力范围分为</w:t>
      </w:r>
      <w:r>
        <w:rPr>
          <w:rFonts w:ascii="Arial" w:eastAsia="Arial" w:hAnsi="Arial"/>
        </w:rPr>
        <w:t xml:space="preserve">: </w:t>
      </w:r>
      <w:r>
        <w:t xml:space="preserve">低压水枪 </w:t>
      </w:r>
      <w:r>
        <w:rPr>
          <w:rFonts w:ascii="Times New Roman" w:eastAsia="Times New Roman" w:hAnsi="Times New Roman"/>
        </w:rPr>
        <w:t xml:space="preserve">1.6MPa≥p&gt;0.2MPa </w:t>
      </w:r>
      <w:r>
        <w:t>中压水枪</w:t>
      </w:r>
      <w:r>
        <w:rPr>
          <w:rFonts w:ascii="Times New Roman" w:eastAsia="Times New Roman" w:hAnsi="Times New Roman"/>
        </w:rPr>
        <w:t xml:space="preserve">2.5MPa≥p&gt;1.6MPa </w:t>
      </w:r>
      <w:r>
        <w:t xml:space="preserve">高压水枪 </w:t>
      </w:r>
      <w:r>
        <w:rPr>
          <w:rFonts w:ascii="Times New Roman" w:eastAsia="Times New Roman" w:hAnsi="Times New Roman"/>
        </w:rPr>
        <w:t xml:space="preserve">4.0MPa≥p&gt;2.5MPa </w:t>
      </w:r>
      <w:r>
        <w:t>超高压水枪</w:t>
      </w:r>
      <w:r>
        <w:rPr>
          <w:rFonts w:ascii="Arial" w:eastAsia="Arial" w:hAnsi="Arial"/>
        </w:rPr>
        <w:t>&gt;4.0MPa</w:t>
      </w:r>
    </w:p>
    <w:p>
      <w:pPr>
        <w:pStyle w:val="BodyText"/>
        <w:ind w:left="0"/>
        <w:rPr>
          <w:rFonts w:ascii="Arial"/>
          <w:sz w:val="40"/>
        </w:rPr>
      </w:pPr>
    </w:p>
    <w:p>
      <w:pPr>
        <w:pStyle w:val="ListParagraph"/>
        <w:numPr>
          <w:ilvl w:val="0"/>
          <w:numId w:val="3"/>
        </w:numPr>
        <w:tabs>
          <w:tab w:val="left" w:pos="821"/>
        </w:tabs>
        <w:spacing w:before="352" w:after="0" w:line="240" w:lineRule="auto"/>
        <w:ind w:left="820" w:right="0" w:hanging="541"/>
        <w:jc w:val="left"/>
        <w:rPr>
          <w:rFonts w:ascii="Arial" w:eastAsia="Arial"/>
          <w:sz w:val="36"/>
        </w:rPr>
      </w:pPr>
      <w:r>
        <w:rPr>
          <w:rFonts w:ascii="Arial" w:eastAsia="Arial"/>
          <w:sz w:val="36"/>
        </w:rPr>
        <w:t>28.</w:t>
      </w:r>
      <w:r>
        <w:rPr>
          <w:sz w:val="36"/>
        </w:rPr>
        <w:t>高压水枪压力是（</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10"/>
        <w:ind w:left="0"/>
        <w:rPr>
          <w:rFonts w:ascii="Arial"/>
          <w:sz w:val="15"/>
        </w:rPr>
      </w:pPr>
      <w:r>
        <w:pict>
          <v:group id="_x0000_s1187" style="width:667pt;height:194pt;margin-top:11.08pt;margin-left:126pt;mso-position-horizontal-relative:page;mso-wrap-distance-left:0;mso-wrap-distance-right:0;position:absolute;z-index:-251643904" coordorigin="2520,222" coordsize="13340,3880">
            <v:shape id="_x0000_s1188" type="#_x0000_t75" style="width:13340;height:3880;left:2520;position:absolute;top:221" stroked="f">
              <v:imagedata r:id="rId5" o:title=""/>
            </v:shape>
            <v:shape id="_x0000_s1189" type="#_x0000_t202" style="width:2990;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w w:val="90"/>
                        <w:sz w:val="36"/>
                      </w:rPr>
                      <w:t>A.0.2MPa</w:t>
                    </w:r>
                    <w:r>
                      <w:rPr>
                        <w:w w:val="90"/>
                        <w:sz w:val="36"/>
                      </w:rPr>
                      <w:t>～</w:t>
                    </w:r>
                    <w:r>
                      <w:rPr>
                        <w:rFonts w:ascii="Arial" w:eastAsia="Arial"/>
                        <w:w w:val="90"/>
                        <w:sz w:val="36"/>
                      </w:rPr>
                      <w:t>1.6MPa</w:t>
                    </w:r>
                  </w:p>
                </w:txbxContent>
              </v:textbox>
            </v:shape>
            <v:shape id="_x0000_s1190" type="#_x0000_t202" style="width:3170;height:403;left:2700;position:absolute;top:1545" filled="f" stroked="f">
              <v:textbox inset="0,0,0,0">
                <w:txbxContent>
                  <w:p>
                    <w:pPr>
                      <w:spacing w:before="0" w:line="402" w:lineRule="exact"/>
                      <w:ind w:left="0" w:right="0" w:firstLine="0"/>
                      <w:jc w:val="left"/>
                      <w:rPr>
                        <w:rFonts w:ascii="Arial" w:eastAsia="Arial"/>
                        <w:sz w:val="36"/>
                      </w:rPr>
                    </w:pPr>
                    <w:r>
                      <w:rPr>
                        <w:rFonts w:ascii="Arial" w:eastAsia="Arial"/>
                        <w:w w:val="90"/>
                        <w:sz w:val="36"/>
                      </w:rPr>
                      <w:t>B.&gt;1.6MPa</w:t>
                    </w:r>
                    <w:r>
                      <w:rPr>
                        <w:w w:val="90"/>
                        <w:sz w:val="36"/>
                      </w:rPr>
                      <w:t>～</w:t>
                    </w:r>
                    <w:r>
                      <w:rPr>
                        <w:rFonts w:ascii="Arial" w:eastAsia="Arial"/>
                        <w:w w:val="90"/>
                        <w:sz w:val="36"/>
                      </w:rPr>
                      <w:t>2.5MPa</w:t>
                    </w:r>
                  </w:p>
                </w:txbxContent>
              </v:textbox>
            </v:shape>
            <v:shape id="_x0000_s1191" type="#_x0000_t202" style="width:4584;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5"/>
                        <w:sz w:val="36"/>
                      </w:rPr>
                      <w:t>C.&gt;2.5MPa</w:t>
                    </w:r>
                    <w:r>
                      <w:rPr>
                        <w:w w:val="95"/>
                        <w:sz w:val="36"/>
                      </w:rPr>
                      <w:t>～</w:t>
                    </w:r>
                    <w:r>
                      <w:rPr>
                        <w:rFonts w:ascii="Arial" w:eastAsia="Arial"/>
                        <w:w w:val="95"/>
                        <w:sz w:val="36"/>
                      </w:rPr>
                      <w:t>4MPa</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192" type="#_x0000_t202" style="width:1433;height:398;left:2700;position:absolute;top:3489" filled="f" stroked="f">
              <v:textbox inset="0,0,0,0">
                <w:txbxContent>
                  <w:p>
                    <w:pPr>
                      <w:spacing w:before="0" w:line="395" w:lineRule="exact"/>
                      <w:ind w:left="0" w:right="0" w:firstLine="0"/>
                      <w:jc w:val="left"/>
                      <w:rPr>
                        <w:rFonts w:ascii="Arial"/>
                        <w:sz w:val="36"/>
                      </w:rPr>
                    </w:pPr>
                    <w:r>
                      <w:rPr>
                        <w:rFonts w:ascii="Arial"/>
                        <w:w w:val="90"/>
                        <w:sz w:val="36"/>
                      </w:rPr>
                      <w:t>D.&gt;5MPa</w:t>
                    </w:r>
                  </w:p>
                </w:txbxContent>
              </v:textbox>
            </v:shape>
            <w10:wrap type="topAndBottom"/>
          </v:group>
        </w:pict>
      </w:r>
    </w:p>
    <w:p>
      <w:pPr>
        <w:pStyle w:val="BodyText"/>
        <w:spacing w:line="428" w:lineRule="exact"/>
      </w:pPr>
      <w:r>
        <w:rPr>
          <w:b/>
        </w:rPr>
        <w:t>答案解析：</w:t>
      </w:r>
      <w:r>
        <w:t>解析：</w:t>
      </w:r>
      <w:r>
        <w:rPr>
          <w:rFonts w:ascii="Arial" w:eastAsia="Arial"/>
        </w:rPr>
        <w:t xml:space="preserve">p172 </w:t>
      </w:r>
      <w:r>
        <w:t>消防水枪</w:t>
      </w:r>
      <w:r>
        <w:rPr>
          <w:rFonts w:ascii="Arial" w:eastAsia="Arial"/>
        </w:rPr>
        <w:t>:</w:t>
      </w:r>
      <w:r>
        <w:t>消防水枪根据射流型式主要分为直流水 枪、喷雾</w:t>
      </w:r>
    </w:p>
    <w:p>
      <w:pPr>
        <w:pStyle w:val="BodyText"/>
        <w:spacing w:before="9" w:line="216" w:lineRule="auto"/>
        <w:ind w:right="404"/>
        <w:rPr>
          <w:rFonts w:ascii="Arial" w:eastAsia="Arial"/>
        </w:rPr>
      </w:pPr>
      <w:r>
        <w:t>水枪、直流喷雾水枪和多用水枪。按工作压力范围分为</w:t>
      </w:r>
      <w:r>
        <w:rPr>
          <w:rFonts w:ascii="Arial" w:eastAsia="Arial"/>
          <w:spacing w:val="-32"/>
        </w:rPr>
        <w:t xml:space="preserve">: </w:t>
      </w:r>
      <w:r>
        <w:rPr>
          <w:spacing w:val="-13"/>
        </w:rPr>
        <w:t xml:space="preserve">低压水枪 </w:t>
      </w:r>
      <w:r>
        <w:rPr>
          <w:rFonts w:ascii="Arial" w:eastAsia="Arial"/>
        </w:rPr>
        <w:t>0.2-1.6MPa</w:t>
      </w:r>
      <w:r>
        <w:rPr>
          <w:rFonts w:ascii="Arial" w:eastAsia="Arial"/>
          <w:spacing w:val="-70"/>
        </w:rPr>
        <w:t xml:space="preserve"> </w:t>
      </w:r>
      <w:r>
        <w:rPr>
          <w:spacing w:val="-9"/>
        </w:rPr>
        <w:t>中压</w:t>
      </w:r>
      <w:r>
        <w:t>水枪</w:t>
      </w:r>
      <w:r>
        <w:rPr>
          <w:rFonts w:ascii="Arial" w:eastAsia="Arial"/>
        </w:rPr>
        <w:t xml:space="preserve">&gt;1.6-2.5MPa </w:t>
      </w:r>
      <w:r>
        <w:rPr>
          <w:spacing w:val="1"/>
        </w:rPr>
        <w:t>高压水枪</w:t>
      </w:r>
      <w:r>
        <w:rPr>
          <w:rFonts w:ascii="Arial" w:eastAsia="Arial"/>
        </w:rPr>
        <w:t xml:space="preserve">&gt;2.5~ 4.0MPa </w:t>
      </w:r>
      <w:r>
        <w:t>超高压水枪</w:t>
      </w:r>
      <w:r>
        <w:rPr>
          <w:rFonts w:ascii="Arial" w:eastAsia="Arial"/>
        </w:rPr>
        <w:t>&gt;4.0MPa</w:t>
      </w:r>
    </w:p>
    <w:p>
      <w:pPr>
        <w:pStyle w:val="BodyText"/>
        <w:ind w:left="0"/>
        <w:rPr>
          <w:rFonts w:ascii="Arial"/>
          <w:sz w:val="40"/>
        </w:rPr>
      </w:pPr>
    </w:p>
    <w:p>
      <w:pPr>
        <w:pStyle w:val="ListParagraph"/>
        <w:numPr>
          <w:ilvl w:val="0"/>
          <w:numId w:val="3"/>
        </w:numPr>
        <w:tabs>
          <w:tab w:val="left" w:pos="821"/>
        </w:tabs>
        <w:spacing w:before="317" w:after="0" w:line="240" w:lineRule="auto"/>
        <w:ind w:left="820" w:right="0" w:hanging="541"/>
        <w:jc w:val="left"/>
        <w:rPr>
          <w:rFonts w:ascii="Arial" w:eastAsia="Arial"/>
          <w:sz w:val="36"/>
        </w:rPr>
      </w:pPr>
      <w:r>
        <w:rPr>
          <w:rFonts w:ascii="Arial" w:eastAsia="Arial"/>
          <w:sz w:val="36"/>
        </w:rPr>
        <w:t>29.</w:t>
      </w:r>
      <w:r>
        <w:rPr>
          <w:sz w:val="36"/>
        </w:rPr>
        <w:t>超高压水枪压力是（</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7"/>
        <w:ind w:left="0"/>
        <w:rPr>
          <w:rFonts w:ascii="Arial"/>
          <w:sz w:val="15"/>
        </w:rPr>
      </w:pPr>
      <w:r>
        <w:pict>
          <v:group id="_x0000_s1193" style="width:667pt;height:194pt;margin-top:10.94pt;margin-left:126pt;mso-position-horizontal-relative:page;mso-wrap-distance-left:0;mso-wrap-distance-right:0;position:absolute;z-index:-251642880" coordorigin="2520,219" coordsize="13340,3880">
            <v:shape id="_x0000_s1194" type="#_x0000_t75" style="width:13340;height:3880;left:2520;position:absolute;top:218" stroked="f">
              <v:imagedata r:id="rId5" o:title=""/>
            </v:shape>
            <v:shape id="_x0000_s1195" type="#_x0000_t202" style="width:2310;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w w:val="90"/>
                        <w:sz w:val="36"/>
                      </w:rPr>
                      <w:t>A.0.2</w:t>
                    </w:r>
                    <w:r>
                      <w:rPr>
                        <w:w w:val="90"/>
                        <w:sz w:val="36"/>
                      </w:rPr>
                      <w:t>～</w:t>
                    </w:r>
                    <w:r>
                      <w:rPr>
                        <w:rFonts w:ascii="Arial" w:eastAsia="Arial"/>
                        <w:w w:val="90"/>
                        <w:sz w:val="36"/>
                      </w:rPr>
                      <w:t>1.6MPa</w:t>
                    </w:r>
                  </w:p>
                </w:txbxContent>
              </v:textbox>
            </v:shape>
            <v:shape id="_x0000_s1196" type="#_x0000_t202" style="width:2490;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w w:val="90"/>
                        <w:sz w:val="36"/>
                      </w:rPr>
                      <w:t>B.&gt;1.6</w:t>
                    </w:r>
                    <w:r>
                      <w:rPr>
                        <w:w w:val="90"/>
                        <w:sz w:val="36"/>
                      </w:rPr>
                      <w:t>～</w:t>
                    </w:r>
                    <w:r>
                      <w:rPr>
                        <w:rFonts w:ascii="Arial" w:eastAsia="Arial"/>
                        <w:w w:val="90"/>
                        <w:sz w:val="36"/>
                      </w:rPr>
                      <w:t>2.5MPa</w:t>
                    </w:r>
                  </w:p>
                </w:txbxContent>
              </v:textbox>
            </v:shape>
            <v:shape id="_x0000_s1197" type="#_x0000_t202" style="width:2486;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0"/>
                        <w:sz w:val="36"/>
                      </w:rPr>
                      <w:t>C.2.5~</w:t>
                    </w:r>
                    <w:r>
                      <w:rPr>
                        <w:w w:val="90"/>
                        <w:sz w:val="36"/>
                      </w:rPr>
                      <w:t>～</w:t>
                    </w:r>
                    <w:r>
                      <w:rPr>
                        <w:rFonts w:ascii="Arial" w:eastAsia="Arial"/>
                        <w:w w:val="90"/>
                        <w:sz w:val="36"/>
                      </w:rPr>
                      <w:t>4.0MPa</w:t>
                    </w:r>
                  </w:p>
                </w:txbxContent>
              </v:textbox>
            </v:shape>
            <v:shape id="_x0000_s1198" type="#_x0000_t202" style="width:3381;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w w:val="95"/>
                        <w:sz w:val="36"/>
                      </w:rPr>
                      <w:t>D.&gt;4.0MPa</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topAndBottom"/>
          </v:group>
        </w:pict>
      </w:r>
    </w:p>
    <w:p>
      <w:pPr>
        <w:pStyle w:val="BodyText"/>
        <w:spacing w:line="431" w:lineRule="exact"/>
      </w:pPr>
      <w:r>
        <w:rPr>
          <w:b/>
        </w:rPr>
        <w:t>答案解析：</w:t>
      </w:r>
      <w:r>
        <w:t>解析：</w:t>
      </w:r>
      <w:r>
        <w:rPr>
          <w:rFonts w:ascii="Arial" w:eastAsia="Arial"/>
        </w:rPr>
        <w:t xml:space="preserve">P172 </w:t>
      </w:r>
      <w:r>
        <w:t>消防水枪</w:t>
      </w:r>
      <w:r>
        <w:rPr>
          <w:rFonts w:ascii="Arial" w:eastAsia="Arial"/>
        </w:rPr>
        <w:t>:</w:t>
      </w:r>
      <w:r>
        <w:t>消防水枪根据射流型式主要分为直流水 枪、喷雾</w:t>
      </w:r>
    </w:p>
    <w:p>
      <w:pPr>
        <w:pStyle w:val="BodyText"/>
        <w:spacing w:before="10" w:line="216" w:lineRule="auto"/>
        <w:ind w:right="404"/>
        <w:rPr>
          <w:rFonts w:ascii="Arial" w:eastAsia="Arial"/>
        </w:rPr>
      </w:pPr>
      <w:r>
        <w:t>水枪、直流喷雾水枪和多用水枪。按工作压力范围分为</w:t>
      </w:r>
      <w:r>
        <w:rPr>
          <w:rFonts w:ascii="Arial" w:eastAsia="Arial"/>
          <w:spacing w:val="-32"/>
        </w:rPr>
        <w:t xml:space="preserve">: </w:t>
      </w:r>
      <w:r>
        <w:rPr>
          <w:spacing w:val="-13"/>
        </w:rPr>
        <w:t xml:space="preserve">低压水枪 </w:t>
      </w:r>
      <w:r>
        <w:rPr>
          <w:rFonts w:ascii="Arial" w:eastAsia="Arial"/>
        </w:rPr>
        <w:t>0.2-1.6MPa</w:t>
      </w:r>
      <w:r>
        <w:rPr>
          <w:rFonts w:ascii="Arial" w:eastAsia="Arial"/>
          <w:spacing w:val="-70"/>
        </w:rPr>
        <w:t xml:space="preserve"> </w:t>
      </w:r>
      <w:r>
        <w:rPr>
          <w:spacing w:val="-9"/>
        </w:rPr>
        <w:t>中压</w:t>
      </w:r>
      <w:r>
        <w:t>水枪</w:t>
      </w:r>
      <w:r>
        <w:rPr>
          <w:rFonts w:ascii="Arial" w:eastAsia="Arial"/>
        </w:rPr>
        <w:t xml:space="preserve">&gt;1.6-2.5MPa </w:t>
      </w:r>
      <w:r>
        <w:rPr>
          <w:spacing w:val="1"/>
        </w:rPr>
        <w:t>高压水枪</w:t>
      </w:r>
      <w:r>
        <w:rPr>
          <w:rFonts w:ascii="Arial" w:eastAsia="Arial"/>
        </w:rPr>
        <w:t xml:space="preserve">&gt;2.5~ 4.0MPa </w:t>
      </w:r>
      <w:r>
        <w:t>超高压水枪</w:t>
      </w:r>
      <w:r>
        <w:rPr>
          <w:rFonts w:ascii="Arial" w:eastAsia="Arial"/>
        </w:rPr>
        <w:t>&gt;4.0MPa</w:t>
      </w:r>
    </w:p>
    <w:p>
      <w:pPr>
        <w:pStyle w:val="BodyText"/>
        <w:ind w:left="0"/>
        <w:rPr>
          <w:rFonts w:ascii="Arial"/>
          <w:sz w:val="40"/>
        </w:rPr>
      </w:pPr>
    </w:p>
    <w:p>
      <w:pPr>
        <w:pStyle w:val="ListParagraph"/>
        <w:numPr>
          <w:ilvl w:val="0"/>
          <w:numId w:val="3"/>
        </w:numPr>
        <w:tabs>
          <w:tab w:val="left" w:pos="821"/>
        </w:tabs>
        <w:spacing w:before="316" w:after="0" w:line="240" w:lineRule="auto"/>
        <w:ind w:left="820" w:right="0" w:hanging="541"/>
        <w:jc w:val="left"/>
        <w:rPr>
          <w:rFonts w:ascii="Arial" w:eastAsia="Arial"/>
          <w:sz w:val="36"/>
        </w:rPr>
      </w:pPr>
      <w:r>
        <w:rPr>
          <w:rFonts w:ascii="Arial" w:eastAsia="Arial"/>
          <w:sz w:val="36"/>
        </w:rPr>
        <w:t>30.</w:t>
      </w:r>
      <w:r>
        <w:rPr>
          <w:sz w:val="36"/>
        </w:rPr>
        <w:t>室内消火栓按其出水口型式可分为（</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4"/>
        <w:ind w:left="0"/>
        <w:rPr>
          <w:rFonts w:ascii="Arial"/>
          <w:sz w:val="15"/>
        </w:rPr>
      </w:pPr>
      <w:r>
        <w:pict>
          <v:group id="_x0000_s1199" style="width:667pt;height:50pt;margin-top:10.81pt;margin-left:126pt;mso-position-horizontal-relative:page;mso-wrap-distance-left:0;mso-wrap-distance-right:0;position:absolute;z-index:-251641856" coordorigin="2520,216" coordsize="13340,1000">
            <v:shape id="_x0000_s1200" type="#_x0000_t75" style="width:13340;height:1000;left:2520;position:absolute;top:216" stroked="f">
              <v:imagedata r:id="rId17" o:title=""/>
            </v:shape>
            <v:shape id="_x0000_s1201" type="#_x0000_t202" style="width:13340;height:1000;left:2520;position:absolute;top:216" filled="f" stroked="f">
              <v:textbox inset="0,0,0,0">
                <w:txbxContent>
                  <w:p>
                    <w:pPr>
                      <w:spacing w:before="311"/>
                      <w:ind w:left="180" w:right="0" w:firstLine="0"/>
                      <w:jc w:val="left"/>
                      <w:rPr>
                        <w:sz w:val="36"/>
                      </w:rPr>
                    </w:pPr>
                    <w:r>
                      <w:rPr>
                        <w:rFonts w:ascii="Arial" w:eastAsia="Arial"/>
                        <w:sz w:val="36"/>
                      </w:rPr>
                      <w:t>A.</w:t>
                    </w:r>
                    <w:r>
                      <w:rPr>
                        <w:sz w:val="36"/>
                      </w:rPr>
                      <w:t>地上式和地下式</w:t>
                    </w:r>
                  </w:p>
                </w:txbxContent>
              </v:textbox>
            </v:shape>
            <w10:wrap type="topAndBottom"/>
          </v:group>
        </w:pict>
      </w:r>
    </w:p>
    <w:p>
      <w:pPr>
        <w:spacing w:after="0"/>
        <w:rPr>
          <w:rFonts w:ascii="Arial"/>
          <w:sz w:val="15"/>
        </w:rPr>
        <w:sectPr>
          <w:pgSz w:w="18360" w:h="23760"/>
          <w:pgMar w:top="1840" w:right="2400" w:bottom="280" w:left="2420" w:header="708" w:footer="708"/>
          <w:pgNumType w:start="11"/>
          <w:cols w:space="708"/>
        </w:sectPr>
      </w:pPr>
    </w:p>
    <w:p>
      <w:pPr>
        <w:pStyle w:val="BodyText"/>
        <w:ind w:left="100"/>
        <w:rPr>
          <w:rFonts w:ascii="Arial"/>
          <w:sz w:val="20"/>
        </w:rPr>
      </w:pPr>
      <w:r>
        <w:rPr>
          <w:rFonts w:ascii="Arial"/>
          <w:sz w:val="20"/>
        </w:rPr>
        <w:pict>
          <v:group id="_x0000_i1202" style="width:667pt;height:147pt;mso-position-horizontal-relative:char;mso-position-vertical-relative:line" coordorigin="0,0" coordsize="13340,2940">
            <v:shape id="_x0000_s1203" type="#_x0000_t75" style="width:13340;height:2940;position:absolute" stroked="f">
              <v:imagedata r:id="rId13" o:title=""/>
            </v:shape>
            <v:shape id="_x0000_s1204" type="#_x0000_t202" style="width:2868;height:403;left:180;position:absolute;top:380" filled="f" stroked="f">
              <v:textbox inset="0,0,0,0">
                <w:txbxContent>
                  <w:p>
                    <w:pPr>
                      <w:spacing w:before="0" w:line="402" w:lineRule="exact"/>
                      <w:ind w:left="0" w:right="0" w:firstLine="0"/>
                      <w:jc w:val="left"/>
                      <w:rPr>
                        <w:sz w:val="36"/>
                      </w:rPr>
                    </w:pPr>
                    <w:r>
                      <w:rPr>
                        <w:rFonts w:ascii="Arial" w:eastAsia="Arial"/>
                        <w:sz w:val="36"/>
                      </w:rPr>
                      <w:t>B.</w:t>
                    </w:r>
                    <w:r>
                      <w:rPr>
                        <w:sz w:val="36"/>
                      </w:rPr>
                      <w:t>承插式和法兰式</w:t>
                    </w:r>
                  </w:p>
                </w:txbxContent>
              </v:textbox>
            </v:shape>
            <v:shape id="_x0000_s1205" type="#_x0000_t202" style="width:5271;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单出口式和双出口式</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06" type="#_x0000_t202" style="width:2889;height:403;left:180;position:absolute;top:2298" filled="f" stroked="f">
              <v:textbox inset="0,0,0,0">
                <w:txbxContent>
                  <w:p>
                    <w:pPr>
                      <w:spacing w:before="0" w:line="402" w:lineRule="exact"/>
                      <w:ind w:left="0" w:right="0" w:firstLine="0"/>
                      <w:jc w:val="left"/>
                      <w:rPr>
                        <w:sz w:val="36"/>
                      </w:rPr>
                    </w:pPr>
                    <w:r>
                      <w:rPr>
                        <w:rFonts w:ascii="Arial" w:eastAsia="Arial"/>
                        <w:sz w:val="36"/>
                      </w:rPr>
                      <w:t>D.</w:t>
                    </w:r>
                    <w:r>
                      <w:rPr>
                        <w:sz w:val="36"/>
                      </w:rPr>
                      <w:t>普通式与特殊式</w:t>
                    </w:r>
                  </w:p>
                </w:txbxContent>
              </v:textbox>
            </v:shape>
            <w10:wrap type="none"/>
          </v:group>
        </w:pict>
      </w:r>
    </w:p>
    <w:p>
      <w:pPr>
        <w:pStyle w:val="BodyText"/>
        <w:spacing w:line="444" w:lineRule="exact"/>
      </w:pPr>
      <w:r>
        <w:rPr>
          <w:b/>
        </w:rPr>
        <w:t>答案解析：</w:t>
      </w:r>
      <w:r>
        <w:t>解析：</w:t>
      </w:r>
      <w:r>
        <w:rPr>
          <w:rFonts w:ascii="Arial" w:eastAsia="Arial"/>
        </w:rPr>
        <w:t>p175</w:t>
      </w:r>
      <w:r>
        <w:t>（</w:t>
      </w:r>
      <w:r>
        <w:rPr>
          <w:rFonts w:ascii="Arial" w:eastAsia="Arial"/>
        </w:rPr>
        <w:t>2</w:t>
      </w:r>
      <w:r>
        <w:t xml:space="preserve">）室内消火栓的分类 </w:t>
      </w:r>
      <w:r>
        <w:rPr>
          <w:rFonts w:ascii="Arial" w:eastAsia="Arial"/>
        </w:rPr>
        <w:t>1</w:t>
      </w:r>
      <w:r>
        <w:t>）按出水口形式不同，室内消火</w:t>
      </w:r>
    </w:p>
    <w:p>
      <w:pPr>
        <w:pStyle w:val="BodyText"/>
        <w:spacing w:before="9" w:line="216" w:lineRule="auto"/>
        <w:ind w:right="333"/>
      </w:pPr>
      <w:r>
        <w:t xml:space="preserve">栓可分为单出口、双出口（不推荐使用）。 </w:t>
      </w:r>
      <w:r>
        <w:rPr>
          <w:rFonts w:ascii="Arial" w:eastAsia="Arial"/>
        </w:rPr>
        <w:t>2</w:t>
      </w:r>
      <w:r>
        <w:t>）按结构形式不同，室内消火栓可分为直角出口型、</w:t>
      </w:r>
      <w:r>
        <w:rPr>
          <w:rFonts w:ascii="Arial" w:eastAsia="Arial"/>
        </w:rPr>
        <w:t>45</w:t>
      </w:r>
      <w:r>
        <w:t>。出口型、旋转型、减压 型、旋转减压型、减压稳压型、旋转减压稳压型及异径三通型。</w:t>
      </w:r>
    </w:p>
    <w:p>
      <w:pPr>
        <w:pStyle w:val="BodyText"/>
        <w:spacing w:before="11"/>
        <w:ind w:left="0"/>
        <w:rPr>
          <w:sz w:val="51"/>
        </w:rPr>
      </w:pPr>
    </w:p>
    <w:p>
      <w:pPr>
        <w:pStyle w:val="ListParagraph"/>
        <w:numPr>
          <w:ilvl w:val="0"/>
          <w:numId w:val="3"/>
        </w:numPr>
        <w:tabs>
          <w:tab w:val="left" w:pos="821"/>
        </w:tabs>
        <w:spacing w:before="0" w:after="0" w:line="331" w:lineRule="auto"/>
        <w:ind w:left="280" w:right="296" w:firstLine="0"/>
        <w:jc w:val="left"/>
        <w:rPr>
          <w:rFonts w:ascii="Arial" w:eastAsia="Arial"/>
          <w:sz w:val="36"/>
        </w:rPr>
      </w:pPr>
      <w:r>
        <w:rPr>
          <w:rFonts w:ascii="Arial" w:eastAsia="Arial"/>
          <w:sz w:val="36"/>
        </w:rPr>
        <w:t>31.</w:t>
      </w:r>
      <w:r>
        <w:rPr>
          <w:sz w:val="36"/>
        </w:rPr>
        <w:t>轻便消防水龙在大于设计压力的（</w:t>
      </w:r>
      <w:r>
        <w:rPr>
          <w:spacing w:val="-51"/>
          <w:sz w:val="36"/>
        </w:rPr>
        <w:t xml:space="preserve"> </w:t>
      </w:r>
      <w:r>
        <w:rPr>
          <w:sz w:val="36"/>
        </w:rPr>
        <w:t>）</w:t>
      </w:r>
      <w:r>
        <w:rPr>
          <w:spacing w:val="-1"/>
          <w:sz w:val="36"/>
        </w:rPr>
        <w:t>倍工作压力下喷射，其流量、射程满足</w:t>
      </w:r>
      <w:r>
        <w:rPr>
          <w:spacing w:val="-3"/>
          <w:sz w:val="36"/>
        </w:rPr>
        <w:t xml:space="preserve">要求。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207" style="width:667pt;height:194pt;mso-position-horizontal-relative:char;mso-position-vertical-relative:line" coordorigin="0,0" coordsize="13340,3880">
            <v:shape id="_x0000_s1208" type="#_x0000_t75" style="width:13340;height:3880;position:absolute" stroked="f">
              <v:imagedata r:id="rId5" o:title=""/>
            </v:shape>
            <v:shape id="_x0000_s1209" type="#_x0000_t202" style="width:820;height:398;left:180;position:absolute;top:386" filled="f" stroked="f">
              <v:textbox inset="0,0,0,0">
                <w:txbxContent>
                  <w:p>
                    <w:pPr>
                      <w:spacing w:before="0" w:line="395" w:lineRule="exact"/>
                      <w:ind w:left="0" w:right="0" w:firstLine="0"/>
                      <w:jc w:val="left"/>
                      <w:rPr>
                        <w:rFonts w:ascii="Arial"/>
                        <w:sz w:val="36"/>
                      </w:rPr>
                    </w:pPr>
                    <w:r>
                      <w:rPr>
                        <w:rFonts w:ascii="Arial"/>
                        <w:w w:val="95"/>
                        <w:sz w:val="36"/>
                      </w:rPr>
                      <w:t>A.0.9</w:t>
                    </w:r>
                  </w:p>
                </w:txbxContent>
              </v:textbox>
            </v:shape>
            <v:shape id="_x0000_s1210" type="#_x0000_t202" style="width:801;height:398;left:180;position:absolute;top:1348" filled="f" stroked="f">
              <v:textbox inset="0,0,0,0">
                <w:txbxContent>
                  <w:p>
                    <w:pPr>
                      <w:spacing w:before="0" w:line="395" w:lineRule="exact"/>
                      <w:ind w:left="0" w:right="0" w:firstLine="0"/>
                      <w:jc w:val="left"/>
                      <w:rPr>
                        <w:rFonts w:ascii="Arial"/>
                        <w:sz w:val="36"/>
                      </w:rPr>
                    </w:pPr>
                    <w:r>
                      <w:rPr>
                        <w:rFonts w:ascii="Arial"/>
                        <w:w w:val="90"/>
                        <w:sz w:val="36"/>
                      </w:rPr>
                      <w:t>B.1.0</w:t>
                    </w:r>
                  </w:p>
                </w:txbxContent>
              </v:textbox>
            </v:shape>
            <v:shape id="_x0000_s1211" type="#_x0000_t202" style="width:801;height:398;left:180;position:absolute;top:2305" filled="f" stroked="f">
              <v:textbox inset="0,0,0,0">
                <w:txbxContent>
                  <w:p>
                    <w:pPr>
                      <w:spacing w:before="0" w:line="395" w:lineRule="exact"/>
                      <w:ind w:left="0" w:right="0" w:firstLine="0"/>
                      <w:jc w:val="left"/>
                      <w:rPr>
                        <w:rFonts w:ascii="Arial"/>
                        <w:sz w:val="36"/>
                      </w:rPr>
                    </w:pPr>
                    <w:r>
                      <w:rPr>
                        <w:rFonts w:ascii="Arial"/>
                        <w:w w:val="90"/>
                        <w:sz w:val="36"/>
                      </w:rPr>
                      <w:t>C.1.1</w:t>
                    </w:r>
                  </w:p>
                </w:txbxContent>
              </v:textbox>
            </v:shape>
            <v:shape id="_x0000_s1212" type="#_x0000_t202" style="width:2498;height:403;left:180;position:absolute;top:3242" filled="f" stroked="f">
              <v:textbox inset="0,0,0,0">
                <w:txbxContent>
                  <w:p>
                    <w:pPr>
                      <w:spacing w:before="0" w:line="402" w:lineRule="exact"/>
                      <w:ind w:left="0" w:right="0" w:firstLine="0"/>
                      <w:jc w:val="left"/>
                      <w:rPr>
                        <w:rFonts w:ascii="Arial" w:eastAsia="Arial"/>
                        <w:sz w:val="36"/>
                      </w:rPr>
                    </w:pPr>
                    <w:r>
                      <w:rPr>
                        <w:rFonts w:ascii="Arial" w:eastAsia="Arial"/>
                        <w:w w:val="95"/>
                        <w:sz w:val="36"/>
                      </w:rPr>
                      <w:t>D.1.2</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none"/>
          </v:group>
        </w:pict>
      </w:r>
    </w:p>
    <w:p>
      <w:pPr>
        <w:pStyle w:val="BodyText"/>
        <w:spacing w:line="446" w:lineRule="exact"/>
      </w:pPr>
      <w:r>
        <w:rPr>
          <w:b/>
        </w:rPr>
        <w:t>答案解析：</w:t>
      </w:r>
      <w:r>
        <w:t>解析：</w:t>
      </w:r>
      <w:r>
        <w:rPr>
          <w:rFonts w:ascii="Arial" w:eastAsia="Arial"/>
        </w:rPr>
        <w:t xml:space="preserve">p179 </w:t>
      </w:r>
      <w:r>
        <w:t xml:space="preserve">轻便消防水龙在大于设计压力的 </w:t>
      </w:r>
      <w:r>
        <w:rPr>
          <w:rFonts w:ascii="Arial" w:eastAsia="Arial"/>
        </w:rPr>
        <w:t xml:space="preserve">1.2 </w:t>
      </w:r>
      <w:r>
        <w:t>倍工作压力下喷射，其</w:t>
      </w:r>
    </w:p>
    <w:p>
      <w:pPr>
        <w:pStyle w:val="BodyText"/>
        <w:spacing w:line="514" w:lineRule="exact"/>
      </w:pPr>
      <w:r>
        <w:t>流量、射程满足要求。</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32.</w:t>
      </w:r>
      <w:r>
        <w:rPr>
          <w:sz w:val="36"/>
        </w:rPr>
        <w:t>将轻便消防水龙灌满水排净空气后关闭喷枪，缓慢升至设计工作压力，保压</w:t>
      </w:r>
    </w:p>
    <w:p>
      <w:pPr>
        <w:pStyle w:val="BodyText"/>
        <w:spacing w:before="207"/>
        <w:rPr>
          <w:rFonts w:ascii="Arial" w:eastAsia="Arial"/>
        </w:rPr>
      </w:pPr>
      <w:r>
        <w:t>（ ）</w:t>
      </w:r>
      <w:r>
        <w:rPr>
          <w:rFonts w:ascii="Arial" w:eastAsia="Arial"/>
        </w:rPr>
        <w:t>min,</w:t>
      </w:r>
      <w:r>
        <w:t xml:space="preserve">检查水龙各密封部位，应无渗漏、变形和脱落现象。 </w:t>
      </w:r>
      <w:r>
        <w:rPr>
          <w:rFonts w:ascii="Arial" w:eastAsia="Arial"/>
        </w:rPr>
        <w:t>[</w:t>
      </w:r>
      <w:r>
        <w:t>单选题</w:t>
      </w:r>
      <w:r>
        <w:rPr>
          <w:rFonts w:ascii="Arial" w:eastAsia="Arial"/>
        </w:rPr>
        <w:t>]</w:t>
      </w:r>
    </w:p>
    <w:p>
      <w:pPr>
        <w:pStyle w:val="BodyText"/>
        <w:spacing w:before="8"/>
        <w:ind w:left="0"/>
        <w:rPr>
          <w:rFonts w:ascii="Arial"/>
          <w:sz w:val="13"/>
        </w:rPr>
      </w:pPr>
      <w:r>
        <w:pict>
          <v:group id="_x0000_s1213" style="width:667pt;height:194pt;margin-top:9.84pt;margin-left:126pt;mso-position-horizontal-relative:page;mso-wrap-distance-left:0;mso-wrap-distance-right:0;position:absolute;z-index:-251640832" coordorigin="2520,197" coordsize="13340,3880">
            <v:shape id="_x0000_s1214" type="#_x0000_t75" style="width:13340;height:3880;left:2520;position:absolute;top:196" stroked="f">
              <v:imagedata r:id="rId14" o:title=""/>
            </v:shape>
            <v:shape id="_x0000_s1215" type="#_x0000_t202" style="width:550;height:398;left:2700;position:absolute;top:590" filled="f" stroked="f">
              <v:textbox inset="0,0,0,0">
                <w:txbxContent>
                  <w:p>
                    <w:pPr>
                      <w:spacing w:before="0" w:line="395" w:lineRule="exact"/>
                      <w:ind w:left="0" w:right="0" w:firstLine="0"/>
                      <w:jc w:val="left"/>
                      <w:rPr>
                        <w:rFonts w:ascii="Arial"/>
                        <w:sz w:val="36"/>
                      </w:rPr>
                    </w:pPr>
                    <w:r>
                      <w:rPr>
                        <w:rFonts w:ascii="Arial"/>
                        <w:sz w:val="36"/>
                      </w:rPr>
                      <w:t>A.1</w:t>
                    </w:r>
                  </w:p>
                </w:txbxContent>
              </v:textbox>
            </v:shape>
            <v:shape id="_x0000_s1216" type="#_x0000_t202" style="width:2207;height:403;left:2700;position:absolute;top:1524" filled="f" stroked="f">
              <v:textbox inset="0,0,0,0">
                <w:txbxContent>
                  <w:p>
                    <w:pPr>
                      <w:spacing w:before="0" w:line="402" w:lineRule="exact"/>
                      <w:ind w:left="0" w:right="0" w:firstLine="0"/>
                      <w:jc w:val="left"/>
                      <w:rPr>
                        <w:rFonts w:ascii="Arial" w:eastAsia="Arial"/>
                        <w:sz w:val="36"/>
                      </w:rPr>
                    </w:pPr>
                    <w:r>
                      <w:rPr>
                        <w:rFonts w:ascii="Arial" w:eastAsia="Arial"/>
                        <w:w w:val="95"/>
                        <w:sz w:val="36"/>
                      </w:rPr>
                      <w:t>B.2</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17" type="#_x0000_t202" style="width:531;height:398;left:2700;position:absolute;top:2510" filled="f" stroked="f">
              <v:textbox inset="0,0,0,0">
                <w:txbxContent>
                  <w:p>
                    <w:pPr>
                      <w:spacing w:before="0" w:line="395" w:lineRule="exact"/>
                      <w:ind w:left="0" w:right="0" w:firstLine="0"/>
                      <w:jc w:val="left"/>
                      <w:rPr>
                        <w:rFonts w:ascii="Arial"/>
                        <w:sz w:val="36"/>
                      </w:rPr>
                    </w:pPr>
                    <w:r>
                      <w:rPr>
                        <w:rFonts w:ascii="Arial"/>
                        <w:w w:val="90"/>
                        <w:sz w:val="36"/>
                      </w:rPr>
                      <w:t>C.3</w:t>
                    </w:r>
                  </w:p>
                </w:txbxContent>
              </v:textbox>
            </v:shape>
            <v:shape id="_x0000_s1218" type="#_x0000_t202" style="width:550;height:398;left:2700;position:absolute;top:3471" filled="f" stroked="f">
              <v:textbox inset="0,0,0,0">
                <w:txbxContent>
                  <w:p>
                    <w:pPr>
                      <w:spacing w:before="0" w:line="395" w:lineRule="exact"/>
                      <w:ind w:left="0" w:right="0" w:firstLine="0"/>
                      <w:jc w:val="left"/>
                      <w:rPr>
                        <w:rFonts w:ascii="Arial"/>
                        <w:sz w:val="36"/>
                      </w:rPr>
                    </w:pPr>
                    <w:r>
                      <w:rPr>
                        <w:rFonts w:ascii="Arial"/>
                        <w:w w:val="95"/>
                        <w:sz w:val="36"/>
                      </w:rPr>
                      <w:t>D.4</w:t>
                    </w:r>
                  </w:p>
                </w:txbxContent>
              </v:textbox>
            </v:shape>
            <w10:wrap type="topAndBottom"/>
          </v:group>
        </w:pict>
      </w:r>
    </w:p>
    <w:p>
      <w:pPr>
        <w:pStyle w:val="BodyText"/>
        <w:spacing w:line="435" w:lineRule="exact"/>
      </w:pPr>
      <w:r>
        <w:rPr>
          <w:b/>
        </w:rPr>
        <w:t>答案解析：</w:t>
      </w:r>
      <w:r>
        <w:t>解析：</w:t>
      </w:r>
      <w:r>
        <w:rPr>
          <w:rFonts w:ascii="Arial" w:eastAsia="Arial"/>
        </w:rPr>
        <w:t xml:space="preserve">p179 </w:t>
      </w:r>
      <w:r>
        <w:t>将轻便消防水龙灌满水排净空气后关闭喷枪，缓慢升至设</w:t>
      </w:r>
    </w:p>
    <w:p>
      <w:pPr>
        <w:pStyle w:val="BodyText"/>
        <w:spacing w:line="514" w:lineRule="exact"/>
      </w:pPr>
      <w:r>
        <w:t xml:space="preserve">计工作压力，保压 </w:t>
      </w:r>
      <w:r>
        <w:rPr>
          <w:rFonts w:ascii="Arial" w:eastAsia="Arial"/>
        </w:rPr>
        <w:t>2min,</w:t>
      </w:r>
      <w:r>
        <w:t>检查水龙各密封部位，应无渗漏、变形和脱落现象。</w:t>
      </w:r>
    </w:p>
    <w:p>
      <w:pPr>
        <w:spacing w:after="0" w:line="514" w:lineRule="exact"/>
        <w:sectPr>
          <w:pgSz w:w="18360" w:h="23760"/>
          <w:pgMar w:top="1840" w:right="2400" w:bottom="280" w:left="2420" w:header="708" w:footer="708"/>
          <w:pgNumType w:start="12"/>
          <w:cols w:space="708"/>
        </w:sectPr>
      </w:pPr>
    </w:p>
    <w:p>
      <w:pPr>
        <w:pStyle w:val="BodyText"/>
        <w:spacing w:before="2"/>
        <w:ind w:left="0"/>
        <w:rPr>
          <w:sz w:val="22"/>
        </w:rPr>
      </w:pPr>
    </w:p>
    <w:p>
      <w:pPr>
        <w:pStyle w:val="ListParagraph"/>
        <w:numPr>
          <w:ilvl w:val="0"/>
          <w:numId w:val="3"/>
        </w:numPr>
        <w:tabs>
          <w:tab w:val="left" w:pos="1001"/>
        </w:tabs>
        <w:spacing w:before="35" w:after="0" w:line="388" w:lineRule="auto"/>
        <w:ind w:left="280" w:right="567" w:firstLine="0"/>
        <w:jc w:val="left"/>
        <w:rPr>
          <w:rFonts w:ascii="幼圆" w:eastAsia="幼圆" w:hint="eastAsia"/>
          <w:sz w:val="36"/>
        </w:rPr>
      </w:pPr>
      <w:r>
        <w:pict>
          <v:group id="_x0000_s1219" style="width:667pt;height:194pt;margin-top:75.32pt;margin-left:126pt;mso-position-horizontal-relative:page;position:absolute;z-index:251676672" coordorigin="2520,1506" coordsize="13340,3880">
            <v:shape id="_x0000_s1220" type="#_x0000_t75" style="width:13340;height:3880;left:2520;position:absolute;top:1506" stroked="f">
              <v:imagedata r:id="rId6" o:title=""/>
            </v:shape>
            <v:shape id="_x0000_s1221" type="#_x0000_t202" style="width:1280;height:360;left:2700;position:absolute;top:1924" filled="f" stroked="f">
              <v:textbox inset="0,0,0,0">
                <w:txbxContent>
                  <w:p>
                    <w:pPr>
                      <w:spacing w:before="0" w:line="360" w:lineRule="exact"/>
                      <w:ind w:left="0" w:right="0" w:firstLine="0"/>
                      <w:jc w:val="left"/>
                      <w:rPr>
                        <w:rFonts w:ascii="幼圆"/>
                        <w:sz w:val="36"/>
                      </w:rPr>
                    </w:pPr>
                    <w:r>
                      <w:rPr>
                        <w:rFonts w:ascii="幼圆"/>
                        <w:sz w:val="36"/>
                      </w:rPr>
                      <w:t>A.1.0,2</w:t>
                    </w:r>
                  </w:p>
                </w:txbxContent>
              </v:textbox>
            </v:shape>
            <v:shape id="_x0000_s1222" type="#_x0000_t202" style="width:2807;height:360;left:2700;position:absolute;top:2860" filled="f" stroked="f">
              <v:textbox inset="0,0,0,0">
                <w:txbxContent>
                  <w:p>
                    <w:pPr>
                      <w:spacing w:before="0" w:line="360" w:lineRule="exact"/>
                      <w:ind w:left="0" w:right="0" w:firstLine="0"/>
                      <w:jc w:val="left"/>
                      <w:rPr>
                        <w:rFonts w:ascii="幼圆" w:eastAsia="幼圆" w:hint="eastAsia"/>
                        <w:sz w:val="36"/>
                      </w:rPr>
                    </w:pPr>
                    <w:r>
                      <w:rPr>
                        <w:rFonts w:ascii="幼圆" w:eastAsia="幼圆" w:hint="eastAsia"/>
                        <w:sz w:val="36"/>
                      </w:rPr>
                      <w:t>B.1.5</w:t>
                    </w:r>
                    <w:r>
                      <w:rPr>
                        <w:rFonts w:ascii="幼圆" w:eastAsia="幼圆" w:hint="eastAsia"/>
                        <w:spacing w:val="-33"/>
                        <w:sz w:val="36"/>
                      </w:rPr>
                      <w:t>,</w:t>
                    </w:r>
                    <w:r>
                      <w:rPr>
                        <w:rFonts w:ascii="幼圆" w:eastAsia="幼圆" w:hint="eastAsia"/>
                        <w:color w:val="ED9F2E"/>
                        <w:spacing w:val="-148"/>
                        <w:sz w:val="36"/>
                      </w:rPr>
                      <w:t>(</w:t>
                    </w:r>
                    <w:r>
                      <w:rPr>
                        <w:rFonts w:ascii="幼圆" w:eastAsia="幼圆" w:hint="eastAsia"/>
                        <w:spacing w:val="-94"/>
                        <w:sz w:val="36"/>
                      </w:rPr>
                      <w:t>3</w:t>
                    </w:r>
                    <w:r>
                      <w:rPr>
                        <w:rFonts w:ascii="幼圆" w:eastAsia="幼圆" w:hint="eastAsia"/>
                        <w:color w:val="ED9F2E"/>
                        <w:sz w:val="36"/>
                      </w:rPr>
                      <w:t>正确答案)</w:t>
                    </w:r>
                  </w:p>
                </w:txbxContent>
              </v:textbox>
            </v:shape>
            <v:shape id="_x0000_s1223" type="#_x0000_t202" style="width:1280;height:360;left:2700;position:absolute;top:3847" filled="f" stroked="f">
              <v:textbox inset="0,0,0,0">
                <w:txbxContent>
                  <w:p>
                    <w:pPr>
                      <w:spacing w:before="0" w:line="360" w:lineRule="exact"/>
                      <w:ind w:left="0" w:right="0" w:firstLine="0"/>
                      <w:jc w:val="left"/>
                      <w:rPr>
                        <w:rFonts w:ascii="幼圆"/>
                        <w:sz w:val="36"/>
                      </w:rPr>
                    </w:pPr>
                    <w:r>
                      <w:rPr>
                        <w:rFonts w:ascii="幼圆"/>
                        <w:sz w:val="36"/>
                      </w:rPr>
                      <w:t>C.2,3.5</w:t>
                    </w:r>
                  </w:p>
                </w:txbxContent>
              </v:textbox>
            </v:shape>
            <v:shape id="_x0000_s1224" type="#_x0000_t202" style="width:1280;height:360;left:2700;position:absolute;top:4805" filled="f" stroked="f">
              <v:textbox inset="0,0,0,0">
                <w:txbxContent>
                  <w:p>
                    <w:pPr>
                      <w:spacing w:before="0" w:line="360" w:lineRule="exact"/>
                      <w:ind w:left="0" w:right="0" w:firstLine="0"/>
                      <w:jc w:val="left"/>
                      <w:rPr>
                        <w:rFonts w:ascii="幼圆"/>
                        <w:sz w:val="36"/>
                      </w:rPr>
                    </w:pPr>
                    <w:r>
                      <w:rPr>
                        <w:rFonts w:ascii="幼圆"/>
                        <w:sz w:val="36"/>
                      </w:rPr>
                      <w:t>D.1.5,2</w:t>
                    </w:r>
                  </w:p>
                </w:txbxContent>
              </v:textbox>
            </v:shape>
          </v:group>
        </w:pict>
      </w:r>
      <w:r>
        <w:rPr>
          <w:rFonts w:ascii="幼圆" w:eastAsia="幼圆" w:hint="eastAsia"/>
          <w:spacing w:val="-46"/>
          <w:sz w:val="36"/>
        </w:rPr>
        <w:t>33</w:t>
      </w:r>
      <w:r>
        <w:rPr>
          <w:rFonts w:ascii="幼圆" w:eastAsia="幼圆" w:hint="eastAsia"/>
          <w:spacing w:val="-121"/>
          <w:sz w:val="36"/>
        </w:rPr>
        <w:t xml:space="preserve">在. </w:t>
      </w:r>
      <w:r>
        <w:rPr>
          <w:rFonts w:ascii="幼圆" w:eastAsia="幼圆" w:hint="eastAsia"/>
          <w:sz w:val="36"/>
        </w:rPr>
        <w:t>（</w:t>
      </w:r>
      <w:r>
        <w:rPr>
          <w:rFonts w:ascii="幼圆" w:eastAsia="幼圆" w:hint="eastAsia"/>
          <w:spacing w:val="-90"/>
          <w:sz w:val="36"/>
        </w:rPr>
        <w:t xml:space="preserve"> </w:t>
      </w:r>
      <w:r>
        <w:rPr>
          <w:rFonts w:ascii="幼圆" w:eastAsia="幼圆" w:hint="eastAsia"/>
          <w:sz w:val="36"/>
        </w:rPr>
        <w:t>）倍设计工作压力下，轻便消防水龙应无渗漏现象；在（</w:t>
      </w:r>
      <w:r>
        <w:rPr>
          <w:rFonts w:ascii="幼圆" w:eastAsia="幼圆" w:hint="eastAsia"/>
          <w:spacing w:val="-89"/>
          <w:sz w:val="36"/>
        </w:rPr>
        <w:t xml:space="preserve"> </w:t>
      </w:r>
      <w:r>
        <w:rPr>
          <w:rFonts w:ascii="幼圆" w:eastAsia="幼圆" w:hint="eastAsia"/>
          <w:sz w:val="36"/>
        </w:rPr>
        <w:t>）</w:t>
      </w:r>
      <w:r>
        <w:rPr>
          <w:rFonts w:ascii="幼圆" w:eastAsia="幼圆" w:hint="eastAsia"/>
          <w:spacing w:val="-4"/>
          <w:sz w:val="36"/>
        </w:rPr>
        <w:t>倍设计工</w:t>
      </w:r>
      <w:r>
        <w:rPr>
          <w:rFonts w:ascii="幼圆" w:eastAsia="幼圆" w:hint="eastAsia"/>
          <w:spacing w:val="-10"/>
          <w:sz w:val="36"/>
        </w:rPr>
        <w:t>作压力下,不应爆破和泄漏。 [单选题]</w:t>
      </w: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ind w:left="0"/>
        <w:rPr>
          <w:rFonts w:ascii="幼圆"/>
          <w:sz w:val="20"/>
        </w:rPr>
      </w:pPr>
    </w:p>
    <w:p>
      <w:pPr>
        <w:pStyle w:val="BodyText"/>
        <w:spacing w:before="8"/>
        <w:ind w:left="0"/>
        <w:rPr>
          <w:rFonts w:ascii="幼圆"/>
          <w:sz w:val="15"/>
        </w:rPr>
      </w:pPr>
    </w:p>
    <w:p>
      <w:pPr>
        <w:pStyle w:val="BodyText"/>
        <w:spacing w:before="36" w:line="244" w:lineRule="auto"/>
        <w:ind w:right="332"/>
        <w:rPr>
          <w:rFonts w:ascii="幼圆" w:eastAsia="幼圆" w:hint="eastAsia"/>
        </w:rPr>
      </w:pPr>
      <w:r>
        <w:rPr>
          <w:rFonts w:ascii="幼圆" w:eastAsia="幼圆" w:hint="eastAsia"/>
          <w:b/>
        </w:rPr>
        <w:t>答案解析：</w:t>
      </w:r>
      <w:r>
        <w:rPr>
          <w:rFonts w:ascii="幼圆" w:eastAsia="幼圆" w:hint="eastAsia"/>
        </w:rPr>
        <w:t>解析：p179</w:t>
      </w:r>
      <w:r>
        <w:rPr>
          <w:rFonts w:ascii="幼圆" w:eastAsia="幼圆" w:hint="eastAsia"/>
          <w:spacing w:val="-69"/>
        </w:rPr>
        <w:t xml:space="preserve"> 在 </w:t>
      </w:r>
      <w:r>
        <w:rPr>
          <w:rFonts w:ascii="幼圆" w:eastAsia="幼圆" w:hint="eastAsia"/>
          <w:spacing w:val="-6"/>
        </w:rPr>
        <w:t>1.5</w:t>
      </w:r>
      <w:r>
        <w:rPr>
          <w:rFonts w:ascii="幼圆" w:eastAsia="幼圆" w:hint="eastAsia"/>
          <w:spacing w:val="-1"/>
        </w:rPr>
        <w:t>倍设计工作压力下，轻便消防水龙应无渗漏现象；在</w:t>
      </w:r>
      <w:r>
        <w:rPr>
          <w:rFonts w:ascii="幼圆" w:eastAsia="幼圆" w:hint="eastAsia"/>
        </w:rPr>
        <w:t>3</w:t>
      </w:r>
      <w:r>
        <w:rPr>
          <w:rFonts w:ascii="幼圆" w:eastAsia="幼圆" w:hint="eastAsia"/>
          <w:spacing w:val="-11"/>
        </w:rPr>
        <w:t xml:space="preserve"> 倍设计工作压力下,不应爆破和泄漏。</w:t>
      </w:r>
    </w:p>
    <w:p>
      <w:pPr>
        <w:pStyle w:val="BodyText"/>
        <w:ind w:left="0"/>
        <w:rPr>
          <w:rFonts w:ascii="幼圆"/>
        </w:rPr>
      </w:pPr>
    </w:p>
    <w:p>
      <w:pPr>
        <w:pStyle w:val="BodyText"/>
        <w:spacing w:before="2"/>
        <w:ind w:left="0"/>
        <w:rPr>
          <w:rFonts w:ascii="幼圆"/>
          <w:sz w:val="30"/>
        </w:rPr>
      </w:pPr>
    </w:p>
    <w:p>
      <w:pPr>
        <w:pStyle w:val="ListParagraph"/>
        <w:numPr>
          <w:ilvl w:val="0"/>
          <w:numId w:val="3"/>
        </w:numPr>
        <w:tabs>
          <w:tab w:val="left" w:pos="1001"/>
        </w:tabs>
        <w:spacing w:before="0" w:after="0" w:line="240" w:lineRule="auto"/>
        <w:ind w:left="1000" w:right="0" w:hanging="721"/>
        <w:jc w:val="left"/>
        <w:rPr>
          <w:rFonts w:ascii="幼圆" w:eastAsia="幼圆" w:hint="eastAsia"/>
          <w:sz w:val="36"/>
        </w:rPr>
      </w:pPr>
      <w:r>
        <w:rPr>
          <w:rFonts w:ascii="幼圆" w:eastAsia="幼圆" w:hint="eastAsia"/>
          <w:spacing w:val="-46"/>
          <w:sz w:val="36"/>
        </w:rPr>
        <w:t>34</w:t>
      </w:r>
      <w:r>
        <w:rPr>
          <w:rFonts w:ascii="幼圆" w:eastAsia="幼圆" w:hint="eastAsia"/>
          <w:spacing w:val="-22"/>
          <w:sz w:val="36"/>
        </w:rPr>
        <w:t>轻. 便消防水龙的水带单位长度质量应不超过</w:t>
      </w:r>
      <w:r>
        <w:rPr>
          <w:rFonts w:ascii="幼圆" w:eastAsia="幼圆" w:hint="eastAsia"/>
          <w:sz w:val="36"/>
        </w:rPr>
        <w:t>（</w:t>
      </w:r>
      <w:r>
        <w:rPr>
          <w:rFonts w:ascii="幼圆" w:eastAsia="幼圆" w:hint="eastAsia"/>
          <w:spacing w:val="-88"/>
          <w:sz w:val="36"/>
        </w:rPr>
        <w:t xml:space="preserve"> </w:t>
      </w:r>
      <w:r>
        <w:rPr>
          <w:rFonts w:ascii="幼圆" w:eastAsia="幼圆" w:hint="eastAsia"/>
          <w:spacing w:val="4"/>
          <w:sz w:val="36"/>
        </w:rPr>
        <w:t>）g/m</w:t>
      </w:r>
      <w:r>
        <w:rPr>
          <w:rFonts w:ascii="幼圆" w:eastAsia="幼圆" w:hint="eastAsia"/>
          <w:spacing w:val="-22"/>
          <w:sz w:val="36"/>
        </w:rPr>
        <w:t>。 [单选题]</w:t>
      </w:r>
    </w:p>
    <w:p>
      <w:pPr>
        <w:pStyle w:val="BodyText"/>
        <w:spacing w:before="1"/>
        <w:ind w:left="0"/>
        <w:rPr>
          <w:rFonts w:ascii="幼圆"/>
          <w:sz w:val="19"/>
        </w:rPr>
      </w:pPr>
      <w:r>
        <w:pict>
          <v:group id="_x0000_s1225" style="width:667pt;height:194pt;margin-top:14.19pt;margin-left:126pt;mso-position-horizontal-relative:page;mso-wrap-distance-left:0;mso-wrap-distance-right:0;position:absolute;z-index:-251638784" coordorigin="2520,284" coordsize="13340,3880">
            <v:shape id="_x0000_s1226" type="#_x0000_t75" style="width:13340;height:3880;left:2520;position:absolute;top:283" stroked="f">
              <v:imagedata r:id="rId5" o:title=""/>
            </v:shape>
            <v:shape id="_x0000_s1227" type="#_x0000_t202" style="width:920;height:360;left:2700;position:absolute;top:698" filled="f" stroked="f">
              <v:textbox inset="0,0,0,0">
                <w:txbxContent>
                  <w:p>
                    <w:pPr>
                      <w:spacing w:before="0" w:line="360" w:lineRule="exact"/>
                      <w:ind w:left="0" w:right="0" w:firstLine="0"/>
                      <w:jc w:val="left"/>
                      <w:rPr>
                        <w:rFonts w:ascii="幼圆"/>
                        <w:sz w:val="36"/>
                      </w:rPr>
                    </w:pPr>
                    <w:r>
                      <w:rPr>
                        <w:rFonts w:ascii="幼圆"/>
                        <w:sz w:val="36"/>
                      </w:rPr>
                      <w:t>A.150</w:t>
                    </w:r>
                  </w:p>
                </w:txbxContent>
              </v:textbox>
            </v:shape>
            <v:shape id="_x0000_s1228" type="#_x0000_t202" style="width:920;height:360;left:2700;position:absolute;top:1659" filled="f" stroked="f">
              <v:textbox inset="0,0,0,0">
                <w:txbxContent>
                  <w:p>
                    <w:pPr>
                      <w:spacing w:before="0" w:line="360" w:lineRule="exact"/>
                      <w:ind w:left="0" w:right="0" w:firstLine="0"/>
                      <w:jc w:val="left"/>
                      <w:rPr>
                        <w:rFonts w:ascii="幼圆"/>
                        <w:sz w:val="36"/>
                      </w:rPr>
                    </w:pPr>
                    <w:r>
                      <w:rPr>
                        <w:rFonts w:ascii="幼圆"/>
                        <w:sz w:val="36"/>
                      </w:rPr>
                      <w:t>B.160</w:t>
                    </w:r>
                  </w:p>
                </w:txbxContent>
              </v:textbox>
            </v:shape>
            <v:shape id="_x0000_s1229" type="#_x0000_t202" style="width:920;height:360;left:2700;position:absolute;top:2618" filled="f" stroked="f">
              <v:textbox inset="0,0,0,0">
                <w:txbxContent>
                  <w:p>
                    <w:pPr>
                      <w:spacing w:before="0" w:line="360" w:lineRule="exact"/>
                      <w:ind w:left="0" w:right="0" w:firstLine="0"/>
                      <w:jc w:val="left"/>
                      <w:rPr>
                        <w:rFonts w:ascii="幼圆"/>
                        <w:sz w:val="36"/>
                      </w:rPr>
                    </w:pPr>
                    <w:r>
                      <w:rPr>
                        <w:rFonts w:ascii="幼圆"/>
                        <w:sz w:val="36"/>
                      </w:rPr>
                      <w:t>C.170</w:t>
                    </w:r>
                  </w:p>
                </w:txbxContent>
              </v:textbox>
            </v:shape>
            <v:shape id="_x0000_s1230" type="#_x0000_t202" style="width:2648;height:360;left:2700;position:absolute;top:3554" filled="f" stroked="f">
              <v:textbox inset="0,0,0,0">
                <w:txbxContent>
                  <w:p>
                    <w:pPr>
                      <w:spacing w:before="0" w:line="360" w:lineRule="exact"/>
                      <w:ind w:left="0" w:right="0" w:firstLine="0"/>
                      <w:jc w:val="left"/>
                      <w:rPr>
                        <w:rFonts w:ascii="幼圆" w:eastAsia="幼圆" w:hint="eastAsia"/>
                        <w:sz w:val="36"/>
                      </w:rPr>
                    </w:pPr>
                    <w:r>
                      <w:rPr>
                        <w:rFonts w:ascii="幼圆" w:eastAsia="幼圆" w:hint="eastAsia"/>
                        <w:spacing w:val="-13"/>
                        <w:sz w:val="36"/>
                      </w:rPr>
                      <w:t>D.180</w:t>
                    </w:r>
                    <w:r>
                      <w:rPr>
                        <w:rFonts w:ascii="幼圆" w:eastAsia="幼圆" w:hint="eastAsia"/>
                        <w:color w:val="ED9F2E"/>
                        <w:spacing w:val="-4"/>
                        <w:sz w:val="36"/>
                      </w:rPr>
                      <w:t>(正确答案)</w:t>
                    </w:r>
                  </w:p>
                </w:txbxContent>
              </v:textbox>
            </v:shape>
            <w10:wrap type="topAndBottom"/>
          </v:group>
        </w:pict>
      </w:r>
    </w:p>
    <w:p>
      <w:pPr>
        <w:pStyle w:val="BodyText"/>
        <w:spacing w:line="395" w:lineRule="exact"/>
        <w:rPr>
          <w:rFonts w:ascii="幼圆" w:eastAsia="幼圆" w:hint="eastAsia"/>
        </w:rPr>
      </w:pPr>
      <w:r>
        <w:rPr>
          <w:rFonts w:ascii="幼圆" w:eastAsia="幼圆" w:hint="eastAsia"/>
          <w:b/>
        </w:rPr>
        <w:t>答案解析：</w:t>
      </w:r>
      <w:r>
        <w:rPr>
          <w:rFonts w:ascii="幼圆" w:eastAsia="幼圆" w:hint="eastAsia"/>
        </w:rPr>
        <w:t>解析：p180</w:t>
      </w:r>
      <w:r>
        <w:rPr>
          <w:rFonts w:ascii="幼圆" w:eastAsia="幼圆" w:hint="eastAsia"/>
          <w:spacing w:val="-16"/>
        </w:rPr>
        <w:t xml:space="preserve"> 轻便消防水龙的水带单位长度质量应不超过 </w:t>
      </w:r>
      <w:r>
        <w:rPr>
          <w:rFonts w:ascii="幼圆" w:eastAsia="幼圆" w:hint="eastAsia"/>
          <w:spacing w:val="3"/>
        </w:rPr>
        <w:t>180g/m</w:t>
      </w:r>
      <w:r>
        <w:rPr>
          <w:rFonts w:ascii="幼圆" w:eastAsia="幼圆" w:hint="eastAsia"/>
        </w:rPr>
        <w:t>。</w:t>
      </w:r>
    </w:p>
    <w:p>
      <w:pPr>
        <w:pStyle w:val="BodyText"/>
        <w:ind w:left="0"/>
        <w:rPr>
          <w:rFonts w:ascii="幼圆"/>
        </w:rPr>
      </w:pPr>
    </w:p>
    <w:p>
      <w:pPr>
        <w:pStyle w:val="BodyText"/>
        <w:spacing w:before="5"/>
        <w:ind w:left="0"/>
        <w:rPr>
          <w:rFonts w:ascii="幼圆"/>
          <w:sz w:val="29"/>
        </w:rPr>
      </w:pPr>
    </w:p>
    <w:p>
      <w:pPr>
        <w:pStyle w:val="ListParagraph"/>
        <w:numPr>
          <w:ilvl w:val="0"/>
          <w:numId w:val="3"/>
        </w:numPr>
        <w:tabs>
          <w:tab w:val="left" w:pos="1001"/>
        </w:tabs>
        <w:spacing w:before="1" w:after="0" w:line="240" w:lineRule="auto"/>
        <w:ind w:left="1000" w:right="0" w:hanging="721"/>
        <w:jc w:val="left"/>
        <w:rPr>
          <w:rFonts w:ascii="幼圆" w:eastAsia="幼圆" w:hint="eastAsia"/>
          <w:sz w:val="36"/>
        </w:rPr>
      </w:pPr>
      <w:r>
        <w:rPr>
          <w:rFonts w:ascii="幼圆" w:eastAsia="幼圆" w:hint="eastAsia"/>
          <w:spacing w:val="-46"/>
          <w:sz w:val="36"/>
        </w:rPr>
        <w:t>35</w:t>
      </w:r>
      <w:r>
        <w:rPr>
          <w:rFonts w:ascii="幼圆" w:eastAsia="幼圆" w:hint="eastAsia"/>
          <w:spacing w:val="-21"/>
          <w:sz w:val="36"/>
        </w:rPr>
        <w:t>在. 设计工作压力下轻便消防水龙的轴向延伸率和直径的膨胀率应不大于</w:t>
      </w:r>
    </w:p>
    <w:p>
      <w:pPr>
        <w:pStyle w:val="BodyText"/>
        <w:spacing w:before="287"/>
        <w:rPr>
          <w:rFonts w:ascii="幼圆" w:eastAsia="幼圆" w:hint="eastAsia"/>
        </w:rPr>
      </w:pPr>
      <w:r>
        <w:rPr>
          <w:rFonts w:ascii="幼圆" w:eastAsia="幼圆" w:hint="eastAsia"/>
        </w:rPr>
        <w:t>（</w:t>
      </w:r>
      <w:r>
        <w:rPr>
          <w:rFonts w:ascii="幼圆" w:eastAsia="幼圆" w:hint="eastAsia"/>
          <w:spacing w:val="-91"/>
        </w:rPr>
        <w:t xml:space="preserve"> </w:t>
      </w:r>
      <w:r>
        <w:rPr>
          <w:rFonts w:ascii="幼圆" w:eastAsia="幼圆" w:hint="eastAsia"/>
        </w:rPr>
        <w:t>）；</w:t>
      </w:r>
      <w:r>
        <w:rPr>
          <w:rFonts w:ascii="幼圆" w:eastAsia="幼圆" w:hint="eastAsia"/>
          <w:spacing w:val="-6"/>
        </w:rPr>
        <w:t>在水压作用下，沿水流方向看，水带不应产生逆时针扭转。 [单选题]</w:t>
      </w:r>
    </w:p>
    <w:p>
      <w:pPr>
        <w:pStyle w:val="BodyText"/>
        <w:spacing w:before="11"/>
        <w:ind w:left="0"/>
        <w:rPr>
          <w:rFonts w:ascii="幼圆"/>
          <w:sz w:val="17"/>
        </w:rPr>
      </w:pPr>
      <w:r>
        <w:pict>
          <v:group id="_x0000_s1231" style="width:667pt;height:194pt;margin-top:13.4pt;margin-left:126pt;mso-position-horizontal-relative:page;mso-wrap-distance-left:0;mso-wrap-distance-right:0;position:absolute;z-index:-251637760" coordorigin="2520,268" coordsize="13340,3880">
            <v:shape id="_x0000_s1232" type="#_x0000_t75" style="width:13340;height:3880;left:2520;position:absolute;top:268" stroked="f">
              <v:imagedata r:id="rId5" o:title=""/>
            </v:shape>
            <v:shape id="_x0000_s1233" type="#_x0000_t202" style="width:740;height:360;left:2700;position:absolute;top:681" filled="f" stroked="f">
              <v:textbox inset="0,0,0,0">
                <w:txbxContent>
                  <w:p>
                    <w:pPr>
                      <w:spacing w:before="0" w:line="360" w:lineRule="exact"/>
                      <w:ind w:left="0" w:right="0" w:firstLine="0"/>
                      <w:jc w:val="left"/>
                      <w:rPr>
                        <w:rFonts w:ascii="幼圆"/>
                        <w:sz w:val="36"/>
                      </w:rPr>
                    </w:pPr>
                    <w:r>
                      <w:rPr>
                        <w:rFonts w:ascii="幼圆"/>
                        <w:sz w:val="36"/>
                      </w:rPr>
                      <w:t>A.4%</w:t>
                    </w:r>
                  </w:p>
                </w:txbxContent>
              </v:textbox>
            </v:shape>
            <v:shape id="_x0000_s1234" type="#_x0000_t202" style="width:2569;height:360;left:2700;position:absolute;top:1617" filled="f" stroked="f">
              <v:textbox inset="0,0,0,0">
                <w:txbxContent>
                  <w:p>
                    <w:pPr>
                      <w:spacing w:before="0" w:line="360" w:lineRule="exact"/>
                      <w:ind w:left="0" w:right="0" w:firstLine="0"/>
                      <w:jc w:val="left"/>
                      <w:rPr>
                        <w:rFonts w:ascii="幼圆" w:eastAsia="幼圆" w:hint="eastAsia"/>
                        <w:sz w:val="36"/>
                      </w:rPr>
                    </w:pPr>
                    <w:r>
                      <w:rPr>
                        <w:rFonts w:ascii="幼圆" w:eastAsia="幼圆" w:hint="eastAsia"/>
                        <w:sz w:val="36"/>
                      </w:rPr>
                      <w:t>B.5%</w:t>
                    </w:r>
                    <w:r>
                      <w:rPr>
                        <w:rFonts w:ascii="幼圆" w:eastAsia="幼圆" w:hint="eastAsia"/>
                        <w:spacing w:val="-94"/>
                        <w:sz w:val="36"/>
                      </w:rPr>
                      <w:t xml:space="preserve"> </w:t>
                    </w:r>
                    <w:r>
                      <w:rPr>
                        <w:rFonts w:ascii="幼圆" w:eastAsia="幼圆" w:hint="eastAsia"/>
                        <w:color w:val="ED9F2E"/>
                        <w:spacing w:val="-11"/>
                        <w:sz w:val="36"/>
                      </w:rPr>
                      <w:t>(正确答案)</w:t>
                    </w:r>
                  </w:p>
                </w:txbxContent>
              </v:textbox>
            </v:shape>
            <v:shape id="_x0000_s1235" type="#_x0000_t202" style="width:740;height:360;left:2700;position:absolute;top:2603" filled="f" stroked="f">
              <v:textbox inset="0,0,0,0">
                <w:txbxContent>
                  <w:p>
                    <w:pPr>
                      <w:spacing w:before="0" w:line="360" w:lineRule="exact"/>
                      <w:ind w:left="0" w:right="0" w:firstLine="0"/>
                      <w:jc w:val="left"/>
                      <w:rPr>
                        <w:rFonts w:ascii="幼圆"/>
                        <w:sz w:val="36"/>
                      </w:rPr>
                    </w:pPr>
                    <w:r>
                      <w:rPr>
                        <w:rFonts w:ascii="幼圆"/>
                        <w:sz w:val="36"/>
                      </w:rPr>
                      <w:t>C.6%</w:t>
                    </w:r>
                  </w:p>
                </w:txbxContent>
              </v:textbox>
            </v:shape>
            <v:shape id="_x0000_s1236" type="#_x0000_t202" style="width:740;height:360;left:2700;position:absolute;top:3561" filled="f" stroked="f">
              <v:textbox inset="0,0,0,0">
                <w:txbxContent>
                  <w:p>
                    <w:pPr>
                      <w:spacing w:before="0" w:line="360" w:lineRule="exact"/>
                      <w:ind w:left="0" w:right="0" w:firstLine="0"/>
                      <w:jc w:val="left"/>
                      <w:rPr>
                        <w:rFonts w:ascii="幼圆"/>
                        <w:sz w:val="36"/>
                      </w:rPr>
                    </w:pPr>
                    <w:r>
                      <w:rPr>
                        <w:rFonts w:ascii="幼圆"/>
                        <w:sz w:val="36"/>
                      </w:rPr>
                      <w:t>D.7%</w:t>
                    </w:r>
                  </w:p>
                </w:txbxContent>
              </v:textbox>
            </v:shape>
            <w10:wrap type="topAndBottom"/>
          </v:group>
        </w:pict>
      </w:r>
    </w:p>
    <w:p>
      <w:pPr>
        <w:spacing w:after="0"/>
        <w:rPr>
          <w:rFonts w:ascii="幼圆"/>
          <w:sz w:val="17"/>
        </w:rPr>
        <w:sectPr>
          <w:pgSz w:w="18360" w:h="23760"/>
          <w:pgMar w:top="2300" w:right="2400" w:bottom="280" w:left="2420" w:header="708" w:footer="708"/>
          <w:pgNumType w:start="13"/>
          <w:cols w:space="708"/>
        </w:sectPr>
      </w:pPr>
    </w:p>
    <w:p>
      <w:pPr>
        <w:pStyle w:val="BodyText"/>
        <w:spacing w:before="56" w:line="216" w:lineRule="auto"/>
        <w:ind w:right="562"/>
      </w:pPr>
      <w:r>
        <w:rPr>
          <w:b/>
          <w:w w:val="95"/>
        </w:rPr>
        <w:t>答案解析：</w:t>
      </w:r>
      <w:r>
        <w:rPr>
          <w:w w:val="95"/>
        </w:rPr>
        <w:t>解析：</w:t>
      </w:r>
      <w:r>
        <w:rPr>
          <w:rFonts w:ascii="Arial" w:eastAsia="Arial"/>
          <w:w w:val="95"/>
        </w:rPr>
        <w:t xml:space="preserve">P180   </w:t>
      </w:r>
      <w:r>
        <w:rPr>
          <w:w w:val="95"/>
        </w:rPr>
        <w:t>在设计工作压力下轻便消防水龙的轴向延伸率和直径的膨</w:t>
      </w:r>
      <w:r>
        <w:t xml:space="preserve">胀率应不大于 </w:t>
      </w:r>
      <w:r>
        <w:rPr>
          <w:rFonts w:ascii="Arial" w:eastAsia="Arial"/>
        </w:rPr>
        <w:t>5%</w:t>
      </w:r>
      <w:r>
        <w:t>；在水压作用下，沿水流方向看，水带不应产生逆时针扭转。</w:t>
      </w:r>
    </w:p>
    <w:p>
      <w:pPr>
        <w:pStyle w:val="BodyText"/>
        <w:spacing w:before="9"/>
        <w:ind w:left="0"/>
        <w:rPr>
          <w:sz w:val="51"/>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36.</w:t>
      </w:r>
      <w:r>
        <w:rPr>
          <w:sz w:val="36"/>
        </w:rPr>
        <w:t>卡式专用接口与水龙头的操作力应在</w:t>
      </w:r>
      <w:r>
        <w:rPr>
          <w:rFonts w:ascii="Arial" w:eastAsia="Arial"/>
          <w:spacing w:val="-4"/>
          <w:sz w:val="36"/>
        </w:rPr>
        <w:t>( )</w:t>
      </w:r>
      <w:r>
        <w:rPr>
          <w:spacing w:val="-2"/>
          <w:sz w:val="36"/>
        </w:rPr>
        <w:t xml:space="preserve">范围内。 </w:t>
      </w:r>
      <w:r>
        <w:rPr>
          <w:rFonts w:ascii="Arial" w:eastAsia="Arial"/>
          <w:sz w:val="36"/>
        </w:rPr>
        <w:t>[</w:t>
      </w:r>
      <w:r>
        <w:rPr>
          <w:sz w:val="36"/>
        </w:rPr>
        <w:t>单选题</w:t>
      </w:r>
      <w:r>
        <w:rPr>
          <w:rFonts w:ascii="Arial" w:eastAsia="Arial"/>
          <w:sz w:val="36"/>
        </w:rPr>
        <w:t>]</w:t>
      </w:r>
    </w:p>
    <w:p>
      <w:pPr>
        <w:pStyle w:val="BodyText"/>
        <w:spacing w:before="9"/>
        <w:ind w:left="0"/>
        <w:rPr>
          <w:rFonts w:ascii="Arial"/>
          <w:sz w:val="14"/>
        </w:rPr>
      </w:pPr>
      <w:r>
        <w:pict>
          <v:group id="_x0000_s1237" style="width:667pt;height:194pt;margin-top:10.46pt;margin-left:126pt;mso-position-horizontal-relative:page;mso-wrap-distance-left:0;mso-wrap-distance-right:0;position:absolute;z-index:-251636736" coordorigin="2520,209" coordsize="13340,3880">
            <v:shape id="_x0000_s1238" type="#_x0000_t75" style="width:13340;height:3880;left:2520;position:absolute;top:209" stroked="f">
              <v:imagedata r:id="rId6" o:title=""/>
            </v:shape>
            <v:shape id="_x0000_s1239" type="#_x0000_t202" style="width:3388;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w w:val="95"/>
                        <w:sz w:val="36"/>
                      </w:rPr>
                      <w:t>A.30</w:t>
                    </w:r>
                    <w:r>
                      <w:rPr>
                        <w:w w:val="95"/>
                        <w:sz w:val="36"/>
                      </w:rPr>
                      <w:t>～</w:t>
                    </w:r>
                    <w:r>
                      <w:rPr>
                        <w:rFonts w:ascii="Arial" w:eastAsia="Arial"/>
                        <w:w w:val="95"/>
                        <w:sz w:val="36"/>
                      </w:rPr>
                      <w:t>90N</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40" type="#_x0000_t202" style="width:1688;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w w:val="95"/>
                        <w:sz w:val="36"/>
                      </w:rPr>
                      <w:t>B.40</w:t>
                    </w:r>
                    <w:r>
                      <w:rPr>
                        <w:w w:val="95"/>
                        <w:sz w:val="36"/>
                      </w:rPr>
                      <w:t>～</w:t>
                    </w:r>
                    <w:r>
                      <w:rPr>
                        <w:rFonts w:ascii="Arial" w:eastAsia="Arial"/>
                        <w:w w:val="95"/>
                        <w:sz w:val="36"/>
                      </w:rPr>
                      <w:t>60N</w:t>
                    </w:r>
                  </w:p>
                </w:txbxContent>
              </v:textbox>
            </v:shape>
            <v:shape id="_x0000_s1241" type="#_x0000_t202" style="width:1691;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0"/>
                        <w:sz w:val="36"/>
                      </w:rPr>
                      <w:t>C.50</w:t>
                    </w:r>
                    <w:r>
                      <w:rPr>
                        <w:w w:val="90"/>
                        <w:sz w:val="36"/>
                      </w:rPr>
                      <w:t>～</w:t>
                    </w:r>
                    <w:r>
                      <w:rPr>
                        <w:rFonts w:ascii="Arial" w:eastAsia="Arial"/>
                        <w:w w:val="90"/>
                        <w:sz w:val="36"/>
                      </w:rPr>
                      <w:t>90N</w:t>
                    </w:r>
                  </w:p>
                </w:txbxContent>
              </v:textbox>
            </v:shape>
            <v:shape id="_x0000_s1242" type="#_x0000_t202" style="width:170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w w:val="95"/>
                        <w:sz w:val="36"/>
                      </w:rPr>
                      <w:t>D.30</w:t>
                    </w:r>
                    <w:r>
                      <w:rPr>
                        <w:w w:val="95"/>
                        <w:sz w:val="36"/>
                      </w:rPr>
                      <w:t>～</w:t>
                    </w:r>
                    <w:r>
                      <w:rPr>
                        <w:rFonts w:ascii="Arial" w:eastAsia="Arial"/>
                        <w:w w:val="95"/>
                        <w:sz w:val="36"/>
                      </w:rPr>
                      <w:t>60N</w:t>
                    </w:r>
                  </w:p>
                </w:txbxContent>
              </v:textbox>
            </v:shape>
            <w10:wrap type="topAndBottom"/>
          </v:group>
        </w:pict>
      </w:r>
    </w:p>
    <w:p>
      <w:pPr>
        <w:pStyle w:val="BodyText"/>
        <w:spacing w:line="469" w:lineRule="exact"/>
      </w:pPr>
      <w:r>
        <w:rPr>
          <w:b/>
        </w:rPr>
        <w:t>答案解析：</w:t>
      </w:r>
      <w:r>
        <w:t>解析：</w:t>
      </w:r>
      <w:r>
        <w:rPr>
          <w:rFonts w:ascii="Arial" w:eastAsia="Arial"/>
        </w:rPr>
        <w:t xml:space="preserve">P180 </w:t>
      </w:r>
      <w:r>
        <w:t xml:space="preserve">卡式专用接口与水龙头的操作力应在 </w:t>
      </w:r>
      <w:r>
        <w:rPr>
          <w:rFonts w:ascii="Arial" w:eastAsia="Arial"/>
        </w:rPr>
        <w:t>30</w:t>
      </w:r>
      <w:r>
        <w:t>～</w:t>
      </w:r>
      <w:r>
        <w:rPr>
          <w:rFonts w:ascii="Arial" w:eastAsia="Arial"/>
        </w:rPr>
        <w:t xml:space="preserve">90N </w:t>
      </w:r>
      <w:r>
        <w:t>范围内。</w:t>
      </w:r>
    </w:p>
    <w:p>
      <w:pPr>
        <w:pStyle w:val="BodyText"/>
        <w:spacing w:before="4"/>
        <w:ind w:left="0"/>
        <w:rPr>
          <w:sz w:val="50"/>
        </w:rPr>
      </w:pPr>
    </w:p>
    <w:p>
      <w:pPr>
        <w:pStyle w:val="ListParagraph"/>
        <w:numPr>
          <w:ilvl w:val="0"/>
          <w:numId w:val="3"/>
        </w:numPr>
        <w:tabs>
          <w:tab w:val="left" w:pos="821"/>
        </w:tabs>
        <w:spacing w:before="1" w:after="0" w:line="331" w:lineRule="auto"/>
        <w:ind w:left="280" w:right="566" w:firstLine="0"/>
        <w:jc w:val="left"/>
        <w:rPr>
          <w:rFonts w:ascii="Arial" w:eastAsia="Arial"/>
          <w:sz w:val="36"/>
        </w:rPr>
      </w:pPr>
      <w:r>
        <w:rPr>
          <w:rFonts w:ascii="Arial" w:eastAsia="Arial"/>
          <w:sz w:val="36"/>
        </w:rPr>
        <w:t>37.</w:t>
      </w:r>
      <w:r>
        <w:rPr>
          <w:sz w:val="36"/>
        </w:rPr>
        <w:t>人员密集的公共建筑、建筑高度高于（</w:t>
      </w:r>
      <w:r>
        <w:rPr>
          <w:spacing w:val="-31"/>
          <w:sz w:val="36"/>
        </w:rPr>
        <w:t xml:space="preserve"> </w:t>
      </w:r>
      <w:r>
        <w:rPr>
          <w:sz w:val="36"/>
        </w:rPr>
        <w:t>）的建筑和建筑面积大于（</w:t>
      </w:r>
      <w:r>
        <w:rPr>
          <w:spacing w:val="-31"/>
          <w:sz w:val="36"/>
        </w:rPr>
        <w:t xml:space="preserve"> </w:t>
      </w:r>
      <w:r>
        <w:rPr>
          <w:sz w:val="36"/>
        </w:rPr>
        <w:t>）</w:t>
      </w:r>
      <w:r>
        <w:rPr>
          <w:spacing w:val="-8"/>
          <w:sz w:val="36"/>
        </w:rPr>
        <w:t>的商</w:t>
      </w:r>
      <w:r>
        <w:rPr>
          <w:spacing w:val="-1"/>
          <w:sz w:val="36"/>
        </w:rPr>
        <w:t xml:space="preserve">业服务网点内应设置轻便消防水龙。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243" style="width:667pt;height:194pt;mso-position-horizontal-relative:char;mso-position-vertical-relative:line" coordorigin="0,0" coordsize="13340,3880">
            <v:shape id="_x0000_s1244" type="#_x0000_t75" style="width:13340;height:3880;position:absolute" stroked="f">
              <v:imagedata r:id="rId6" o:title=""/>
            </v:shape>
            <v:shape id="_x0000_s1245" type="#_x0000_t202" style="width:2252;height:403;left:180;position:absolute;top:372" filled="f" stroked="f">
              <v:textbox inset="0,0,0,0">
                <w:txbxContent>
                  <w:p>
                    <w:pPr>
                      <w:spacing w:before="0" w:line="402" w:lineRule="exact"/>
                      <w:ind w:left="0" w:right="0" w:firstLine="0"/>
                      <w:jc w:val="left"/>
                      <w:rPr>
                        <w:sz w:val="36"/>
                      </w:rPr>
                    </w:pPr>
                    <w:r>
                      <w:rPr>
                        <w:rFonts w:ascii="Arial" w:eastAsia="Arial"/>
                        <w:w w:val="95"/>
                        <w:sz w:val="36"/>
                      </w:rPr>
                      <w:t>A.100m,150</w:t>
                    </w:r>
                    <w:r>
                      <w:rPr>
                        <w:rFonts w:ascii="Arial" w:eastAsia="Arial"/>
                        <w:spacing w:val="-45"/>
                        <w:w w:val="95"/>
                        <w:sz w:val="36"/>
                      </w:rPr>
                      <w:t xml:space="preserve"> </w:t>
                    </w:r>
                    <w:r>
                      <w:rPr>
                        <w:w w:val="95"/>
                        <w:sz w:val="36"/>
                      </w:rPr>
                      <w:t>㎡</w:t>
                    </w:r>
                  </w:p>
                </w:txbxContent>
              </v:textbox>
            </v:shape>
            <v:shape id="_x0000_s1246" type="#_x0000_t202" style="width:2501;height:403;left:180;position:absolute;top:1333" filled="f" stroked="f">
              <v:textbox inset="0,0,0,0">
                <w:txbxContent>
                  <w:p>
                    <w:pPr>
                      <w:spacing w:before="0" w:line="402" w:lineRule="exact"/>
                      <w:ind w:left="0" w:right="0" w:firstLine="0"/>
                      <w:jc w:val="left"/>
                      <w:rPr>
                        <w:sz w:val="36"/>
                      </w:rPr>
                    </w:pPr>
                    <w:r>
                      <w:rPr>
                        <w:rFonts w:ascii="Arial" w:eastAsia="Arial"/>
                        <w:w w:val="95"/>
                        <w:sz w:val="36"/>
                      </w:rPr>
                      <w:t>B.150m</w:t>
                    </w:r>
                    <w:r>
                      <w:rPr>
                        <w:w w:val="95"/>
                        <w:sz w:val="36"/>
                      </w:rPr>
                      <w:t>，</w:t>
                    </w:r>
                    <w:r>
                      <w:rPr>
                        <w:rFonts w:ascii="Arial" w:eastAsia="Arial"/>
                        <w:w w:val="95"/>
                        <w:sz w:val="36"/>
                      </w:rPr>
                      <w:t>200</w:t>
                    </w:r>
                    <w:r>
                      <w:rPr>
                        <w:rFonts w:ascii="Arial" w:eastAsia="Arial"/>
                        <w:spacing w:val="-44"/>
                        <w:w w:val="95"/>
                        <w:sz w:val="36"/>
                      </w:rPr>
                      <w:t xml:space="preserve"> </w:t>
                    </w:r>
                    <w:r>
                      <w:rPr>
                        <w:w w:val="95"/>
                        <w:sz w:val="36"/>
                      </w:rPr>
                      <w:t>㎡</w:t>
                    </w:r>
                  </w:p>
                </w:txbxContent>
              </v:textbox>
            </v:shape>
            <v:shape id="_x0000_s1247" type="#_x0000_t202" style="width:4184;height:403;left:180;position:absolute;top:2295" filled="f" stroked="f">
              <v:textbox inset="0,0,0,0">
                <w:txbxContent>
                  <w:p>
                    <w:pPr>
                      <w:spacing w:before="0" w:line="402" w:lineRule="exact"/>
                      <w:ind w:left="0" w:right="0" w:firstLine="0"/>
                      <w:jc w:val="left"/>
                      <w:rPr>
                        <w:rFonts w:ascii="Arial" w:eastAsia="Arial"/>
                        <w:sz w:val="36"/>
                      </w:rPr>
                    </w:pPr>
                    <w:r>
                      <w:rPr>
                        <w:rFonts w:ascii="Arial" w:eastAsia="Arial"/>
                        <w:w w:val="95"/>
                        <w:sz w:val="36"/>
                      </w:rPr>
                      <w:t>C.100m</w:t>
                    </w:r>
                    <w:r>
                      <w:rPr>
                        <w:w w:val="95"/>
                        <w:sz w:val="36"/>
                      </w:rPr>
                      <w:t>，</w:t>
                    </w:r>
                    <w:r>
                      <w:rPr>
                        <w:rFonts w:ascii="Arial" w:eastAsia="Arial"/>
                        <w:w w:val="95"/>
                        <w:sz w:val="36"/>
                      </w:rPr>
                      <w:t xml:space="preserve">200 </w:t>
                    </w:r>
                    <w:r>
                      <w:rPr>
                        <w:w w:val="95"/>
                        <w:sz w:val="36"/>
                      </w:rPr>
                      <w:t>㎡</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48" type="#_x0000_t202" style="width:2522;height:403;left:180;position:absolute;top:3252" filled="f" stroked="f">
              <v:textbox inset="0,0,0,0">
                <w:txbxContent>
                  <w:p>
                    <w:pPr>
                      <w:spacing w:before="0" w:line="402" w:lineRule="exact"/>
                      <w:ind w:left="0" w:right="0" w:firstLine="0"/>
                      <w:jc w:val="left"/>
                      <w:rPr>
                        <w:sz w:val="36"/>
                      </w:rPr>
                    </w:pPr>
                    <w:r>
                      <w:rPr>
                        <w:rFonts w:ascii="Arial" w:eastAsia="Arial"/>
                        <w:w w:val="95"/>
                        <w:sz w:val="36"/>
                      </w:rPr>
                      <w:t>D.150m</w:t>
                    </w:r>
                    <w:r>
                      <w:rPr>
                        <w:w w:val="95"/>
                        <w:sz w:val="36"/>
                      </w:rPr>
                      <w:t>，</w:t>
                    </w:r>
                    <w:r>
                      <w:rPr>
                        <w:rFonts w:ascii="Arial" w:eastAsia="Arial"/>
                        <w:w w:val="95"/>
                        <w:sz w:val="36"/>
                      </w:rPr>
                      <w:t>150</w:t>
                    </w:r>
                    <w:r>
                      <w:rPr>
                        <w:rFonts w:ascii="Arial" w:eastAsia="Arial"/>
                        <w:spacing w:val="-42"/>
                        <w:w w:val="95"/>
                        <w:sz w:val="36"/>
                      </w:rPr>
                      <w:t xml:space="preserve"> </w:t>
                    </w:r>
                    <w:r>
                      <w:rPr>
                        <w:w w:val="95"/>
                        <w:sz w:val="36"/>
                      </w:rPr>
                      <w:t>㎡</w:t>
                    </w:r>
                  </w:p>
                </w:txbxContent>
              </v:textbox>
            </v:shape>
            <w10:wrap type="none"/>
          </v:group>
        </w:pict>
      </w:r>
    </w:p>
    <w:p>
      <w:pPr>
        <w:pStyle w:val="BodyText"/>
        <w:spacing w:line="447" w:lineRule="exact"/>
      </w:pPr>
      <w:r>
        <w:rPr>
          <w:b/>
        </w:rPr>
        <w:t>答案解析：</w:t>
      </w:r>
      <w:r>
        <w:t>解析：</w:t>
      </w:r>
      <w:r>
        <w:rPr>
          <w:rFonts w:ascii="Arial" w:eastAsia="Arial"/>
        </w:rPr>
        <w:t>P180</w:t>
      </w:r>
      <w:r>
        <w:rPr>
          <w:rFonts w:ascii="Arial" w:eastAsia="Arial"/>
          <w:spacing w:val="-51"/>
        </w:rPr>
        <w:t xml:space="preserve"> </w:t>
      </w:r>
      <w:r>
        <w:rPr>
          <w:spacing w:val="-3"/>
        </w:rPr>
        <w:t xml:space="preserve">人员密集的公共建筑、建筑高度高于 </w:t>
      </w:r>
      <w:r>
        <w:rPr>
          <w:rFonts w:ascii="Arial" w:eastAsia="Arial"/>
        </w:rPr>
        <w:t>100m</w:t>
      </w:r>
      <w:r>
        <w:rPr>
          <w:rFonts w:ascii="Arial" w:eastAsia="Arial"/>
          <w:spacing w:val="-52"/>
        </w:rPr>
        <w:t xml:space="preserve"> </w:t>
      </w:r>
      <w:r>
        <w:t>的建筑和建筑面</w:t>
      </w:r>
    </w:p>
    <w:p>
      <w:pPr>
        <w:pStyle w:val="BodyText"/>
        <w:spacing w:line="516" w:lineRule="exact"/>
      </w:pPr>
      <w:r>
        <w:t xml:space="preserve">积大于 </w:t>
      </w:r>
      <w:r>
        <w:rPr>
          <w:rFonts w:ascii="Arial" w:eastAsia="Arial"/>
        </w:rPr>
        <w:t xml:space="preserve">200 </w:t>
      </w:r>
      <w:r>
        <w:t>㎡的商业服务网点内应设置轻便消防水龙。</w:t>
      </w:r>
    </w:p>
    <w:p>
      <w:pPr>
        <w:pStyle w:val="BodyText"/>
        <w:spacing w:before="4"/>
        <w:ind w:left="0"/>
        <w:rPr>
          <w:sz w:val="50"/>
        </w:rPr>
      </w:pPr>
    </w:p>
    <w:p>
      <w:pPr>
        <w:pStyle w:val="ListParagraph"/>
        <w:numPr>
          <w:ilvl w:val="0"/>
          <w:numId w:val="3"/>
        </w:numPr>
        <w:tabs>
          <w:tab w:val="left" w:pos="821"/>
        </w:tabs>
        <w:spacing w:before="0" w:after="0" w:line="331" w:lineRule="auto"/>
        <w:ind w:left="280" w:right="387" w:firstLine="0"/>
        <w:jc w:val="left"/>
        <w:rPr>
          <w:rFonts w:ascii="Arial" w:eastAsia="Arial"/>
          <w:sz w:val="36"/>
        </w:rPr>
      </w:pPr>
      <w:r>
        <w:rPr>
          <w:rFonts w:ascii="Arial" w:eastAsia="Arial"/>
          <w:w w:val="95"/>
          <w:sz w:val="36"/>
        </w:rPr>
        <w:t>38.</w:t>
      </w:r>
      <w:r>
        <w:rPr>
          <w:spacing w:val="-1"/>
          <w:w w:val="95"/>
          <w:sz w:val="36"/>
        </w:rPr>
        <w:t xml:space="preserve">防水泵应保证在火灾发生后的规定时间内正常工作，当为自动启时，消防水   </w:t>
      </w:r>
      <w:r>
        <w:rPr>
          <w:sz w:val="36"/>
        </w:rPr>
        <w:t>泵从接到启泵信号到水泵正常运转的时间应在（</w:t>
      </w:r>
      <w:r>
        <w:rPr>
          <w:spacing w:val="-8"/>
          <w:sz w:val="36"/>
        </w:rPr>
        <w:t xml:space="preserve"> </w:t>
      </w:r>
      <w:r>
        <w:rPr>
          <w:sz w:val="36"/>
        </w:rPr>
        <w:t>）</w:t>
      </w:r>
      <w:r>
        <w:rPr>
          <w:rFonts w:ascii="Arial" w:eastAsia="Arial"/>
          <w:sz w:val="36"/>
        </w:rPr>
        <w:t>min</w:t>
      </w:r>
      <w:r>
        <w:rPr>
          <w:rFonts w:ascii="Arial" w:eastAsia="Arial"/>
          <w:spacing w:val="-26"/>
          <w:sz w:val="36"/>
        </w:rPr>
        <w:t xml:space="preserve"> </w:t>
      </w:r>
      <w:r>
        <w:rPr>
          <w:spacing w:val="-3"/>
          <w:sz w:val="36"/>
        </w:rPr>
        <w:t xml:space="preserve">内。 </w:t>
      </w:r>
      <w:r>
        <w:rPr>
          <w:rFonts w:ascii="Arial" w:eastAsia="Arial"/>
          <w:sz w:val="36"/>
        </w:rPr>
        <w:t>[</w:t>
      </w:r>
      <w:r>
        <w:rPr>
          <w:spacing w:val="-2"/>
          <w:sz w:val="36"/>
        </w:rPr>
        <w:t>单选题</w:t>
      </w:r>
      <w:r>
        <w:rPr>
          <w:rFonts w:ascii="Arial" w:eastAsia="Arial"/>
          <w:sz w:val="36"/>
        </w:rPr>
        <w:t>]</w:t>
      </w:r>
    </w:p>
    <w:p>
      <w:pPr>
        <w:pStyle w:val="BodyText"/>
        <w:ind w:left="100"/>
        <w:rPr>
          <w:rFonts w:ascii="Arial"/>
          <w:sz w:val="20"/>
        </w:rPr>
      </w:pPr>
      <w:r>
        <w:rPr>
          <w:rFonts w:ascii="Arial"/>
          <w:sz w:val="20"/>
        </w:rPr>
        <w:pict>
          <v:group id="_x0000_i1249" style="width:667pt;height:146pt;mso-position-horizontal-relative:char;mso-position-vertical-relative:line" coordorigin="0,0" coordsize="13340,2920">
            <v:shape id="_x0000_s1250" type="#_x0000_t75" style="width:13340;height:2920;position:absolute" stroked="f">
              <v:imagedata r:id="rId18" o:title=""/>
            </v:shape>
            <v:shape id="_x0000_s1251" type="#_x0000_t202" style="width:550;height:383;left:180;position:absolute;top:385" filled="f" stroked="f">
              <v:textbox inset="0,0,0,0">
                <w:txbxContent>
                  <w:p>
                    <w:pPr>
                      <w:spacing w:before="0" w:line="383" w:lineRule="exact"/>
                      <w:ind w:left="0" w:right="0" w:firstLine="0"/>
                      <w:jc w:val="left"/>
                      <w:rPr>
                        <w:rFonts w:ascii="Arial"/>
                        <w:sz w:val="36"/>
                      </w:rPr>
                    </w:pPr>
                    <w:r>
                      <w:rPr>
                        <w:rFonts w:ascii="Arial"/>
                        <w:sz w:val="36"/>
                      </w:rPr>
                      <w:t>A.1</w:t>
                    </w:r>
                  </w:p>
                </w:txbxContent>
              </v:textbox>
            </v:shape>
            <v:shape id="_x0000_s1252" type="#_x0000_t202" style="width:2207;height:403;left:180;position:absolute;top:1321" filled="f" stroked="f">
              <v:textbox inset="0,0,0,0">
                <w:txbxContent>
                  <w:p>
                    <w:pPr>
                      <w:spacing w:before="0" w:line="402" w:lineRule="exact"/>
                      <w:ind w:left="0" w:right="0" w:firstLine="0"/>
                      <w:jc w:val="left"/>
                      <w:rPr>
                        <w:rFonts w:ascii="Arial" w:eastAsia="Arial"/>
                        <w:sz w:val="36"/>
                      </w:rPr>
                    </w:pPr>
                    <w:r>
                      <w:rPr>
                        <w:rFonts w:ascii="Arial" w:eastAsia="Arial"/>
                        <w:w w:val="95"/>
                        <w:sz w:val="36"/>
                      </w:rPr>
                      <w:t>B.2</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53" type="#_x0000_t202" style="width:531;height:383;left:180;position:absolute;top:2307" filled="f" stroked="f">
              <v:textbox inset="0,0,0,0">
                <w:txbxContent>
                  <w:p>
                    <w:pPr>
                      <w:spacing w:before="0" w:line="383" w:lineRule="exact"/>
                      <w:ind w:left="0" w:right="0" w:firstLine="0"/>
                      <w:jc w:val="left"/>
                      <w:rPr>
                        <w:rFonts w:ascii="Arial"/>
                        <w:sz w:val="36"/>
                      </w:rPr>
                    </w:pPr>
                    <w:r>
                      <w:rPr>
                        <w:rFonts w:ascii="Arial"/>
                        <w:w w:val="90"/>
                        <w:sz w:val="36"/>
                      </w:rPr>
                      <w:t>C.3</w:t>
                    </w:r>
                  </w:p>
                </w:txbxContent>
              </v:textbox>
            </v:shape>
            <w10:wrap type="none"/>
          </v:group>
        </w:pict>
      </w:r>
    </w:p>
    <w:p>
      <w:pPr>
        <w:spacing w:after="0"/>
        <w:rPr>
          <w:rFonts w:ascii="Arial"/>
          <w:sz w:val="20"/>
        </w:rPr>
        <w:sectPr>
          <w:pgSz w:w="18360" w:h="23760"/>
          <w:pgMar w:top="1820" w:right="2400" w:bottom="280" w:left="2420" w:header="708" w:footer="708"/>
          <w:pgNumType w:start="14"/>
          <w:cols w:space="708"/>
        </w:sectPr>
      </w:pPr>
    </w:p>
    <w:p>
      <w:pPr>
        <w:pStyle w:val="BodyText"/>
        <w:ind w:left="100"/>
        <w:rPr>
          <w:rFonts w:ascii="Arial"/>
          <w:sz w:val="20"/>
        </w:rPr>
      </w:pPr>
      <w:r>
        <w:rPr>
          <w:rFonts w:ascii="Arial"/>
          <w:sz w:val="20"/>
        </w:rPr>
        <w:pict>
          <v:group id="_x0000_i1254" style="width:667pt;height:51pt;mso-position-horizontal-relative:char;mso-position-vertical-relative:line" coordorigin="0,0" coordsize="13340,1020">
            <v:shape id="_x0000_s1255" type="#_x0000_t75" style="width:13340;height:1020;position:absolute" stroked="f">
              <v:imagedata r:id="rId16" o:title=""/>
            </v:shape>
            <v:shape id="_x0000_s1256" type="#_x0000_t202" style="width:550;height:383;left:180;position:absolute;top:405" filled="f" stroked="f">
              <v:textbox inset="0,0,0,0">
                <w:txbxContent>
                  <w:p>
                    <w:pPr>
                      <w:spacing w:before="0" w:line="383" w:lineRule="exact"/>
                      <w:ind w:left="0" w:right="0" w:firstLine="0"/>
                      <w:jc w:val="left"/>
                      <w:rPr>
                        <w:rFonts w:ascii="Arial"/>
                        <w:sz w:val="36"/>
                      </w:rPr>
                    </w:pPr>
                    <w:r>
                      <w:rPr>
                        <w:rFonts w:ascii="Arial"/>
                        <w:w w:val="95"/>
                        <w:sz w:val="36"/>
                      </w:rPr>
                      <w:t>D.4</w:t>
                    </w:r>
                  </w:p>
                </w:txbxContent>
              </v:textbox>
            </v:shape>
            <w10:wrap type="none"/>
          </v:group>
        </w:pict>
      </w:r>
    </w:p>
    <w:p>
      <w:pPr>
        <w:pStyle w:val="BodyText"/>
        <w:spacing w:line="445" w:lineRule="exact"/>
      </w:pPr>
      <w:r>
        <w:rPr>
          <w:b/>
        </w:rPr>
        <w:t>答案解析：</w:t>
      </w:r>
      <w:r>
        <w:t>解析：消防水泵应保证在火灾发生后的规定时间内正常工作，当为自动</w:t>
      </w:r>
    </w:p>
    <w:p>
      <w:pPr>
        <w:pStyle w:val="BodyText"/>
        <w:spacing w:line="514" w:lineRule="exact"/>
      </w:pPr>
      <w:r>
        <w:t>启动时，消防水泵从接到启泵信号到水泵</w:t>
      </w:r>
    </w:p>
    <w:p>
      <w:pPr>
        <w:pStyle w:val="BodyText"/>
        <w:spacing w:before="8"/>
        <w:ind w:left="0"/>
        <w:rPr>
          <w:sz w:val="50"/>
        </w:rPr>
      </w:pPr>
    </w:p>
    <w:p>
      <w:pPr>
        <w:pStyle w:val="ListParagraph"/>
        <w:numPr>
          <w:ilvl w:val="0"/>
          <w:numId w:val="3"/>
        </w:numPr>
        <w:tabs>
          <w:tab w:val="left" w:pos="821"/>
        </w:tabs>
        <w:spacing w:before="0" w:after="0" w:line="331" w:lineRule="auto"/>
        <w:ind w:left="280" w:right="442" w:firstLine="0"/>
        <w:jc w:val="left"/>
        <w:rPr>
          <w:rFonts w:ascii="Arial" w:eastAsia="Arial"/>
          <w:sz w:val="36"/>
        </w:rPr>
      </w:pPr>
      <w:r>
        <w:rPr>
          <w:rFonts w:ascii="Arial" w:eastAsia="Arial"/>
          <w:sz w:val="36"/>
        </w:rPr>
        <w:t>39.</w:t>
      </w:r>
      <w:r>
        <w:rPr>
          <w:sz w:val="36"/>
        </w:rPr>
        <w:t>目前，国内根据可燃物质的类型和燃烧特性将火灾分为（</w:t>
      </w:r>
      <w:r>
        <w:rPr>
          <w:spacing w:val="-21"/>
          <w:sz w:val="36"/>
        </w:rPr>
        <w:t xml:space="preserve"> </w:t>
      </w:r>
      <w:r>
        <w:rPr>
          <w:sz w:val="36"/>
        </w:rPr>
        <w:t>）</w:t>
      </w:r>
      <w:r>
        <w:rPr>
          <w:spacing w:val="-5"/>
          <w:sz w:val="36"/>
        </w:rPr>
        <w:t xml:space="preserve">种类型。 </w:t>
      </w:r>
      <w:r>
        <w:rPr>
          <w:rFonts w:ascii="Arial" w:eastAsia="Arial"/>
          <w:sz w:val="36"/>
        </w:rPr>
        <w:t>[</w:t>
      </w:r>
      <w:r>
        <w:rPr>
          <w:spacing w:val="-7"/>
          <w:sz w:val="36"/>
        </w:rPr>
        <w:t>单选</w:t>
      </w:r>
      <w:r>
        <w:rPr>
          <w:sz w:val="36"/>
        </w:rPr>
        <w:t>题</w:t>
      </w:r>
      <w:r>
        <w:rPr>
          <w:rFonts w:ascii="Arial" w:eastAsia="Arial"/>
          <w:sz w:val="36"/>
        </w:rPr>
        <w:t>]</w:t>
      </w:r>
    </w:p>
    <w:p>
      <w:pPr>
        <w:pStyle w:val="BodyText"/>
        <w:ind w:left="100"/>
        <w:rPr>
          <w:rFonts w:ascii="Arial"/>
          <w:sz w:val="20"/>
        </w:rPr>
      </w:pPr>
      <w:r>
        <w:rPr>
          <w:rFonts w:ascii="Arial"/>
          <w:sz w:val="20"/>
        </w:rPr>
        <w:pict>
          <v:group id="_x0000_i1257" style="width:667pt;height:194pt;mso-position-horizontal-relative:char;mso-position-vertical-relative:line" coordorigin="0,0" coordsize="13340,3880">
            <v:shape id="_x0000_s1258" type="#_x0000_t75" style="width:13340;height:3880;position:absolute" stroked="f">
              <v:imagedata r:id="rId5" o:title=""/>
            </v:shape>
            <v:shape id="_x0000_s1259" type="#_x0000_t202" style="width:729;height:403;left:180;position:absolute;top:366" filled="f" stroked="f">
              <v:textbox inset="0,0,0,0">
                <w:txbxContent>
                  <w:p>
                    <w:pPr>
                      <w:spacing w:before="0" w:line="402" w:lineRule="exact"/>
                      <w:ind w:left="0" w:right="0" w:firstLine="0"/>
                      <w:jc w:val="left"/>
                      <w:rPr>
                        <w:sz w:val="36"/>
                      </w:rPr>
                    </w:pPr>
                    <w:r>
                      <w:rPr>
                        <w:rFonts w:ascii="Arial" w:eastAsia="Arial"/>
                        <w:sz w:val="36"/>
                      </w:rPr>
                      <w:t>A.</w:t>
                    </w:r>
                    <w:r>
                      <w:rPr>
                        <w:sz w:val="36"/>
                      </w:rPr>
                      <w:t>五</w:t>
                    </w:r>
                  </w:p>
                </w:txbxContent>
              </v:textbox>
            </v:shape>
            <v:shape id="_x0000_s1260" type="#_x0000_t202" style="width:2387;height:403;left:180;position:absolute;top:1324"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六</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61" type="#_x0000_t202" style="width:711;height:403;left:180;position:absolute;top:2286"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七</w:t>
                    </w:r>
                  </w:p>
                </w:txbxContent>
              </v:textbox>
            </v:shape>
            <v:shape id="_x0000_s1262" type="#_x0000_t202" style="width:729;height:403;left:180;position:absolute;top:3247" filled="f" stroked="f">
              <v:textbox inset="0,0,0,0">
                <w:txbxContent>
                  <w:p>
                    <w:pPr>
                      <w:spacing w:before="0" w:line="402" w:lineRule="exact"/>
                      <w:ind w:left="0" w:right="0" w:firstLine="0"/>
                      <w:jc w:val="left"/>
                      <w:rPr>
                        <w:sz w:val="36"/>
                      </w:rPr>
                    </w:pPr>
                    <w:r>
                      <w:rPr>
                        <w:rFonts w:ascii="Arial" w:eastAsia="Arial"/>
                        <w:sz w:val="36"/>
                      </w:rPr>
                      <w:t>D.</w:t>
                    </w:r>
                    <w:r>
                      <w:rPr>
                        <w:sz w:val="36"/>
                      </w:rPr>
                      <w:t>八</w:t>
                    </w:r>
                  </w:p>
                </w:txbxContent>
              </v:textbox>
            </v:shape>
            <w10:wrap type="none"/>
          </v:group>
        </w:pict>
      </w:r>
    </w:p>
    <w:p>
      <w:pPr>
        <w:pStyle w:val="BodyText"/>
        <w:spacing w:line="446" w:lineRule="exact"/>
      </w:pPr>
      <w:r>
        <w:rPr>
          <w:b/>
        </w:rPr>
        <w:t>答案解析：</w:t>
      </w:r>
      <w:r>
        <w:t>解析：</w:t>
      </w:r>
      <w:r>
        <w:rPr>
          <w:rFonts w:ascii="Arial" w:eastAsia="Arial"/>
        </w:rPr>
        <w:t xml:space="preserve">P190 </w:t>
      </w:r>
      <w:r>
        <w:t>目前，国内根据可燃物质的类型和燃烧特性将火灾分为六</w:t>
      </w:r>
    </w:p>
    <w:p>
      <w:pPr>
        <w:pStyle w:val="BodyText"/>
        <w:spacing w:line="514" w:lineRule="exact"/>
      </w:pPr>
      <w:r>
        <w:t>种类型</w:t>
      </w:r>
    </w:p>
    <w:p>
      <w:pPr>
        <w:pStyle w:val="BodyText"/>
        <w:spacing w:before="4"/>
        <w:ind w:left="0"/>
        <w:rPr>
          <w:sz w:val="50"/>
        </w:rPr>
      </w:pPr>
    </w:p>
    <w:p>
      <w:pPr>
        <w:pStyle w:val="ListParagraph"/>
        <w:numPr>
          <w:ilvl w:val="0"/>
          <w:numId w:val="3"/>
        </w:numPr>
        <w:tabs>
          <w:tab w:val="left" w:pos="821"/>
        </w:tabs>
        <w:spacing w:before="1" w:after="0" w:line="333" w:lineRule="auto"/>
        <w:ind w:left="280" w:right="297" w:firstLine="0"/>
        <w:jc w:val="left"/>
        <w:rPr>
          <w:rFonts w:ascii="Arial" w:eastAsia="Arial"/>
          <w:sz w:val="36"/>
        </w:rPr>
      </w:pPr>
      <w:r>
        <w:pict>
          <v:group id="_x0000_s1263" style="width:667pt;height:194pt;margin-top:74.36pt;margin-left:126pt;mso-position-horizontal-relative:page;position:absolute;z-index:251680768" coordorigin="2520,1487" coordsize="13340,3880">
            <v:shape id="_x0000_s1264" type="#_x0000_t75" style="width:13340;height:3880;left:2520;position:absolute;top:1487" stroked="f">
              <v:imagedata r:id="rId6" o:title=""/>
            </v:shape>
            <v:shape id="_x0000_s1265" type="#_x0000_t202" style="width:2739;height:403;left:2700;position:absolute;top:1861" filled="f" stroked="f">
              <v:textbox inset="0,0,0,0">
                <w:txbxContent>
                  <w:p>
                    <w:pPr>
                      <w:spacing w:before="0" w:line="402" w:lineRule="exact"/>
                      <w:ind w:left="0" w:right="0" w:firstLine="0"/>
                      <w:jc w:val="left"/>
                      <w:rPr>
                        <w:rFonts w:ascii="Arial" w:eastAsia="Arial"/>
                        <w:sz w:val="36"/>
                      </w:rPr>
                    </w:pPr>
                    <w:r>
                      <w:rPr>
                        <w:rFonts w:ascii="Arial" w:eastAsia="Arial"/>
                        <w:sz w:val="36"/>
                      </w:rPr>
                      <w:t xml:space="preserve">A.A </w:t>
                    </w:r>
                    <w:r>
                      <w:rPr>
                        <w:sz w:val="36"/>
                      </w:rPr>
                      <w:t>类</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66" type="#_x0000_t202" style="width:1017;height:403;left:2700;position:absolute;top:2818" filled="f" stroked="f">
              <v:textbox inset="0,0,0,0">
                <w:txbxContent>
                  <w:p>
                    <w:pPr>
                      <w:spacing w:before="0" w:line="402" w:lineRule="exact"/>
                      <w:ind w:left="0" w:right="0" w:firstLine="0"/>
                      <w:jc w:val="left"/>
                      <w:rPr>
                        <w:sz w:val="36"/>
                      </w:rPr>
                    </w:pPr>
                    <w:r>
                      <w:rPr>
                        <w:rFonts w:ascii="Arial" w:eastAsia="Arial"/>
                        <w:sz w:val="36"/>
                      </w:rPr>
                      <w:t>B.B</w:t>
                    </w:r>
                    <w:r>
                      <w:rPr>
                        <w:rFonts w:ascii="Arial" w:eastAsia="Arial"/>
                        <w:spacing w:val="-42"/>
                        <w:sz w:val="36"/>
                      </w:rPr>
                      <w:t xml:space="preserve"> </w:t>
                    </w:r>
                    <w:r>
                      <w:rPr>
                        <w:sz w:val="36"/>
                      </w:rPr>
                      <w:t>类</w:t>
                    </w:r>
                  </w:p>
                </w:txbxContent>
              </v:textbox>
            </v:shape>
            <v:shape id="_x0000_s1267" type="#_x0000_t202" style="width:1025;height:403;left:2700;position:absolute;top:3780" filled="f" stroked="f">
              <v:textbox inset="0,0,0,0">
                <w:txbxContent>
                  <w:p>
                    <w:pPr>
                      <w:spacing w:before="0" w:line="402" w:lineRule="exact"/>
                      <w:ind w:left="0" w:right="0" w:firstLine="0"/>
                      <w:jc w:val="left"/>
                      <w:rPr>
                        <w:sz w:val="36"/>
                      </w:rPr>
                    </w:pPr>
                    <w:r>
                      <w:rPr>
                        <w:rFonts w:ascii="Arial" w:eastAsia="Arial"/>
                        <w:sz w:val="36"/>
                      </w:rPr>
                      <w:t>C.C</w:t>
                    </w:r>
                    <w:r>
                      <w:rPr>
                        <w:rFonts w:ascii="Arial" w:eastAsia="Arial"/>
                        <w:spacing w:val="-66"/>
                        <w:sz w:val="36"/>
                      </w:rPr>
                      <w:t xml:space="preserve"> </w:t>
                    </w:r>
                    <w:r>
                      <w:rPr>
                        <w:sz w:val="36"/>
                      </w:rPr>
                      <w:t>类</w:t>
                    </w:r>
                  </w:p>
                </w:txbxContent>
              </v:textbox>
            </v:shape>
            <v:shape id="_x0000_s1268" type="#_x0000_t202" style="width:1061;height:403;left:2700;position:absolute;top:4741" filled="f" stroked="f">
              <v:textbox inset="0,0,0,0">
                <w:txbxContent>
                  <w:p>
                    <w:pPr>
                      <w:spacing w:before="0" w:line="402" w:lineRule="exact"/>
                      <w:ind w:left="0" w:right="0" w:firstLine="0"/>
                      <w:jc w:val="left"/>
                      <w:rPr>
                        <w:sz w:val="36"/>
                      </w:rPr>
                    </w:pPr>
                    <w:r>
                      <w:rPr>
                        <w:rFonts w:ascii="Arial" w:eastAsia="Arial"/>
                        <w:sz w:val="36"/>
                      </w:rPr>
                      <w:t>D.D</w:t>
                    </w:r>
                    <w:r>
                      <w:rPr>
                        <w:rFonts w:ascii="Arial" w:eastAsia="Arial"/>
                        <w:spacing w:val="-38"/>
                        <w:sz w:val="36"/>
                      </w:rPr>
                      <w:t xml:space="preserve"> </w:t>
                    </w:r>
                    <w:r>
                      <w:rPr>
                        <w:sz w:val="36"/>
                      </w:rPr>
                      <w:t>类</w:t>
                    </w:r>
                  </w:p>
                </w:txbxContent>
              </v:textbox>
            </v:shape>
          </v:group>
        </w:pict>
      </w:r>
      <w:r>
        <w:rPr>
          <w:rFonts w:ascii="Arial" w:eastAsia="Arial"/>
          <w:sz w:val="36"/>
        </w:rPr>
        <w:t>40.</w:t>
      </w:r>
      <w:r>
        <w:rPr>
          <w:sz w:val="36"/>
        </w:rPr>
        <w:t>（</w:t>
      </w:r>
      <w:r>
        <w:rPr>
          <w:spacing w:val="-52"/>
          <w:sz w:val="36"/>
        </w:rPr>
        <w:t xml:space="preserve"> </w:t>
      </w:r>
      <w:r>
        <w:rPr>
          <w:sz w:val="36"/>
        </w:rPr>
        <w:t>）</w:t>
      </w:r>
      <w:r>
        <w:rPr>
          <w:spacing w:val="-1"/>
          <w:sz w:val="36"/>
        </w:rPr>
        <w:t xml:space="preserve">类火灾涉及可燃固体物质的火灾。这种物质通常具有有机物性质，一般在燃烧时能产生灼热的余烬。 </w:t>
      </w:r>
      <w:r>
        <w:rPr>
          <w:rFonts w:ascii="Arial" w:eastAsia="Arial"/>
          <w:sz w:val="36"/>
        </w:rPr>
        <w:t>[</w:t>
      </w:r>
      <w:r>
        <w:rPr>
          <w:sz w:val="36"/>
        </w:rPr>
        <w:t>单选题</w:t>
      </w:r>
      <w:r>
        <w:rPr>
          <w:rFonts w:ascii="Arial" w:eastAsia="Arial"/>
          <w:sz w:val="36"/>
        </w:rPr>
        <w:t>]</w:t>
      </w: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ind w:left="0"/>
        <w:rPr>
          <w:rFonts w:ascii="Arial"/>
          <w:sz w:val="20"/>
        </w:rPr>
      </w:pPr>
    </w:p>
    <w:p>
      <w:pPr>
        <w:pStyle w:val="BodyText"/>
        <w:spacing w:before="7"/>
        <w:ind w:left="0"/>
        <w:rPr>
          <w:rFonts w:ascii="Arial"/>
          <w:sz w:val="27"/>
        </w:rPr>
      </w:pPr>
    </w:p>
    <w:p>
      <w:pPr>
        <w:pStyle w:val="BodyText"/>
        <w:spacing w:before="81" w:line="216" w:lineRule="auto"/>
        <w:ind w:right="282"/>
      </w:pPr>
      <w:r>
        <w:rPr>
          <w:b/>
        </w:rPr>
        <w:t>答案解析：</w:t>
      </w:r>
      <w:r>
        <w:t>解析：</w:t>
      </w:r>
      <w:r>
        <w:rPr>
          <w:rFonts w:ascii="Arial" w:eastAsia="Arial"/>
        </w:rPr>
        <w:t xml:space="preserve">A </w:t>
      </w:r>
      <w:r>
        <w:t>类火灾：涉及可燃固体物质的火灾。这种物质通常具有有机物性质，一般在燃烧时能产生灼热的余烬。</w:t>
      </w:r>
    </w:p>
    <w:p>
      <w:pPr>
        <w:pStyle w:val="BodyText"/>
        <w:spacing w:before="8"/>
        <w:ind w:left="0"/>
        <w:rPr>
          <w:sz w:val="51"/>
        </w:rPr>
      </w:pPr>
    </w:p>
    <w:p>
      <w:pPr>
        <w:pStyle w:val="ListParagraph"/>
        <w:numPr>
          <w:ilvl w:val="0"/>
          <w:numId w:val="3"/>
        </w:numPr>
        <w:tabs>
          <w:tab w:val="left" w:pos="821"/>
        </w:tabs>
        <w:spacing w:before="1" w:after="0" w:line="240" w:lineRule="auto"/>
        <w:ind w:left="820" w:right="0" w:hanging="541"/>
        <w:jc w:val="left"/>
        <w:rPr>
          <w:rFonts w:ascii="Arial" w:eastAsia="Arial"/>
          <w:sz w:val="36"/>
        </w:rPr>
      </w:pPr>
      <w:r>
        <w:rPr>
          <w:rFonts w:ascii="Arial" w:eastAsia="Arial"/>
          <w:sz w:val="36"/>
        </w:rPr>
        <w:t>41.</w:t>
      </w:r>
      <w:r>
        <w:rPr>
          <w:sz w:val="36"/>
        </w:rPr>
        <w:t>（</w:t>
      </w:r>
      <w:r>
        <w:rPr>
          <w:spacing w:val="-10"/>
          <w:sz w:val="36"/>
        </w:rPr>
        <w:t xml:space="preserve"> </w:t>
      </w:r>
      <w:r>
        <w:rPr>
          <w:sz w:val="36"/>
        </w:rPr>
        <w:t>）</w:t>
      </w:r>
      <w:r>
        <w:rPr>
          <w:spacing w:val="-1"/>
          <w:sz w:val="36"/>
        </w:rPr>
        <w:t xml:space="preserve">类火灾：涉及可燃气体的火灾。 </w:t>
      </w:r>
      <w:r>
        <w:rPr>
          <w:rFonts w:ascii="Arial" w:eastAsia="Arial"/>
          <w:sz w:val="36"/>
        </w:rPr>
        <w:t>[</w:t>
      </w:r>
      <w:r>
        <w:rPr>
          <w:sz w:val="36"/>
        </w:rPr>
        <w:t>单选题</w:t>
      </w:r>
      <w:r>
        <w:rPr>
          <w:rFonts w:ascii="Arial" w:eastAsia="Arial"/>
          <w:sz w:val="36"/>
        </w:rPr>
        <w:t>]</w:t>
      </w:r>
    </w:p>
    <w:p>
      <w:pPr>
        <w:pStyle w:val="BodyText"/>
        <w:spacing w:before="4"/>
        <w:ind w:left="0"/>
        <w:rPr>
          <w:rFonts w:ascii="Arial"/>
          <w:sz w:val="15"/>
        </w:rPr>
      </w:pPr>
      <w:r>
        <w:pict>
          <v:group id="_x0000_s1269" style="width:667pt;height:50pt;margin-top:10.8pt;margin-left:126pt;mso-position-horizontal-relative:page;mso-wrap-distance-left:0;mso-wrap-distance-right:0;position:absolute;z-index:-251634688" coordorigin="2520,216" coordsize="13340,1000">
            <v:shape id="_x0000_s1270" type="#_x0000_t75" style="width:13340;height:1000;left:2520;position:absolute;top:215" stroked="f">
              <v:imagedata r:id="rId17" o:title=""/>
            </v:shape>
            <v:shape id="_x0000_s1271" type="#_x0000_t202" style="width:1061;height:403;left:2700;position:absolute;top:583" filled="f" stroked="f">
              <v:textbox inset="0,0,0,0">
                <w:txbxContent>
                  <w:p>
                    <w:pPr>
                      <w:spacing w:before="0" w:line="402" w:lineRule="exact"/>
                      <w:ind w:left="0" w:right="0" w:firstLine="0"/>
                      <w:jc w:val="left"/>
                      <w:rPr>
                        <w:sz w:val="36"/>
                      </w:rPr>
                    </w:pPr>
                    <w:r>
                      <w:rPr>
                        <w:rFonts w:ascii="Arial" w:eastAsia="Arial"/>
                        <w:w w:val="105"/>
                        <w:sz w:val="36"/>
                      </w:rPr>
                      <w:t>A.A</w:t>
                    </w:r>
                    <w:r>
                      <w:rPr>
                        <w:rFonts w:ascii="Arial" w:eastAsia="Arial"/>
                        <w:spacing w:val="-49"/>
                        <w:w w:val="105"/>
                        <w:sz w:val="36"/>
                      </w:rPr>
                      <w:t xml:space="preserve"> </w:t>
                    </w:r>
                    <w:r>
                      <w:rPr>
                        <w:w w:val="105"/>
                        <w:sz w:val="36"/>
                      </w:rPr>
                      <w:t>类</w:t>
                    </w:r>
                  </w:p>
                </w:txbxContent>
              </v:textbox>
            </v:shape>
            <w10:wrap type="topAndBottom"/>
          </v:group>
        </w:pict>
      </w:r>
    </w:p>
    <w:p>
      <w:pPr>
        <w:spacing w:after="0"/>
        <w:rPr>
          <w:rFonts w:ascii="Arial"/>
          <w:sz w:val="15"/>
        </w:rPr>
        <w:sectPr>
          <w:pgSz w:w="18360" w:h="23760"/>
          <w:pgMar w:top="1840" w:right="2400" w:bottom="280" w:left="2420" w:header="708" w:footer="708"/>
          <w:pgNumType w:start="15"/>
          <w:cols w:space="708"/>
        </w:sectPr>
      </w:pPr>
    </w:p>
    <w:p>
      <w:pPr>
        <w:pStyle w:val="BodyText"/>
        <w:ind w:left="100"/>
        <w:rPr>
          <w:rFonts w:ascii="Arial"/>
          <w:sz w:val="20"/>
        </w:rPr>
      </w:pPr>
      <w:r>
        <w:rPr>
          <w:rFonts w:ascii="Arial"/>
          <w:sz w:val="20"/>
        </w:rPr>
        <w:pict>
          <v:group id="_x0000_i1272" style="width:667pt;height:147pt;mso-position-horizontal-relative:char;mso-position-vertical-relative:line" coordorigin="0,0" coordsize="13340,2940">
            <v:shape id="_x0000_s1273" type="#_x0000_t75" style="width:13340;height:2940;position:absolute" stroked="f">
              <v:imagedata r:id="rId13" o:title=""/>
            </v:shape>
            <v:shape id="_x0000_s1274" type="#_x0000_t202" style="width:1017;height:403;left:180;position:absolute;top:380" filled="f" stroked="f">
              <v:textbox inset="0,0,0,0">
                <w:txbxContent>
                  <w:p>
                    <w:pPr>
                      <w:spacing w:before="0" w:line="402" w:lineRule="exact"/>
                      <w:ind w:left="0" w:right="0" w:firstLine="0"/>
                      <w:jc w:val="left"/>
                      <w:rPr>
                        <w:sz w:val="36"/>
                      </w:rPr>
                    </w:pPr>
                    <w:r>
                      <w:rPr>
                        <w:rFonts w:ascii="Arial" w:eastAsia="Arial"/>
                        <w:sz w:val="36"/>
                      </w:rPr>
                      <w:t>B.B</w:t>
                    </w:r>
                    <w:r>
                      <w:rPr>
                        <w:rFonts w:ascii="Arial" w:eastAsia="Arial"/>
                        <w:spacing w:val="-42"/>
                        <w:sz w:val="36"/>
                      </w:rPr>
                      <w:t xml:space="preserve"> </w:t>
                    </w:r>
                    <w:r>
                      <w:rPr>
                        <w:sz w:val="36"/>
                      </w:rPr>
                      <w:t>类</w:t>
                    </w:r>
                  </w:p>
                </w:txbxContent>
              </v:textbox>
            </v:shape>
            <v:shape id="_x0000_s1275" type="#_x0000_t202" style="width:2703;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sz w:val="36"/>
                      </w:rPr>
                      <w:t>C.C</w:t>
                    </w:r>
                    <w:r>
                      <w:rPr>
                        <w:rFonts w:ascii="Arial" w:eastAsia="Arial"/>
                        <w:spacing w:val="-67"/>
                        <w:sz w:val="36"/>
                      </w:rPr>
                      <w:t xml:space="preserve"> </w:t>
                    </w:r>
                    <w:r>
                      <w:rPr>
                        <w:sz w:val="36"/>
                      </w:rPr>
                      <w:t>类</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76" type="#_x0000_t202" style="width:1061;height:403;left:180;position:absolute;top:2298" filled="f" stroked="f">
              <v:textbox inset="0,0,0,0">
                <w:txbxContent>
                  <w:p>
                    <w:pPr>
                      <w:spacing w:before="0" w:line="402" w:lineRule="exact"/>
                      <w:ind w:left="0" w:right="0" w:firstLine="0"/>
                      <w:jc w:val="left"/>
                      <w:rPr>
                        <w:sz w:val="36"/>
                      </w:rPr>
                    </w:pPr>
                    <w:r>
                      <w:rPr>
                        <w:rFonts w:ascii="Arial" w:eastAsia="Arial"/>
                        <w:sz w:val="36"/>
                      </w:rPr>
                      <w:t>D.D</w:t>
                    </w:r>
                    <w:r>
                      <w:rPr>
                        <w:rFonts w:ascii="Arial" w:eastAsia="Arial"/>
                        <w:spacing w:val="-38"/>
                        <w:sz w:val="36"/>
                      </w:rPr>
                      <w:t xml:space="preserve"> </w:t>
                    </w:r>
                    <w:r>
                      <w:rPr>
                        <w:sz w:val="36"/>
                      </w:rPr>
                      <w:t>类</w:t>
                    </w:r>
                  </w:p>
                </w:txbxContent>
              </v:textbox>
            </v:shape>
            <w10:wrap type="none"/>
          </v:group>
        </w:pict>
      </w:r>
    </w:p>
    <w:p>
      <w:pPr>
        <w:spacing w:before="0" w:line="472" w:lineRule="exact"/>
        <w:ind w:left="280" w:right="0" w:firstLine="0"/>
        <w:jc w:val="left"/>
        <w:rPr>
          <w:sz w:val="36"/>
        </w:rPr>
      </w:pPr>
      <w:r>
        <w:rPr>
          <w:b/>
          <w:sz w:val="36"/>
        </w:rPr>
        <w:t>答案解析：</w:t>
      </w:r>
      <w:r>
        <w:rPr>
          <w:sz w:val="36"/>
        </w:rPr>
        <w:t>解析：</w:t>
      </w:r>
      <w:r>
        <w:rPr>
          <w:rFonts w:ascii="Arial" w:eastAsia="Arial"/>
          <w:sz w:val="36"/>
        </w:rPr>
        <w:t xml:space="preserve">C </w:t>
      </w:r>
      <w:r>
        <w:rPr>
          <w:sz w:val="36"/>
        </w:rPr>
        <w:t>类火灾：涉及可燃气体的火灾。</w:t>
      </w:r>
    </w:p>
    <w:p>
      <w:pPr>
        <w:pStyle w:val="BodyText"/>
        <w:spacing w:before="4"/>
        <w:ind w:left="0"/>
        <w:rPr>
          <w:sz w:val="50"/>
        </w:rPr>
      </w:pPr>
    </w:p>
    <w:p>
      <w:pPr>
        <w:pStyle w:val="ListParagraph"/>
        <w:numPr>
          <w:ilvl w:val="0"/>
          <w:numId w:val="3"/>
        </w:numPr>
        <w:tabs>
          <w:tab w:val="left" w:pos="821"/>
        </w:tabs>
        <w:spacing w:before="1" w:after="0" w:line="240" w:lineRule="auto"/>
        <w:ind w:left="820" w:right="0" w:hanging="541"/>
        <w:jc w:val="left"/>
        <w:rPr>
          <w:rFonts w:ascii="Arial" w:eastAsia="Arial"/>
          <w:sz w:val="36"/>
        </w:rPr>
      </w:pPr>
      <w:r>
        <w:rPr>
          <w:rFonts w:ascii="Arial" w:eastAsia="Arial"/>
          <w:sz w:val="36"/>
        </w:rPr>
        <w:t>42.</w:t>
      </w:r>
      <w:r>
        <w:rPr>
          <w:sz w:val="36"/>
        </w:rPr>
        <w:t>（</w:t>
      </w:r>
      <w:r>
        <w:rPr>
          <w:spacing w:val="-10"/>
          <w:sz w:val="36"/>
        </w:rPr>
        <w:t xml:space="preserve"> </w:t>
      </w:r>
      <w:r>
        <w:rPr>
          <w:sz w:val="36"/>
        </w:rPr>
        <w:t>）类火灾（带电火灾）：</w:t>
      </w:r>
      <w:r>
        <w:rPr>
          <w:spacing w:val="-1"/>
          <w:sz w:val="36"/>
        </w:rPr>
        <w:t xml:space="preserve">物质带电燃烧的火灾。 </w:t>
      </w:r>
      <w:r>
        <w:rPr>
          <w:rFonts w:ascii="Arial" w:eastAsia="Arial"/>
          <w:sz w:val="36"/>
        </w:rPr>
        <w:t>[</w:t>
      </w:r>
      <w:r>
        <w:rPr>
          <w:sz w:val="36"/>
        </w:rPr>
        <w:t>单选题</w:t>
      </w:r>
      <w:r>
        <w:rPr>
          <w:rFonts w:ascii="Arial" w:eastAsia="Arial"/>
          <w:sz w:val="36"/>
        </w:rPr>
        <w:t>]</w:t>
      </w:r>
    </w:p>
    <w:p>
      <w:pPr>
        <w:pStyle w:val="BodyText"/>
        <w:spacing w:before="6"/>
        <w:ind w:left="0"/>
        <w:rPr>
          <w:rFonts w:ascii="Arial"/>
          <w:sz w:val="15"/>
        </w:rPr>
      </w:pPr>
      <w:r>
        <w:pict>
          <v:group id="_x0000_s1277" style="width:667pt;height:194pt;margin-top:10.92pt;margin-left:126pt;mso-position-horizontal-relative:page;mso-wrap-distance-left:0;mso-wrap-distance-right:0;position:absolute;z-index:-251633664" coordorigin="2520,218" coordsize="13340,3880">
            <v:shape id="_x0000_s1278" type="#_x0000_t75" style="width:13340;height:3880;left:2520;position:absolute;top:218" stroked="f">
              <v:imagedata r:id="rId5" o:title=""/>
            </v:shape>
            <v:shape id="_x0000_s1279" type="#_x0000_t202" style="width:1061;height:403;left:2700;position:absolute;top:584" filled="f" stroked="f">
              <v:textbox inset="0,0,0,0">
                <w:txbxContent>
                  <w:p>
                    <w:pPr>
                      <w:spacing w:before="0" w:line="402" w:lineRule="exact"/>
                      <w:ind w:left="0" w:right="0" w:firstLine="0"/>
                      <w:jc w:val="left"/>
                      <w:rPr>
                        <w:sz w:val="36"/>
                      </w:rPr>
                    </w:pPr>
                    <w:r>
                      <w:rPr>
                        <w:rFonts w:ascii="Arial" w:eastAsia="Arial"/>
                        <w:w w:val="105"/>
                        <w:sz w:val="36"/>
                      </w:rPr>
                      <w:t>A.A</w:t>
                    </w:r>
                    <w:r>
                      <w:rPr>
                        <w:rFonts w:ascii="Arial" w:eastAsia="Arial"/>
                        <w:spacing w:val="-49"/>
                        <w:w w:val="105"/>
                        <w:sz w:val="36"/>
                      </w:rPr>
                      <w:t xml:space="preserve"> </w:t>
                    </w:r>
                    <w:r>
                      <w:rPr>
                        <w:w w:val="105"/>
                        <w:sz w:val="36"/>
                      </w:rPr>
                      <w:t>类</w:t>
                    </w:r>
                  </w:p>
                </w:txbxContent>
              </v:textbox>
            </v:shape>
            <v:shape id="_x0000_s1280" type="#_x0000_t202" style="width:1017;height:403;left:2700;position:absolute;top:1545" filled="f" stroked="f">
              <v:textbox inset="0,0,0,0">
                <w:txbxContent>
                  <w:p>
                    <w:pPr>
                      <w:spacing w:before="0" w:line="402" w:lineRule="exact"/>
                      <w:ind w:left="0" w:right="0" w:firstLine="0"/>
                      <w:jc w:val="left"/>
                      <w:rPr>
                        <w:sz w:val="36"/>
                      </w:rPr>
                    </w:pPr>
                    <w:r>
                      <w:rPr>
                        <w:rFonts w:ascii="Arial" w:eastAsia="Arial"/>
                        <w:sz w:val="36"/>
                      </w:rPr>
                      <w:t>B.B</w:t>
                    </w:r>
                    <w:r>
                      <w:rPr>
                        <w:rFonts w:ascii="Arial" w:eastAsia="Arial"/>
                        <w:spacing w:val="-42"/>
                        <w:sz w:val="36"/>
                      </w:rPr>
                      <w:t xml:space="preserve"> </w:t>
                    </w:r>
                    <w:r>
                      <w:rPr>
                        <w:sz w:val="36"/>
                      </w:rPr>
                      <w:t>类</w:t>
                    </w:r>
                  </w:p>
                </w:txbxContent>
              </v:textbox>
            </v:shape>
            <v:shape id="_x0000_s1281" type="#_x0000_t202" style="width:2682;height:403;left:2700;position:absolute;top:2506" filled="f" stroked="f">
              <v:textbox inset="0,0,0,0">
                <w:txbxContent>
                  <w:p>
                    <w:pPr>
                      <w:spacing w:before="0" w:line="402" w:lineRule="exact"/>
                      <w:ind w:left="0" w:right="0" w:firstLine="0"/>
                      <w:jc w:val="left"/>
                      <w:rPr>
                        <w:rFonts w:ascii="Arial" w:eastAsia="Arial"/>
                        <w:sz w:val="36"/>
                      </w:rPr>
                    </w:pPr>
                    <w:r>
                      <w:rPr>
                        <w:rFonts w:ascii="Arial" w:eastAsia="Arial"/>
                        <w:sz w:val="36"/>
                      </w:rPr>
                      <w:t>C.E</w:t>
                    </w:r>
                    <w:r>
                      <w:rPr>
                        <w:rFonts w:ascii="Arial" w:eastAsia="Arial"/>
                        <w:spacing w:val="-68"/>
                        <w:sz w:val="36"/>
                      </w:rPr>
                      <w:t xml:space="preserve"> </w:t>
                    </w:r>
                    <w:r>
                      <w:rPr>
                        <w:sz w:val="36"/>
                      </w:rPr>
                      <w:t>类</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82" type="#_x0000_t202" style="width:999;height:403;left:2700;position:absolute;top:3464" filled="f" stroked="f">
              <v:textbox inset="0,0,0,0">
                <w:txbxContent>
                  <w:p>
                    <w:pPr>
                      <w:spacing w:before="0" w:line="402" w:lineRule="exact"/>
                      <w:ind w:left="0" w:right="0" w:firstLine="0"/>
                      <w:jc w:val="left"/>
                      <w:rPr>
                        <w:sz w:val="36"/>
                      </w:rPr>
                    </w:pPr>
                    <w:r>
                      <w:rPr>
                        <w:rFonts w:ascii="Arial" w:eastAsia="Arial"/>
                        <w:sz w:val="36"/>
                      </w:rPr>
                      <w:t>D.F</w:t>
                    </w:r>
                    <w:r>
                      <w:rPr>
                        <w:rFonts w:ascii="Arial" w:eastAsia="Arial"/>
                        <w:spacing w:val="-55"/>
                        <w:sz w:val="36"/>
                      </w:rPr>
                      <w:t xml:space="preserve"> </w:t>
                    </w:r>
                    <w:r>
                      <w:rPr>
                        <w:sz w:val="36"/>
                      </w:rPr>
                      <w:t>类</w:t>
                    </w:r>
                  </w:p>
                </w:txbxContent>
              </v:textbox>
            </v:shape>
            <w10:wrap type="topAndBottom"/>
          </v:group>
        </w:pict>
      </w:r>
    </w:p>
    <w:p>
      <w:pPr>
        <w:spacing w:before="0" w:line="460" w:lineRule="exact"/>
        <w:ind w:left="280" w:right="0" w:firstLine="0"/>
        <w:jc w:val="left"/>
        <w:rPr>
          <w:sz w:val="36"/>
        </w:rPr>
      </w:pPr>
      <w:r>
        <w:rPr>
          <w:b/>
          <w:sz w:val="36"/>
        </w:rPr>
        <w:t>答案解析：</w:t>
      </w:r>
      <w:r>
        <w:rPr>
          <w:sz w:val="36"/>
        </w:rPr>
        <w:t>解析：</w:t>
      </w:r>
      <w:r>
        <w:rPr>
          <w:rFonts w:ascii="Arial" w:eastAsia="Arial"/>
          <w:sz w:val="36"/>
        </w:rPr>
        <w:t xml:space="preserve">E </w:t>
      </w:r>
      <w:r>
        <w:rPr>
          <w:sz w:val="36"/>
        </w:rPr>
        <w:t>类火灾（带电火灾）</w:t>
      </w:r>
    </w:p>
    <w:p>
      <w:pPr>
        <w:pStyle w:val="BodyText"/>
        <w:spacing w:before="8"/>
        <w:ind w:left="0"/>
        <w:rPr>
          <w:sz w:val="50"/>
        </w:rPr>
      </w:pPr>
    </w:p>
    <w:p>
      <w:pPr>
        <w:pStyle w:val="ListParagraph"/>
        <w:numPr>
          <w:ilvl w:val="0"/>
          <w:numId w:val="3"/>
        </w:numPr>
        <w:tabs>
          <w:tab w:val="left" w:pos="821"/>
        </w:tabs>
        <w:spacing w:before="1" w:after="0" w:line="240" w:lineRule="auto"/>
        <w:ind w:left="820" w:right="0" w:hanging="541"/>
        <w:jc w:val="left"/>
        <w:rPr>
          <w:rFonts w:ascii="Arial" w:eastAsia="Arial"/>
          <w:sz w:val="36"/>
        </w:rPr>
      </w:pPr>
      <w:r>
        <w:rPr>
          <w:rFonts w:ascii="Arial" w:eastAsia="Arial"/>
          <w:sz w:val="36"/>
        </w:rPr>
        <w:t>43.</w:t>
      </w:r>
      <w:r>
        <w:rPr>
          <w:spacing w:val="-2"/>
          <w:sz w:val="36"/>
        </w:rPr>
        <w:t xml:space="preserve">手提式水基型灭火器规格 </w:t>
      </w:r>
      <w:r>
        <w:rPr>
          <w:rFonts w:ascii="Arial" w:eastAsia="Arial"/>
          <w:sz w:val="36"/>
        </w:rPr>
        <w:t>2~3L,</w:t>
      </w:r>
      <w:r>
        <w:rPr>
          <w:sz w:val="36"/>
        </w:rPr>
        <w:t>近似有效喷射时间（</w:t>
      </w:r>
      <w:r>
        <w:rPr>
          <w:spacing w:val="-10"/>
          <w:sz w:val="36"/>
        </w:rPr>
        <w:t xml:space="preserve"> </w:t>
      </w:r>
      <w:r>
        <w:rPr>
          <w:sz w:val="36"/>
        </w:rPr>
        <w:t>）</w:t>
      </w:r>
      <w:r>
        <w:rPr>
          <w:rFonts w:ascii="Arial" w:eastAsia="Arial"/>
          <w:sz w:val="36"/>
        </w:rPr>
        <w:t>s</w:t>
      </w:r>
      <w:r>
        <w:rPr>
          <w:spacing w:val="-7"/>
          <w:sz w:val="36"/>
        </w:rPr>
        <w:t xml:space="preserve">。 </w:t>
      </w:r>
      <w:r>
        <w:rPr>
          <w:rFonts w:ascii="Arial" w:eastAsia="Arial"/>
          <w:sz w:val="36"/>
        </w:rPr>
        <w:t>[</w:t>
      </w:r>
      <w:r>
        <w:rPr>
          <w:spacing w:val="-1"/>
          <w:sz w:val="36"/>
        </w:rPr>
        <w:t>单选题</w:t>
      </w:r>
      <w:r>
        <w:rPr>
          <w:rFonts w:ascii="Arial" w:eastAsia="Arial"/>
          <w:sz w:val="36"/>
        </w:rPr>
        <w:t>]</w:t>
      </w:r>
    </w:p>
    <w:p>
      <w:pPr>
        <w:pStyle w:val="BodyText"/>
        <w:spacing w:before="7"/>
        <w:ind w:left="0"/>
        <w:rPr>
          <w:rFonts w:ascii="Arial"/>
          <w:sz w:val="14"/>
        </w:rPr>
      </w:pPr>
      <w:r>
        <w:pict>
          <v:group id="_x0000_s1283" style="width:667pt;height:194pt;margin-top:10.37pt;margin-left:126pt;mso-position-horizontal-relative:page;mso-wrap-distance-left:0;mso-wrap-distance-right:0;position:absolute;z-index:-251632640" coordorigin="2520,207" coordsize="13340,3880">
            <v:shape id="_x0000_s1284" type="#_x0000_t75" style="width:13340;height:3880;left:2520;position:absolute;top:207" stroked="f">
              <v:imagedata r:id="rId6" o:title=""/>
            </v:shape>
            <v:shape id="_x0000_s1285" type="#_x0000_t202" style="width:730;height:398;left:2700;position:absolute;top:608" filled="f" stroked="f">
              <v:textbox inset="0,0,0,0">
                <w:txbxContent>
                  <w:p>
                    <w:pPr>
                      <w:spacing w:before="0" w:line="395" w:lineRule="exact"/>
                      <w:ind w:left="0" w:right="0" w:firstLine="0"/>
                      <w:jc w:val="left"/>
                      <w:rPr>
                        <w:rFonts w:ascii="Arial"/>
                        <w:sz w:val="36"/>
                      </w:rPr>
                    </w:pPr>
                    <w:r>
                      <w:rPr>
                        <w:rFonts w:ascii="Arial"/>
                        <w:w w:val="95"/>
                        <w:sz w:val="36"/>
                      </w:rPr>
                      <w:t>A.20</w:t>
                    </w:r>
                  </w:p>
                </w:txbxContent>
              </v:textbox>
            </v:shape>
            <v:shape id="_x0000_s1286" type="#_x0000_t202" style="width:711;height:398;left:2700;position:absolute;top:1569" filled="f" stroked="f">
              <v:textbox inset="0,0,0,0">
                <w:txbxContent>
                  <w:p>
                    <w:pPr>
                      <w:spacing w:before="0" w:line="395" w:lineRule="exact"/>
                      <w:ind w:left="0" w:right="0" w:firstLine="0"/>
                      <w:jc w:val="left"/>
                      <w:rPr>
                        <w:rFonts w:ascii="Arial"/>
                        <w:sz w:val="36"/>
                      </w:rPr>
                    </w:pPr>
                    <w:r>
                      <w:rPr>
                        <w:rFonts w:ascii="Arial"/>
                        <w:w w:val="95"/>
                        <w:sz w:val="36"/>
                      </w:rPr>
                      <w:t>B.30</w:t>
                    </w:r>
                  </w:p>
                </w:txbxContent>
              </v:textbox>
            </v:shape>
            <v:shape id="_x0000_s1287" type="#_x0000_t202" style="width:2390;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5"/>
                        <w:sz w:val="36"/>
                      </w:rPr>
                      <w:t>C.40</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88" type="#_x0000_t202" style="width:730;height:398;left:2700;position:absolute;top:3488" filled="f" stroked="f">
              <v:textbox inset="0,0,0,0">
                <w:txbxContent>
                  <w:p>
                    <w:pPr>
                      <w:spacing w:before="0" w:line="395" w:lineRule="exact"/>
                      <w:ind w:left="0" w:right="0" w:firstLine="0"/>
                      <w:jc w:val="left"/>
                      <w:rPr>
                        <w:rFonts w:ascii="Arial"/>
                        <w:sz w:val="36"/>
                      </w:rPr>
                    </w:pPr>
                    <w:r>
                      <w:rPr>
                        <w:rFonts w:ascii="Arial"/>
                        <w:w w:val="95"/>
                        <w:sz w:val="36"/>
                      </w:rPr>
                      <w:t>D.50</w:t>
                    </w:r>
                  </w:p>
                </w:txbxContent>
              </v:textbox>
            </v:shape>
            <w10:wrap type="topAndBottom"/>
          </v:group>
        </w:pict>
      </w:r>
    </w:p>
    <w:p>
      <w:pPr>
        <w:pStyle w:val="BodyText"/>
        <w:spacing w:line="470" w:lineRule="exact"/>
        <w:rPr>
          <w:rFonts w:ascii="Arial" w:eastAsia="Arial"/>
        </w:rPr>
      </w:pPr>
      <w:r>
        <w:rPr>
          <w:b/>
        </w:rPr>
        <w:t>答案解析：</w:t>
      </w:r>
      <w:r>
        <w:t>解析：</w:t>
      </w:r>
      <w:r>
        <w:rPr>
          <w:rFonts w:ascii="Arial" w:eastAsia="Arial"/>
        </w:rPr>
        <w:t xml:space="preserve">P191 </w:t>
      </w:r>
      <w:r>
        <w:t xml:space="preserve">手提式水基型灭火器规格 </w:t>
      </w:r>
      <w:r>
        <w:rPr>
          <w:rFonts w:ascii="Arial" w:eastAsia="Arial"/>
        </w:rPr>
        <w:t>2~3L,</w:t>
      </w:r>
      <w:r>
        <w:t xml:space="preserve">近似有效喷射时间 </w:t>
      </w:r>
      <w:r>
        <w:rPr>
          <w:rFonts w:ascii="Arial" w:eastAsia="Arial"/>
        </w:rPr>
        <w:t>40s</w:t>
      </w:r>
    </w:p>
    <w:p>
      <w:pPr>
        <w:pStyle w:val="BodyText"/>
        <w:ind w:left="0"/>
        <w:rPr>
          <w:rFonts w:ascii="Arial"/>
          <w:sz w:val="40"/>
        </w:rPr>
      </w:pPr>
    </w:p>
    <w:p>
      <w:pPr>
        <w:pStyle w:val="ListParagraph"/>
        <w:numPr>
          <w:ilvl w:val="0"/>
          <w:numId w:val="3"/>
        </w:numPr>
        <w:tabs>
          <w:tab w:val="left" w:pos="821"/>
        </w:tabs>
        <w:spacing w:before="299" w:after="0" w:line="240" w:lineRule="auto"/>
        <w:ind w:left="820" w:right="0" w:hanging="541"/>
        <w:jc w:val="left"/>
        <w:rPr>
          <w:rFonts w:ascii="Arial" w:eastAsia="Arial"/>
          <w:sz w:val="36"/>
        </w:rPr>
      </w:pPr>
      <w:r>
        <w:rPr>
          <w:rFonts w:ascii="Arial" w:eastAsia="Arial"/>
          <w:sz w:val="36"/>
        </w:rPr>
        <w:t>44.</w:t>
      </w:r>
      <w:r>
        <w:rPr>
          <w:spacing w:val="-2"/>
          <w:sz w:val="36"/>
        </w:rPr>
        <w:t xml:space="preserve">手提式干粉型灭火器规格 </w:t>
      </w:r>
      <w:r>
        <w:rPr>
          <w:rFonts w:ascii="Arial" w:eastAsia="Arial"/>
          <w:sz w:val="36"/>
        </w:rPr>
        <w:t>5</w:t>
      </w:r>
      <w:r>
        <w:rPr>
          <w:sz w:val="36"/>
        </w:rPr>
        <w:t>～</w:t>
      </w:r>
      <w:r>
        <w:rPr>
          <w:rFonts w:ascii="Arial" w:eastAsia="Arial"/>
          <w:sz w:val="36"/>
        </w:rPr>
        <w:t>6kg</w:t>
      </w:r>
      <w:r>
        <w:rPr>
          <w:sz w:val="36"/>
        </w:rPr>
        <w:t>，近似有效喷射时间（</w:t>
      </w:r>
      <w:r>
        <w:rPr>
          <w:spacing w:val="-12"/>
          <w:sz w:val="36"/>
        </w:rPr>
        <w:t xml:space="preserve"> </w:t>
      </w:r>
      <w:r>
        <w:rPr>
          <w:sz w:val="36"/>
        </w:rPr>
        <w:t>）</w:t>
      </w:r>
      <w:r>
        <w:rPr>
          <w:rFonts w:ascii="Arial" w:eastAsia="Arial"/>
          <w:sz w:val="36"/>
        </w:rPr>
        <w:t>s</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8"/>
        <w:ind w:left="0"/>
        <w:rPr>
          <w:rFonts w:ascii="Arial"/>
          <w:sz w:val="15"/>
        </w:rPr>
      </w:pPr>
      <w:r>
        <w:pict>
          <v:group id="_x0000_s1289" style="width:667pt;height:98pt;margin-top:11.02pt;margin-left:126pt;mso-position-horizontal-relative:page;mso-wrap-distance-left:0;mso-wrap-distance-right:0;position:absolute;z-index:-251631616" coordorigin="2520,220" coordsize="13340,1960">
            <v:shape id="_x0000_s1290" type="#_x0000_t75" style="width:13340;height:1960;left:2520;position:absolute;top:220" stroked="f">
              <v:imagedata r:id="rId7" o:title=""/>
            </v:shape>
            <v:shape id="_x0000_s1291" type="#_x0000_t202" style="width:730;height:398;left:2700;position:absolute;top:608" filled="f" stroked="f">
              <v:textbox inset="0,0,0,0">
                <w:txbxContent>
                  <w:p>
                    <w:pPr>
                      <w:spacing w:before="0" w:line="395" w:lineRule="exact"/>
                      <w:ind w:left="0" w:right="0" w:firstLine="0"/>
                      <w:jc w:val="left"/>
                      <w:rPr>
                        <w:rFonts w:ascii="Arial"/>
                        <w:sz w:val="36"/>
                      </w:rPr>
                    </w:pPr>
                    <w:r>
                      <w:rPr>
                        <w:rFonts w:ascii="Arial"/>
                        <w:w w:val="95"/>
                        <w:sz w:val="36"/>
                      </w:rPr>
                      <w:t>A.10</w:t>
                    </w:r>
                  </w:p>
                </w:txbxContent>
              </v:textbox>
            </v:shape>
            <v:shape id="_x0000_s1292" type="#_x0000_t202" style="width:711;height:398;left:2700;position:absolute;top:1569" filled="f" stroked="f">
              <v:textbox inset="0,0,0,0">
                <w:txbxContent>
                  <w:p>
                    <w:pPr>
                      <w:spacing w:before="0" w:line="395" w:lineRule="exact"/>
                      <w:ind w:left="0" w:right="0" w:firstLine="0"/>
                      <w:jc w:val="left"/>
                      <w:rPr>
                        <w:rFonts w:ascii="Arial"/>
                        <w:sz w:val="36"/>
                      </w:rPr>
                    </w:pPr>
                    <w:r>
                      <w:rPr>
                        <w:rFonts w:ascii="Arial"/>
                        <w:w w:val="95"/>
                        <w:sz w:val="36"/>
                      </w:rPr>
                      <w:t>B.15</w:t>
                    </w:r>
                  </w:p>
                </w:txbxContent>
              </v:textbox>
            </v:shape>
            <w10:wrap type="topAndBottom"/>
          </v:group>
        </w:pict>
      </w:r>
    </w:p>
    <w:p>
      <w:pPr>
        <w:spacing w:after="0"/>
        <w:rPr>
          <w:rFonts w:ascii="Arial"/>
          <w:sz w:val="15"/>
        </w:rPr>
        <w:sectPr>
          <w:pgSz w:w="18360" w:h="23760"/>
          <w:pgMar w:top="1840" w:right="2400" w:bottom="280" w:left="2420" w:header="708" w:footer="708"/>
          <w:pgNumType w:start="16"/>
          <w:cols w:space="708"/>
        </w:sectPr>
      </w:pPr>
    </w:p>
    <w:p>
      <w:pPr>
        <w:pStyle w:val="BodyText"/>
        <w:ind w:left="100"/>
        <w:rPr>
          <w:rFonts w:ascii="Arial"/>
          <w:sz w:val="20"/>
        </w:rPr>
      </w:pPr>
      <w:r>
        <w:rPr>
          <w:rFonts w:ascii="Arial"/>
          <w:sz w:val="20"/>
        </w:rPr>
        <w:pict>
          <v:group id="_x0000_i1293" style="width:667pt;height:98pt;mso-position-horizontal-relative:char;mso-position-vertical-relative:line" coordorigin="0,0" coordsize="13340,1960">
            <v:shape id="_x0000_s1294" type="#_x0000_t75" style="width:13340;height:1960;position:absolute" stroked="f">
              <v:imagedata r:id="rId8" o:title=""/>
            </v:shape>
            <v:shape id="_x0000_s1295" type="#_x0000_t202" style="width:2390;height:403;left:180;position:absolute;top:380" filled="f" stroked="f">
              <v:textbox inset="0,0,0,0">
                <w:txbxContent>
                  <w:p>
                    <w:pPr>
                      <w:spacing w:before="0" w:line="402" w:lineRule="exact"/>
                      <w:ind w:left="0" w:right="0" w:firstLine="0"/>
                      <w:jc w:val="left"/>
                      <w:rPr>
                        <w:rFonts w:ascii="Arial" w:eastAsia="Arial"/>
                        <w:sz w:val="36"/>
                      </w:rPr>
                    </w:pPr>
                    <w:r>
                      <w:rPr>
                        <w:rFonts w:ascii="Arial" w:eastAsia="Arial"/>
                        <w:w w:val="95"/>
                        <w:sz w:val="36"/>
                      </w:rPr>
                      <w:t>C.18</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96" type="#_x0000_t202" style="width:730;height:398;left:180;position:absolute;top:1366" filled="f" stroked="f">
              <v:textbox inset="0,0,0,0">
                <w:txbxContent>
                  <w:p>
                    <w:pPr>
                      <w:spacing w:before="0" w:line="395" w:lineRule="exact"/>
                      <w:ind w:left="0" w:right="0" w:firstLine="0"/>
                      <w:jc w:val="left"/>
                      <w:rPr>
                        <w:rFonts w:ascii="Arial"/>
                        <w:sz w:val="36"/>
                      </w:rPr>
                    </w:pPr>
                    <w:r>
                      <w:rPr>
                        <w:rFonts w:ascii="Arial"/>
                        <w:w w:val="95"/>
                        <w:sz w:val="36"/>
                      </w:rPr>
                      <w:t>D.20</w:t>
                    </w:r>
                  </w:p>
                </w:txbxContent>
              </v:textbox>
            </v:shape>
            <w10:wrap type="none"/>
          </v:group>
        </w:pict>
      </w:r>
    </w:p>
    <w:p>
      <w:pPr>
        <w:pStyle w:val="BodyText"/>
        <w:spacing w:line="490" w:lineRule="exact"/>
      </w:pPr>
      <w:r>
        <w:rPr>
          <w:b/>
        </w:rPr>
        <w:t>答案解析：</w:t>
      </w:r>
      <w:r>
        <w:t xml:space="preserve">解析：手提式干粉型灭火器规格 </w:t>
      </w:r>
      <w:r>
        <w:rPr>
          <w:rFonts w:ascii="Arial" w:eastAsia="Arial"/>
        </w:rPr>
        <w:t>5</w:t>
      </w:r>
      <w:r>
        <w:t>～</w:t>
      </w:r>
      <w:r>
        <w:rPr>
          <w:rFonts w:ascii="Arial" w:eastAsia="Arial"/>
        </w:rPr>
        <w:t>6kg</w:t>
      </w:r>
      <w:r>
        <w:t xml:space="preserve">，近似有效喷射时间 </w:t>
      </w:r>
      <w:r>
        <w:rPr>
          <w:rFonts w:ascii="Arial" w:eastAsia="Arial"/>
        </w:rPr>
        <w:t>18s</w:t>
      </w:r>
      <w:r>
        <w:t>。</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45.</w:t>
      </w:r>
      <w:r>
        <w:rPr>
          <w:spacing w:val="-2"/>
          <w:sz w:val="36"/>
        </w:rPr>
        <w:t xml:space="preserve">推车式二氧化碳灭火器规格 </w:t>
      </w:r>
      <w:r>
        <w:rPr>
          <w:rFonts w:ascii="Arial" w:eastAsia="Arial"/>
          <w:sz w:val="36"/>
        </w:rPr>
        <w:t>24kg</w:t>
      </w:r>
      <w:r>
        <w:rPr>
          <w:rFonts w:ascii="Arial" w:eastAsia="Arial"/>
          <w:spacing w:val="-36"/>
          <w:sz w:val="36"/>
        </w:rPr>
        <w:t xml:space="preserve"> </w:t>
      </w:r>
      <w:r>
        <w:rPr>
          <w:sz w:val="36"/>
        </w:rPr>
        <w:t>近似有效喷射时间（</w:t>
      </w:r>
      <w:r>
        <w:rPr>
          <w:spacing w:val="-11"/>
          <w:sz w:val="36"/>
        </w:rPr>
        <w:t xml:space="preserve"> </w:t>
      </w:r>
      <w:r>
        <w:rPr>
          <w:sz w:val="36"/>
        </w:rPr>
        <w:t>）</w:t>
      </w:r>
      <w:r>
        <w:rPr>
          <w:rFonts w:ascii="Arial" w:eastAsia="Arial"/>
          <w:sz w:val="36"/>
        </w:rPr>
        <w:t>s</w:t>
      </w:r>
      <w:r>
        <w:rPr>
          <w:spacing w:val="-8"/>
          <w:sz w:val="36"/>
        </w:rPr>
        <w:t xml:space="preserve">。 </w:t>
      </w:r>
      <w:r>
        <w:rPr>
          <w:rFonts w:ascii="Arial" w:eastAsia="Arial"/>
          <w:sz w:val="36"/>
        </w:rPr>
        <w:t>[</w:t>
      </w:r>
      <w:r>
        <w:rPr>
          <w:sz w:val="36"/>
        </w:rPr>
        <w:t>单选题</w:t>
      </w:r>
      <w:r>
        <w:rPr>
          <w:rFonts w:ascii="Arial" w:eastAsia="Arial"/>
          <w:sz w:val="36"/>
        </w:rPr>
        <w:t>]</w:t>
      </w:r>
    </w:p>
    <w:p>
      <w:pPr>
        <w:pStyle w:val="BodyText"/>
        <w:spacing w:before="5"/>
        <w:ind w:left="0"/>
        <w:rPr>
          <w:rFonts w:ascii="Arial"/>
          <w:sz w:val="15"/>
        </w:rPr>
      </w:pPr>
      <w:r>
        <w:pict>
          <v:group id="_x0000_s1297" style="width:667pt;height:194pt;margin-top:10.83pt;margin-left:126pt;mso-position-horizontal-relative:page;mso-wrap-distance-left:0;mso-wrap-distance-right:0;position:absolute;z-index:-251630592" coordorigin="2520,217" coordsize="13340,3880">
            <v:shape id="_x0000_s1298" type="#_x0000_t75" style="width:13340;height:3880;left:2520;position:absolute;top:216" stroked="f">
              <v:imagedata r:id="rId5" o:title=""/>
            </v:shape>
            <v:shape id="_x0000_s1299" type="#_x0000_t202" style="width:730;height:398;left:2700;position:absolute;top:609" filled="f" stroked="f">
              <v:textbox inset="0,0,0,0">
                <w:txbxContent>
                  <w:p>
                    <w:pPr>
                      <w:spacing w:before="0" w:line="395" w:lineRule="exact"/>
                      <w:ind w:left="0" w:right="0" w:firstLine="0"/>
                      <w:jc w:val="left"/>
                      <w:rPr>
                        <w:rFonts w:ascii="Arial"/>
                        <w:sz w:val="36"/>
                      </w:rPr>
                    </w:pPr>
                    <w:r>
                      <w:rPr>
                        <w:rFonts w:ascii="Arial"/>
                        <w:w w:val="95"/>
                        <w:sz w:val="36"/>
                      </w:rPr>
                      <w:t>A.20</w:t>
                    </w:r>
                  </w:p>
                </w:txbxContent>
              </v:textbox>
            </v:shape>
            <v:shape id="_x0000_s1300" type="#_x0000_t202" style="width:2387;height:403;left:2700;position:absolute;top:1542" filled="f" stroked="f">
              <v:textbox inset="0,0,0,0">
                <w:txbxContent>
                  <w:p>
                    <w:pPr>
                      <w:spacing w:before="0" w:line="402" w:lineRule="exact"/>
                      <w:ind w:left="0" w:right="0" w:firstLine="0"/>
                      <w:jc w:val="left"/>
                      <w:rPr>
                        <w:rFonts w:ascii="Arial" w:eastAsia="Arial"/>
                        <w:sz w:val="36"/>
                      </w:rPr>
                    </w:pPr>
                    <w:r>
                      <w:rPr>
                        <w:rFonts w:ascii="Arial" w:eastAsia="Arial"/>
                        <w:w w:val="95"/>
                        <w:sz w:val="36"/>
                      </w:rPr>
                      <w:t>B.30</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01" type="#_x0000_t202" style="width:711;height:398;left:2700;position:absolute;top:2528" filled="f" stroked="f">
              <v:textbox inset="0,0,0,0">
                <w:txbxContent>
                  <w:p>
                    <w:pPr>
                      <w:spacing w:before="0" w:line="395" w:lineRule="exact"/>
                      <w:ind w:left="0" w:right="0" w:firstLine="0"/>
                      <w:jc w:val="left"/>
                      <w:rPr>
                        <w:rFonts w:ascii="Arial"/>
                        <w:sz w:val="36"/>
                      </w:rPr>
                    </w:pPr>
                    <w:r>
                      <w:rPr>
                        <w:rFonts w:ascii="Arial"/>
                        <w:w w:val="90"/>
                        <w:sz w:val="36"/>
                      </w:rPr>
                      <w:t>C.40</w:t>
                    </w:r>
                  </w:p>
                </w:txbxContent>
              </v:textbox>
            </v:shape>
            <v:shape id="_x0000_s1302" type="#_x0000_t202" style="width:730;height:398;left:2700;position:absolute;top:3489" filled="f" stroked="f">
              <v:textbox inset="0,0,0,0">
                <w:txbxContent>
                  <w:p>
                    <w:pPr>
                      <w:spacing w:before="0" w:line="395" w:lineRule="exact"/>
                      <w:ind w:left="0" w:right="0" w:firstLine="0"/>
                      <w:jc w:val="left"/>
                      <w:rPr>
                        <w:rFonts w:ascii="Arial"/>
                        <w:sz w:val="36"/>
                      </w:rPr>
                    </w:pPr>
                    <w:r>
                      <w:rPr>
                        <w:rFonts w:ascii="Arial"/>
                        <w:w w:val="95"/>
                        <w:sz w:val="36"/>
                      </w:rPr>
                      <w:t>D.50</w:t>
                    </w:r>
                  </w:p>
                </w:txbxContent>
              </v:textbox>
            </v:shape>
            <w10:wrap type="topAndBottom"/>
          </v:group>
        </w:pict>
      </w:r>
    </w:p>
    <w:p>
      <w:pPr>
        <w:pStyle w:val="BodyText"/>
        <w:spacing w:line="462" w:lineRule="exact"/>
      </w:pPr>
      <w:r>
        <w:rPr>
          <w:b/>
        </w:rPr>
        <w:t>答案解析：</w:t>
      </w:r>
      <w:r>
        <w:t xml:space="preserve">解析：车式二氧化碳灭火器规格 </w:t>
      </w:r>
      <w:r>
        <w:rPr>
          <w:rFonts w:ascii="Arial" w:eastAsia="Arial"/>
        </w:rPr>
        <w:t>24kg</w:t>
      </w:r>
      <w:r>
        <w:t xml:space="preserve">，近似有效喷射时间 </w:t>
      </w:r>
      <w:r>
        <w:rPr>
          <w:rFonts w:ascii="Arial" w:eastAsia="Arial"/>
        </w:rPr>
        <w:t>30s</w:t>
      </w:r>
      <w:r>
        <w:t>。</w:t>
      </w:r>
    </w:p>
    <w:p>
      <w:pPr>
        <w:pStyle w:val="BodyText"/>
        <w:spacing w:before="4"/>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46.</w:t>
      </w:r>
      <w:r>
        <w:rPr>
          <w:spacing w:val="-2"/>
          <w:sz w:val="36"/>
        </w:rPr>
        <w:t xml:space="preserve">手提式灭火器型号 </w:t>
      </w:r>
      <w:r>
        <w:rPr>
          <w:rFonts w:ascii="Arial" w:eastAsia="Arial"/>
          <w:sz w:val="36"/>
        </w:rPr>
        <w:t>MPZ/6</w:t>
      </w:r>
      <w:r>
        <w:rPr>
          <w:sz w:val="36"/>
        </w:rPr>
        <w:t>，型号的含义是（</w:t>
      </w:r>
      <w:r>
        <w:rPr>
          <w:spacing w:val="-10"/>
          <w:sz w:val="36"/>
        </w:rPr>
        <w:t xml:space="preserve"> </w:t>
      </w:r>
      <w:r>
        <w:rPr>
          <w:sz w:val="36"/>
        </w:rPr>
        <w:t>）</w:t>
      </w:r>
      <w:r>
        <w:rPr>
          <w:spacing w:val="-6"/>
          <w:sz w:val="36"/>
        </w:rPr>
        <w:t xml:space="preserve">。 </w:t>
      </w:r>
      <w:r>
        <w:rPr>
          <w:rFonts w:ascii="Arial" w:eastAsia="Arial"/>
          <w:sz w:val="36"/>
        </w:rPr>
        <w:t>[</w:t>
      </w:r>
      <w:r>
        <w:rPr>
          <w:sz w:val="36"/>
        </w:rPr>
        <w:t>单选题</w:t>
      </w:r>
      <w:r>
        <w:rPr>
          <w:rFonts w:ascii="Arial" w:eastAsia="Arial"/>
          <w:sz w:val="36"/>
        </w:rPr>
        <w:t>]</w:t>
      </w:r>
    </w:p>
    <w:p>
      <w:pPr>
        <w:pStyle w:val="BodyText"/>
        <w:spacing w:before="9"/>
        <w:ind w:left="0"/>
        <w:rPr>
          <w:rFonts w:ascii="Arial"/>
          <w:sz w:val="14"/>
        </w:rPr>
      </w:pPr>
      <w:r>
        <w:pict>
          <v:group id="_x0000_s1303" style="width:667pt;height:194pt;margin-top:10.5pt;margin-left:126pt;mso-position-horizontal-relative:page;mso-wrap-distance-left:0;mso-wrap-distance-right:0;position:absolute;z-index:-251629568" coordorigin="2520,210" coordsize="13340,3880">
            <v:shape id="_x0000_s1304" type="#_x0000_t75" style="width:13340;height:3880;left:2520;position:absolute;top:209" stroked="f">
              <v:imagedata r:id="rId6" o:title=""/>
            </v:shape>
            <v:shape id="_x0000_s1305" type="#_x0000_t202" style="width:5517;height:403;left:2700;position:absolute;top:584" filled="f" stroked="f">
              <v:textbox inset="0,0,0,0">
                <w:txbxContent>
                  <w:p>
                    <w:pPr>
                      <w:spacing w:before="0" w:line="402" w:lineRule="exact"/>
                      <w:ind w:left="0" w:right="0" w:firstLine="0"/>
                      <w:jc w:val="left"/>
                      <w:rPr>
                        <w:sz w:val="36"/>
                      </w:rPr>
                    </w:pPr>
                    <w:r>
                      <w:rPr>
                        <w:rFonts w:ascii="Arial" w:eastAsia="Arial"/>
                        <w:sz w:val="36"/>
                      </w:rPr>
                      <w:t>A.6L</w:t>
                    </w:r>
                    <w:r>
                      <w:rPr>
                        <w:rFonts w:ascii="Arial" w:eastAsia="Arial"/>
                        <w:spacing w:val="-26"/>
                        <w:sz w:val="36"/>
                      </w:rPr>
                      <w:t xml:space="preserve"> </w:t>
                    </w:r>
                    <w:r>
                      <w:rPr>
                        <w:sz w:val="36"/>
                      </w:rPr>
                      <w:t>手提贮压式抗溶性水剂灭火器</w:t>
                    </w:r>
                  </w:p>
                </w:txbxContent>
              </v:textbox>
            </v:shape>
            <v:shape id="_x0000_s1306" type="#_x0000_t202" style="width:6103;height:403;left:2700;position:absolute;top:1545" filled="f" stroked="f">
              <v:textbox inset="0,0,0,0">
                <w:txbxContent>
                  <w:p>
                    <w:pPr>
                      <w:spacing w:before="0" w:line="402" w:lineRule="exact"/>
                      <w:ind w:left="0" w:right="0" w:firstLine="0"/>
                      <w:jc w:val="left"/>
                      <w:rPr>
                        <w:rFonts w:ascii="Arial" w:eastAsia="Arial"/>
                        <w:sz w:val="36"/>
                      </w:rPr>
                    </w:pPr>
                    <w:r>
                      <w:rPr>
                        <w:rFonts w:ascii="Arial" w:eastAsia="Arial"/>
                        <w:sz w:val="36"/>
                      </w:rPr>
                      <w:t>B.6L</w:t>
                    </w:r>
                    <w:r>
                      <w:rPr>
                        <w:rFonts w:ascii="Arial" w:eastAsia="Arial"/>
                        <w:spacing w:val="-42"/>
                        <w:sz w:val="36"/>
                      </w:rPr>
                      <w:t xml:space="preserve"> </w:t>
                    </w:r>
                    <w:r>
                      <w:rPr>
                        <w:sz w:val="36"/>
                      </w:rPr>
                      <w:t>手提贮压式泡沫灭火器</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07" type="#_x0000_t202" style="width:5464;height:403;left:2700;position:absolute;top:2503" filled="f" stroked="f">
              <v:textbox inset="0,0,0,0">
                <w:txbxContent>
                  <w:p>
                    <w:pPr>
                      <w:spacing w:before="0" w:line="402" w:lineRule="exact"/>
                      <w:ind w:left="0" w:right="0" w:firstLine="0"/>
                      <w:jc w:val="left"/>
                      <w:rPr>
                        <w:sz w:val="36"/>
                      </w:rPr>
                    </w:pPr>
                    <w:r>
                      <w:rPr>
                        <w:rFonts w:ascii="Arial" w:eastAsia="Arial"/>
                        <w:sz w:val="36"/>
                      </w:rPr>
                      <w:t>C.6kg</w:t>
                    </w:r>
                    <w:r>
                      <w:rPr>
                        <w:rFonts w:ascii="Arial" w:eastAsia="Arial"/>
                        <w:spacing w:val="-51"/>
                        <w:sz w:val="36"/>
                      </w:rPr>
                      <w:t xml:space="preserve"> </w:t>
                    </w:r>
                    <w:r>
                      <w:rPr>
                        <w:spacing w:val="-6"/>
                        <w:sz w:val="36"/>
                      </w:rPr>
                      <w:t xml:space="preserve">手提贮压式 </w:t>
                    </w:r>
                    <w:r>
                      <w:rPr>
                        <w:rFonts w:ascii="Arial" w:eastAsia="Arial"/>
                        <w:sz w:val="36"/>
                      </w:rPr>
                      <w:t>ABC</w:t>
                    </w:r>
                    <w:r>
                      <w:rPr>
                        <w:rFonts w:ascii="Arial" w:eastAsia="Arial"/>
                        <w:spacing w:val="-47"/>
                        <w:sz w:val="36"/>
                      </w:rPr>
                      <w:t xml:space="preserve"> </w:t>
                    </w:r>
                    <w:r>
                      <w:rPr>
                        <w:sz w:val="36"/>
                      </w:rPr>
                      <w:t>干粉灭火器</w:t>
                    </w:r>
                  </w:p>
                </w:txbxContent>
              </v:textbox>
            </v:shape>
            <v:shape id="_x0000_s1308" type="#_x0000_t202" style="width:5587;height:403;left:2700;position:absolute;top:3464" filled="f" stroked="f">
              <v:textbox inset="0,0,0,0">
                <w:txbxContent>
                  <w:p>
                    <w:pPr>
                      <w:spacing w:before="0" w:line="402" w:lineRule="exact"/>
                      <w:ind w:left="0" w:right="0" w:firstLine="0"/>
                      <w:jc w:val="left"/>
                      <w:rPr>
                        <w:sz w:val="36"/>
                      </w:rPr>
                    </w:pPr>
                    <w:r>
                      <w:rPr>
                        <w:rFonts w:ascii="Arial" w:eastAsia="Arial"/>
                        <w:sz w:val="36"/>
                      </w:rPr>
                      <w:t>D.6kg</w:t>
                    </w:r>
                    <w:r>
                      <w:rPr>
                        <w:rFonts w:ascii="Arial" w:eastAsia="Arial"/>
                        <w:spacing w:val="-52"/>
                        <w:sz w:val="36"/>
                      </w:rPr>
                      <w:t xml:space="preserve"> </w:t>
                    </w:r>
                    <w:r>
                      <w:rPr>
                        <w:spacing w:val="-5"/>
                        <w:sz w:val="36"/>
                      </w:rPr>
                      <w:t xml:space="preserve">手提贮气瓶式 </w:t>
                    </w:r>
                    <w:r>
                      <w:rPr>
                        <w:rFonts w:ascii="Arial" w:eastAsia="Arial"/>
                        <w:sz w:val="36"/>
                      </w:rPr>
                      <w:t>BC</w:t>
                    </w:r>
                    <w:r>
                      <w:rPr>
                        <w:rFonts w:ascii="Arial" w:eastAsia="Arial"/>
                        <w:spacing w:val="-47"/>
                        <w:sz w:val="36"/>
                      </w:rPr>
                      <w:t xml:space="preserve"> </w:t>
                    </w:r>
                    <w:r>
                      <w:rPr>
                        <w:sz w:val="36"/>
                      </w:rPr>
                      <w:t>干粉灭火器</w:t>
                    </w:r>
                  </w:p>
                </w:txbxContent>
              </v:textbox>
            </v:shape>
            <w10:wrap type="topAndBottom"/>
          </v:group>
        </w:pict>
      </w:r>
    </w:p>
    <w:p>
      <w:pPr>
        <w:pStyle w:val="BodyText"/>
        <w:spacing w:line="440" w:lineRule="exact"/>
      </w:pPr>
      <w:r>
        <w:rPr>
          <w:b/>
        </w:rPr>
        <w:t>答案解析：</w:t>
      </w:r>
      <w:r>
        <w:t xml:space="preserve">解析：手提式灭火器型号 </w:t>
      </w:r>
      <w:r>
        <w:rPr>
          <w:rFonts w:ascii="Arial" w:eastAsia="Arial"/>
        </w:rPr>
        <w:t>MPZ/6</w:t>
      </w:r>
      <w:r>
        <w:t xml:space="preserve">，型号的含义是 </w:t>
      </w:r>
      <w:r>
        <w:rPr>
          <w:rFonts w:ascii="Arial" w:eastAsia="Arial"/>
        </w:rPr>
        <w:t xml:space="preserve">6L </w:t>
      </w:r>
      <w:r>
        <w:t>手提贮压式泡沫灭</w:t>
      </w:r>
    </w:p>
    <w:p>
      <w:pPr>
        <w:pStyle w:val="BodyText"/>
        <w:spacing w:line="514" w:lineRule="exact"/>
      </w:pPr>
      <w:r>
        <w:t>火器。</w:t>
      </w:r>
    </w:p>
    <w:p>
      <w:pPr>
        <w:pStyle w:val="BodyText"/>
        <w:spacing w:before="9"/>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47.</w:t>
      </w:r>
      <w:r>
        <w:rPr>
          <w:spacing w:val="-2"/>
          <w:sz w:val="36"/>
        </w:rPr>
        <w:t xml:space="preserve">推车式灭火器型号 </w:t>
      </w:r>
      <w:r>
        <w:rPr>
          <w:rFonts w:ascii="Arial" w:eastAsia="Arial"/>
          <w:sz w:val="36"/>
        </w:rPr>
        <w:t>MFT/ABC40,</w:t>
      </w:r>
      <w:r>
        <w:rPr>
          <w:sz w:val="36"/>
        </w:rPr>
        <w:t>型号的含义是（</w:t>
      </w:r>
      <w:r>
        <w:rPr>
          <w:spacing w:val="-7"/>
          <w:sz w:val="36"/>
        </w:rPr>
        <w:t xml:space="preserve"> </w:t>
      </w:r>
      <w:r>
        <w:rPr>
          <w:sz w:val="36"/>
        </w:rPr>
        <w:t>）</w:t>
      </w:r>
      <w:r>
        <w:rPr>
          <w:spacing w:val="-6"/>
          <w:sz w:val="36"/>
        </w:rPr>
        <w:t xml:space="preserve">。 </w:t>
      </w:r>
      <w:r>
        <w:rPr>
          <w:rFonts w:ascii="Arial" w:eastAsia="Arial"/>
          <w:sz w:val="36"/>
        </w:rPr>
        <w:t>[</w:t>
      </w:r>
      <w:r>
        <w:rPr>
          <w:sz w:val="36"/>
        </w:rPr>
        <w:t>单选题</w:t>
      </w:r>
      <w:r>
        <w:rPr>
          <w:rFonts w:ascii="Arial" w:eastAsia="Arial"/>
          <w:sz w:val="36"/>
        </w:rPr>
        <w:t>]</w:t>
      </w:r>
    </w:p>
    <w:p>
      <w:pPr>
        <w:pStyle w:val="BodyText"/>
        <w:spacing w:before="1"/>
        <w:ind w:left="0"/>
        <w:rPr>
          <w:rFonts w:ascii="Arial"/>
          <w:sz w:val="15"/>
        </w:rPr>
      </w:pPr>
      <w:r>
        <w:pict>
          <v:group id="_x0000_s1309" style="width:667pt;height:146pt;margin-top:10.63pt;margin-left:126pt;mso-position-horizontal-relative:page;mso-wrap-distance-left:0;mso-wrap-distance-right:0;position:absolute;z-index:-251628544" coordorigin="2520,213" coordsize="13340,2920">
            <v:shape id="_x0000_s1310" type="#_x0000_t75" style="width:13340;height:2920;left:2520;position:absolute;top:212" stroked="f">
              <v:imagedata r:id="rId15" o:title=""/>
            </v:shape>
            <v:shape id="_x0000_s1311" type="#_x0000_t202" style="width:770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A.40kg</w:t>
                    </w:r>
                    <w:r>
                      <w:rPr>
                        <w:rFonts w:ascii="Arial" w:eastAsia="Arial"/>
                        <w:spacing w:val="-47"/>
                        <w:sz w:val="36"/>
                      </w:rPr>
                      <w:t xml:space="preserve"> </w:t>
                    </w:r>
                    <w:r>
                      <w:rPr>
                        <w:spacing w:val="-4"/>
                        <w:sz w:val="36"/>
                      </w:rPr>
                      <w:t xml:space="preserve">推车贮气瓶式 </w:t>
                    </w:r>
                    <w:r>
                      <w:rPr>
                        <w:rFonts w:ascii="Arial" w:eastAsia="Arial"/>
                        <w:sz w:val="36"/>
                      </w:rPr>
                      <w:t>ABC</w:t>
                    </w:r>
                    <w:r>
                      <w:rPr>
                        <w:rFonts w:ascii="Arial" w:eastAsia="Arial"/>
                        <w:spacing w:val="-42"/>
                        <w:sz w:val="36"/>
                      </w:rPr>
                      <w:t xml:space="preserve"> </w:t>
                    </w:r>
                    <w:r>
                      <w:rPr>
                        <w:sz w:val="36"/>
                      </w:rPr>
                      <w:t>干粉灭火器</w:t>
                    </w:r>
                    <w:r>
                      <w:rPr>
                        <w:rFonts w:ascii="Arial" w:eastAsia="Arial"/>
                        <w:color w:val="ED9F2E"/>
                        <w:sz w:val="36"/>
                      </w:rPr>
                      <w:t>(</w:t>
                    </w:r>
                    <w:r>
                      <w:rPr>
                        <w:color w:val="ED9F2E"/>
                        <w:spacing w:val="1"/>
                        <w:sz w:val="36"/>
                      </w:rPr>
                      <w:t>正确答案</w:t>
                    </w:r>
                    <w:r>
                      <w:rPr>
                        <w:rFonts w:ascii="Arial" w:eastAsia="Arial"/>
                        <w:color w:val="ED9F2E"/>
                        <w:sz w:val="36"/>
                      </w:rPr>
                      <w:t>)</w:t>
                    </w:r>
                  </w:p>
                </w:txbxContent>
              </v:textbox>
            </v:shape>
            <v:shape id="_x0000_s1312" type="#_x0000_t202" style="width:5385;height:403;left:2700;position:absolute;top:1541" filled="f" stroked="f">
              <v:textbox inset="0,0,0,0">
                <w:txbxContent>
                  <w:p>
                    <w:pPr>
                      <w:spacing w:before="0" w:line="402" w:lineRule="exact"/>
                      <w:ind w:left="0" w:right="0" w:firstLine="0"/>
                      <w:jc w:val="left"/>
                      <w:rPr>
                        <w:sz w:val="36"/>
                      </w:rPr>
                    </w:pPr>
                    <w:r>
                      <w:rPr>
                        <w:rFonts w:ascii="Arial" w:eastAsia="Arial"/>
                        <w:sz w:val="36"/>
                      </w:rPr>
                      <w:t>B.40kg</w:t>
                    </w:r>
                    <w:r>
                      <w:rPr>
                        <w:rFonts w:ascii="Arial" w:eastAsia="Arial"/>
                        <w:spacing w:val="-56"/>
                        <w:sz w:val="36"/>
                      </w:rPr>
                      <w:t xml:space="preserve"> </w:t>
                    </w:r>
                    <w:r>
                      <w:rPr>
                        <w:spacing w:val="-7"/>
                        <w:sz w:val="36"/>
                      </w:rPr>
                      <w:t xml:space="preserve">推车贮压式 </w:t>
                    </w:r>
                    <w:r>
                      <w:rPr>
                        <w:rFonts w:ascii="Arial" w:eastAsia="Arial"/>
                        <w:sz w:val="36"/>
                      </w:rPr>
                      <w:t>BC</w:t>
                    </w:r>
                    <w:r>
                      <w:rPr>
                        <w:rFonts w:ascii="Arial" w:eastAsia="Arial"/>
                        <w:spacing w:val="-54"/>
                        <w:sz w:val="36"/>
                      </w:rPr>
                      <w:t xml:space="preserve"> </w:t>
                    </w:r>
                    <w:r>
                      <w:rPr>
                        <w:sz w:val="36"/>
                      </w:rPr>
                      <w:t>干粉灭火器</w:t>
                    </w:r>
                  </w:p>
                </w:txbxContent>
              </v:textbox>
            </v:shape>
            <v:shape id="_x0000_s1313" type="#_x0000_t202" style="width:5648;height:403;left:2700;position:absolute;top:2502" filled="f" stroked="f">
              <v:textbox inset="0,0,0,0">
                <w:txbxContent>
                  <w:p>
                    <w:pPr>
                      <w:spacing w:before="0" w:line="402" w:lineRule="exact"/>
                      <w:ind w:left="0" w:right="0" w:firstLine="0"/>
                      <w:jc w:val="left"/>
                      <w:rPr>
                        <w:sz w:val="36"/>
                      </w:rPr>
                    </w:pPr>
                    <w:r>
                      <w:rPr>
                        <w:rFonts w:ascii="Arial" w:eastAsia="Arial"/>
                        <w:sz w:val="36"/>
                      </w:rPr>
                      <w:t>C.40kg</w:t>
                    </w:r>
                    <w:r>
                      <w:rPr>
                        <w:rFonts w:ascii="Arial" w:eastAsia="Arial"/>
                        <w:spacing w:val="-56"/>
                        <w:sz w:val="36"/>
                      </w:rPr>
                      <w:t xml:space="preserve"> </w:t>
                    </w:r>
                    <w:r>
                      <w:rPr>
                        <w:spacing w:val="-7"/>
                        <w:sz w:val="36"/>
                      </w:rPr>
                      <w:t xml:space="preserve">推车贮压式 </w:t>
                    </w:r>
                    <w:r>
                      <w:rPr>
                        <w:rFonts w:ascii="Arial" w:eastAsia="Arial"/>
                        <w:sz w:val="36"/>
                      </w:rPr>
                      <w:t>ABC</w:t>
                    </w:r>
                    <w:r>
                      <w:rPr>
                        <w:rFonts w:ascii="Arial" w:eastAsia="Arial"/>
                        <w:spacing w:val="-50"/>
                        <w:sz w:val="36"/>
                      </w:rPr>
                      <w:t xml:space="preserve"> </w:t>
                    </w:r>
                    <w:r>
                      <w:rPr>
                        <w:sz w:val="36"/>
                      </w:rPr>
                      <w:t>干粉灭火器</w:t>
                    </w:r>
                  </w:p>
                </w:txbxContent>
              </v:textbox>
            </v:shape>
            <w10:wrap type="topAndBottom"/>
          </v:group>
        </w:pict>
      </w:r>
    </w:p>
    <w:p>
      <w:pPr>
        <w:spacing w:after="0"/>
        <w:rPr>
          <w:rFonts w:ascii="Arial"/>
          <w:sz w:val="15"/>
        </w:rPr>
        <w:sectPr>
          <w:pgSz w:w="18360" w:h="23760"/>
          <w:pgMar w:top="1840" w:right="2400" w:bottom="280" w:left="2420" w:header="708" w:footer="708"/>
          <w:pgNumType w:start="17"/>
          <w:cols w:space="708"/>
        </w:sectPr>
      </w:pPr>
    </w:p>
    <w:p>
      <w:pPr>
        <w:pStyle w:val="BodyText"/>
        <w:ind w:left="100"/>
        <w:rPr>
          <w:rFonts w:ascii="Arial"/>
          <w:sz w:val="20"/>
        </w:rPr>
      </w:pPr>
      <w:r>
        <w:rPr>
          <w:rFonts w:ascii="Arial"/>
          <w:sz w:val="20"/>
        </w:rPr>
        <w:pict>
          <v:group id="_x0000_i1314" style="width:667pt;height:51pt;mso-position-horizontal-relative:char;mso-position-vertical-relative:line" coordorigin="0,0" coordsize="13340,1020">
            <v:shape id="_x0000_s1315" type="#_x0000_t75" style="width:13340;height:1020;position:absolute" stroked="f">
              <v:imagedata r:id="rId16" o:title=""/>
            </v:shape>
            <v:shape id="_x0000_s1316" type="#_x0000_t202" style="width:13340;height:1020;position:absolute" filled="f" stroked="f">
              <v:textbox inset="0,0,0,0">
                <w:txbxContent>
                  <w:p>
                    <w:pPr>
                      <w:spacing w:before="324"/>
                      <w:ind w:left="180" w:right="0" w:firstLine="0"/>
                      <w:jc w:val="left"/>
                      <w:rPr>
                        <w:sz w:val="36"/>
                      </w:rPr>
                    </w:pPr>
                    <w:r>
                      <w:rPr>
                        <w:rFonts w:ascii="Arial" w:eastAsia="Arial"/>
                        <w:sz w:val="36"/>
                      </w:rPr>
                      <w:t xml:space="preserve">D.40L </w:t>
                    </w:r>
                    <w:r>
                      <w:rPr>
                        <w:sz w:val="36"/>
                      </w:rPr>
                      <w:t>推车贮压式抗溶性水剂灭火器</w:t>
                    </w:r>
                  </w:p>
                </w:txbxContent>
              </v:textbox>
            </v:shape>
            <w10:wrap type="none"/>
          </v:group>
        </w:pict>
      </w:r>
    </w:p>
    <w:p>
      <w:pPr>
        <w:pStyle w:val="BodyText"/>
        <w:spacing w:line="445" w:lineRule="exact"/>
      </w:pPr>
      <w:r>
        <w:rPr>
          <w:b/>
        </w:rPr>
        <w:t>答案解析：</w:t>
      </w:r>
      <w:r>
        <w:t xml:space="preserve">解析：推车式灭火器型号 </w:t>
      </w:r>
      <w:r>
        <w:rPr>
          <w:rFonts w:ascii="Arial" w:eastAsia="Arial"/>
        </w:rPr>
        <w:t>MFT/ABC40,</w:t>
      </w:r>
      <w:r>
        <w:t xml:space="preserve">型号的含义是 </w:t>
      </w:r>
      <w:r>
        <w:rPr>
          <w:rFonts w:ascii="Arial" w:eastAsia="Arial"/>
        </w:rPr>
        <w:t xml:space="preserve">40kg </w:t>
      </w:r>
      <w:r>
        <w:t>推车贮气瓶</w:t>
      </w:r>
    </w:p>
    <w:p>
      <w:pPr>
        <w:pStyle w:val="BodyText"/>
        <w:spacing w:line="514" w:lineRule="exact"/>
      </w:pPr>
      <w:r>
        <w:t xml:space="preserve">式 </w:t>
      </w:r>
      <w:r>
        <w:rPr>
          <w:rFonts w:ascii="Arial" w:eastAsia="Arial"/>
        </w:rPr>
        <w:t xml:space="preserve">ABC </w:t>
      </w:r>
      <w:r>
        <w:t>干粉灭火器</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48.</w:t>
      </w:r>
      <w:r>
        <w:rPr>
          <w:spacing w:val="-1"/>
          <w:sz w:val="36"/>
        </w:rPr>
        <w:t xml:space="preserve">手提式水基型灭火器的规格有 </w:t>
      </w:r>
      <w:r>
        <w:rPr>
          <w:rFonts w:ascii="Arial" w:eastAsia="Arial"/>
          <w:sz w:val="36"/>
        </w:rPr>
        <w:t>2L</w:t>
      </w:r>
      <w:r>
        <w:rPr>
          <w:sz w:val="36"/>
        </w:rPr>
        <w:t>、</w:t>
      </w:r>
      <w:r>
        <w:rPr>
          <w:rFonts w:ascii="Arial" w:eastAsia="Arial"/>
          <w:sz w:val="36"/>
        </w:rPr>
        <w:t>3</w:t>
      </w:r>
      <w:r>
        <w:rPr>
          <w:spacing w:val="4"/>
          <w:sz w:val="36"/>
        </w:rPr>
        <w:t>、</w:t>
      </w:r>
      <w:r>
        <w:rPr>
          <w:rFonts w:ascii="Arial" w:eastAsia="Arial"/>
          <w:sz w:val="36"/>
        </w:rPr>
        <w:t>6L</w:t>
      </w:r>
      <w:r>
        <w:rPr>
          <w:sz w:val="36"/>
        </w:rPr>
        <w:t>、（</w:t>
      </w:r>
      <w:r>
        <w:rPr>
          <w:spacing w:val="-10"/>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spacing w:before="8"/>
        <w:ind w:left="0"/>
        <w:rPr>
          <w:rFonts w:ascii="Arial"/>
          <w:sz w:val="14"/>
        </w:rPr>
      </w:pPr>
      <w:r>
        <w:pict>
          <v:group id="_x0000_s1317" style="width:667pt;height:194pt;margin-top:10.41pt;margin-left:126pt;mso-position-horizontal-relative:page;mso-wrap-distance-left:0;mso-wrap-distance-right:0;position:absolute;z-index:-251627520" coordorigin="2520,208" coordsize="13340,3880">
            <v:shape id="_x0000_s1318" type="#_x0000_t75" style="width:13340;height:3880;left:2520;position:absolute;top:208" stroked="f">
              <v:imagedata r:id="rId6" o:title=""/>
            </v:shape>
            <v:shape id="_x0000_s1319" type="#_x0000_t202" style="width:770;height:398;left:2700;position:absolute;top:609" filled="f" stroked="f">
              <v:textbox inset="0,0,0,0">
                <w:txbxContent>
                  <w:p>
                    <w:pPr>
                      <w:spacing w:before="0" w:line="395" w:lineRule="exact"/>
                      <w:ind w:left="0" w:right="0" w:firstLine="0"/>
                      <w:jc w:val="left"/>
                      <w:rPr>
                        <w:rFonts w:ascii="Arial"/>
                        <w:sz w:val="36"/>
                      </w:rPr>
                    </w:pPr>
                    <w:r>
                      <w:rPr>
                        <w:rFonts w:ascii="Arial"/>
                        <w:sz w:val="36"/>
                      </w:rPr>
                      <w:t>A.8L</w:t>
                    </w:r>
                  </w:p>
                </w:txbxContent>
              </v:textbox>
            </v:shape>
            <v:shape id="_x0000_s1320" type="#_x0000_t202" style="width:2426;height:403;left:2700;position:absolute;top:1541" filled="f" stroked="f">
              <v:textbox inset="0,0,0,0">
                <w:txbxContent>
                  <w:p>
                    <w:pPr>
                      <w:spacing w:before="0" w:line="402" w:lineRule="exact"/>
                      <w:ind w:left="0" w:right="0" w:firstLine="0"/>
                      <w:jc w:val="left"/>
                      <w:rPr>
                        <w:rFonts w:ascii="Arial" w:eastAsia="Arial"/>
                        <w:sz w:val="36"/>
                      </w:rPr>
                    </w:pPr>
                    <w:r>
                      <w:rPr>
                        <w:rFonts w:ascii="Arial" w:eastAsia="Arial"/>
                        <w:w w:val="95"/>
                        <w:sz w:val="36"/>
                      </w:rPr>
                      <w:t>B.9L</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21" type="#_x0000_t202" style="width:931;height:398;left:2700;position:absolute;top:2528" filled="f" stroked="f">
              <v:textbox inset="0,0,0,0">
                <w:txbxContent>
                  <w:p>
                    <w:pPr>
                      <w:spacing w:before="0" w:line="395" w:lineRule="exact"/>
                      <w:ind w:left="0" w:right="0" w:firstLine="0"/>
                      <w:jc w:val="left"/>
                      <w:rPr>
                        <w:rFonts w:ascii="Arial"/>
                        <w:sz w:val="36"/>
                      </w:rPr>
                    </w:pPr>
                    <w:r>
                      <w:rPr>
                        <w:rFonts w:ascii="Arial"/>
                        <w:w w:val="95"/>
                        <w:sz w:val="36"/>
                      </w:rPr>
                      <w:t>C.10L</w:t>
                    </w:r>
                  </w:p>
                </w:txbxContent>
              </v:textbox>
            </v:shape>
            <v:shape id="_x0000_s1322" type="#_x0000_t202" style="width:950;height:398;left:2700;position:absolute;top:3489" filled="f" stroked="f">
              <v:textbox inset="0,0,0,0">
                <w:txbxContent>
                  <w:p>
                    <w:pPr>
                      <w:spacing w:before="0" w:line="395" w:lineRule="exact"/>
                      <w:ind w:left="0" w:right="0" w:firstLine="0"/>
                      <w:jc w:val="left"/>
                      <w:rPr>
                        <w:rFonts w:ascii="Arial"/>
                        <w:sz w:val="36"/>
                      </w:rPr>
                    </w:pPr>
                    <w:r>
                      <w:rPr>
                        <w:rFonts w:ascii="Arial"/>
                        <w:w w:val="95"/>
                        <w:sz w:val="36"/>
                      </w:rPr>
                      <w:t>D.11L</w:t>
                    </w:r>
                  </w:p>
                </w:txbxContent>
              </v:textbox>
            </v:shape>
            <w10:wrap type="topAndBottom"/>
          </v:group>
        </w:pict>
      </w:r>
    </w:p>
    <w:p>
      <w:pPr>
        <w:pStyle w:val="BodyText"/>
        <w:spacing w:line="467" w:lineRule="exact"/>
      </w:pPr>
      <w:r>
        <w:rPr>
          <w:b/>
        </w:rPr>
        <w:t>答案解析：</w:t>
      </w:r>
      <w:r>
        <w:t xml:space="preserve">解析：手提式水基型灭火器的规格有 </w:t>
      </w:r>
      <w:r>
        <w:rPr>
          <w:rFonts w:ascii="Arial" w:eastAsia="Arial"/>
        </w:rPr>
        <w:t>2~3L</w:t>
      </w:r>
      <w:r>
        <w:t>、</w:t>
      </w:r>
      <w:r>
        <w:rPr>
          <w:rFonts w:ascii="Arial" w:eastAsia="Arial"/>
        </w:rPr>
        <w:t>6L</w:t>
      </w:r>
      <w:r>
        <w:t>、</w:t>
      </w:r>
      <w:r>
        <w:rPr>
          <w:rFonts w:ascii="Arial" w:eastAsia="Arial"/>
        </w:rPr>
        <w:t>9L</w:t>
      </w:r>
      <w:r>
        <w:t>。</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49.</w:t>
      </w:r>
      <w:r>
        <w:rPr>
          <w:sz w:val="36"/>
        </w:rPr>
        <w:t>干粉灭火器扑救可燃、易燃液体火灾时</w:t>
      </w:r>
      <w:r>
        <w:rPr>
          <w:rFonts w:ascii="Arial" w:eastAsia="Arial"/>
          <w:sz w:val="36"/>
        </w:rPr>
        <w:t>,</w:t>
      </w:r>
      <w:r>
        <w:rPr>
          <w:sz w:val="36"/>
        </w:rPr>
        <w:t>应对准（</w:t>
      </w:r>
      <w:r>
        <w:rPr>
          <w:spacing w:val="-11"/>
          <w:sz w:val="36"/>
        </w:rPr>
        <w:t xml:space="preserve"> </w:t>
      </w:r>
      <w:r>
        <w:rPr>
          <w:sz w:val="36"/>
        </w:rPr>
        <w:t>）</w:t>
      </w:r>
      <w:r>
        <w:rPr>
          <w:spacing w:val="-5"/>
          <w:sz w:val="36"/>
        </w:rPr>
        <w:t xml:space="preserve">扫 射。 </w:t>
      </w:r>
      <w:r>
        <w:rPr>
          <w:rFonts w:ascii="Arial" w:eastAsia="Arial"/>
          <w:sz w:val="36"/>
        </w:rPr>
        <w:t>[</w:t>
      </w:r>
      <w:r>
        <w:rPr>
          <w:sz w:val="36"/>
        </w:rPr>
        <w:t>单选题</w:t>
      </w:r>
      <w:r>
        <w:rPr>
          <w:rFonts w:ascii="Arial" w:eastAsia="Arial"/>
          <w:sz w:val="36"/>
        </w:rPr>
        <w:t>]</w:t>
      </w:r>
    </w:p>
    <w:p>
      <w:pPr>
        <w:pStyle w:val="BodyText"/>
        <w:spacing w:before="9"/>
        <w:ind w:left="0"/>
        <w:rPr>
          <w:rFonts w:ascii="Arial"/>
          <w:sz w:val="15"/>
        </w:rPr>
      </w:pPr>
      <w:r>
        <w:pict>
          <v:group id="_x0000_s1323" style="width:667pt;height:194pt;margin-top:11.07pt;margin-left:126pt;mso-position-horizontal-relative:page;mso-wrap-distance-left:0;mso-wrap-distance-right:0;position:absolute;z-index:-251626496" coordorigin="2520,221" coordsize="13340,3880">
            <v:shape id="_x0000_s1324" type="#_x0000_t75" style="width:13340;height:3880;left:2520;position:absolute;top:221" stroked="f">
              <v:imagedata r:id="rId5" o:title=""/>
            </v:shape>
            <v:shape id="_x0000_s1325"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火焰上部</w:t>
                    </w:r>
                  </w:p>
                </w:txbxContent>
              </v:textbox>
            </v:shape>
            <v:shape id="_x0000_s1326" type="#_x0000_t202" style="width:1788;height:403;left:2700;position:absolute;top:1542" filled="f" stroked="f">
              <v:textbox inset="0,0,0,0">
                <w:txbxContent>
                  <w:p>
                    <w:pPr>
                      <w:spacing w:before="0" w:line="402" w:lineRule="exact"/>
                      <w:ind w:left="0" w:right="0" w:firstLine="0"/>
                      <w:jc w:val="left"/>
                      <w:rPr>
                        <w:sz w:val="36"/>
                      </w:rPr>
                    </w:pPr>
                    <w:r>
                      <w:rPr>
                        <w:rFonts w:ascii="Arial" w:eastAsia="Arial"/>
                        <w:sz w:val="36"/>
                      </w:rPr>
                      <w:t>B.</w:t>
                    </w:r>
                    <w:r>
                      <w:rPr>
                        <w:sz w:val="36"/>
                      </w:rPr>
                      <w:t>火焰中部</w:t>
                    </w:r>
                  </w:p>
                </w:txbxContent>
              </v:textbox>
            </v:shape>
            <v:shape id="_x0000_s1327" type="#_x0000_t202" style="width:287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火焰最猛烈部位</w:t>
                    </w:r>
                  </w:p>
                </w:txbxContent>
              </v:textbox>
            </v:shape>
            <v:shape id="_x0000_s1328" type="#_x0000_t202" style="width:3489;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火焰根部</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9" w:lineRule="exact"/>
      </w:pPr>
      <w:r>
        <w:rPr>
          <w:b/>
        </w:rPr>
        <w:t>答案解析：</w:t>
      </w:r>
      <w:r>
        <w:t>解析：</w:t>
      </w:r>
      <w:r>
        <w:rPr>
          <w:rFonts w:ascii="Arial" w:eastAsia="Arial"/>
        </w:rPr>
        <w:t xml:space="preserve">P197 </w:t>
      </w:r>
      <w:r>
        <w:t>灭火时，灭火者应站在固定的位置对准液体燃料火焰的根</w:t>
      </w:r>
    </w:p>
    <w:p>
      <w:pPr>
        <w:pStyle w:val="BodyText"/>
        <w:spacing w:before="9" w:line="216" w:lineRule="auto"/>
        <w:ind w:right="476"/>
        <w:jc w:val="both"/>
      </w:pPr>
      <w:r>
        <w:t>部进行喷射，且快速地左右摆动扫射</w:t>
      </w:r>
      <w:r>
        <w:rPr>
          <w:rFonts w:ascii="Arial" w:eastAsia="Arial"/>
          <w:spacing w:val="-10"/>
        </w:rPr>
        <w:t xml:space="preserve">, </w:t>
      </w:r>
      <w:r>
        <w:rPr>
          <w:spacing w:val="-1"/>
        </w:rPr>
        <w:t>喷射流应覆盖整个容器的开口表面，使燃烧</w:t>
      </w:r>
      <w:r>
        <w:t>面积缩小，将火焰赶至容器的对面边缘</w:t>
      </w:r>
      <w:r>
        <w:rPr>
          <w:rFonts w:ascii="Arial" w:eastAsia="Arial"/>
        </w:rPr>
        <w:t>,</w:t>
      </w:r>
      <w:r>
        <w:t>切断燃烧链，直至火焰全部扑灭或灭火剂喷完。</w:t>
      </w:r>
    </w:p>
    <w:p>
      <w:pPr>
        <w:pStyle w:val="BodyText"/>
        <w:spacing w:before="7"/>
        <w:ind w:left="0"/>
        <w:rPr>
          <w:sz w:val="51"/>
        </w:rPr>
      </w:pPr>
    </w:p>
    <w:p>
      <w:pPr>
        <w:pStyle w:val="ListParagraph"/>
        <w:numPr>
          <w:ilvl w:val="0"/>
          <w:numId w:val="3"/>
        </w:numPr>
        <w:tabs>
          <w:tab w:val="left" w:pos="821"/>
        </w:tabs>
        <w:spacing w:before="1" w:after="0" w:line="333" w:lineRule="auto"/>
        <w:ind w:left="280" w:right="657" w:firstLine="0"/>
        <w:jc w:val="left"/>
        <w:rPr>
          <w:rFonts w:ascii="Arial" w:eastAsia="Arial"/>
          <w:sz w:val="36"/>
        </w:rPr>
      </w:pPr>
      <w:r>
        <w:rPr>
          <w:rFonts w:ascii="Arial" w:eastAsia="Arial"/>
          <w:sz w:val="36"/>
        </w:rPr>
        <w:t>50.</w:t>
      </w:r>
      <w:r>
        <w:rPr>
          <w:spacing w:val="-4"/>
          <w:sz w:val="36"/>
        </w:rPr>
        <w:t>防护头罩一般采用阻燃棉布制造，表面涂覆 一层铝箔膜。铝箔膜有两个作</w:t>
      </w:r>
      <w:r>
        <w:rPr>
          <w:sz w:val="36"/>
        </w:rPr>
        <w:t>用，一是抵御热辐射</w:t>
      </w:r>
      <w:r>
        <w:rPr>
          <w:rFonts w:ascii="Arial" w:eastAsia="Arial"/>
          <w:sz w:val="36"/>
        </w:rPr>
        <w:t>,</w:t>
      </w:r>
      <w:r>
        <w:rPr>
          <w:sz w:val="36"/>
        </w:rPr>
        <w:t>二是（</w:t>
      </w:r>
      <w:r>
        <w:rPr>
          <w:spacing w:val="-9"/>
          <w:sz w:val="36"/>
        </w:rPr>
        <w:t xml:space="preserve"> </w:t>
      </w:r>
      <w:r>
        <w:rPr>
          <w:sz w:val="36"/>
        </w:rPr>
        <w:t>）</w:t>
      </w:r>
      <w:r>
        <w:rPr>
          <w:spacing w:val="-5"/>
          <w:sz w:val="36"/>
        </w:rPr>
        <w:t xml:space="preserve">。 </w:t>
      </w:r>
      <w:r>
        <w:rPr>
          <w:rFonts w:ascii="Arial" w:eastAsia="Arial"/>
          <w:sz w:val="36"/>
        </w:rPr>
        <w:t>[</w:t>
      </w:r>
      <w:r>
        <w:rPr>
          <w:sz w:val="36"/>
        </w:rPr>
        <w:t>单选题</w:t>
      </w:r>
      <w:r>
        <w:rPr>
          <w:rFonts w:ascii="Arial" w:eastAsia="Arial"/>
          <w:sz w:val="36"/>
        </w:rPr>
        <w:t>]</w:t>
      </w:r>
    </w:p>
    <w:p>
      <w:pPr>
        <w:pStyle w:val="BodyText"/>
        <w:ind w:left="100"/>
        <w:rPr>
          <w:rFonts w:ascii="Arial"/>
          <w:sz w:val="20"/>
        </w:rPr>
      </w:pPr>
      <w:r>
        <w:rPr>
          <w:rFonts w:ascii="Arial"/>
          <w:sz w:val="20"/>
        </w:rPr>
        <w:pict>
          <v:group id="_x0000_i1329" style="width:667pt;height:98pt;mso-position-horizontal-relative:char;mso-position-vertical-relative:line" coordorigin="0,0" coordsize="13340,1960">
            <v:shape id="_x0000_s1330" type="#_x0000_t75" style="width:13340;height:1960;position:absolute" stroked="f">
              <v:imagedata r:id="rId7" o:title=""/>
            </v:shape>
            <v:shape id="_x0000_s1331" type="#_x0000_t202" style="width:1809;height:403;left:180;position:absolute;top:366" filled="f" stroked="f">
              <v:textbox inset="0,0,0,0">
                <w:txbxContent>
                  <w:p>
                    <w:pPr>
                      <w:spacing w:before="0" w:line="402" w:lineRule="exact"/>
                      <w:ind w:left="0" w:right="0" w:firstLine="0"/>
                      <w:jc w:val="left"/>
                      <w:rPr>
                        <w:sz w:val="36"/>
                      </w:rPr>
                    </w:pPr>
                    <w:r>
                      <w:rPr>
                        <w:rFonts w:ascii="Arial" w:eastAsia="Arial"/>
                        <w:sz w:val="36"/>
                      </w:rPr>
                      <w:t>A.</w:t>
                    </w:r>
                    <w:r>
                      <w:rPr>
                        <w:sz w:val="36"/>
                      </w:rPr>
                      <w:t>过滤空气</w:t>
                    </w:r>
                  </w:p>
                </w:txbxContent>
              </v:textbox>
            </v:shape>
            <v:shape id="_x0000_s1332" type="#_x0000_t202" style="width:4191;height:403;left:180;position:absolute;top:1323"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具有反光效果</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none"/>
          </v:group>
        </w:pict>
      </w:r>
    </w:p>
    <w:p>
      <w:pPr>
        <w:spacing w:after="0"/>
        <w:rPr>
          <w:rFonts w:ascii="Arial"/>
          <w:sz w:val="20"/>
        </w:rPr>
        <w:sectPr>
          <w:pgSz w:w="18360" w:h="23760"/>
          <w:pgMar w:top="1840" w:right="2400" w:bottom="280" w:left="2420" w:header="708" w:footer="708"/>
          <w:pgNumType w:start="18"/>
          <w:cols w:space="708"/>
        </w:sectPr>
      </w:pPr>
    </w:p>
    <w:p>
      <w:pPr>
        <w:pStyle w:val="BodyText"/>
        <w:ind w:left="100"/>
        <w:rPr>
          <w:rFonts w:ascii="Arial"/>
          <w:sz w:val="20"/>
        </w:rPr>
      </w:pPr>
      <w:r>
        <w:rPr>
          <w:rFonts w:ascii="Arial"/>
          <w:sz w:val="20"/>
        </w:rPr>
        <w:pict>
          <v:group id="_x0000_i1333" style="width:667pt;height:98pt;mso-position-horizontal-relative:char;mso-position-vertical-relative:line" coordorigin="0,0" coordsize="13340,1960">
            <v:shape id="_x0000_s1334" type="#_x0000_t75" style="width:13340;height:1960;position:absolute" stroked="f">
              <v:imagedata r:id="rId8" o:title=""/>
            </v:shape>
            <v:shape id="_x0000_s1335" type="#_x0000_t202" style="width:1791;height:403;left:180;position:absolute;top:380"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固定作用</w:t>
                    </w:r>
                  </w:p>
                </w:txbxContent>
              </v:textbox>
            </v:shape>
            <v:shape id="_x0000_s1336" type="#_x0000_t202" style="width:1809;height:403;left:180;position:absolute;top:1337" filled="f" stroked="f">
              <v:textbox inset="0,0,0,0">
                <w:txbxContent>
                  <w:p>
                    <w:pPr>
                      <w:spacing w:before="0" w:line="402" w:lineRule="exact"/>
                      <w:ind w:left="0" w:right="0" w:firstLine="0"/>
                      <w:jc w:val="left"/>
                      <w:rPr>
                        <w:sz w:val="36"/>
                      </w:rPr>
                    </w:pPr>
                    <w:r>
                      <w:rPr>
                        <w:rFonts w:ascii="Arial" w:eastAsia="Arial"/>
                        <w:sz w:val="36"/>
                      </w:rPr>
                      <w:t>D.</w:t>
                    </w:r>
                    <w:r>
                      <w:rPr>
                        <w:sz w:val="36"/>
                      </w:rPr>
                      <w:t>美观作用</w:t>
                    </w:r>
                  </w:p>
                </w:txbxContent>
              </v:textbox>
            </v:shape>
            <w10:wrap type="none"/>
          </v:group>
        </w:pict>
      </w:r>
    </w:p>
    <w:p>
      <w:pPr>
        <w:pStyle w:val="BodyText"/>
        <w:spacing w:line="464" w:lineRule="exact"/>
      </w:pPr>
      <w:r>
        <w:rPr>
          <w:b/>
        </w:rPr>
        <w:t>答案解析：</w:t>
      </w:r>
      <w:r>
        <w:t>解析：防护头罩（含半面罩、大眼窗）。防护头罩一般采用阻燃棉布制</w:t>
      </w:r>
    </w:p>
    <w:p>
      <w:pPr>
        <w:pStyle w:val="BodyText"/>
        <w:spacing w:before="11" w:line="216" w:lineRule="auto"/>
        <w:ind w:right="524"/>
      </w:pPr>
      <w:r>
        <w:t>造，表面涂覆 一层铝箔膜。铝箔膜有两个作用，一是抵御热辐射，防止火场中高温辐射对逃生者头部的伤害；二是具有反光效果，便于浓烟下识别逃生者。</w:t>
      </w:r>
    </w:p>
    <w:p>
      <w:pPr>
        <w:pStyle w:val="BodyText"/>
        <w:spacing w:before="8"/>
        <w:ind w:left="0"/>
        <w:rPr>
          <w:sz w:val="51"/>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51.</w:t>
      </w:r>
      <w:r>
        <w:rPr>
          <w:sz w:val="36"/>
        </w:rPr>
        <w:t>正常开机情况下，电源指示灯的状态是（</w:t>
      </w:r>
      <w:r>
        <w:rPr>
          <w:spacing w:val="-9"/>
          <w:sz w:val="36"/>
        </w:rPr>
        <w:t xml:space="preserve"> </w:t>
      </w:r>
      <w:r>
        <w:rPr>
          <w:sz w:val="36"/>
        </w:rPr>
        <w:t>）。</w:t>
      </w:r>
    </w:p>
    <w:p>
      <w:pPr>
        <w:pStyle w:val="BodyText"/>
        <w:spacing w:before="1"/>
        <w:ind w:left="0"/>
        <w:rPr>
          <w:sz w:val="12"/>
        </w:rPr>
      </w:pPr>
      <w:r>
        <w:pict>
          <v:group id="_x0000_s1337" style="width:667pt;height:194pt;margin-top:11.05pt;margin-left:126pt;mso-position-horizontal-relative:page;mso-wrap-distance-left:0;mso-wrap-distance-right:0;position:absolute;z-index:-251625472" coordorigin="2520,221" coordsize="13340,3880">
            <v:shape id="_x0000_s1338" type="#_x0000_t75" style="width:13340;height:3880;left:2520;position:absolute;top:220" stroked="f">
              <v:imagedata r:id="rId5" o:title=""/>
            </v:shape>
            <v:shape id="_x0000_s1339" type="#_x0000_t202" style="width:2889;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所有指示灯熄灭</w:t>
                    </w:r>
                  </w:p>
                </w:txbxContent>
              </v:textbox>
            </v:shape>
            <v:shape id="_x0000_s1340" type="#_x0000_t202" style="width:6311;height:405;left:2700;position:absolute;top:1528" filled="f" stroked="f">
              <v:textbox inset="0,0,0,0">
                <w:txbxContent>
                  <w:p>
                    <w:pPr>
                      <w:spacing w:before="0" w:line="404" w:lineRule="exact"/>
                      <w:ind w:left="0" w:right="0" w:firstLine="0"/>
                      <w:jc w:val="left"/>
                      <w:rPr>
                        <w:rFonts w:ascii="Arial" w:eastAsia="Arial" w:hAnsi="Arial"/>
                        <w:sz w:val="36"/>
                      </w:rPr>
                    </w:pPr>
                    <w:r>
                      <w:rPr>
                        <w:rFonts w:ascii="Times New Roman" w:eastAsia="Times New Roman" w:hAnsi="Times New Roman"/>
                        <w:sz w:val="36"/>
                      </w:rPr>
                      <w:t>B.“</w:t>
                    </w:r>
                    <w:r>
                      <w:rPr>
                        <w:sz w:val="36"/>
                      </w:rPr>
                      <w:t>主电</w:t>
                    </w:r>
                    <w:r>
                      <w:rPr>
                        <w:rFonts w:ascii="Times New Roman" w:eastAsia="Times New Roman" w:hAnsi="Times New Roman"/>
                        <w:sz w:val="36"/>
                      </w:rPr>
                      <w:t>”</w:t>
                    </w:r>
                    <w:r>
                      <w:rPr>
                        <w:sz w:val="36"/>
                      </w:rPr>
                      <w:t>工作状态指示灯常亮</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v:shape id="_x0000_s1341" type="#_x0000_t202" style="width:4628;height:405;left:2700;position:absolute;top:2490" filled="f" stroked="f">
              <v:textbox inset="0,0,0,0">
                <w:txbxContent>
                  <w:p>
                    <w:pPr>
                      <w:spacing w:before="0" w:line="404" w:lineRule="exact"/>
                      <w:ind w:left="0" w:right="0" w:firstLine="0"/>
                      <w:jc w:val="left"/>
                      <w:rPr>
                        <w:sz w:val="36"/>
                      </w:rPr>
                    </w:pPr>
                    <w:r>
                      <w:rPr>
                        <w:rFonts w:ascii="Times New Roman" w:eastAsia="Times New Roman" w:hAnsi="Times New Roman"/>
                        <w:sz w:val="36"/>
                      </w:rPr>
                      <w:t>C.“</w:t>
                    </w:r>
                    <w:r>
                      <w:rPr>
                        <w:sz w:val="36"/>
                      </w:rPr>
                      <w:t>自动</w:t>
                    </w:r>
                    <w:r>
                      <w:rPr>
                        <w:rFonts w:ascii="Times New Roman" w:eastAsia="Times New Roman" w:hAnsi="Times New Roman"/>
                        <w:sz w:val="36"/>
                      </w:rPr>
                      <w:t>”</w:t>
                    </w:r>
                    <w:r>
                      <w:rPr>
                        <w:sz w:val="36"/>
                      </w:rPr>
                      <w:t>控制状态指示灯常亮</w:t>
                    </w:r>
                  </w:p>
                </w:txbxContent>
              </v:textbox>
            </v:shape>
            <v:shape id="_x0000_s1342" type="#_x0000_t202" style="width:6329;height:405;left:2700;position:absolute;top:3451" filled="f" stroked="f">
              <v:textbox inset="0,0,0,0">
                <w:txbxContent>
                  <w:p>
                    <w:pPr>
                      <w:spacing w:before="0" w:line="404" w:lineRule="exact"/>
                      <w:ind w:left="0" w:right="0" w:firstLine="0"/>
                      <w:jc w:val="left"/>
                      <w:rPr>
                        <w:rFonts w:ascii="Arial" w:eastAsia="Arial" w:hAnsi="Arial"/>
                        <w:sz w:val="36"/>
                      </w:rPr>
                    </w:pPr>
                    <w:r>
                      <w:rPr>
                        <w:rFonts w:ascii="Times New Roman" w:eastAsia="Times New Roman" w:hAnsi="Times New Roman"/>
                        <w:sz w:val="36"/>
                      </w:rPr>
                      <w:t>D.“</w:t>
                    </w:r>
                    <w:r>
                      <w:rPr>
                        <w:sz w:val="36"/>
                      </w:rPr>
                      <w:t>备电</w:t>
                    </w:r>
                    <w:r>
                      <w:rPr>
                        <w:rFonts w:ascii="Times New Roman" w:eastAsia="Times New Roman" w:hAnsi="Times New Roman"/>
                        <w:sz w:val="36"/>
                      </w:rPr>
                      <w:t>”</w:t>
                    </w:r>
                    <w:r>
                      <w:rPr>
                        <w:sz w:val="36"/>
                      </w:rPr>
                      <w:t>工作状态指示灯熄灭</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w10:wrap type="topAndBottom"/>
          </v:group>
        </w:pict>
      </w:r>
    </w:p>
    <w:p>
      <w:pPr>
        <w:pStyle w:val="BodyText"/>
        <w:spacing w:line="429" w:lineRule="exact"/>
      </w:pPr>
      <w:r>
        <w:rPr>
          <w:b/>
        </w:rPr>
        <w:t>答案解析：</w:t>
      </w:r>
      <w:r>
        <w:t>解析：正常开机情况下，电源指示灯的状态是</w:t>
      </w:r>
      <w:r>
        <w:rPr>
          <w:rFonts w:ascii="Times New Roman" w:eastAsia="Times New Roman" w:hAnsi="Times New Roman"/>
        </w:rPr>
        <w:t>“</w:t>
      </w:r>
      <w:r>
        <w:t>主电</w:t>
      </w:r>
      <w:r>
        <w:rPr>
          <w:rFonts w:ascii="Times New Roman" w:eastAsia="Times New Roman" w:hAnsi="Times New Roman"/>
        </w:rPr>
        <w:t>”</w:t>
      </w:r>
      <w:r>
        <w:t>工作状态指示灯常</w:t>
      </w:r>
    </w:p>
    <w:p>
      <w:pPr>
        <w:pStyle w:val="BodyText"/>
        <w:spacing w:line="514" w:lineRule="exact"/>
      </w:pPr>
      <w:r>
        <w:t>亮</w:t>
      </w:r>
      <w:r>
        <w:rPr>
          <w:rFonts w:ascii="Times New Roman" w:eastAsia="Times New Roman" w:hAnsi="Times New Roman"/>
        </w:rPr>
        <w:t>“</w:t>
      </w:r>
      <w:r>
        <w:t>备电</w:t>
      </w:r>
      <w:r>
        <w:rPr>
          <w:rFonts w:ascii="Times New Roman" w:eastAsia="Times New Roman" w:hAnsi="Times New Roman"/>
        </w:rPr>
        <w:t>”</w:t>
      </w:r>
      <w:r>
        <w:t>工作状态指示灯熄灭</w:t>
      </w:r>
    </w:p>
    <w:p>
      <w:pPr>
        <w:pStyle w:val="BodyText"/>
        <w:spacing w:before="5"/>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52.</w:t>
      </w:r>
      <w:r>
        <w:rPr>
          <w:sz w:val="36"/>
        </w:rPr>
        <w:t>正常开机情况下，断开主电开关，指示灯状态（</w:t>
      </w:r>
      <w:r>
        <w:rPr>
          <w:spacing w:val="-10"/>
          <w:sz w:val="36"/>
        </w:rPr>
        <w:t xml:space="preserve"> </w:t>
      </w:r>
      <w:r>
        <w:rPr>
          <w:sz w:val="36"/>
        </w:rPr>
        <w:t>）。</w:t>
      </w:r>
    </w:p>
    <w:p>
      <w:pPr>
        <w:pStyle w:val="BodyText"/>
        <w:spacing w:before="7"/>
        <w:ind w:left="0"/>
        <w:rPr>
          <w:sz w:val="12"/>
        </w:rPr>
      </w:pPr>
      <w:r>
        <w:pict>
          <v:group id="_x0000_s1343" style="width:667pt;height:193pt;margin-top:11.37pt;margin-left:126pt;mso-position-horizontal-relative:page;mso-wrap-distance-left:0;mso-wrap-distance-right:0;position:absolute;z-index:-251624448" coordorigin="2520,227" coordsize="13340,3860">
            <v:shape id="_x0000_s1344" type="#_x0000_t75" style="width:13340;height:3860;left:2520;position:absolute;top:227" stroked="f">
              <v:imagedata r:id="rId19" o:title=""/>
            </v:shape>
            <v:shape id="_x0000_s1345" type="#_x0000_t202" style="width:6689;height:405;left:2700;position:absolute;top:570" filled="f" stroked="f">
              <v:textbox inset="0,0,0,0">
                <w:txbxContent>
                  <w:p>
                    <w:pPr>
                      <w:spacing w:before="0" w:line="404" w:lineRule="exact"/>
                      <w:ind w:left="0" w:right="0" w:firstLine="0"/>
                      <w:jc w:val="left"/>
                      <w:rPr>
                        <w:rFonts w:ascii="Arial" w:eastAsia="Arial" w:hAnsi="Arial"/>
                        <w:sz w:val="36"/>
                      </w:rPr>
                    </w:pPr>
                    <w:r>
                      <w:rPr>
                        <w:rFonts w:ascii="Times New Roman" w:eastAsia="Times New Roman" w:hAnsi="Times New Roman"/>
                        <w:sz w:val="36"/>
                      </w:rPr>
                      <w:t>A.“</w:t>
                    </w:r>
                    <w:r>
                      <w:rPr>
                        <w:sz w:val="36"/>
                      </w:rPr>
                      <w:t>备电</w:t>
                    </w:r>
                    <w:r>
                      <w:rPr>
                        <w:rFonts w:ascii="Times New Roman" w:eastAsia="Times New Roman" w:hAnsi="Times New Roman"/>
                        <w:sz w:val="36"/>
                      </w:rPr>
                      <w:t>”</w:t>
                    </w:r>
                    <w:r>
                      <w:rPr>
                        <w:sz w:val="36"/>
                      </w:rPr>
                      <w:t>工作状态指示灯常亮，</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v:shape id="_x0000_s1346" type="#_x0000_t202" style="width:5231;height:405;left:2700;position:absolute;top:1531" filled="f" stroked="f">
              <v:textbox inset="0,0,0,0">
                <w:txbxContent>
                  <w:p>
                    <w:pPr>
                      <w:spacing w:before="0" w:line="404" w:lineRule="exact"/>
                      <w:ind w:left="0" w:right="0" w:firstLine="0"/>
                      <w:jc w:val="left"/>
                      <w:rPr>
                        <w:rFonts w:ascii="Arial" w:eastAsia="Arial" w:hAnsi="Arial"/>
                        <w:sz w:val="36"/>
                      </w:rPr>
                    </w:pPr>
                    <w:r>
                      <w:rPr>
                        <w:rFonts w:ascii="Times New Roman" w:eastAsia="Times New Roman" w:hAnsi="Times New Roman"/>
                        <w:sz w:val="36"/>
                      </w:rPr>
                      <w:t>B.“</w:t>
                    </w:r>
                    <w:r>
                      <w:rPr>
                        <w:sz w:val="36"/>
                      </w:rPr>
                      <w:t>故障</w:t>
                    </w:r>
                    <w:r>
                      <w:rPr>
                        <w:rFonts w:ascii="Times New Roman" w:eastAsia="Times New Roman" w:hAnsi="Times New Roman"/>
                        <w:sz w:val="36"/>
                      </w:rPr>
                      <w:t>”</w:t>
                    </w:r>
                    <w:r>
                      <w:rPr>
                        <w:sz w:val="36"/>
                      </w:rPr>
                      <w:t>总指示灯常亮</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v:shape id="_x0000_s1347" type="#_x0000_t202" style="width:4628;height:405;left:2700;position:absolute;top:2492" filled="f" stroked="f">
              <v:textbox inset="0,0,0,0">
                <w:txbxContent>
                  <w:p>
                    <w:pPr>
                      <w:spacing w:before="0" w:line="404" w:lineRule="exact"/>
                      <w:ind w:left="0" w:right="0" w:firstLine="0"/>
                      <w:jc w:val="left"/>
                      <w:rPr>
                        <w:sz w:val="36"/>
                      </w:rPr>
                    </w:pPr>
                    <w:r>
                      <w:rPr>
                        <w:rFonts w:ascii="Times New Roman" w:eastAsia="Times New Roman" w:hAnsi="Times New Roman"/>
                        <w:sz w:val="36"/>
                      </w:rPr>
                      <w:t>C.“</w:t>
                    </w:r>
                    <w:r>
                      <w:rPr>
                        <w:sz w:val="36"/>
                      </w:rPr>
                      <w:t>主电</w:t>
                    </w:r>
                    <w:r>
                      <w:rPr>
                        <w:rFonts w:ascii="Times New Roman" w:eastAsia="Times New Roman" w:hAnsi="Times New Roman"/>
                        <w:sz w:val="36"/>
                      </w:rPr>
                      <w:t>”</w:t>
                    </w:r>
                    <w:r>
                      <w:rPr>
                        <w:sz w:val="36"/>
                      </w:rPr>
                      <w:t>工作状态指示灯常亮</w:t>
                    </w:r>
                  </w:p>
                </w:txbxContent>
              </v:textbox>
            </v:shape>
            <v:shape id="_x0000_s1348" type="#_x0000_t202" style="width:2889;height:403;left:2700;position:absolute;top:3463" filled="f" stroked="f">
              <v:textbox inset="0,0,0,0">
                <w:txbxContent>
                  <w:p>
                    <w:pPr>
                      <w:spacing w:before="0" w:line="402" w:lineRule="exact"/>
                      <w:ind w:left="0" w:right="0" w:firstLine="0"/>
                      <w:jc w:val="left"/>
                      <w:rPr>
                        <w:sz w:val="36"/>
                      </w:rPr>
                    </w:pPr>
                    <w:r>
                      <w:rPr>
                        <w:rFonts w:ascii="Arial" w:eastAsia="Arial"/>
                        <w:sz w:val="36"/>
                      </w:rPr>
                      <w:t>D.</w:t>
                    </w:r>
                    <w:r>
                      <w:rPr>
                        <w:sz w:val="36"/>
                      </w:rPr>
                      <w:t>所有指示灯熄灭</w:t>
                    </w:r>
                  </w:p>
                </w:txbxContent>
              </v:textbox>
            </v:shape>
            <w10:wrap type="topAndBottom"/>
          </v:group>
        </w:pict>
      </w:r>
    </w:p>
    <w:p>
      <w:pPr>
        <w:pStyle w:val="BodyText"/>
        <w:spacing w:line="430" w:lineRule="exact"/>
      </w:pPr>
      <w:r>
        <w:rPr>
          <w:b/>
        </w:rPr>
        <w:t>答案解析：</w:t>
      </w:r>
      <w:r>
        <w:t>解析：正常开机情况下，断开主电开关，</w:t>
      </w:r>
      <w:r>
        <w:rPr>
          <w:rFonts w:ascii="Times New Roman" w:eastAsia="Times New Roman" w:hAnsi="Times New Roman"/>
        </w:rPr>
        <w:t>“</w:t>
      </w:r>
      <w:r>
        <w:t>备电</w:t>
      </w:r>
      <w:r>
        <w:rPr>
          <w:rFonts w:ascii="Times New Roman" w:eastAsia="Times New Roman" w:hAnsi="Times New Roman"/>
        </w:rPr>
        <w:t>”</w:t>
      </w:r>
      <w:r>
        <w:t>工作状态指示灯常亮，</w:t>
      </w:r>
    </w:p>
    <w:p>
      <w:pPr>
        <w:pStyle w:val="BodyText"/>
        <w:spacing w:line="501" w:lineRule="exact"/>
      </w:pPr>
      <w:r>
        <w:rPr>
          <w:rFonts w:ascii="Times New Roman" w:eastAsia="Times New Roman" w:hAnsi="Times New Roman"/>
        </w:rPr>
        <w:t>“</w:t>
      </w:r>
      <w:r>
        <w:t>故障</w:t>
      </w:r>
      <w:r>
        <w:rPr>
          <w:rFonts w:ascii="Times New Roman" w:eastAsia="Times New Roman" w:hAnsi="Times New Roman"/>
        </w:rPr>
        <w:t>”</w:t>
      </w:r>
      <w:r>
        <w:t>总指示灯常亮</w:t>
      </w:r>
    </w:p>
    <w:p>
      <w:pPr>
        <w:pStyle w:val="BodyText"/>
        <w:spacing w:before="4"/>
        <w:ind w:left="0"/>
        <w:rPr>
          <w:sz w:val="52"/>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53.</w:t>
      </w:r>
      <w:r>
        <w:rPr>
          <w:sz w:val="36"/>
        </w:rPr>
        <w:t>正常开机情况下，手动切换为自动，指示灯状态（</w:t>
      </w:r>
      <w:r>
        <w:rPr>
          <w:spacing w:val="-10"/>
          <w:sz w:val="36"/>
        </w:rPr>
        <w:t xml:space="preserve"> </w:t>
      </w:r>
      <w:r>
        <w:rPr>
          <w:sz w:val="36"/>
        </w:rPr>
        <w:t>）。</w:t>
      </w:r>
    </w:p>
    <w:p>
      <w:pPr>
        <w:pStyle w:val="BodyText"/>
        <w:spacing w:before="5"/>
        <w:ind w:left="0"/>
        <w:rPr>
          <w:sz w:val="11"/>
        </w:rPr>
      </w:pPr>
      <w:r>
        <w:pict>
          <v:group id="_x0000_s1349" style="width:667pt;height:50pt;margin-top:10.52pt;margin-left:126pt;mso-position-horizontal-relative:page;mso-wrap-distance-left:0;mso-wrap-distance-right:0;position:absolute;z-index:-251623424" coordorigin="2520,210" coordsize="13340,1000">
            <v:shape id="_x0000_s1350" type="#_x0000_t75" style="width:13340;height:1000;left:2520;position:absolute;top:210" stroked="f">
              <v:imagedata r:id="rId20" o:title=""/>
            </v:shape>
            <v:shape id="_x0000_s1351" type="#_x0000_t202" style="width:13340;height:1000;left:2520;position:absolute;top:210" filled="f" stroked="f">
              <v:textbox inset="0,0,0,0">
                <w:txbxContent>
                  <w:p>
                    <w:pPr>
                      <w:spacing w:before="305"/>
                      <w:ind w:left="180" w:right="0" w:firstLine="0"/>
                      <w:jc w:val="left"/>
                      <w:rPr>
                        <w:sz w:val="36"/>
                      </w:rPr>
                    </w:pPr>
                    <w:r>
                      <w:rPr>
                        <w:rFonts w:ascii="Times New Roman" w:eastAsia="Times New Roman" w:hAnsi="Times New Roman"/>
                        <w:sz w:val="36"/>
                      </w:rPr>
                      <w:t>A.“</w:t>
                    </w:r>
                    <w:r>
                      <w:rPr>
                        <w:sz w:val="36"/>
                      </w:rPr>
                      <w:t>手动</w:t>
                    </w:r>
                    <w:r>
                      <w:rPr>
                        <w:rFonts w:ascii="Times New Roman" w:eastAsia="Times New Roman" w:hAnsi="Times New Roman"/>
                        <w:sz w:val="36"/>
                      </w:rPr>
                      <w:t>”</w:t>
                    </w:r>
                    <w:r>
                      <w:rPr>
                        <w:sz w:val="36"/>
                      </w:rPr>
                      <w:t>控制状态指示灯常亮</w:t>
                    </w:r>
                  </w:p>
                </w:txbxContent>
              </v:textbox>
            </v:shape>
            <w10:wrap type="topAndBottom"/>
          </v:group>
        </w:pict>
      </w:r>
    </w:p>
    <w:p>
      <w:pPr>
        <w:spacing w:after="0"/>
        <w:rPr>
          <w:sz w:val="11"/>
        </w:rPr>
        <w:sectPr>
          <w:pgSz w:w="18360" w:h="23760"/>
          <w:pgMar w:top="1840" w:right="2400" w:bottom="280" w:left="2420" w:header="708" w:footer="708"/>
          <w:pgNumType w:start="19"/>
          <w:cols w:space="708"/>
        </w:sectPr>
      </w:pPr>
    </w:p>
    <w:p>
      <w:pPr>
        <w:pStyle w:val="BodyText"/>
        <w:ind w:left="100"/>
        <w:rPr>
          <w:sz w:val="20"/>
        </w:rPr>
      </w:pPr>
      <w:r>
        <w:rPr>
          <w:sz w:val="20"/>
        </w:rPr>
        <w:pict>
          <v:group id="_x0000_i1352" style="width:667pt;height:147pt;mso-position-horizontal-relative:char;mso-position-vertical-relative:line" coordorigin="0,0" coordsize="13340,2940">
            <v:shape id="_x0000_s1353" type="#_x0000_t75" style="width:13340;height:2940;position:absolute" stroked="f">
              <v:imagedata r:id="rId13" o:title=""/>
            </v:shape>
            <v:shape id="_x0000_s1354" type="#_x0000_t202" style="width:4628;height:405;left:180;position:absolute;top:366" filled="f" stroked="f">
              <v:textbox inset="0,0,0,0">
                <w:txbxContent>
                  <w:p>
                    <w:pPr>
                      <w:spacing w:before="0" w:line="404" w:lineRule="exact"/>
                      <w:ind w:left="0" w:right="0" w:firstLine="0"/>
                      <w:jc w:val="left"/>
                      <w:rPr>
                        <w:sz w:val="36"/>
                      </w:rPr>
                    </w:pPr>
                    <w:r>
                      <w:rPr>
                        <w:rFonts w:ascii="Times New Roman" w:eastAsia="Times New Roman" w:hAnsi="Times New Roman"/>
                        <w:sz w:val="36"/>
                      </w:rPr>
                      <w:t>B.“</w:t>
                    </w:r>
                    <w:r>
                      <w:rPr>
                        <w:sz w:val="36"/>
                      </w:rPr>
                      <w:t>自动</w:t>
                    </w:r>
                    <w:r>
                      <w:rPr>
                        <w:rFonts w:ascii="Times New Roman" w:eastAsia="Times New Roman" w:hAnsi="Times New Roman"/>
                        <w:sz w:val="36"/>
                      </w:rPr>
                      <w:t>”</w:t>
                    </w:r>
                    <w:r>
                      <w:rPr>
                        <w:sz w:val="36"/>
                      </w:rPr>
                      <w:t>控制状态指示灯熄灭</w:t>
                    </w:r>
                  </w:p>
                </w:txbxContent>
              </v:textbox>
            </v:shape>
            <v:shape id="_x0000_s1355" type="#_x0000_t202" style="width:6311;height:405;left:180;position:absolute;top:1324" filled="f" stroked="f">
              <v:textbox inset="0,0,0,0">
                <w:txbxContent>
                  <w:p>
                    <w:pPr>
                      <w:spacing w:before="0" w:line="404" w:lineRule="exact"/>
                      <w:ind w:left="0" w:right="0" w:firstLine="0"/>
                      <w:jc w:val="left"/>
                      <w:rPr>
                        <w:rFonts w:ascii="Arial" w:eastAsia="Arial" w:hAnsi="Arial"/>
                        <w:sz w:val="36"/>
                      </w:rPr>
                    </w:pPr>
                    <w:r>
                      <w:rPr>
                        <w:rFonts w:ascii="Times New Roman" w:eastAsia="Times New Roman" w:hAnsi="Times New Roman"/>
                        <w:sz w:val="36"/>
                      </w:rPr>
                      <w:t>C.“</w:t>
                    </w:r>
                    <w:r>
                      <w:rPr>
                        <w:sz w:val="36"/>
                      </w:rPr>
                      <w:t>自动</w:t>
                    </w:r>
                    <w:r>
                      <w:rPr>
                        <w:rFonts w:ascii="Times New Roman" w:eastAsia="Times New Roman" w:hAnsi="Times New Roman"/>
                        <w:sz w:val="36"/>
                      </w:rPr>
                      <w:t>”</w:t>
                    </w:r>
                    <w:r>
                      <w:rPr>
                        <w:sz w:val="36"/>
                      </w:rPr>
                      <w:t>控制状态指示灯常亮</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v:shape id="_x0000_s1356" type="#_x0000_t202" style="width:6329;height:405;left:180;position:absolute;top:2285" filled="f" stroked="f">
              <v:textbox inset="0,0,0,0">
                <w:txbxContent>
                  <w:p>
                    <w:pPr>
                      <w:spacing w:before="0" w:line="404" w:lineRule="exact"/>
                      <w:ind w:left="0" w:right="0" w:firstLine="0"/>
                      <w:jc w:val="left"/>
                      <w:rPr>
                        <w:rFonts w:ascii="Arial" w:eastAsia="Arial" w:hAnsi="Arial"/>
                        <w:sz w:val="36"/>
                      </w:rPr>
                    </w:pPr>
                    <w:r>
                      <w:rPr>
                        <w:rFonts w:ascii="Times New Roman" w:eastAsia="Times New Roman" w:hAnsi="Times New Roman"/>
                        <w:sz w:val="36"/>
                      </w:rPr>
                      <w:t>D.“</w:t>
                    </w:r>
                    <w:r>
                      <w:rPr>
                        <w:sz w:val="36"/>
                      </w:rPr>
                      <w:t>手动</w:t>
                    </w:r>
                    <w:r>
                      <w:rPr>
                        <w:rFonts w:ascii="Times New Roman" w:eastAsia="Times New Roman" w:hAnsi="Times New Roman"/>
                        <w:sz w:val="36"/>
                      </w:rPr>
                      <w:t>”</w:t>
                    </w:r>
                    <w:r>
                      <w:rPr>
                        <w:sz w:val="36"/>
                      </w:rPr>
                      <w:t>控制状态指示灯熄灭</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w10:wrap type="none"/>
          </v:group>
        </w:pict>
      </w:r>
    </w:p>
    <w:p>
      <w:pPr>
        <w:pStyle w:val="BodyText"/>
        <w:spacing w:line="444" w:lineRule="exact"/>
      </w:pPr>
      <w:r>
        <w:rPr>
          <w:b/>
        </w:rPr>
        <w:t>答案解析：</w:t>
      </w:r>
      <w:r>
        <w:t>解析：正常开机情况下，手动切换为自动，指示灯状态</w:t>
      </w:r>
      <w:r>
        <w:rPr>
          <w:rFonts w:ascii="Times New Roman" w:eastAsia="Times New Roman" w:hAnsi="Times New Roman"/>
        </w:rPr>
        <w:t>“</w:t>
      </w:r>
      <w:r>
        <w:t>自动</w:t>
      </w:r>
      <w:r>
        <w:rPr>
          <w:rFonts w:ascii="Times New Roman" w:eastAsia="Times New Roman" w:hAnsi="Times New Roman"/>
        </w:rPr>
        <w:t>”</w:t>
      </w:r>
      <w:r>
        <w:t>控制状态</w:t>
      </w:r>
    </w:p>
    <w:p>
      <w:pPr>
        <w:pStyle w:val="BodyText"/>
        <w:spacing w:line="514" w:lineRule="exact"/>
      </w:pPr>
      <w:r>
        <w:t>指示灯常亮</w:t>
      </w:r>
      <w:r>
        <w:rPr>
          <w:rFonts w:ascii="Times New Roman" w:eastAsia="Times New Roman" w:hAnsi="Times New Roman"/>
        </w:rPr>
        <w:t>“</w:t>
      </w:r>
      <w:r>
        <w:t>手动</w:t>
      </w:r>
      <w:r>
        <w:rPr>
          <w:rFonts w:ascii="Times New Roman" w:eastAsia="Times New Roman" w:hAnsi="Times New Roman"/>
        </w:rPr>
        <w:t>”</w:t>
      </w:r>
      <w:r>
        <w:t>控制状态指示灯熄灭。</w:t>
      </w:r>
    </w:p>
    <w:p>
      <w:pPr>
        <w:pStyle w:val="BodyText"/>
        <w:spacing w:before="8"/>
        <w:ind w:left="0"/>
        <w:rPr>
          <w:sz w:val="50"/>
        </w:rPr>
      </w:pPr>
    </w:p>
    <w:p>
      <w:pPr>
        <w:pStyle w:val="ListParagraph"/>
        <w:numPr>
          <w:ilvl w:val="0"/>
          <w:numId w:val="3"/>
        </w:numPr>
        <w:tabs>
          <w:tab w:val="left" w:pos="821"/>
        </w:tabs>
        <w:spacing w:before="0" w:after="0" w:line="331" w:lineRule="auto"/>
        <w:ind w:left="280" w:right="387" w:firstLine="0"/>
        <w:jc w:val="left"/>
        <w:rPr>
          <w:rFonts w:ascii="Arial" w:eastAsia="Arial"/>
          <w:sz w:val="36"/>
        </w:rPr>
      </w:pPr>
      <w:r>
        <w:rPr>
          <w:rFonts w:ascii="Arial" w:eastAsia="Arial"/>
          <w:w w:val="95"/>
          <w:sz w:val="36"/>
        </w:rPr>
        <w:t>54.</w:t>
      </w:r>
      <w:r>
        <w:rPr>
          <w:spacing w:val="-1"/>
          <w:w w:val="95"/>
          <w:sz w:val="36"/>
        </w:rPr>
        <w:t xml:space="preserve">复位操作后的火灾报警控制器将保持仍然存在的状态及相关信息或在一段时   </w:t>
      </w:r>
      <w:r>
        <w:rPr>
          <w:sz w:val="36"/>
        </w:rPr>
        <w:t>间内重新建立这些信息，但火灾报警控制器的（</w:t>
      </w:r>
      <w:r>
        <w:rPr>
          <w:spacing w:val="-8"/>
          <w:sz w:val="36"/>
        </w:rPr>
        <w:t xml:space="preserve"> </w:t>
      </w:r>
      <w:r>
        <w:rPr>
          <w:sz w:val="36"/>
        </w:rPr>
        <w:t>）状态下不受复位操作的影响。</w:t>
      </w:r>
    </w:p>
    <w:p>
      <w:pPr>
        <w:pStyle w:val="BodyText"/>
        <w:ind w:left="100"/>
        <w:rPr>
          <w:sz w:val="20"/>
        </w:rPr>
      </w:pPr>
      <w:r>
        <w:rPr>
          <w:sz w:val="20"/>
        </w:rPr>
        <w:pict>
          <v:group id="_x0000_i1357" style="width:667pt;height:194pt;mso-position-horizontal-relative:char;mso-position-vertical-relative:line" coordorigin="0,0" coordsize="13340,3880">
            <v:shape id="_x0000_s1358" type="#_x0000_t75" style="width:13340;height:3880;position:absolute" stroked="f">
              <v:imagedata r:id="rId5" o:title=""/>
            </v:shape>
            <v:shape id="_x0000_s1359" type="#_x0000_t202" style="width:1089;height:403;left:180;position:absolute;top:366" filled="f" stroked="f">
              <v:textbox inset="0,0,0,0">
                <w:txbxContent>
                  <w:p>
                    <w:pPr>
                      <w:spacing w:before="0" w:line="402" w:lineRule="exact"/>
                      <w:ind w:left="0" w:right="0" w:firstLine="0"/>
                      <w:jc w:val="left"/>
                      <w:rPr>
                        <w:sz w:val="36"/>
                      </w:rPr>
                    </w:pPr>
                    <w:r>
                      <w:rPr>
                        <w:rFonts w:ascii="Arial" w:eastAsia="Arial"/>
                        <w:sz w:val="36"/>
                      </w:rPr>
                      <w:t>A.</w:t>
                    </w:r>
                    <w:r>
                      <w:rPr>
                        <w:sz w:val="36"/>
                      </w:rPr>
                      <w:t>故障</w:t>
                    </w:r>
                  </w:p>
                </w:txbxContent>
              </v:textbox>
            </v:shape>
            <v:shape id="_x0000_s1360" type="#_x0000_t202" style="width:2747;height:403;left:180;position:absolute;top:1327"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屏蔽</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61" type="#_x0000_t202" style="width:1071;height:403;left:180;position:absolute;top:2284"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反馈</w:t>
                    </w:r>
                  </w:p>
                </w:txbxContent>
              </v:textbox>
            </v:shape>
            <v:shape id="_x0000_s1362" type="#_x0000_t202" style="width:2768;height:403;left:180;position:absolute;top:3246"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自检</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line="446" w:lineRule="exact"/>
      </w:pPr>
      <w:r>
        <w:rPr>
          <w:b/>
        </w:rPr>
        <w:t>答案解析：</w:t>
      </w:r>
      <w:r>
        <w:t>解析：</w:t>
      </w:r>
      <w:r>
        <w:rPr>
          <w:rFonts w:ascii="Arial" w:eastAsia="Arial"/>
        </w:rPr>
        <w:t>P153</w:t>
      </w:r>
      <w:r>
        <w:t>，复位操作后的火灾报警控制器将保持仍然存在的状态及</w:t>
      </w:r>
    </w:p>
    <w:p>
      <w:pPr>
        <w:pStyle w:val="BodyText"/>
        <w:spacing w:before="9" w:line="216" w:lineRule="auto"/>
        <w:ind w:right="297"/>
      </w:pPr>
      <w:r>
        <w:t>相关信息或在一段时间内重新建立这些信息，但火灾报警控制器的屏蔽、自检状态下不受复位操作的影响。</w:t>
      </w:r>
    </w:p>
    <w:p>
      <w:pPr>
        <w:pStyle w:val="BodyText"/>
        <w:spacing w:before="9"/>
        <w:ind w:left="0"/>
        <w:rPr>
          <w:sz w:val="51"/>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55.</w:t>
      </w:r>
      <w:r>
        <w:rPr>
          <w:sz w:val="36"/>
        </w:rPr>
        <w:t>手动火灾报警按钮的作用是（</w:t>
      </w:r>
      <w:r>
        <w:rPr>
          <w:spacing w:val="-9"/>
          <w:sz w:val="36"/>
        </w:rPr>
        <w:t xml:space="preserve"> </w:t>
      </w:r>
      <w:r>
        <w:rPr>
          <w:sz w:val="36"/>
        </w:rPr>
        <w:t>）和（</w:t>
      </w:r>
      <w:r>
        <w:rPr>
          <w:spacing w:val="-10"/>
          <w:sz w:val="36"/>
        </w:rPr>
        <w:t xml:space="preserve"> </w:t>
      </w:r>
      <w:r>
        <w:rPr>
          <w:sz w:val="36"/>
        </w:rPr>
        <w:t>）。</w:t>
      </w:r>
    </w:p>
    <w:p>
      <w:pPr>
        <w:pStyle w:val="BodyText"/>
        <w:spacing w:before="10"/>
        <w:ind w:left="0"/>
        <w:rPr>
          <w:sz w:val="11"/>
        </w:rPr>
      </w:pPr>
      <w:r>
        <w:pict>
          <v:group id="_x0000_s1363" style="width:667pt;height:194pt;margin-top:10.75pt;margin-left:126pt;mso-position-horizontal-relative:page;mso-wrap-distance-left:0;mso-wrap-distance-right:0;position:absolute;z-index:-251622400" coordorigin="2520,215" coordsize="13340,3880">
            <v:shape id="_x0000_s1364" type="#_x0000_t75" style="width:13340;height:3880;left:2520;position:absolute;top:215" stroked="f">
              <v:imagedata r:id="rId14" o:title=""/>
            </v:shape>
            <v:shape id="_x0000_s1365" type="#_x0000_t202" style="width:180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消灭火情</w:t>
                    </w:r>
                  </w:p>
                </w:txbxContent>
              </v:textbox>
            </v:shape>
            <v:shape id="_x0000_s1366" type="#_x0000_t202" style="width:3467;height:403;left:2700;position:absolute;top:1544"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确认火情</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67" type="#_x0000_t202" style="width:4911;height:403;left:2700;position:absolute;top:2506"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人工发出火警信号</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68" type="#_x0000_t202" style="width:324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自动发出火警信号</w:t>
                    </w:r>
                  </w:p>
                </w:txbxContent>
              </v:textbox>
            </v:shape>
            <w10:wrap type="topAndBottom"/>
          </v:group>
        </w:pict>
      </w:r>
    </w:p>
    <w:p>
      <w:pPr>
        <w:pStyle w:val="BodyText"/>
        <w:spacing w:line="437" w:lineRule="exact"/>
      </w:pPr>
      <w:r>
        <w:rPr>
          <w:b/>
        </w:rPr>
        <w:t>答案解析：</w:t>
      </w:r>
      <w:r>
        <w:t>解析：</w:t>
      </w:r>
      <w:r>
        <w:rPr>
          <w:rFonts w:ascii="Arial" w:eastAsia="Arial"/>
        </w:rPr>
        <w:t xml:space="preserve">P146 </w:t>
      </w:r>
      <w:r>
        <w:t>手动火灾报警按钮的作用是确认火情和人工发出火警信</w:t>
      </w:r>
    </w:p>
    <w:p>
      <w:pPr>
        <w:pStyle w:val="BodyText"/>
        <w:spacing w:line="516" w:lineRule="exact"/>
      </w:pPr>
      <w:r>
        <w:t>号。</w:t>
      </w:r>
    </w:p>
    <w:p>
      <w:pPr>
        <w:pStyle w:val="BodyText"/>
        <w:spacing w:before="4"/>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56.</w:t>
      </w:r>
      <w:r>
        <w:rPr>
          <w:sz w:val="36"/>
        </w:rPr>
        <w:t>手动火灾报警按钮按有无编码方式可分为（</w:t>
      </w:r>
      <w:r>
        <w:rPr>
          <w:spacing w:val="-10"/>
          <w:sz w:val="36"/>
        </w:rPr>
        <w:t xml:space="preserve"> </w:t>
      </w:r>
      <w:r>
        <w:rPr>
          <w:sz w:val="36"/>
        </w:rPr>
        <w:t>）和（</w:t>
      </w:r>
      <w:r>
        <w:rPr>
          <w:spacing w:val="-10"/>
          <w:sz w:val="36"/>
        </w:rPr>
        <w:t xml:space="preserve"> </w:t>
      </w:r>
      <w:r>
        <w:rPr>
          <w:sz w:val="36"/>
        </w:rPr>
        <w:t>）。</w:t>
      </w:r>
    </w:p>
    <w:p>
      <w:pPr>
        <w:spacing w:after="0" w:line="240" w:lineRule="auto"/>
        <w:jc w:val="left"/>
        <w:rPr>
          <w:rFonts w:ascii="Arial" w:eastAsia="Arial"/>
          <w:sz w:val="36"/>
        </w:rPr>
        <w:sectPr>
          <w:pgSz w:w="18360" w:h="23760"/>
          <w:pgMar w:top="1840" w:right="2400" w:bottom="280" w:left="2420" w:header="708" w:footer="708"/>
          <w:pgNumType w:start="20"/>
          <w:cols w:space="708"/>
        </w:sectPr>
      </w:pPr>
    </w:p>
    <w:p>
      <w:pPr>
        <w:pStyle w:val="BodyText"/>
        <w:ind w:left="100"/>
        <w:rPr>
          <w:sz w:val="20"/>
        </w:rPr>
      </w:pPr>
      <w:r>
        <w:rPr>
          <w:sz w:val="20"/>
        </w:rPr>
        <w:pict>
          <v:group id="_x0000_i1369" style="width:667pt;height:195pt;mso-position-horizontal-relative:char;mso-position-vertical-relative:line" coordorigin="0,0" coordsize="13340,3900">
            <v:shape id="_x0000_s1370" type="#_x0000_t75" style="width:13340;height:3900;position:absolute" stroked="f">
              <v:imagedata r:id="rId10" o:title=""/>
            </v:shape>
            <v:shape id="_x0000_s1371" type="#_x0000_t202" style="width:3128;height:403;left:180;position:absolute;top:380"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编码型</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72" type="#_x0000_t202" style="width:3467;height:403;left:180;position:absolute;top:1337"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非编码型</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73" type="#_x0000_t202" style="width:2151;height:403;left:180;position:absolute;top:2298"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玻璃破碎性</w:t>
                    </w:r>
                  </w:p>
                </w:txbxContent>
              </v:textbox>
            </v:shape>
            <v:shape id="_x0000_s1374" type="#_x0000_t202" style="width:1809;height:403;left:180;position:absolute;top:3260" filled="f" stroked="f">
              <v:textbox inset="0,0,0,0">
                <w:txbxContent>
                  <w:p>
                    <w:pPr>
                      <w:spacing w:before="0" w:line="402" w:lineRule="exact"/>
                      <w:ind w:left="0" w:right="0" w:firstLine="0"/>
                      <w:jc w:val="left"/>
                      <w:rPr>
                        <w:sz w:val="36"/>
                      </w:rPr>
                    </w:pPr>
                    <w:r>
                      <w:rPr>
                        <w:rFonts w:ascii="Arial" w:eastAsia="Arial"/>
                        <w:sz w:val="36"/>
                      </w:rPr>
                      <w:t>D.</w:t>
                    </w:r>
                    <w:r>
                      <w:rPr>
                        <w:sz w:val="36"/>
                      </w:rPr>
                      <w:t>可复位型</w:t>
                    </w:r>
                  </w:p>
                </w:txbxContent>
              </v:textbox>
            </v:shape>
            <w10:wrap type="none"/>
          </v:group>
        </w:pict>
      </w:r>
    </w:p>
    <w:p>
      <w:pPr>
        <w:pStyle w:val="BodyText"/>
        <w:spacing w:line="445" w:lineRule="exact"/>
      </w:pPr>
      <w:r>
        <w:rPr>
          <w:b/>
        </w:rPr>
        <w:t>答案解析：</w:t>
      </w:r>
      <w:r>
        <w:t>解析：</w:t>
      </w:r>
      <w:r>
        <w:rPr>
          <w:rFonts w:ascii="Arial" w:eastAsia="Arial"/>
        </w:rPr>
        <w:t xml:space="preserve">P147 </w:t>
      </w:r>
      <w:r>
        <w:t>手动火灾报警按钮按有无编码方式可分为编码型和非编码</w:t>
      </w:r>
    </w:p>
    <w:p>
      <w:pPr>
        <w:pStyle w:val="BodyText"/>
        <w:spacing w:line="514" w:lineRule="exact"/>
      </w:pPr>
      <w:r>
        <w:t>型两种按钮。</w:t>
      </w:r>
    </w:p>
    <w:p>
      <w:pPr>
        <w:pStyle w:val="BodyText"/>
        <w:spacing w:before="9"/>
        <w:ind w:left="0"/>
        <w:rPr>
          <w:sz w:val="50"/>
        </w:rPr>
      </w:pPr>
    </w:p>
    <w:p>
      <w:pPr>
        <w:pStyle w:val="ListParagraph"/>
        <w:numPr>
          <w:ilvl w:val="0"/>
          <w:numId w:val="3"/>
        </w:numPr>
        <w:tabs>
          <w:tab w:val="left" w:pos="821"/>
        </w:tabs>
        <w:spacing w:before="0" w:after="0" w:line="331" w:lineRule="auto"/>
        <w:ind w:left="280" w:right="387" w:firstLine="0"/>
        <w:jc w:val="left"/>
        <w:rPr>
          <w:rFonts w:ascii="Arial" w:eastAsia="Arial"/>
          <w:sz w:val="36"/>
        </w:rPr>
      </w:pPr>
      <w:r>
        <w:rPr>
          <w:rFonts w:ascii="Arial" w:eastAsia="Arial"/>
          <w:w w:val="95"/>
          <w:sz w:val="36"/>
        </w:rPr>
        <w:t>57.</w:t>
      </w:r>
      <w:r>
        <w:rPr>
          <w:spacing w:val="-1"/>
          <w:w w:val="95"/>
          <w:sz w:val="36"/>
        </w:rPr>
        <w:t xml:space="preserve">手动火灾报警按钮应设置在明显和便于操作的部位。当安装在墙上时，其底   </w:t>
      </w:r>
      <w:r>
        <w:rPr>
          <w:sz w:val="36"/>
        </w:rPr>
        <w:t>边距地高度宜为（</w:t>
      </w:r>
      <w:r>
        <w:rPr>
          <w:spacing w:val="-10"/>
          <w:sz w:val="36"/>
        </w:rPr>
        <w:t xml:space="preserve"> </w:t>
      </w:r>
      <w:r>
        <w:rPr>
          <w:sz w:val="36"/>
        </w:rPr>
        <w:t>）～（</w:t>
      </w:r>
      <w:r>
        <w:rPr>
          <w:spacing w:val="-8"/>
          <w:sz w:val="36"/>
        </w:rPr>
        <w:t xml:space="preserve"> </w:t>
      </w:r>
      <w:r>
        <w:rPr>
          <w:sz w:val="36"/>
        </w:rPr>
        <w:t>）</w:t>
      </w:r>
      <w:r>
        <w:rPr>
          <w:rFonts w:ascii="Arial" w:eastAsia="Arial"/>
          <w:sz w:val="36"/>
        </w:rPr>
        <w:t>m</w:t>
      </w:r>
      <w:r>
        <w:rPr>
          <w:sz w:val="36"/>
        </w:rPr>
        <w:t>，且应有明显的标志。</w:t>
      </w:r>
    </w:p>
    <w:p>
      <w:pPr>
        <w:pStyle w:val="BodyText"/>
        <w:ind w:left="100"/>
        <w:rPr>
          <w:sz w:val="20"/>
        </w:rPr>
      </w:pPr>
      <w:r>
        <w:rPr>
          <w:sz w:val="20"/>
        </w:rPr>
        <w:pict>
          <v:group id="_x0000_i1375" style="width:667pt;height:194pt;mso-position-horizontal-relative:char;mso-position-vertical-relative:line" coordorigin="0,0" coordsize="13340,3880">
            <v:shape id="_x0000_s1376" type="#_x0000_t75" style="width:13340;height:3880;position:absolute" stroked="f">
              <v:imagedata r:id="rId5" o:title=""/>
            </v:shape>
            <v:shape id="_x0000_s1377" type="#_x0000_t202" style="width:820;height:398;left:180;position:absolute;top:392" filled="f" stroked="f">
              <v:textbox inset="0,0,0,0">
                <w:txbxContent>
                  <w:p>
                    <w:pPr>
                      <w:spacing w:before="0" w:line="395" w:lineRule="exact"/>
                      <w:ind w:left="0" w:right="0" w:firstLine="0"/>
                      <w:jc w:val="left"/>
                      <w:rPr>
                        <w:rFonts w:ascii="Arial"/>
                        <w:sz w:val="36"/>
                      </w:rPr>
                    </w:pPr>
                    <w:r>
                      <w:rPr>
                        <w:rFonts w:ascii="Arial"/>
                        <w:w w:val="95"/>
                        <w:sz w:val="36"/>
                      </w:rPr>
                      <w:t>A.1.1</w:t>
                    </w:r>
                  </w:p>
                </w:txbxContent>
              </v:textbox>
            </v:shape>
            <v:shape id="_x0000_s1378" type="#_x0000_t202" style="width:801;height:398;left:180;position:absolute;top:1353" filled="f" stroked="f">
              <v:textbox inset="0,0,0,0">
                <w:txbxContent>
                  <w:p>
                    <w:pPr>
                      <w:spacing w:before="0" w:line="395" w:lineRule="exact"/>
                      <w:ind w:left="0" w:right="0" w:firstLine="0"/>
                      <w:jc w:val="left"/>
                      <w:rPr>
                        <w:rFonts w:ascii="Arial"/>
                        <w:sz w:val="36"/>
                      </w:rPr>
                    </w:pPr>
                    <w:r>
                      <w:rPr>
                        <w:rFonts w:ascii="Arial"/>
                        <w:w w:val="90"/>
                        <w:sz w:val="36"/>
                      </w:rPr>
                      <w:t>B.1.2</w:t>
                    </w:r>
                  </w:p>
                </w:txbxContent>
              </v:textbox>
            </v:shape>
            <v:shape id="_x0000_s1379" type="#_x0000_t202" style="width:2480;height:403;left:180;position:absolute;top:2286" filled="f" stroked="f">
              <v:textbox inset="0,0,0,0">
                <w:txbxContent>
                  <w:p>
                    <w:pPr>
                      <w:spacing w:before="0" w:line="402" w:lineRule="exact"/>
                      <w:ind w:left="0" w:right="0" w:firstLine="0"/>
                      <w:jc w:val="left"/>
                      <w:rPr>
                        <w:rFonts w:ascii="Arial" w:eastAsia="Arial"/>
                        <w:sz w:val="36"/>
                      </w:rPr>
                    </w:pPr>
                    <w:r>
                      <w:rPr>
                        <w:rFonts w:ascii="Arial" w:eastAsia="Arial"/>
                        <w:w w:val="95"/>
                        <w:sz w:val="36"/>
                      </w:rPr>
                      <w:t>C.1.3</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80" type="#_x0000_t202" style="width:2498;height:403;left:180;position:absolute;top:3247" filled="f" stroked="f">
              <v:textbox inset="0,0,0,0">
                <w:txbxContent>
                  <w:p>
                    <w:pPr>
                      <w:spacing w:before="0" w:line="402" w:lineRule="exact"/>
                      <w:ind w:left="0" w:right="0" w:firstLine="0"/>
                      <w:jc w:val="left"/>
                      <w:rPr>
                        <w:rFonts w:ascii="Arial" w:eastAsia="Arial"/>
                        <w:sz w:val="36"/>
                      </w:rPr>
                    </w:pPr>
                    <w:r>
                      <w:rPr>
                        <w:rFonts w:ascii="Arial" w:eastAsia="Arial"/>
                        <w:w w:val="95"/>
                        <w:sz w:val="36"/>
                      </w:rPr>
                      <w:t>D.1.5</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w10:wrap type="none"/>
          </v:group>
        </w:pict>
      </w:r>
    </w:p>
    <w:p>
      <w:pPr>
        <w:pStyle w:val="BodyText"/>
        <w:spacing w:line="446" w:lineRule="exact"/>
      </w:pPr>
      <w:r>
        <w:rPr>
          <w:b/>
        </w:rPr>
        <w:t>答案解析：</w:t>
      </w:r>
      <w:r>
        <w:t>解析：手动火灾报警按钮应设置在明显和便于操作的部位。当安装在墙</w:t>
      </w:r>
    </w:p>
    <w:p>
      <w:pPr>
        <w:pStyle w:val="BodyText"/>
        <w:spacing w:line="514" w:lineRule="exact"/>
      </w:pPr>
      <w:r>
        <w:t xml:space="preserve">上时，其底边距地高度宜为 </w:t>
      </w:r>
      <w:r>
        <w:rPr>
          <w:rFonts w:ascii="Arial" w:eastAsia="Arial"/>
        </w:rPr>
        <w:t>1.3</w:t>
      </w:r>
      <w:r>
        <w:t>～</w:t>
      </w:r>
      <w:r>
        <w:rPr>
          <w:rFonts w:ascii="Arial" w:eastAsia="Arial"/>
        </w:rPr>
        <w:t>1.5 m</w:t>
      </w:r>
      <w:r>
        <w:t>，且应有明显的标志。</w:t>
      </w:r>
    </w:p>
    <w:p>
      <w:pPr>
        <w:pStyle w:val="BodyText"/>
        <w:spacing w:before="4"/>
        <w:ind w:left="0"/>
        <w:rPr>
          <w:sz w:val="50"/>
        </w:rPr>
      </w:pPr>
    </w:p>
    <w:p>
      <w:pPr>
        <w:pStyle w:val="ListParagraph"/>
        <w:numPr>
          <w:ilvl w:val="0"/>
          <w:numId w:val="3"/>
        </w:numPr>
        <w:tabs>
          <w:tab w:val="left" w:pos="821"/>
        </w:tabs>
        <w:spacing w:before="1" w:after="0" w:line="240" w:lineRule="auto"/>
        <w:ind w:left="820" w:right="0" w:hanging="541"/>
        <w:jc w:val="left"/>
        <w:rPr>
          <w:rFonts w:ascii="Arial" w:eastAsia="Arial"/>
          <w:sz w:val="36"/>
        </w:rPr>
      </w:pPr>
      <w:r>
        <w:rPr>
          <w:rFonts w:ascii="Arial" w:eastAsia="Arial"/>
          <w:sz w:val="36"/>
        </w:rPr>
        <w:t>58.</w:t>
      </w:r>
      <w:r>
        <w:rPr>
          <w:sz w:val="36"/>
        </w:rPr>
        <w:t>手动火灾报警按钮按有触发方式可分为（</w:t>
      </w:r>
      <w:r>
        <w:rPr>
          <w:spacing w:val="-10"/>
          <w:sz w:val="36"/>
        </w:rPr>
        <w:t xml:space="preserve"> </w:t>
      </w:r>
      <w:r>
        <w:rPr>
          <w:sz w:val="36"/>
        </w:rPr>
        <w:t>）和（</w:t>
      </w:r>
      <w:r>
        <w:rPr>
          <w:spacing w:val="-10"/>
          <w:sz w:val="36"/>
        </w:rPr>
        <w:t xml:space="preserve"> </w:t>
      </w:r>
      <w:r>
        <w:rPr>
          <w:sz w:val="36"/>
        </w:rPr>
        <w:t>）。</w:t>
      </w:r>
    </w:p>
    <w:p>
      <w:pPr>
        <w:pStyle w:val="BodyText"/>
        <w:spacing w:before="3"/>
        <w:ind w:left="0"/>
        <w:rPr>
          <w:sz w:val="12"/>
        </w:rPr>
      </w:pPr>
      <w:r>
        <w:pict>
          <v:group id="_x0000_s1381" style="width:667pt;height:194pt;margin-top:11.17pt;margin-left:126pt;mso-position-horizontal-relative:page;mso-wrap-distance-left:0;mso-wrap-distance-right:0;position:absolute;z-index:-251621376" coordorigin="2520,223" coordsize="13340,3880">
            <v:shape id="_x0000_s1382" type="#_x0000_t75" style="width:13340;height:3880;left:2520;position:absolute;top:223" stroked="f">
              <v:imagedata r:id="rId5" o:title=""/>
            </v:shape>
            <v:shape id="_x0000_s1383" type="#_x0000_t202" style="width:144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编码型</w:t>
                    </w:r>
                  </w:p>
                </w:txbxContent>
              </v:textbox>
            </v:shape>
            <v:shape id="_x0000_s1384"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非编码型</w:t>
                    </w:r>
                  </w:p>
                </w:txbxContent>
              </v:textbox>
            </v:shape>
            <v:shape id="_x0000_s1385" type="#_x0000_t202" style="width:3831;height:403;left:2700;position:absolute;top:2506"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玻璃破碎性</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86" type="#_x0000_t202" style="width:3128;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可复位</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8" w:lineRule="exact"/>
      </w:pPr>
      <w:r>
        <w:rPr>
          <w:b/>
        </w:rPr>
        <w:t>答案解析：</w:t>
      </w:r>
      <w:r>
        <w:t>解析：</w:t>
      </w:r>
      <w:r>
        <w:rPr>
          <w:rFonts w:ascii="Arial" w:eastAsia="Arial"/>
        </w:rPr>
        <w:t xml:space="preserve">p147 </w:t>
      </w:r>
      <w:r>
        <w:t>手动火灾报警按钮按触发方式可分为玻璃破碎型和可复位</w:t>
      </w:r>
    </w:p>
    <w:p>
      <w:pPr>
        <w:pStyle w:val="BodyText"/>
        <w:spacing w:line="516" w:lineRule="exact"/>
      </w:pPr>
      <w:r>
        <w:t>型两种按钮。</w:t>
      </w:r>
    </w:p>
    <w:p>
      <w:pPr>
        <w:spacing w:after="0" w:line="516" w:lineRule="exact"/>
        <w:sectPr>
          <w:pgSz w:w="18360" w:h="23760"/>
          <w:pgMar w:top="1840" w:right="2400" w:bottom="280" w:left="2420" w:header="708" w:footer="708"/>
          <w:pgNumType w:start="21"/>
          <w:cols w:space="708"/>
        </w:sectPr>
      </w:pPr>
    </w:p>
    <w:p>
      <w:pPr>
        <w:pStyle w:val="ListParagraph"/>
        <w:numPr>
          <w:ilvl w:val="0"/>
          <w:numId w:val="3"/>
        </w:numPr>
        <w:tabs>
          <w:tab w:val="left" w:pos="821"/>
        </w:tabs>
        <w:spacing w:before="25" w:after="0" w:line="331" w:lineRule="auto"/>
        <w:ind w:left="280" w:right="567" w:firstLine="0"/>
        <w:jc w:val="left"/>
        <w:rPr>
          <w:rFonts w:ascii="Arial" w:eastAsia="Arial"/>
          <w:sz w:val="36"/>
        </w:rPr>
      </w:pPr>
      <w:r>
        <w:rPr>
          <w:rFonts w:ascii="Arial" w:eastAsia="Arial"/>
          <w:sz w:val="36"/>
        </w:rPr>
        <w:t>59.</w:t>
      </w:r>
      <w:r>
        <w:rPr>
          <w:sz w:val="36"/>
        </w:rPr>
        <w:t>当收到启动指令后，火灾警报器以（</w:t>
      </w:r>
      <w:r>
        <w:rPr>
          <w:spacing w:val="-32"/>
          <w:sz w:val="36"/>
        </w:rPr>
        <w:t xml:space="preserve"> </w:t>
      </w:r>
      <w:r>
        <w:rPr>
          <w:sz w:val="36"/>
        </w:rPr>
        <w:t>）或（</w:t>
      </w:r>
      <w:r>
        <w:rPr>
          <w:spacing w:val="-31"/>
          <w:sz w:val="36"/>
        </w:rPr>
        <w:t xml:space="preserve"> </w:t>
      </w:r>
      <w:r>
        <w:rPr>
          <w:sz w:val="36"/>
        </w:rPr>
        <w:t>）</w:t>
      </w:r>
      <w:r>
        <w:rPr>
          <w:spacing w:val="-2"/>
          <w:sz w:val="36"/>
        </w:rPr>
        <w:t>的方式向报警区域发出火灾</w:t>
      </w:r>
      <w:r>
        <w:rPr>
          <w:sz w:val="36"/>
        </w:rPr>
        <w:t>警报信号，以警示人们采取灭火救灾，安全疏散及避难措施。</w:t>
      </w:r>
    </w:p>
    <w:p>
      <w:pPr>
        <w:pStyle w:val="BodyText"/>
        <w:ind w:left="100"/>
        <w:rPr>
          <w:sz w:val="20"/>
        </w:rPr>
      </w:pPr>
      <w:r>
        <w:rPr>
          <w:sz w:val="20"/>
        </w:rPr>
        <w:pict>
          <v:group id="_x0000_i1387" style="width:667pt;height:194pt;mso-position-horizontal-relative:char;mso-position-vertical-relative:line" coordorigin="0,0" coordsize="13340,3880">
            <v:shape id="_x0000_s1388" type="#_x0000_t75" style="width:13340;height:3880;position:absolute" stroked="f">
              <v:imagedata r:id="rId5" o:title=""/>
            </v:shape>
            <v:shape id="_x0000_s1389" type="#_x0000_t202" style="width:2408;height:403;left:180;position:absolute;top:361"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声</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90" type="#_x0000_t202" style="width:2387;height:403;left:180;position:absolute;top:1322"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光</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91" type="#_x0000_t202" style="width:711;height:403;left:180;position:absolute;top:2280"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电</w:t>
                    </w:r>
                  </w:p>
                </w:txbxContent>
              </v:textbox>
            </v:shape>
            <v:shape id="_x0000_s1392" type="#_x0000_t202" style="width:1089;height:403;left:180;position:absolute;top:3241" filled="f" stroked="f">
              <v:textbox inset="0,0,0,0">
                <w:txbxContent>
                  <w:p>
                    <w:pPr>
                      <w:spacing w:before="0" w:line="402" w:lineRule="exact"/>
                      <w:ind w:left="0" w:right="0" w:firstLine="0"/>
                      <w:jc w:val="left"/>
                      <w:rPr>
                        <w:sz w:val="36"/>
                      </w:rPr>
                    </w:pPr>
                    <w:r>
                      <w:rPr>
                        <w:rFonts w:ascii="Arial" w:eastAsia="Arial"/>
                        <w:sz w:val="36"/>
                      </w:rPr>
                      <w:t>D.</w:t>
                    </w:r>
                    <w:r>
                      <w:rPr>
                        <w:sz w:val="36"/>
                      </w:rPr>
                      <w:t>震动</w:t>
                    </w:r>
                  </w:p>
                </w:txbxContent>
              </v:textbox>
            </v:shape>
            <w10:wrap type="none"/>
          </v:group>
        </w:pict>
      </w:r>
    </w:p>
    <w:p>
      <w:pPr>
        <w:pStyle w:val="BodyText"/>
        <w:spacing w:line="446" w:lineRule="exact"/>
      </w:pPr>
      <w:r>
        <w:rPr>
          <w:b/>
        </w:rPr>
        <w:t>答案解析：</w:t>
      </w:r>
      <w:r>
        <w:t>解析：</w:t>
      </w:r>
      <w:r>
        <w:rPr>
          <w:rFonts w:ascii="Arial" w:eastAsia="Arial"/>
        </w:rPr>
        <w:t>P156</w:t>
      </w:r>
      <w:r>
        <w:t>，当收到启动指令后，火灾警报器以声或光的方式向报警</w:t>
      </w:r>
    </w:p>
    <w:p>
      <w:pPr>
        <w:pStyle w:val="BodyText"/>
        <w:spacing w:line="514" w:lineRule="exact"/>
      </w:pPr>
      <w:r>
        <w:t>区域发出火灾警报信号，以警示人们采取灭火救灾，安全疏散及避难措施。</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60.</w:t>
      </w:r>
      <w:r>
        <w:rPr>
          <w:sz w:val="36"/>
        </w:rPr>
        <w:t>火灾警报器按用途分为（</w:t>
      </w:r>
      <w:r>
        <w:rPr>
          <w:spacing w:val="-9"/>
          <w:sz w:val="36"/>
        </w:rPr>
        <w:t xml:space="preserve"> </w:t>
      </w:r>
      <w:r>
        <w:rPr>
          <w:sz w:val="36"/>
        </w:rPr>
        <w:t>）和（</w:t>
      </w:r>
      <w:r>
        <w:rPr>
          <w:spacing w:val="-10"/>
          <w:sz w:val="36"/>
        </w:rPr>
        <w:t xml:space="preserve"> </w:t>
      </w:r>
      <w:r>
        <w:rPr>
          <w:sz w:val="36"/>
        </w:rPr>
        <w:t>）。</w:t>
      </w:r>
    </w:p>
    <w:p>
      <w:pPr>
        <w:pStyle w:val="BodyText"/>
        <w:spacing w:before="1"/>
        <w:ind w:left="0"/>
        <w:rPr>
          <w:sz w:val="11"/>
        </w:rPr>
      </w:pPr>
      <w:r>
        <w:pict>
          <v:group id="_x0000_s1393" style="width:667pt;height:195pt;margin-top:10.29pt;margin-left:126pt;mso-position-horizontal-relative:page;mso-wrap-distance-left:0;mso-wrap-distance-right:0;position:absolute;z-index:-251620352" coordorigin="2520,206" coordsize="13340,3900">
            <v:shape id="_x0000_s1394" type="#_x0000_t75" style="width:13340;height:3900;left:2520;position:absolute;top:205" stroked="f">
              <v:imagedata r:id="rId10" o:title=""/>
            </v:shape>
            <v:shape id="_x0000_s1395" type="#_x0000_t202" style="width:4213;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火灾声警报器</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396" type="#_x0000_t202" style="width:4191;height:403;left:2700;position:absolute;top:1545"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火灾光警报器</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97" type="#_x0000_t202" style="width:4551;height:403;left:2700;position:absolute;top:2503"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火灾声光警报器</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398" type="#_x0000_t202" style="width:4573;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气体释放警报器</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line="424" w:lineRule="exact"/>
      </w:pPr>
      <w:r>
        <w:rPr>
          <w:b/>
        </w:rPr>
        <w:t>答案解析：</w:t>
      </w:r>
      <w:r>
        <w:t>解析：火灾警报器按用途分为：火灾声警报器、火灾光警报器、火灾声</w:t>
      </w:r>
    </w:p>
    <w:p>
      <w:pPr>
        <w:pStyle w:val="BodyText"/>
        <w:spacing w:line="514" w:lineRule="exact"/>
      </w:pPr>
      <w:r>
        <w:t>光警报器、气体释放警报器</w:t>
      </w:r>
    </w:p>
    <w:p>
      <w:pPr>
        <w:pStyle w:val="BodyText"/>
        <w:spacing w:before="8"/>
        <w:ind w:left="0"/>
        <w:rPr>
          <w:sz w:val="50"/>
        </w:rPr>
      </w:pPr>
    </w:p>
    <w:p>
      <w:pPr>
        <w:pStyle w:val="ListParagraph"/>
        <w:numPr>
          <w:ilvl w:val="0"/>
          <w:numId w:val="3"/>
        </w:numPr>
        <w:tabs>
          <w:tab w:val="left" w:pos="821"/>
        </w:tabs>
        <w:spacing w:before="0" w:after="0" w:line="240" w:lineRule="auto"/>
        <w:ind w:left="820" w:right="0" w:hanging="541"/>
        <w:jc w:val="left"/>
        <w:rPr>
          <w:rFonts w:ascii="Arial" w:eastAsia="Arial"/>
          <w:sz w:val="36"/>
        </w:rPr>
      </w:pPr>
      <w:r>
        <w:rPr>
          <w:rFonts w:ascii="Arial" w:eastAsia="Arial"/>
          <w:sz w:val="36"/>
        </w:rPr>
        <w:t>61.</w:t>
      </w:r>
      <w:r>
        <w:rPr>
          <w:sz w:val="36"/>
        </w:rPr>
        <w:t>火灾警报器按使用场所分为（</w:t>
      </w:r>
      <w:r>
        <w:rPr>
          <w:spacing w:val="-9"/>
          <w:sz w:val="36"/>
        </w:rPr>
        <w:t xml:space="preserve"> </w:t>
      </w:r>
      <w:r>
        <w:rPr>
          <w:sz w:val="36"/>
        </w:rPr>
        <w:t>）和（</w:t>
      </w:r>
      <w:r>
        <w:rPr>
          <w:spacing w:val="-10"/>
          <w:sz w:val="36"/>
        </w:rPr>
        <w:t xml:space="preserve"> </w:t>
      </w:r>
      <w:r>
        <w:rPr>
          <w:sz w:val="36"/>
        </w:rPr>
        <w:t>）。</w:t>
      </w:r>
    </w:p>
    <w:p>
      <w:pPr>
        <w:pStyle w:val="BodyText"/>
        <w:spacing w:before="4"/>
        <w:ind w:left="0"/>
        <w:rPr>
          <w:sz w:val="11"/>
        </w:rPr>
      </w:pPr>
      <w:r>
        <w:pict>
          <v:group id="_x0000_s1399" style="width:667pt;height:194pt;margin-top:10.47pt;margin-left:126pt;mso-position-horizontal-relative:page;mso-wrap-distance-left:0;mso-wrap-distance-right:0;position:absolute;z-index:-251619328" coordorigin="2520,209" coordsize="13340,3880">
            <v:shape id="_x0000_s1400" type="#_x0000_t75" style="width:13340;height:3880;left:2520;position:absolute;top:209" stroked="f">
              <v:imagedata r:id="rId6" o:title=""/>
            </v:shape>
            <v:shape id="_x0000_s1401" type="#_x0000_t202" style="width:3128;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室内型</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402" type="#_x0000_t202" style="width:3107;height:403;left:2700;position:absolute;top:1542" filled="f" stroked="f">
              <v:textbox inset="0,0,0,0">
                <w:txbxContent>
                  <w:p>
                    <w:pPr>
                      <w:spacing w:before="0" w:line="402" w:lineRule="exact"/>
                      <w:ind w:left="0" w:right="0" w:firstLine="0"/>
                      <w:jc w:val="left"/>
                      <w:rPr>
                        <w:rFonts w:ascii="Arial" w:eastAsia="Arial"/>
                        <w:sz w:val="36"/>
                      </w:rPr>
                    </w:pPr>
                    <w:r>
                      <w:rPr>
                        <w:rFonts w:ascii="Arial" w:eastAsia="Arial"/>
                        <w:w w:val="95"/>
                        <w:sz w:val="36"/>
                      </w:rPr>
                      <w:t>B.</w:t>
                    </w:r>
                    <w:r>
                      <w:rPr>
                        <w:w w:val="95"/>
                        <w:sz w:val="36"/>
                      </w:rPr>
                      <w:t>室外型</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403" type="#_x0000_t202" style="width:1431;height:403;left:2700;position:absolute;top:2503"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手动型</w:t>
                    </w:r>
                  </w:p>
                </w:txbxContent>
              </v:textbox>
            </v:shape>
            <v:shape id="_x0000_s1404" type="#_x0000_t202" style="width:144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自动型</w:t>
                    </w:r>
                  </w:p>
                </w:txbxContent>
              </v:textbox>
            </v:shape>
            <w10:wrap type="topAndBottom"/>
          </v:group>
        </w:pict>
      </w:r>
    </w:p>
    <w:p>
      <w:pPr>
        <w:pStyle w:val="BodyText"/>
        <w:spacing w:line="465" w:lineRule="exact"/>
      </w:pPr>
      <w:r>
        <w:rPr>
          <w:b/>
        </w:rPr>
        <w:t>答案解析：</w:t>
      </w:r>
      <w:r>
        <w:t>解析：</w:t>
      </w:r>
      <w:r>
        <w:rPr>
          <w:rFonts w:ascii="Arial" w:eastAsia="Arial"/>
        </w:rPr>
        <w:t>P156,</w:t>
      </w:r>
      <w:r>
        <w:t>火灾警报器按使用场所分为室内型和室外型。</w:t>
      </w:r>
    </w:p>
    <w:p>
      <w:pPr>
        <w:spacing w:after="0" w:line="465" w:lineRule="exact"/>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1" w:history="1">
        <w:r>
          <w:rPr>
            <w:rFonts w:ascii="SimSun" w:eastAsia="SimSun" w:hAnsi="SimSun" w:cs="SimSun"/>
            <w:b/>
            <w:bCs/>
            <w:color w:val="0000EE"/>
            <w:sz w:val="30"/>
            <w:szCs w:val="30"/>
            <w:u w:val="single" w:color="0000EE"/>
          </w:rPr>
          <w:t>https://d.book118.com/297124016026006032</w:t>
        </w:r>
      </w:hyperlink>
    </w:p>
    <w:p>
      <w:pPr>
        <w:spacing w:after="0" w:line="465" w:lineRule="exact"/>
      </w:pPr>
    </w:p>
    <w:sectPr>
      <w:pgSz w:w="18360" w:h="23760"/>
      <w:pgMar w:top="1800" w:right="2400" w:bottom="280" w:left="2420" w:header="708" w:footer="708"/>
      <w:pgNumType w:start="2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605FF"/>
    <w:multiLevelType w:val="hybridMultilevel"/>
    <w:tmpl w:val="00000000"/>
    <w:lvl w:ilvl="0">
      <w:start w:val="128"/>
      <w:numFmt w:val="decimal"/>
      <w:lvlText w:val="%1."/>
      <w:lvlJc w:val="left"/>
      <w:pPr>
        <w:ind w:left="280" w:hanging="720"/>
        <w:jc w:val="left"/>
      </w:pPr>
      <w:rPr>
        <w:rFonts w:ascii="Arial" w:eastAsia="Arial" w:hAnsi="Arial" w:cs="Arial" w:hint="default"/>
        <w:w w:val="89"/>
        <w:sz w:val="36"/>
        <w:szCs w:val="36"/>
      </w:rPr>
    </w:lvl>
    <w:lvl w:ilvl="1">
      <w:start w:val="0"/>
      <w:numFmt w:val="bullet"/>
      <w:lvlText w:val="•"/>
      <w:lvlJc w:val="left"/>
      <w:pPr>
        <w:ind w:left="1606" w:hanging="720"/>
      </w:pPr>
      <w:rPr>
        <w:rFonts w:hint="default"/>
      </w:rPr>
    </w:lvl>
    <w:lvl w:ilvl="2">
      <w:start w:val="0"/>
      <w:numFmt w:val="bullet"/>
      <w:lvlText w:val="•"/>
      <w:lvlJc w:val="left"/>
      <w:pPr>
        <w:ind w:left="2932" w:hanging="720"/>
      </w:pPr>
      <w:rPr>
        <w:rFonts w:hint="default"/>
      </w:rPr>
    </w:lvl>
    <w:lvl w:ilvl="3">
      <w:start w:val="0"/>
      <w:numFmt w:val="bullet"/>
      <w:lvlText w:val="•"/>
      <w:lvlJc w:val="left"/>
      <w:pPr>
        <w:ind w:left="4258" w:hanging="720"/>
      </w:pPr>
      <w:rPr>
        <w:rFonts w:hint="default"/>
      </w:rPr>
    </w:lvl>
    <w:lvl w:ilvl="4">
      <w:start w:val="0"/>
      <w:numFmt w:val="bullet"/>
      <w:lvlText w:val="•"/>
      <w:lvlJc w:val="left"/>
      <w:pPr>
        <w:ind w:left="5584" w:hanging="720"/>
      </w:pPr>
      <w:rPr>
        <w:rFonts w:hint="default"/>
      </w:rPr>
    </w:lvl>
    <w:lvl w:ilvl="5">
      <w:start w:val="0"/>
      <w:numFmt w:val="bullet"/>
      <w:lvlText w:val="•"/>
      <w:lvlJc w:val="left"/>
      <w:pPr>
        <w:ind w:left="6910" w:hanging="720"/>
      </w:pPr>
      <w:rPr>
        <w:rFonts w:hint="default"/>
      </w:rPr>
    </w:lvl>
    <w:lvl w:ilvl="6">
      <w:start w:val="0"/>
      <w:numFmt w:val="bullet"/>
      <w:lvlText w:val="•"/>
      <w:lvlJc w:val="left"/>
      <w:pPr>
        <w:ind w:left="8236" w:hanging="720"/>
      </w:pPr>
      <w:rPr>
        <w:rFonts w:hint="default"/>
      </w:rPr>
    </w:lvl>
    <w:lvl w:ilvl="7">
      <w:start w:val="0"/>
      <w:numFmt w:val="bullet"/>
      <w:lvlText w:val="•"/>
      <w:lvlJc w:val="left"/>
      <w:pPr>
        <w:ind w:left="9562" w:hanging="720"/>
      </w:pPr>
      <w:rPr>
        <w:rFonts w:hint="default"/>
      </w:rPr>
    </w:lvl>
    <w:lvl w:ilvl="8">
      <w:start w:val="0"/>
      <w:numFmt w:val="bullet"/>
      <w:lvlText w:val="•"/>
      <w:lvlJc w:val="left"/>
      <w:pPr>
        <w:ind w:left="10888" w:hanging="720"/>
      </w:pPr>
      <w:rPr>
        <w:rFonts w:hint="default"/>
      </w:rPr>
    </w:lvl>
  </w:abstractNum>
  <w:abstractNum w:abstractNumId="1">
    <w:nsid w:val="31CA724F"/>
    <w:multiLevelType w:val="hybridMultilevel"/>
    <w:tmpl w:val="00000000"/>
    <w:lvl w:ilvl="0">
      <w:start w:val="1"/>
      <w:numFmt w:val="decimal"/>
      <w:lvlText w:val="%1."/>
      <w:lvlJc w:val="left"/>
      <w:pPr>
        <w:ind w:left="640" w:hanging="360"/>
        <w:jc w:val="left"/>
      </w:pPr>
      <w:rPr>
        <w:rFonts w:hint="default"/>
        <w:w w:val="89"/>
      </w:rPr>
    </w:lvl>
    <w:lvl w:ilvl="1">
      <w:start w:val="0"/>
      <w:numFmt w:val="bullet"/>
      <w:lvlText w:val="•"/>
      <w:lvlJc w:val="left"/>
      <w:pPr>
        <w:ind w:left="1930" w:hanging="360"/>
      </w:pPr>
      <w:rPr>
        <w:rFonts w:hint="default"/>
      </w:rPr>
    </w:lvl>
    <w:lvl w:ilvl="2">
      <w:start w:val="0"/>
      <w:numFmt w:val="bullet"/>
      <w:lvlText w:val="•"/>
      <w:lvlJc w:val="left"/>
      <w:pPr>
        <w:ind w:left="3220" w:hanging="360"/>
      </w:pPr>
      <w:rPr>
        <w:rFonts w:hint="default"/>
      </w:rPr>
    </w:lvl>
    <w:lvl w:ilvl="3">
      <w:start w:val="0"/>
      <w:numFmt w:val="bullet"/>
      <w:lvlText w:val="•"/>
      <w:lvlJc w:val="left"/>
      <w:pPr>
        <w:ind w:left="4510" w:hanging="360"/>
      </w:pPr>
      <w:rPr>
        <w:rFonts w:hint="default"/>
      </w:rPr>
    </w:lvl>
    <w:lvl w:ilvl="4">
      <w:start w:val="0"/>
      <w:numFmt w:val="bullet"/>
      <w:lvlText w:val="•"/>
      <w:lvlJc w:val="left"/>
      <w:pPr>
        <w:ind w:left="5800" w:hanging="360"/>
      </w:pPr>
      <w:rPr>
        <w:rFonts w:hint="default"/>
      </w:rPr>
    </w:lvl>
    <w:lvl w:ilvl="5">
      <w:start w:val="0"/>
      <w:numFmt w:val="bullet"/>
      <w:lvlText w:val="•"/>
      <w:lvlJc w:val="left"/>
      <w:pPr>
        <w:ind w:left="7090" w:hanging="360"/>
      </w:pPr>
      <w:rPr>
        <w:rFonts w:hint="default"/>
      </w:rPr>
    </w:lvl>
    <w:lvl w:ilvl="6">
      <w:start w:val="0"/>
      <w:numFmt w:val="bullet"/>
      <w:lvlText w:val="•"/>
      <w:lvlJc w:val="left"/>
      <w:pPr>
        <w:ind w:left="8380" w:hanging="360"/>
      </w:pPr>
      <w:rPr>
        <w:rFonts w:hint="default"/>
      </w:rPr>
    </w:lvl>
    <w:lvl w:ilvl="7">
      <w:start w:val="0"/>
      <w:numFmt w:val="bullet"/>
      <w:lvlText w:val="•"/>
      <w:lvlJc w:val="left"/>
      <w:pPr>
        <w:ind w:left="9670" w:hanging="360"/>
      </w:pPr>
      <w:rPr>
        <w:rFonts w:hint="default"/>
      </w:rPr>
    </w:lvl>
    <w:lvl w:ilvl="8">
      <w:start w:val="0"/>
      <w:numFmt w:val="bullet"/>
      <w:lvlText w:val="•"/>
      <w:lvlJc w:val="left"/>
      <w:pPr>
        <w:ind w:left="10960" w:hanging="360"/>
      </w:pPr>
      <w:rPr>
        <w:rFonts w:hint="default"/>
      </w:rPr>
    </w:lvl>
  </w:abstractNum>
  <w:abstractNum w:abstractNumId="2">
    <w:nsid w:val="3215B836"/>
    <w:multiLevelType w:val="hybridMultilevel"/>
    <w:tmpl w:val="00000000"/>
    <w:lvl w:ilvl="0">
      <w:start w:val="2"/>
      <w:numFmt w:val="upperLetter"/>
      <w:lvlText w:val="%1."/>
      <w:lvlJc w:val="left"/>
      <w:pPr>
        <w:ind w:left="611" w:hanging="332"/>
        <w:jc w:val="left"/>
      </w:pPr>
      <w:rPr>
        <w:rFonts w:ascii="Arial" w:eastAsia="Arial" w:hAnsi="Arial" w:cs="Arial" w:hint="default"/>
        <w:spacing w:val="-3"/>
        <w:w w:val="97"/>
        <w:sz w:val="34"/>
        <w:szCs w:val="34"/>
      </w:rPr>
    </w:lvl>
    <w:lvl w:ilvl="1">
      <w:start w:val="0"/>
      <w:numFmt w:val="bullet"/>
      <w:lvlText w:val="•"/>
      <w:lvlJc w:val="left"/>
      <w:pPr>
        <w:ind w:left="1912" w:hanging="332"/>
      </w:pPr>
      <w:rPr>
        <w:rFonts w:hint="default"/>
      </w:rPr>
    </w:lvl>
    <w:lvl w:ilvl="2">
      <w:start w:val="0"/>
      <w:numFmt w:val="bullet"/>
      <w:lvlText w:val="•"/>
      <w:lvlJc w:val="left"/>
      <w:pPr>
        <w:ind w:left="3204" w:hanging="332"/>
      </w:pPr>
      <w:rPr>
        <w:rFonts w:hint="default"/>
      </w:rPr>
    </w:lvl>
    <w:lvl w:ilvl="3">
      <w:start w:val="0"/>
      <w:numFmt w:val="bullet"/>
      <w:lvlText w:val="•"/>
      <w:lvlJc w:val="left"/>
      <w:pPr>
        <w:ind w:left="4496" w:hanging="332"/>
      </w:pPr>
      <w:rPr>
        <w:rFonts w:hint="default"/>
      </w:rPr>
    </w:lvl>
    <w:lvl w:ilvl="4">
      <w:start w:val="0"/>
      <w:numFmt w:val="bullet"/>
      <w:lvlText w:val="•"/>
      <w:lvlJc w:val="left"/>
      <w:pPr>
        <w:ind w:left="5788" w:hanging="332"/>
      </w:pPr>
      <w:rPr>
        <w:rFonts w:hint="default"/>
      </w:rPr>
    </w:lvl>
    <w:lvl w:ilvl="5">
      <w:start w:val="0"/>
      <w:numFmt w:val="bullet"/>
      <w:lvlText w:val="•"/>
      <w:lvlJc w:val="left"/>
      <w:pPr>
        <w:ind w:left="7080" w:hanging="332"/>
      </w:pPr>
      <w:rPr>
        <w:rFonts w:hint="default"/>
      </w:rPr>
    </w:lvl>
    <w:lvl w:ilvl="6">
      <w:start w:val="0"/>
      <w:numFmt w:val="bullet"/>
      <w:lvlText w:val="•"/>
      <w:lvlJc w:val="left"/>
      <w:pPr>
        <w:ind w:left="8372" w:hanging="332"/>
      </w:pPr>
      <w:rPr>
        <w:rFonts w:hint="default"/>
      </w:rPr>
    </w:lvl>
    <w:lvl w:ilvl="7">
      <w:start w:val="0"/>
      <w:numFmt w:val="bullet"/>
      <w:lvlText w:val="•"/>
      <w:lvlJc w:val="left"/>
      <w:pPr>
        <w:ind w:left="9664" w:hanging="332"/>
      </w:pPr>
      <w:rPr>
        <w:rFonts w:hint="default"/>
      </w:rPr>
    </w:lvl>
    <w:lvl w:ilvl="8">
      <w:start w:val="0"/>
      <w:numFmt w:val="bullet"/>
      <w:lvlText w:val="•"/>
      <w:lvlJc w:val="left"/>
      <w:pPr>
        <w:ind w:left="10956" w:hanging="332"/>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280"/>
    </w:pPr>
    <w:rPr>
      <w:rFonts w:ascii="等线" w:eastAsia="等线" w:hAnsi="等线" w:cs="等线"/>
      <w:sz w:val="36"/>
      <w:szCs w:val="36"/>
    </w:rPr>
  </w:style>
  <w:style w:type="paragraph" w:styleId="ListParagraph">
    <w:name w:val="List Paragraph"/>
    <w:basedOn w:val="Normal"/>
    <w:uiPriority w:val="1"/>
    <w:qFormat/>
    <w:pPr>
      <w:ind w:left="280"/>
    </w:pPr>
    <w:rPr>
      <w:rFonts w:ascii="等线" w:eastAsia="等线" w:hAnsi="等线" w:cs="等线"/>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hyperlink" Target="https://d.book118.com/297124016026006032"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2023-12-29T10:45:27Z</dcterms:created>
  <dcterms:modified xsi:type="dcterms:W3CDTF">2023-12-29T10:45:27Z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LastSaved">
    <vt:filetime>2023-12-29T00:00:00Z</vt:filetime>
  </property>
</Properties>
</file>