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7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铅锡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箔项目可行性研究报告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7301277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、铅锡箔项目建设期原辅材料供应情况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二)、铅锡箔项目运营期原辅材料供应及质量管理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四、铅锡箔项目建设背景及必要性分析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二)、铅锡箔项目技术工艺分析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(三)、铅锡箔项目技术流程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(五)、铅锡箔项目实施保障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65961176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三)、铅锡箔项目对环境的主要影响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1730727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二、招聘与人才发展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、铅锡箔项目管理与团队协作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铅锡箔项目管理方法论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二)、铅锡箔项目计划与进度管理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)、铅锡箔项目风险管理与应对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旨在规范和指导铅锡箔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本方案的开展将包括铅锡箔项目的目的和背景、需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)、铅锡箔项目建设期原辅材料供应情况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在铅</w:t>
      </w:r>
      <w:r>
        <w:rPr>
          <w:rFonts w:ascii="FangSong" w:eastAsia="FangSong" w:hAnsi="FangSong" w:cs="FangSong"/>
          <w:spacing w:val="-15"/>
          <w:sz w:val="28"/>
          <w:szCs w:val="28"/>
        </w:rPr>
        <w:t>锡</w:t>
      </w:r>
      <w:r>
        <w:rPr>
          <w:rFonts w:ascii="FangSong" w:eastAsia="FangSong" w:hAnsi="FangSong" w:cs="FangSong"/>
          <w:spacing w:val="-8"/>
          <w:sz w:val="28"/>
          <w:szCs w:val="28"/>
        </w:rPr>
        <w:t>箔项目的建设和运营过程中，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量稳定的重要环节。本章将详细探讨铅锡箔项目建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铅锡箔项目建设期原辅材料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2" w:line="411" w:lineRule="auto"/>
        <w:ind w:left="29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在铅</w:t>
      </w:r>
      <w:r>
        <w:rPr>
          <w:rFonts w:ascii="FangSong" w:eastAsia="FangSong" w:hAnsi="FangSong" w:cs="FangSong"/>
          <w:spacing w:val="-15"/>
          <w:sz w:val="28"/>
          <w:szCs w:val="28"/>
        </w:rPr>
        <w:t>锡</w:t>
      </w:r>
      <w:r>
        <w:rPr>
          <w:rFonts w:ascii="FangSong" w:eastAsia="FangSong" w:hAnsi="FangSong" w:cs="FangSong"/>
          <w:spacing w:val="-8"/>
          <w:sz w:val="28"/>
          <w:szCs w:val="28"/>
        </w:rPr>
        <w:t>箔项目建设期间，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。下面是铅锡箔项目建设期原辅材料供应情况的主要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220" w:lineRule="auto"/>
        <w:ind w:right="5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290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(二)、铅锡箔项目运营期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铅锡</w:t>
      </w:r>
      <w:r>
        <w:rPr>
          <w:rFonts w:ascii="FangSong" w:eastAsia="FangSong" w:hAnsi="FangSong" w:cs="FangSong"/>
          <w:spacing w:val="-12"/>
          <w:sz w:val="28"/>
          <w:szCs w:val="28"/>
        </w:rPr>
        <w:t>箔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至关重要。下面是铅锡箔项目运营期原辅材料供应及质量管理的关键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89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</w:t>
      </w:r>
      <w:r>
        <w:rPr>
          <w:rFonts w:ascii="FangSong" w:eastAsia="FangSong" w:hAnsi="FangSong" w:cs="FangSong"/>
          <w:spacing w:val="-2"/>
          <w:sz w:val="28"/>
          <w:szCs w:val="28"/>
        </w:rPr>
        <w:t>动地解释制度的重要性，宣导过程中将使用实际案例。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14" w:firstLine="5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2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88" w:line="416" w:lineRule="auto"/>
        <w:ind w:left="42" w:right="19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90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244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铅</w:t>
      </w:r>
      <w:r>
        <w:rPr>
          <w:rFonts w:ascii="FangSong" w:eastAsia="FangSong" w:hAnsi="FangSong" w:cs="FangSong"/>
          <w:spacing w:val="-13"/>
          <w:sz w:val="28"/>
          <w:szCs w:val="28"/>
        </w:rPr>
        <w:t>锡</w:t>
      </w:r>
      <w:r>
        <w:rPr>
          <w:rFonts w:ascii="FangSong" w:eastAsia="FangSong" w:hAnsi="FangSong" w:cs="FangSong"/>
          <w:spacing w:val="-7"/>
          <w:sz w:val="28"/>
          <w:szCs w:val="28"/>
        </w:rPr>
        <w:t>箔行业作为一个充满活力的领域，涵盖了广泛的产品和服务，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7" w:right="11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发展，铅锡箔行业在技术上取得了显著的突破。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2" w:line="224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**铅锡箔行业**是一片充满活力的领域，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5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铅锡</w:t>
      </w:r>
      <w:r>
        <w:rPr>
          <w:rFonts w:ascii="FangSong" w:eastAsia="FangSong" w:hAnsi="FangSong" w:cs="FangSong"/>
          <w:spacing w:val="-12"/>
          <w:sz w:val="28"/>
          <w:szCs w:val="28"/>
        </w:rPr>
        <w:t>箔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4" w:lineRule="auto"/>
        <w:ind w:left="41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发展，铅锡箔行业在技术上取得了显著的突破。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四、铅锡箔项目建设背景及必要性分析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7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418" w:lineRule="auto"/>
        <w:ind w:left="33" w:right="14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多的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88" w:line="414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right="7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8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(二)、铅锡箔项目技术工艺分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提供优质产品和服务。保障工艺流程能够满足铅锡箔项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铅锡箔项目建设贯彻“三同时”的原则，注重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铅锡</w:t>
      </w:r>
      <w:r>
        <w:rPr>
          <w:rFonts w:ascii="FangSong" w:eastAsia="FangSong" w:hAnsi="FangSong" w:cs="FangSong"/>
          <w:spacing w:val="-12"/>
          <w:sz w:val="28"/>
          <w:szCs w:val="28"/>
        </w:rPr>
        <w:t>箔</w:t>
      </w:r>
      <w:r>
        <w:rPr>
          <w:rFonts w:ascii="FangSong" w:eastAsia="FangSong" w:hAnsi="FangSong" w:cs="FangSong"/>
          <w:spacing w:val="-8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铅锡箔项目的技术保障措施从设计、施工、试运行到投产、销售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以确保铅锡箔项目在技术开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保铅锡箔项目的可持续发展和高效运营。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、铅锡箔项目技术流程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在铅锡箔项目运营中，进行技术持续改进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析工具监测和分析铅锡箔项目各环节数据。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共同构建了高效、稳定的铅锡箔项目技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术实施框架，确保铅锡箔项目顺利推进。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选用的设备能够满足铅锡箔项目的技术要求，例如：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设备与铅锡箔项目工艺流程相匹配，例如：</w:t>
      </w:r>
    </w:p>
    <w:p>
      <w:pPr>
        <w:spacing w:before="289" w:line="416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生产能力是否符合铅锡箔项目的产能需求。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铅锡</w:t>
      </w:r>
      <w:r>
        <w:rPr>
          <w:rFonts w:ascii="FangSong" w:eastAsia="FangSong" w:hAnsi="FangSong" w:cs="FangSong"/>
          <w:spacing w:val="-12"/>
          <w:sz w:val="28"/>
          <w:szCs w:val="28"/>
        </w:rPr>
        <w:t>箔</w:t>
      </w:r>
      <w:r>
        <w:rPr>
          <w:rFonts w:ascii="FangSong" w:eastAsia="FangSong" w:hAnsi="FangSong" w:cs="FangSong"/>
          <w:spacing w:val="-8"/>
          <w:sz w:val="28"/>
          <w:szCs w:val="28"/>
        </w:rPr>
        <w:t>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4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铅锡箔项目团队将定期审核国家和地方的劳动安全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法规，确保</w:t>
      </w:r>
      <w:r>
        <w:rPr>
          <w:rFonts w:ascii="FangSong" w:eastAsia="FangSong" w:hAnsi="FangSong" w:cs="FangSong"/>
          <w:spacing w:val="-3"/>
          <w:sz w:val="28"/>
          <w:szCs w:val="28"/>
        </w:rPr>
        <w:t>所</w:t>
      </w:r>
      <w:r>
        <w:rPr>
          <w:rFonts w:ascii="FangSong" w:eastAsia="FangSong" w:hAnsi="FangSong" w:cs="FangSong"/>
          <w:spacing w:val="-2"/>
          <w:sz w:val="28"/>
          <w:szCs w:val="28"/>
        </w:rPr>
        <w:t>有的员工和工作场所都符合最新的法规要求。</w:t>
      </w:r>
    </w:p>
    <w:p>
      <w:pPr>
        <w:spacing w:before="2" w:line="417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应对铅锡箔项目所在行业的特殊性，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铅锡箔项目将参考并采用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相关技术标准，以确保设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和工艺达到安全标准。具体做法包括：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铅锡箔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</w:t>
      </w:r>
      <w:r>
        <w:rPr>
          <w:rFonts w:ascii="FangSong" w:eastAsia="FangSong" w:hAnsi="FangSong" w:cs="FangSong"/>
          <w:spacing w:val="-3"/>
          <w:sz w:val="28"/>
          <w:szCs w:val="28"/>
        </w:rPr>
        <w:t>进行全员劳动安全培训，铅锡箔项目将覆盖以下方面：</w:t>
      </w:r>
    </w:p>
    <w:p>
      <w:pPr>
        <w:spacing w:before="289" w:line="220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7"/>
          <w:sz w:val="28"/>
          <w:szCs w:val="28"/>
        </w:rPr>
        <w:t>要</w:t>
      </w:r>
    </w:p>
    <w:p>
      <w:pPr>
        <w:spacing w:before="291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7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铅锡</w:t>
      </w:r>
      <w:r>
        <w:rPr>
          <w:rFonts w:ascii="FangSong" w:eastAsia="FangSong" w:hAnsi="FangSong" w:cs="FangSong"/>
          <w:spacing w:val="-12"/>
          <w:sz w:val="28"/>
          <w:szCs w:val="28"/>
        </w:rPr>
        <w:t>箔</w:t>
      </w:r>
      <w:r>
        <w:rPr>
          <w:rFonts w:ascii="FangSong" w:eastAsia="FangSong" w:hAnsi="FangSong" w:cs="FangSong"/>
          <w:spacing w:val="-8"/>
          <w:sz w:val="28"/>
          <w:szCs w:val="28"/>
        </w:rPr>
        <w:t>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人</w:t>
      </w:r>
      <w:r>
        <w:rPr>
          <w:rFonts w:ascii="FangSong" w:eastAsia="FangSong" w:hAnsi="FangSong" w:cs="FangSong"/>
          <w:spacing w:val="-13"/>
          <w:sz w:val="28"/>
          <w:szCs w:val="28"/>
        </w:rPr>
        <w:t>身安全：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降</w:t>
      </w:r>
      <w:r>
        <w:rPr>
          <w:rFonts w:ascii="FangSong" w:eastAsia="FangSong" w:hAnsi="FangSong" w:cs="FangSong"/>
          <w:spacing w:val="-3"/>
          <w:sz w:val="28"/>
          <w:szCs w:val="28"/>
        </w:rPr>
        <w:t>低设备故障引发的安全风险，铅锡箔项目将采取以下措施：</w:t>
      </w:r>
    </w:p>
    <w:p>
      <w:pPr>
        <w:spacing w:before="289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before="1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5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铅锡箔项目将确保工作环境符合安全</w:t>
      </w:r>
      <w:r>
        <w:rPr>
          <w:rFonts w:ascii="FangSong" w:eastAsia="FangSong" w:hAnsi="FangSong" w:cs="FangSong"/>
          <w:spacing w:val="-7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准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0" w:line="416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14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14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铅锡箔项目将最大程度地</w:t>
      </w:r>
      <w:r>
        <w:rPr>
          <w:rFonts w:ascii="FangSong" w:eastAsia="FangSong" w:hAnsi="FangSong" w:cs="FangSong"/>
          <w:spacing w:val="-7"/>
          <w:sz w:val="28"/>
          <w:szCs w:val="28"/>
        </w:rPr>
        <w:t>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低工</w:t>
      </w:r>
      <w:r>
        <w:rPr>
          <w:rFonts w:ascii="FangSong" w:eastAsia="FangSong" w:hAnsi="FangSong" w:cs="FangSong"/>
          <w:spacing w:val="-2"/>
          <w:sz w:val="28"/>
          <w:szCs w:val="28"/>
        </w:rPr>
        <w:t>作中的安全风险，创造一个安全、可靠的工作环境。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全卫生专用设施设计：在铅锡箔项目建设过程中，我们对安全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卫</w:t>
      </w:r>
      <w:r>
        <w:rPr>
          <w:rFonts w:ascii="FangSong" w:eastAsia="FangSong" w:hAnsi="FangSong" w:cs="FangSong"/>
          <w:spacing w:val="-12"/>
          <w:sz w:val="28"/>
          <w:szCs w:val="28"/>
        </w:rPr>
        <w:t>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铅锡箔项目的全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位安全保障。这包括了防火防爆设施、火灾自动报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警系统、水消防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统、空调设施、岗位通风设施、隔声降噪设施、安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个</w:t>
      </w:r>
      <w:r>
        <w:rPr>
          <w:rFonts w:ascii="FangSong" w:eastAsia="FangSong" w:hAnsi="FangSong" w:cs="FangSong"/>
          <w:spacing w:val="-5"/>
          <w:sz w:val="28"/>
          <w:szCs w:val="28"/>
        </w:rPr>
        <w:t>安全的工作场所。</w:t>
      </w:r>
    </w:p>
    <w:p>
      <w:pPr>
        <w:spacing w:before="2" w:line="413" w:lineRule="auto"/>
        <w:ind w:left="37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取与生产工艺相匹配：针对铅锡箔项目特有的生产工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艺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生</w:t>
      </w:r>
      <w:r>
        <w:rPr>
          <w:rFonts w:ascii="FangSong" w:eastAsia="FangSong" w:hAnsi="FangSong" w:cs="FangSong"/>
          <w:spacing w:val="-10"/>
          <w:sz w:val="28"/>
          <w:szCs w:val="28"/>
        </w:rPr>
        <w:t>风</w:t>
      </w:r>
      <w:r>
        <w:rPr>
          <w:rFonts w:ascii="FangSong" w:eastAsia="FangSong" w:hAnsi="FangSong" w:cs="FangSong"/>
          <w:spacing w:val="-8"/>
          <w:sz w:val="28"/>
          <w:szCs w:val="28"/>
        </w:rPr>
        <w:t>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</w:t>
      </w:r>
      <w:r>
        <w:rPr>
          <w:rFonts w:ascii="FangSong" w:eastAsia="FangSong" w:hAnsi="FangSong" w:cs="FangSong"/>
          <w:spacing w:val="-13"/>
          <w:sz w:val="28"/>
          <w:szCs w:val="28"/>
        </w:rPr>
        <w:t>作。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用先进、成熟、可靠的生产技术：铅锡箔项目设计中采用了先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进、成熟、可靠的生产技术，严格遵循国家有关劳动安全卫生政策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3" w:line="414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确保工程铅锡箔项目在完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工后</w:t>
      </w:r>
      <w:r>
        <w:rPr>
          <w:rFonts w:ascii="FangSong" w:eastAsia="FangSong" w:hAnsi="FangSong" w:cs="FangSong"/>
          <w:spacing w:val="-3"/>
          <w:sz w:val="28"/>
          <w:szCs w:val="28"/>
        </w:rPr>
        <w:t>仍能保持安全可靠的生产秩序。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资源配置是确保铅锡箔项目成功实施的核心要素之一。在岗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我们根据铅锡箔项目规模和复杂性制定了合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理的组织结构，明确定位每个岗位的职责，以确保团队的协同合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都</w:t>
      </w:r>
      <w:r>
        <w:rPr>
          <w:rFonts w:ascii="FangSong" w:eastAsia="FangSong" w:hAnsi="FangSong" w:cs="FangSong"/>
          <w:spacing w:val="-8"/>
          <w:sz w:val="28"/>
          <w:szCs w:val="28"/>
        </w:rPr>
        <w:t>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确保团队内部的信息流通畅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顺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4" w:line="413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4" w:line="414" w:lineRule="auto"/>
        <w:ind w:left="34" w:right="56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具备应对铅锡箔项目挑战的能力。通过这些人力资源配置策略，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为铅锡箔项目的顺利实施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确保铅锡箔项目团队的协调运作和高效执行，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配</w:t>
      </w:r>
      <w:r>
        <w:rPr>
          <w:rFonts w:ascii="FangSong" w:eastAsia="FangSong" w:hAnsi="FangSong" w:cs="FangSong"/>
          <w:spacing w:val="-3"/>
          <w:sz w:val="28"/>
          <w:szCs w:val="28"/>
        </w:rPr>
        <w:t>置</w:t>
      </w:r>
      <w:r>
        <w:rPr>
          <w:rFonts w:ascii="FangSong" w:eastAsia="FangSong" w:hAnsi="FangSong" w:cs="FangSong"/>
          <w:spacing w:val="-2"/>
          <w:sz w:val="28"/>
          <w:szCs w:val="28"/>
        </w:rPr>
        <w:t>分为不同层面，并采用灵活的策略来满足铅锡箔项目需求。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招募到最适合铅锡箔项目的人才。</w:t>
      </w:r>
    </w:p>
    <w:p>
      <w:pPr>
        <w:spacing w:before="1" w:line="411" w:lineRule="auto"/>
        <w:ind w:left="51" w:right="56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岗位分工：明确铅锡箔项目各个岗位的职责和任务，根据团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队成员</w:t>
      </w:r>
      <w:r>
        <w:rPr>
          <w:rFonts w:ascii="FangSong" w:eastAsia="FangSong" w:hAnsi="FangSong" w:cs="FangSong"/>
          <w:spacing w:val="-4"/>
          <w:sz w:val="28"/>
          <w:szCs w:val="28"/>
        </w:rPr>
        <w:t>的专业特长和兴趣分配适当的工作职责。充分发挥每位团队成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员的专业优势，提高工作效率和执行力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展目标，并提供培训和资源支持，助力其在铅锡箔项目中不断成</w:t>
      </w:r>
      <w:r>
        <w:rPr>
          <w:rFonts w:ascii="FangSong" w:eastAsia="FangSong" w:hAnsi="FangSong" w:cs="FangSong"/>
          <w:spacing w:val="-1"/>
          <w:sz w:val="28"/>
          <w:szCs w:val="28"/>
        </w:rPr>
        <w:t>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4" w:right="13" w:firstLine="14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沟通和协作。通过团队培训、外出活动等方式，促进团队凝聚力，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锡箔项目、角色扮演等方式，提高团队成员的协同工作能力。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7" w:lineRule="auto"/>
        <w:ind w:left="35" w:right="4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铅锡箔项目的建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个月，其中包括铅锡箔项目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前期准备、工程勘察与设计、土建工程施工、设备采购、设备安装</w:t>
      </w:r>
      <w:r>
        <w:rPr>
          <w:rFonts w:ascii="FangSong" w:eastAsia="FangSong" w:hAnsi="FangSong" w:cs="FangSong"/>
          <w:sz w:val="28"/>
          <w:szCs w:val="28"/>
        </w:rPr>
        <w:t>调</w:t>
      </w:r>
    </w:p>
    <w:p>
      <w:pPr>
        <w:sectPr>
          <w:pgSz w:w="11906" w:h="16839"/>
          <w:pgMar w:top="1431" w:right="1750" w:bottom="0" w:left="1785" w:header="0" w:footer="0" w:gutter="0"/>
          <w:pgNumType w:start="30"/>
          <w:cols w:space="708"/>
        </w:sectPr>
      </w:pPr>
    </w:p>
    <w:p>
      <w:pPr>
        <w:spacing w:before="184" w:line="416" w:lineRule="auto"/>
        <w:ind w:left="34" w:right="14" w:hanging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试等关键阶段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这个时间框架将充分考虑到各个阶段的工作内容和交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叉</w:t>
      </w:r>
      <w:r>
        <w:rPr>
          <w:rFonts w:ascii="FangSong" w:eastAsia="FangSong" w:hAnsi="FangSong" w:cs="FangSong"/>
          <w:spacing w:val="-3"/>
          <w:sz w:val="28"/>
          <w:szCs w:val="28"/>
        </w:rPr>
        <w:t>影响，以确保铅锡箔项目的高效推进。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具体的建设进度将在铅锡箔项目启动时明确制定，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并按照里程</w:t>
      </w:r>
      <w:r>
        <w:rPr>
          <w:rFonts w:ascii="FangSong" w:eastAsia="FangSong" w:hAnsi="FangSong" w:cs="FangSong"/>
          <w:spacing w:val="-4"/>
          <w:sz w:val="28"/>
          <w:szCs w:val="28"/>
        </w:rPr>
        <w:t>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计划进行监测和</w:t>
      </w:r>
      <w:r>
        <w:rPr>
          <w:rFonts w:ascii="FangSong" w:eastAsia="FangSong" w:hAnsi="FangSong" w:cs="FangSong"/>
          <w:spacing w:val="-5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整。各个阶段的完成情况将通过定期的进度报告进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行跟踪，确保整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建设过程按照计划进行。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铅锡</w:t>
      </w:r>
      <w:r>
        <w:rPr>
          <w:rFonts w:ascii="FangSong" w:eastAsia="FangSong" w:hAnsi="FangSong" w:cs="FangSong"/>
          <w:spacing w:val="-12"/>
          <w:sz w:val="28"/>
          <w:szCs w:val="28"/>
        </w:rPr>
        <w:t>箔</w:t>
      </w:r>
      <w:r>
        <w:rPr>
          <w:rFonts w:ascii="FangSong" w:eastAsia="FangSong" w:hAnsi="FangSong" w:cs="FangSong"/>
          <w:spacing w:val="-8"/>
          <w:sz w:val="28"/>
          <w:szCs w:val="28"/>
        </w:rPr>
        <w:t>项目将根据各个阶段的需求合理配置人力资源，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锡</w:t>
      </w:r>
      <w:r>
        <w:rPr>
          <w:rFonts w:ascii="FangSong" w:eastAsia="FangSong" w:hAnsi="FangSong" w:cs="FangSong"/>
          <w:spacing w:val="-7"/>
          <w:sz w:val="28"/>
          <w:szCs w:val="28"/>
        </w:rPr>
        <w:t>箔</w:t>
      </w:r>
      <w:r>
        <w:rPr>
          <w:rFonts w:ascii="FangSong" w:eastAsia="FangSong" w:hAnsi="FangSong" w:cs="FangSong"/>
          <w:spacing w:val="-4"/>
          <w:sz w:val="28"/>
          <w:szCs w:val="28"/>
        </w:rPr>
        <w:t>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https://d.book118.com/297135150154006053</w:t>
        </w:r>
      </w:hyperlink>
    </w:p>
    <w:p/>
    <w:sectPr>
      <w:pgSz w:w="11906" w:h="16839"/>
      <w:pgMar w:top="1431" w:right="1785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97135150154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2024-03-14T08:28:20Z</vt:filetime>
  </property>
  <property fmtid="{D5CDD505-2E9C-101B-9397-08002B2CF9AE}" pid="3" name="CRO">
    <vt:lpwstr>wqlLaW5nc29mdCBQREYgdG8gV1BTIDgw</vt:lpwstr>
  </property>
</Properties>
</file>