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 w:history="1">
        <w:r>
          <w:rPr>
            <w:rFonts w:ascii="仿宋" w:eastAsia="仿宋" w:hAnsi="仿宋" w:cs="仿宋" w:hint="eastAsia"/>
            <w:lang w:eastAsia="zh-CN"/>
          </w:rPr>
          <w:t>概论</w:t>
        </w:r>
        <w:r>
          <w:tab/>
        </w:r>
        <w:r>
          <w:fldChar w:fldCharType="begin"/>
        </w:r>
        <w:r>
          <w:instrText xml:space="preserve"> PAGEREF _Toc23 \h </w:instrText>
        </w:r>
        <w:r>
          <w:fldChar w:fldCharType="separate"/>
        </w:r>
        <w:r>
          <w:t>3</w:t>
        </w:r>
        <w:r>
          <w:fldChar w:fldCharType="end"/>
        </w:r>
      </w:hyperlink>
    </w:p>
    <w:p>
      <w:pPr>
        <w:pStyle w:val="TOC1"/>
        <w:tabs>
          <w:tab w:val="right" w:leader="dot" w:pos="8306"/>
        </w:tabs>
      </w:pPr>
      <w:hyperlink w:anchor="_Toc16056" w:history="1">
        <w:r>
          <w:rPr>
            <w:rFonts w:ascii="仿宋" w:eastAsia="仿宋" w:hAnsi="仿宋" w:cs="仿宋" w:hint="eastAsia"/>
            <w:lang w:eastAsia="zh-CN"/>
          </w:rPr>
          <w:t>一、产品规划分析</w:t>
        </w:r>
        <w:r>
          <w:tab/>
        </w:r>
        <w:r>
          <w:fldChar w:fldCharType="begin"/>
        </w:r>
        <w:r>
          <w:instrText xml:space="preserve"> PAGEREF _Toc16056 \h </w:instrText>
        </w:r>
        <w:r>
          <w:fldChar w:fldCharType="separate"/>
        </w:r>
        <w:r>
          <w:t>3</w:t>
        </w:r>
        <w:r>
          <w:fldChar w:fldCharType="end"/>
        </w:r>
      </w:hyperlink>
    </w:p>
    <w:p>
      <w:pPr>
        <w:pStyle w:val="TOC2"/>
        <w:tabs>
          <w:tab w:val="right" w:leader="dot" w:pos="8306"/>
        </w:tabs>
      </w:pPr>
      <w:hyperlink w:anchor="_Toc30293" w:history="1">
        <w:r>
          <w:rPr>
            <w:rFonts w:ascii="仿宋" w:eastAsia="仿宋" w:hAnsi="仿宋" w:cs="仿宋" w:hint="eastAsia"/>
            <w:lang w:eastAsia="zh-CN"/>
          </w:rPr>
          <w:t>(一)、产品规划</w:t>
        </w:r>
        <w:r>
          <w:tab/>
        </w:r>
        <w:r>
          <w:fldChar w:fldCharType="begin"/>
        </w:r>
        <w:r>
          <w:instrText xml:space="preserve"> PAGEREF _Toc30293 \h </w:instrText>
        </w:r>
        <w:r>
          <w:fldChar w:fldCharType="separate"/>
        </w:r>
        <w:r>
          <w:t>3</w:t>
        </w:r>
        <w:r>
          <w:fldChar w:fldCharType="end"/>
        </w:r>
      </w:hyperlink>
    </w:p>
    <w:p>
      <w:pPr>
        <w:pStyle w:val="TOC2"/>
        <w:tabs>
          <w:tab w:val="right" w:leader="dot" w:pos="8306"/>
        </w:tabs>
      </w:pPr>
      <w:hyperlink w:anchor="_Toc23920" w:history="1">
        <w:r>
          <w:rPr>
            <w:rFonts w:ascii="仿宋" w:eastAsia="仿宋" w:hAnsi="仿宋" w:cs="仿宋" w:hint="eastAsia"/>
            <w:lang w:eastAsia="zh-CN"/>
          </w:rPr>
          <w:t>(二)、建设规模</w:t>
        </w:r>
        <w:r>
          <w:tab/>
        </w:r>
        <w:r>
          <w:fldChar w:fldCharType="begin"/>
        </w:r>
        <w:r>
          <w:instrText xml:space="preserve"> PAGEREF _Toc23920 \h </w:instrText>
        </w:r>
        <w:r>
          <w:fldChar w:fldCharType="separate"/>
        </w:r>
        <w:r>
          <w:t>4</w:t>
        </w:r>
        <w:r>
          <w:fldChar w:fldCharType="end"/>
        </w:r>
      </w:hyperlink>
    </w:p>
    <w:p>
      <w:pPr>
        <w:pStyle w:val="TOC1"/>
        <w:tabs>
          <w:tab w:val="right" w:leader="dot" w:pos="8306"/>
        </w:tabs>
      </w:pPr>
      <w:hyperlink w:anchor="_Toc1274" w:history="1">
        <w:r>
          <w:rPr>
            <w:rFonts w:ascii="仿宋" w:eastAsia="仿宋" w:hAnsi="仿宋" w:cs="仿宋" w:hint="eastAsia"/>
            <w:lang w:eastAsia="zh-CN"/>
          </w:rPr>
          <w:t>二、互感器项目概论</w:t>
        </w:r>
        <w:r>
          <w:tab/>
        </w:r>
        <w:r>
          <w:fldChar w:fldCharType="begin"/>
        </w:r>
        <w:r>
          <w:instrText xml:space="preserve"> PAGEREF _Toc1274 \h </w:instrText>
        </w:r>
        <w:r>
          <w:fldChar w:fldCharType="separate"/>
        </w:r>
        <w:r>
          <w:t>5</w:t>
        </w:r>
        <w:r>
          <w:fldChar w:fldCharType="end"/>
        </w:r>
      </w:hyperlink>
    </w:p>
    <w:p>
      <w:pPr>
        <w:pStyle w:val="TOC2"/>
        <w:tabs>
          <w:tab w:val="right" w:leader="dot" w:pos="8306"/>
        </w:tabs>
      </w:pPr>
      <w:hyperlink w:anchor="_Toc9148" w:history="1">
        <w:r>
          <w:rPr>
            <w:rFonts w:ascii="仿宋" w:eastAsia="仿宋" w:hAnsi="仿宋" w:cs="仿宋" w:hint="eastAsia"/>
            <w:lang w:eastAsia="zh-CN"/>
          </w:rPr>
          <w:t>(一)、互感器项目概况</w:t>
        </w:r>
        <w:r>
          <w:tab/>
        </w:r>
        <w:r>
          <w:fldChar w:fldCharType="begin"/>
        </w:r>
        <w:r>
          <w:instrText xml:space="preserve"> PAGEREF _Toc9148 \h </w:instrText>
        </w:r>
        <w:r>
          <w:fldChar w:fldCharType="separate"/>
        </w:r>
        <w:r>
          <w:t>5</w:t>
        </w:r>
        <w:r>
          <w:fldChar w:fldCharType="end"/>
        </w:r>
      </w:hyperlink>
    </w:p>
    <w:p>
      <w:pPr>
        <w:pStyle w:val="TOC2"/>
        <w:tabs>
          <w:tab w:val="right" w:leader="dot" w:pos="8306"/>
        </w:tabs>
      </w:pPr>
      <w:hyperlink w:anchor="_Toc17282" w:history="1">
        <w:r>
          <w:rPr>
            <w:rFonts w:ascii="仿宋" w:eastAsia="仿宋" w:hAnsi="仿宋" w:cs="仿宋" w:hint="eastAsia"/>
            <w:lang w:eastAsia="zh-CN"/>
          </w:rPr>
          <w:t>(二)、互感器项目目标</w:t>
        </w:r>
        <w:r>
          <w:tab/>
        </w:r>
        <w:r>
          <w:fldChar w:fldCharType="begin"/>
        </w:r>
        <w:r>
          <w:instrText xml:space="preserve"> PAGEREF _Toc17282 \h </w:instrText>
        </w:r>
        <w:r>
          <w:fldChar w:fldCharType="separate"/>
        </w:r>
        <w:r>
          <w:t>7</w:t>
        </w:r>
        <w:r>
          <w:fldChar w:fldCharType="end"/>
        </w:r>
      </w:hyperlink>
    </w:p>
    <w:p>
      <w:pPr>
        <w:pStyle w:val="TOC2"/>
        <w:tabs>
          <w:tab w:val="right" w:leader="dot" w:pos="8306"/>
        </w:tabs>
      </w:pPr>
      <w:hyperlink w:anchor="_Toc31612" w:history="1">
        <w:r>
          <w:rPr>
            <w:rFonts w:ascii="仿宋" w:eastAsia="仿宋" w:hAnsi="仿宋" w:cs="仿宋" w:hint="eastAsia"/>
            <w:lang w:eastAsia="zh-CN"/>
          </w:rPr>
          <w:t>(三)、互感器项目提出的理由</w:t>
        </w:r>
        <w:r>
          <w:tab/>
        </w:r>
        <w:r>
          <w:fldChar w:fldCharType="begin"/>
        </w:r>
        <w:r>
          <w:instrText xml:space="preserve"> PAGEREF _Toc31612 \h </w:instrText>
        </w:r>
        <w:r>
          <w:fldChar w:fldCharType="separate"/>
        </w:r>
        <w:r>
          <w:t>8</w:t>
        </w:r>
        <w:r>
          <w:fldChar w:fldCharType="end"/>
        </w:r>
      </w:hyperlink>
    </w:p>
    <w:p>
      <w:pPr>
        <w:pStyle w:val="TOC2"/>
        <w:tabs>
          <w:tab w:val="right" w:leader="dot" w:pos="8306"/>
        </w:tabs>
      </w:pPr>
      <w:hyperlink w:anchor="_Toc11101" w:history="1">
        <w:r>
          <w:rPr>
            <w:rFonts w:ascii="仿宋" w:eastAsia="仿宋" w:hAnsi="仿宋" w:cs="仿宋" w:hint="eastAsia"/>
            <w:lang w:eastAsia="zh-CN"/>
          </w:rPr>
          <w:t>(四)、互感器项目意义</w:t>
        </w:r>
        <w:r>
          <w:tab/>
        </w:r>
        <w:r>
          <w:fldChar w:fldCharType="begin"/>
        </w:r>
        <w:r>
          <w:instrText xml:space="preserve"> PAGEREF _Toc11101 \h </w:instrText>
        </w:r>
        <w:r>
          <w:fldChar w:fldCharType="separate"/>
        </w:r>
        <w:r>
          <w:t>10</w:t>
        </w:r>
        <w:r>
          <w:fldChar w:fldCharType="end"/>
        </w:r>
      </w:hyperlink>
    </w:p>
    <w:p>
      <w:pPr>
        <w:pStyle w:val="TOC2"/>
        <w:tabs>
          <w:tab w:val="right" w:leader="dot" w:pos="8306"/>
        </w:tabs>
      </w:pPr>
      <w:hyperlink w:anchor="_Toc31554" w:history="1">
        <w:r>
          <w:rPr>
            <w:rFonts w:ascii="仿宋" w:eastAsia="仿宋" w:hAnsi="仿宋" w:cs="仿宋" w:hint="eastAsia"/>
            <w:lang w:eastAsia="zh-CN"/>
          </w:rPr>
          <w:t>(五)、互感器项目背景</w:t>
        </w:r>
        <w:r>
          <w:tab/>
        </w:r>
        <w:r>
          <w:fldChar w:fldCharType="begin"/>
        </w:r>
        <w:r>
          <w:instrText xml:space="preserve"> PAGEREF _Toc31554 \h </w:instrText>
        </w:r>
        <w:r>
          <w:fldChar w:fldCharType="separate"/>
        </w:r>
        <w:r>
          <w:t>10</w:t>
        </w:r>
        <w:r>
          <w:fldChar w:fldCharType="end"/>
        </w:r>
      </w:hyperlink>
    </w:p>
    <w:p>
      <w:pPr>
        <w:pStyle w:val="TOC1"/>
        <w:tabs>
          <w:tab w:val="right" w:leader="dot" w:pos="8306"/>
        </w:tabs>
      </w:pPr>
      <w:hyperlink w:anchor="_Toc30760" w:history="1">
        <w:r>
          <w:rPr>
            <w:rFonts w:ascii="仿宋" w:eastAsia="仿宋" w:hAnsi="仿宋" w:cs="仿宋" w:hint="eastAsia"/>
            <w:lang w:eastAsia="zh-CN"/>
          </w:rPr>
          <w:t>三、互感器项目可持续发展</w:t>
        </w:r>
        <w:r>
          <w:tab/>
        </w:r>
        <w:r>
          <w:fldChar w:fldCharType="begin"/>
        </w:r>
        <w:r>
          <w:instrText xml:space="preserve"> PAGEREF _Toc30760 \h </w:instrText>
        </w:r>
        <w:r>
          <w:fldChar w:fldCharType="separate"/>
        </w:r>
        <w:r>
          <w:t>11</w:t>
        </w:r>
        <w:r>
          <w:fldChar w:fldCharType="end"/>
        </w:r>
      </w:hyperlink>
    </w:p>
    <w:p>
      <w:pPr>
        <w:pStyle w:val="TOC2"/>
        <w:tabs>
          <w:tab w:val="right" w:leader="dot" w:pos="8306"/>
        </w:tabs>
      </w:pPr>
      <w:hyperlink w:anchor="_Toc23080" w:history="1">
        <w:r>
          <w:rPr>
            <w:rFonts w:ascii="仿宋" w:eastAsia="仿宋" w:hAnsi="仿宋" w:cs="仿宋" w:hint="eastAsia"/>
            <w:lang w:eastAsia="zh-CN"/>
          </w:rPr>
          <w:t>(一)、可持续战略与实践</w:t>
        </w:r>
        <w:r>
          <w:tab/>
        </w:r>
        <w:r>
          <w:fldChar w:fldCharType="begin"/>
        </w:r>
        <w:r>
          <w:instrText xml:space="preserve"> PAGEREF _Toc23080 \h </w:instrText>
        </w:r>
        <w:r>
          <w:fldChar w:fldCharType="separate"/>
        </w:r>
        <w:r>
          <w:t>11</w:t>
        </w:r>
        <w:r>
          <w:fldChar w:fldCharType="end"/>
        </w:r>
      </w:hyperlink>
    </w:p>
    <w:p>
      <w:pPr>
        <w:pStyle w:val="TOC2"/>
        <w:tabs>
          <w:tab w:val="right" w:leader="dot" w:pos="8306"/>
        </w:tabs>
      </w:pPr>
      <w:hyperlink w:anchor="_Toc3779" w:history="1">
        <w:r>
          <w:rPr>
            <w:rFonts w:ascii="仿宋" w:eastAsia="仿宋" w:hAnsi="仿宋" w:cs="仿宋" w:hint="eastAsia"/>
            <w:lang w:eastAsia="zh-CN"/>
          </w:rPr>
          <w:t>(二)、环保与社会责任</w:t>
        </w:r>
        <w:r>
          <w:tab/>
        </w:r>
        <w:r>
          <w:fldChar w:fldCharType="begin"/>
        </w:r>
        <w:r>
          <w:instrText xml:space="preserve"> PAGEREF _Toc3779 \h </w:instrText>
        </w:r>
        <w:r>
          <w:fldChar w:fldCharType="separate"/>
        </w:r>
        <w:r>
          <w:t>12</w:t>
        </w:r>
        <w:r>
          <w:fldChar w:fldCharType="end"/>
        </w:r>
      </w:hyperlink>
    </w:p>
    <w:p>
      <w:pPr>
        <w:pStyle w:val="TOC1"/>
        <w:tabs>
          <w:tab w:val="right" w:leader="dot" w:pos="8306"/>
        </w:tabs>
      </w:pPr>
      <w:hyperlink w:anchor="_Toc29454" w:history="1">
        <w:r>
          <w:rPr>
            <w:rFonts w:ascii="仿宋" w:eastAsia="仿宋" w:hAnsi="仿宋" w:cs="仿宋" w:hint="eastAsia"/>
            <w:lang w:eastAsia="zh-CN"/>
          </w:rPr>
          <w:t>四、互感器项目建设背景及必要性分析</w:t>
        </w:r>
        <w:r>
          <w:tab/>
        </w:r>
        <w:r>
          <w:fldChar w:fldCharType="begin"/>
        </w:r>
        <w:r>
          <w:instrText xml:space="preserve"> PAGEREF _Toc29454 \h </w:instrText>
        </w:r>
        <w:r>
          <w:fldChar w:fldCharType="separate"/>
        </w:r>
        <w:r>
          <w:t>13</w:t>
        </w:r>
        <w:r>
          <w:fldChar w:fldCharType="end"/>
        </w:r>
      </w:hyperlink>
    </w:p>
    <w:p>
      <w:pPr>
        <w:pStyle w:val="TOC2"/>
        <w:tabs>
          <w:tab w:val="right" w:leader="dot" w:pos="8306"/>
        </w:tabs>
      </w:pPr>
      <w:hyperlink w:anchor="_Toc18952" w:history="1">
        <w:r>
          <w:rPr>
            <w:rFonts w:ascii="仿宋" w:eastAsia="仿宋" w:hAnsi="仿宋" w:cs="仿宋" w:hint="eastAsia"/>
            <w:lang w:eastAsia="zh-CN"/>
          </w:rPr>
          <w:t>(一)、互感器项目背景分析</w:t>
        </w:r>
        <w:r>
          <w:tab/>
        </w:r>
        <w:r>
          <w:fldChar w:fldCharType="begin"/>
        </w:r>
        <w:r>
          <w:instrText xml:space="preserve"> PAGEREF _Toc18952 \h </w:instrText>
        </w:r>
        <w:r>
          <w:fldChar w:fldCharType="separate"/>
        </w:r>
        <w:r>
          <w:t>13</w:t>
        </w:r>
        <w:r>
          <w:fldChar w:fldCharType="end"/>
        </w:r>
      </w:hyperlink>
    </w:p>
    <w:p>
      <w:pPr>
        <w:pStyle w:val="TOC2"/>
        <w:tabs>
          <w:tab w:val="right" w:leader="dot" w:pos="8306"/>
        </w:tabs>
      </w:pPr>
      <w:hyperlink w:anchor="_Toc23293" w:history="1">
        <w:r>
          <w:rPr>
            <w:rFonts w:ascii="仿宋" w:eastAsia="仿宋" w:hAnsi="仿宋" w:cs="仿宋" w:hint="eastAsia"/>
            <w:lang w:eastAsia="zh-CN"/>
          </w:rPr>
          <w:t>(二)、互感器项目建设必要性分析</w:t>
        </w:r>
        <w:r>
          <w:tab/>
        </w:r>
        <w:r>
          <w:fldChar w:fldCharType="begin"/>
        </w:r>
        <w:r>
          <w:instrText xml:space="preserve"> PAGEREF _Toc23293 \h </w:instrText>
        </w:r>
        <w:r>
          <w:fldChar w:fldCharType="separate"/>
        </w:r>
        <w:r>
          <w:t>14</w:t>
        </w:r>
        <w:r>
          <w:fldChar w:fldCharType="end"/>
        </w:r>
      </w:hyperlink>
    </w:p>
    <w:p>
      <w:pPr>
        <w:pStyle w:val="TOC1"/>
        <w:tabs>
          <w:tab w:val="right" w:leader="dot" w:pos="8306"/>
        </w:tabs>
      </w:pPr>
      <w:hyperlink w:anchor="_Toc16931" w:history="1">
        <w:r>
          <w:rPr>
            <w:rFonts w:ascii="仿宋" w:eastAsia="仿宋" w:hAnsi="仿宋" w:cs="仿宋" w:hint="eastAsia"/>
            <w:lang w:eastAsia="zh-CN"/>
          </w:rPr>
          <w:t>五、互感器项目土建工程</w:t>
        </w:r>
        <w:r>
          <w:tab/>
        </w:r>
        <w:r>
          <w:fldChar w:fldCharType="begin"/>
        </w:r>
        <w:r>
          <w:instrText xml:space="preserve"> PAGEREF _Toc16931 \h </w:instrText>
        </w:r>
        <w:r>
          <w:fldChar w:fldCharType="separate"/>
        </w:r>
        <w:r>
          <w:t>16</w:t>
        </w:r>
        <w:r>
          <w:fldChar w:fldCharType="end"/>
        </w:r>
      </w:hyperlink>
    </w:p>
    <w:p>
      <w:pPr>
        <w:pStyle w:val="TOC2"/>
        <w:tabs>
          <w:tab w:val="right" w:leader="dot" w:pos="8306"/>
        </w:tabs>
      </w:pPr>
      <w:hyperlink w:anchor="_Toc27534" w:history="1">
        <w:r>
          <w:rPr>
            <w:rFonts w:ascii="仿宋" w:eastAsia="仿宋" w:hAnsi="仿宋" w:cs="仿宋" w:hint="eastAsia"/>
            <w:lang w:eastAsia="zh-CN"/>
          </w:rPr>
          <w:t>(一)、建筑工程设计原则</w:t>
        </w:r>
        <w:r>
          <w:tab/>
        </w:r>
        <w:r>
          <w:fldChar w:fldCharType="begin"/>
        </w:r>
        <w:r>
          <w:instrText xml:space="preserve"> PAGEREF _Toc27534 \h </w:instrText>
        </w:r>
        <w:r>
          <w:fldChar w:fldCharType="separate"/>
        </w:r>
        <w:r>
          <w:t>16</w:t>
        </w:r>
        <w:r>
          <w:fldChar w:fldCharType="end"/>
        </w:r>
      </w:hyperlink>
    </w:p>
    <w:p>
      <w:pPr>
        <w:pStyle w:val="TOC2"/>
        <w:tabs>
          <w:tab w:val="right" w:leader="dot" w:pos="8306"/>
        </w:tabs>
      </w:pPr>
      <w:hyperlink w:anchor="_Toc3049" w:history="1">
        <w:r>
          <w:rPr>
            <w:rFonts w:ascii="仿宋" w:eastAsia="仿宋" w:hAnsi="仿宋" w:cs="仿宋" w:hint="eastAsia"/>
            <w:lang w:eastAsia="zh-CN"/>
          </w:rPr>
          <w:t>(二)、土建工程设计年限及安全等级</w:t>
        </w:r>
        <w:r>
          <w:tab/>
        </w:r>
        <w:r>
          <w:fldChar w:fldCharType="begin"/>
        </w:r>
        <w:r>
          <w:instrText xml:space="preserve"> PAGEREF _Toc3049 \h </w:instrText>
        </w:r>
        <w:r>
          <w:fldChar w:fldCharType="separate"/>
        </w:r>
        <w:r>
          <w:t>17</w:t>
        </w:r>
        <w:r>
          <w:fldChar w:fldCharType="end"/>
        </w:r>
      </w:hyperlink>
    </w:p>
    <w:p>
      <w:pPr>
        <w:pStyle w:val="TOC2"/>
        <w:tabs>
          <w:tab w:val="right" w:leader="dot" w:pos="8306"/>
        </w:tabs>
      </w:pPr>
      <w:hyperlink w:anchor="_Toc26999" w:history="1">
        <w:r>
          <w:rPr>
            <w:rFonts w:ascii="仿宋" w:eastAsia="仿宋" w:hAnsi="仿宋" w:cs="仿宋" w:hint="eastAsia"/>
            <w:lang w:eastAsia="zh-CN"/>
          </w:rPr>
          <w:t>(三)、建筑工程设计总体要求</w:t>
        </w:r>
        <w:r>
          <w:tab/>
        </w:r>
        <w:r>
          <w:fldChar w:fldCharType="begin"/>
        </w:r>
        <w:r>
          <w:instrText xml:space="preserve"> PAGEREF _Toc26999 \h </w:instrText>
        </w:r>
        <w:r>
          <w:fldChar w:fldCharType="separate"/>
        </w:r>
        <w:r>
          <w:t>18</w:t>
        </w:r>
        <w:r>
          <w:fldChar w:fldCharType="end"/>
        </w:r>
      </w:hyperlink>
    </w:p>
    <w:p>
      <w:pPr>
        <w:pStyle w:val="TOC2"/>
        <w:tabs>
          <w:tab w:val="right" w:leader="dot" w:pos="8306"/>
        </w:tabs>
      </w:pPr>
      <w:hyperlink w:anchor="_Toc6041" w:history="1">
        <w:r>
          <w:rPr>
            <w:rFonts w:ascii="仿宋" w:eastAsia="仿宋" w:hAnsi="仿宋" w:cs="仿宋" w:hint="eastAsia"/>
            <w:lang w:eastAsia="zh-CN"/>
          </w:rPr>
          <w:t>(四)、土建工程建设指标</w:t>
        </w:r>
        <w:r>
          <w:tab/>
        </w:r>
        <w:r>
          <w:fldChar w:fldCharType="begin"/>
        </w:r>
        <w:r>
          <w:instrText xml:space="preserve"> PAGEREF _Toc6041 \h </w:instrText>
        </w:r>
        <w:r>
          <w:fldChar w:fldCharType="separate"/>
        </w:r>
        <w:r>
          <w:t>19</w:t>
        </w:r>
        <w:r>
          <w:fldChar w:fldCharType="end"/>
        </w:r>
      </w:hyperlink>
    </w:p>
    <w:p>
      <w:pPr>
        <w:pStyle w:val="TOC1"/>
        <w:tabs>
          <w:tab w:val="right" w:leader="dot" w:pos="8306"/>
        </w:tabs>
      </w:pPr>
      <w:hyperlink w:anchor="_Toc28860" w:history="1">
        <w:r>
          <w:rPr>
            <w:rFonts w:ascii="仿宋" w:eastAsia="仿宋" w:hAnsi="仿宋" w:cs="仿宋" w:hint="eastAsia"/>
            <w:lang w:eastAsia="zh-CN"/>
          </w:rPr>
          <w:t>六、市场分析、调研</w:t>
        </w:r>
        <w:r>
          <w:tab/>
        </w:r>
        <w:r>
          <w:fldChar w:fldCharType="begin"/>
        </w:r>
        <w:r>
          <w:instrText xml:space="preserve"> PAGEREF _Toc28860 \h </w:instrText>
        </w:r>
        <w:r>
          <w:fldChar w:fldCharType="separate"/>
        </w:r>
        <w:r>
          <w:t>19</w:t>
        </w:r>
        <w:r>
          <w:fldChar w:fldCharType="end"/>
        </w:r>
      </w:hyperlink>
    </w:p>
    <w:p>
      <w:pPr>
        <w:pStyle w:val="TOC2"/>
        <w:tabs>
          <w:tab w:val="right" w:leader="dot" w:pos="8306"/>
        </w:tabs>
      </w:pPr>
      <w:hyperlink w:anchor="_Toc21227" w:history="1">
        <w:r>
          <w:rPr>
            <w:rFonts w:ascii="仿宋" w:eastAsia="仿宋" w:hAnsi="仿宋" w:cs="仿宋" w:hint="eastAsia"/>
            <w:lang w:eastAsia="zh-CN"/>
          </w:rPr>
          <w:t>(一)、互感器行业分析</w:t>
        </w:r>
        <w:r>
          <w:tab/>
        </w:r>
        <w:r>
          <w:fldChar w:fldCharType="begin"/>
        </w:r>
        <w:r>
          <w:instrText xml:space="preserve"> PAGEREF _Toc21227 \h </w:instrText>
        </w:r>
        <w:r>
          <w:fldChar w:fldCharType="separate"/>
        </w:r>
        <w:r>
          <w:t>19</w:t>
        </w:r>
        <w:r>
          <w:fldChar w:fldCharType="end"/>
        </w:r>
      </w:hyperlink>
    </w:p>
    <w:p>
      <w:pPr>
        <w:pStyle w:val="TOC2"/>
        <w:tabs>
          <w:tab w:val="right" w:leader="dot" w:pos="8306"/>
        </w:tabs>
      </w:pPr>
      <w:hyperlink w:anchor="_Toc23306" w:history="1">
        <w:r>
          <w:rPr>
            <w:rFonts w:ascii="仿宋" w:eastAsia="仿宋" w:hAnsi="仿宋" w:cs="仿宋" w:hint="eastAsia"/>
            <w:lang w:eastAsia="zh-CN"/>
          </w:rPr>
          <w:t>(二)、互感器市场分析预测</w:t>
        </w:r>
        <w:r>
          <w:tab/>
        </w:r>
        <w:r>
          <w:fldChar w:fldCharType="begin"/>
        </w:r>
        <w:r>
          <w:instrText xml:space="preserve"> PAGEREF _Toc23306 \h </w:instrText>
        </w:r>
        <w:r>
          <w:fldChar w:fldCharType="separate"/>
        </w:r>
        <w:r>
          <w:t>20</w:t>
        </w:r>
        <w:r>
          <w:fldChar w:fldCharType="end"/>
        </w:r>
      </w:hyperlink>
    </w:p>
    <w:p>
      <w:pPr>
        <w:pStyle w:val="TOC1"/>
        <w:tabs>
          <w:tab w:val="right" w:leader="dot" w:pos="8306"/>
        </w:tabs>
      </w:pPr>
      <w:hyperlink w:anchor="_Toc4188" w:history="1">
        <w:r>
          <w:rPr>
            <w:rFonts w:ascii="仿宋" w:eastAsia="仿宋" w:hAnsi="仿宋" w:cs="仿宋" w:hint="eastAsia"/>
            <w:lang w:eastAsia="zh-CN"/>
          </w:rPr>
          <w:t>七、互感器项目经营效益</w:t>
        </w:r>
        <w:r>
          <w:tab/>
        </w:r>
        <w:r>
          <w:fldChar w:fldCharType="begin"/>
        </w:r>
        <w:r>
          <w:instrText xml:space="preserve"> PAGEREF _Toc4188 \h </w:instrText>
        </w:r>
        <w:r>
          <w:fldChar w:fldCharType="separate"/>
        </w:r>
        <w:r>
          <w:t>21</w:t>
        </w:r>
        <w:r>
          <w:fldChar w:fldCharType="end"/>
        </w:r>
      </w:hyperlink>
    </w:p>
    <w:p>
      <w:pPr>
        <w:pStyle w:val="TOC2"/>
        <w:tabs>
          <w:tab w:val="right" w:leader="dot" w:pos="8306"/>
        </w:tabs>
      </w:pPr>
      <w:hyperlink w:anchor="_Toc14918" w:history="1">
        <w:r>
          <w:rPr>
            <w:rFonts w:ascii="仿宋" w:eastAsia="仿宋" w:hAnsi="仿宋" w:cs="仿宋" w:hint="eastAsia"/>
            <w:lang w:eastAsia="zh-CN"/>
          </w:rPr>
          <w:t>(一)、经济评价财务测算</w:t>
        </w:r>
        <w:r>
          <w:tab/>
        </w:r>
        <w:r>
          <w:fldChar w:fldCharType="begin"/>
        </w:r>
        <w:r>
          <w:instrText xml:space="preserve"> PAGEREF _Toc14918 \h </w:instrText>
        </w:r>
        <w:r>
          <w:fldChar w:fldCharType="separate"/>
        </w:r>
        <w:r>
          <w:t>21</w:t>
        </w:r>
        <w:r>
          <w:fldChar w:fldCharType="end"/>
        </w:r>
      </w:hyperlink>
    </w:p>
    <w:p>
      <w:pPr>
        <w:pStyle w:val="TOC2"/>
        <w:tabs>
          <w:tab w:val="right" w:leader="dot" w:pos="8306"/>
        </w:tabs>
      </w:pPr>
      <w:hyperlink w:anchor="_Toc1560" w:history="1">
        <w:r>
          <w:rPr>
            <w:rFonts w:ascii="仿宋" w:eastAsia="仿宋" w:hAnsi="仿宋" w:cs="仿宋" w:hint="eastAsia"/>
            <w:lang w:eastAsia="zh-CN"/>
          </w:rPr>
          <w:t>(二)、互感器项目盈利能力分析</w:t>
        </w:r>
        <w:r>
          <w:tab/>
        </w:r>
        <w:r>
          <w:fldChar w:fldCharType="begin"/>
        </w:r>
        <w:r>
          <w:instrText xml:space="preserve"> PAGEREF _Toc1560 \h </w:instrText>
        </w:r>
        <w:r>
          <w:fldChar w:fldCharType="separate"/>
        </w:r>
        <w:r>
          <w:t>22</w:t>
        </w:r>
        <w:r>
          <w:fldChar w:fldCharType="end"/>
        </w:r>
      </w:hyperlink>
    </w:p>
    <w:p>
      <w:pPr>
        <w:pStyle w:val="TOC1"/>
        <w:tabs>
          <w:tab w:val="right" w:leader="dot" w:pos="8306"/>
        </w:tabs>
      </w:pPr>
      <w:hyperlink w:anchor="_Toc4195" w:history="1">
        <w:r>
          <w:rPr>
            <w:rFonts w:ascii="仿宋" w:eastAsia="仿宋" w:hAnsi="仿宋" w:cs="仿宋" w:hint="eastAsia"/>
            <w:lang w:eastAsia="zh-CN"/>
          </w:rPr>
          <w:t>八、互感器项目社会影响</w:t>
        </w:r>
        <w:r>
          <w:tab/>
        </w:r>
        <w:r>
          <w:fldChar w:fldCharType="begin"/>
        </w:r>
        <w:r>
          <w:instrText xml:space="preserve"> PAGEREF _Toc4195 \h </w:instrText>
        </w:r>
        <w:r>
          <w:fldChar w:fldCharType="separate"/>
        </w:r>
        <w:r>
          <w:t>23</w:t>
        </w:r>
        <w:r>
          <w:fldChar w:fldCharType="end"/>
        </w:r>
      </w:hyperlink>
    </w:p>
    <w:p>
      <w:pPr>
        <w:pStyle w:val="TOC2"/>
        <w:tabs>
          <w:tab w:val="right" w:leader="dot" w:pos="8306"/>
        </w:tabs>
      </w:pPr>
      <w:hyperlink w:anchor="_Toc2288" w:history="1">
        <w:r>
          <w:rPr>
            <w:rFonts w:ascii="仿宋" w:eastAsia="仿宋" w:hAnsi="仿宋" w:cs="仿宋" w:hint="eastAsia"/>
            <w:lang w:eastAsia="zh-CN"/>
          </w:rPr>
          <w:t>(一)、社会责任与义务</w:t>
        </w:r>
        <w:r>
          <w:tab/>
        </w:r>
        <w:r>
          <w:fldChar w:fldCharType="begin"/>
        </w:r>
        <w:r>
          <w:instrText xml:space="preserve"> PAGEREF _Toc2288 \h </w:instrText>
        </w:r>
        <w:r>
          <w:fldChar w:fldCharType="separate"/>
        </w:r>
        <w:r>
          <w:t>23</w:t>
        </w:r>
        <w:r>
          <w:fldChar w:fldCharType="end"/>
        </w:r>
      </w:hyperlink>
    </w:p>
    <w:p>
      <w:pPr>
        <w:pStyle w:val="TOC2"/>
        <w:tabs>
          <w:tab w:val="right" w:leader="dot" w:pos="8306"/>
        </w:tabs>
      </w:pPr>
      <w:hyperlink w:anchor="_Toc30444" w:history="1">
        <w:r>
          <w:rPr>
            <w:rFonts w:ascii="仿宋" w:eastAsia="仿宋" w:hAnsi="仿宋" w:cs="仿宋" w:hint="eastAsia"/>
            <w:lang w:eastAsia="zh-CN"/>
          </w:rPr>
          <w:t>(二)、社会参与与沟通</w:t>
        </w:r>
        <w:r>
          <w:tab/>
        </w:r>
        <w:r>
          <w:fldChar w:fldCharType="begin"/>
        </w:r>
        <w:r>
          <w:instrText xml:space="preserve"> PAGEREF _Toc30444 \h </w:instrText>
        </w:r>
        <w:r>
          <w:fldChar w:fldCharType="separate"/>
        </w:r>
        <w:r>
          <w:t>23</w:t>
        </w:r>
        <w:r>
          <w:fldChar w:fldCharType="end"/>
        </w:r>
      </w:hyperlink>
    </w:p>
    <w:p>
      <w:pPr>
        <w:pStyle w:val="TOC1"/>
        <w:tabs>
          <w:tab w:val="right" w:leader="dot" w:pos="8306"/>
        </w:tabs>
      </w:pPr>
      <w:hyperlink w:anchor="_Toc3132" w:history="1">
        <w:r>
          <w:rPr>
            <w:rFonts w:ascii="仿宋" w:eastAsia="仿宋" w:hAnsi="仿宋" w:cs="仿宋" w:hint="eastAsia"/>
            <w:lang w:eastAsia="zh-CN"/>
          </w:rPr>
          <w:t>九、互感器项目投资规划</w:t>
        </w:r>
        <w:r>
          <w:tab/>
        </w:r>
        <w:r>
          <w:fldChar w:fldCharType="begin"/>
        </w:r>
        <w:r>
          <w:instrText xml:space="preserve"> PAGEREF _Toc3132 \h </w:instrText>
        </w:r>
        <w:r>
          <w:fldChar w:fldCharType="separate"/>
        </w:r>
        <w:r>
          <w:t>24</w:t>
        </w:r>
        <w:r>
          <w:fldChar w:fldCharType="end"/>
        </w:r>
      </w:hyperlink>
    </w:p>
    <w:p>
      <w:pPr>
        <w:pStyle w:val="TOC2"/>
        <w:tabs>
          <w:tab w:val="right" w:leader="dot" w:pos="8306"/>
        </w:tabs>
      </w:pPr>
      <w:hyperlink w:anchor="_Toc15344" w:history="1">
        <w:r>
          <w:rPr>
            <w:rFonts w:ascii="仿宋" w:eastAsia="仿宋" w:hAnsi="仿宋" w:cs="仿宋" w:hint="eastAsia"/>
            <w:lang w:eastAsia="zh-CN"/>
          </w:rPr>
          <w:t>(一)、互感器项目总投资估算</w:t>
        </w:r>
        <w:r>
          <w:tab/>
        </w:r>
        <w:r>
          <w:fldChar w:fldCharType="begin"/>
        </w:r>
        <w:r>
          <w:instrText xml:space="preserve"> PAGEREF _Toc15344 \h </w:instrText>
        </w:r>
        <w:r>
          <w:fldChar w:fldCharType="separate"/>
        </w:r>
        <w:r>
          <w:t>24</w:t>
        </w:r>
        <w:r>
          <w:fldChar w:fldCharType="end"/>
        </w:r>
      </w:hyperlink>
    </w:p>
    <w:p>
      <w:pPr>
        <w:pStyle w:val="TOC2"/>
        <w:tabs>
          <w:tab w:val="right" w:leader="dot" w:pos="8306"/>
        </w:tabs>
      </w:pPr>
      <w:hyperlink w:anchor="_Toc30109" w:history="1">
        <w:r>
          <w:rPr>
            <w:rFonts w:ascii="仿宋" w:eastAsia="仿宋" w:hAnsi="仿宋" w:cs="仿宋" w:hint="eastAsia"/>
            <w:lang w:eastAsia="zh-CN"/>
          </w:rPr>
          <w:t>(二)、资金筹措</w:t>
        </w:r>
        <w:r>
          <w:tab/>
        </w:r>
        <w:r>
          <w:fldChar w:fldCharType="begin"/>
        </w:r>
        <w:r>
          <w:instrText xml:space="preserve"> PAGEREF _Toc30109 \h </w:instrText>
        </w:r>
        <w:r>
          <w:fldChar w:fldCharType="separate"/>
        </w:r>
        <w:r>
          <w:t>26</w:t>
        </w:r>
        <w:r>
          <w:fldChar w:fldCharType="end"/>
        </w:r>
      </w:hyperlink>
    </w:p>
    <w:p>
      <w:pPr>
        <w:pStyle w:val="TOC1"/>
        <w:tabs>
          <w:tab w:val="right" w:leader="dot" w:pos="8306"/>
        </w:tabs>
      </w:pPr>
      <w:hyperlink w:anchor="_Toc26410" w:history="1">
        <w:r>
          <w:rPr>
            <w:rFonts w:ascii="仿宋" w:eastAsia="仿宋" w:hAnsi="仿宋" w:cs="仿宋" w:hint="eastAsia"/>
            <w:lang w:eastAsia="zh-CN"/>
          </w:rPr>
          <w:t>十、互感器项目人力资源培养与发展</w:t>
        </w:r>
        <w:r>
          <w:tab/>
        </w:r>
        <w:r>
          <w:fldChar w:fldCharType="begin"/>
        </w:r>
        <w:r>
          <w:instrText xml:space="preserve"> PAGEREF _Toc26410 \h </w:instrText>
        </w:r>
        <w:r>
          <w:fldChar w:fldCharType="separate"/>
        </w:r>
        <w:r>
          <w:t>26</w:t>
        </w:r>
        <w:r>
          <w:fldChar w:fldCharType="end"/>
        </w:r>
      </w:hyperlink>
    </w:p>
    <w:p>
      <w:pPr>
        <w:pStyle w:val="TOC2"/>
        <w:tabs>
          <w:tab w:val="right" w:leader="dot" w:pos="8306"/>
        </w:tabs>
      </w:pPr>
      <w:hyperlink w:anchor="_Toc3062" w:history="1">
        <w:r>
          <w:rPr>
            <w:rFonts w:ascii="仿宋" w:eastAsia="仿宋" w:hAnsi="仿宋" w:cs="仿宋" w:hint="eastAsia"/>
            <w:lang w:eastAsia="zh-CN"/>
          </w:rPr>
          <w:t>(一)、人才需求与规划</w:t>
        </w:r>
        <w:r>
          <w:tab/>
        </w:r>
        <w:r>
          <w:fldChar w:fldCharType="begin"/>
        </w:r>
        <w:r>
          <w:instrText xml:space="preserve"> PAGEREF _Toc3062 \h </w:instrText>
        </w:r>
        <w:r>
          <w:fldChar w:fldCharType="separate"/>
        </w:r>
        <w:r>
          <w:t>26</w:t>
        </w:r>
        <w:r>
          <w:fldChar w:fldCharType="end"/>
        </w:r>
      </w:hyperlink>
    </w:p>
    <w:p>
      <w:pPr>
        <w:pStyle w:val="TOC2"/>
        <w:tabs>
          <w:tab w:val="right" w:leader="dot" w:pos="8306"/>
        </w:tabs>
      </w:pPr>
      <w:hyperlink w:anchor="_Toc29090" w:history="1">
        <w:r>
          <w:rPr>
            <w:rFonts w:ascii="仿宋" w:eastAsia="仿宋" w:hAnsi="仿宋" w:cs="仿宋" w:hint="eastAsia"/>
            <w:lang w:eastAsia="zh-CN"/>
          </w:rPr>
          <w:t>(二)、培训与发展计划</w:t>
        </w:r>
        <w:r>
          <w:tab/>
        </w:r>
        <w:r>
          <w:fldChar w:fldCharType="begin"/>
        </w:r>
        <w:r>
          <w:instrText xml:space="preserve"> PAGEREF _Toc29090 \h </w:instrText>
        </w:r>
        <w:r>
          <w:fldChar w:fldCharType="separate"/>
        </w:r>
        <w:r>
          <w:t>27</w:t>
        </w:r>
        <w:r>
          <w:fldChar w:fldCharType="end"/>
        </w:r>
      </w:hyperlink>
    </w:p>
    <w:p>
      <w:pPr>
        <w:pStyle w:val="TOC1"/>
        <w:tabs>
          <w:tab w:val="right" w:leader="dot" w:pos="8306"/>
        </w:tabs>
      </w:pPr>
      <w:hyperlink w:anchor="_Toc17183" w:history="1">
        <w:r>
          <w:rPr>
            <w:rFonts w:ascii="仿宋" w:eastAsia="仿宋" w:hAnsi="仿宋" w:cs="仿宋" w:hint="eastAsia"/>
            <w:lang w:eastAsia="zh-CN"/>
          </w:rPr>
          <w:t>十一、生产安全保护</w:t>
        </w:r>
        <w:r>
          <w:tab/>
        </w:r>
        <w:r>
          <w:fldChar w:fldCharType="begin"/>
        </w:r>
        <w:r>
          <w:instrText xml:space="preserve"> PAGEREF _Toc17183 \h </w:instrText>
        </w:r>
        <w:r>
          <w:fldChar w:fldCharType="separate"/>
        </w:r>
        <w:r>
          <w:t>27</w:t>
        </w:r>
        <w:r>
          <w:fldChar w:fldCharType="end"/>
        </w:r>
      </w:hyperlink>
    </w:p>
    <w:p>
      <w:pPr>
        <w:pStyle w:val="TOC2"/>
        <w:tabs>
          <w:tab w:val="right" w:leader="dot" w:pos="8306"/>
        </w:tabs>
      </w:pPr>
      <w:hyperlink w:anchor="_Toc2840" w:history="1">
        <w:r>
          <w:rPr>
            <w:rFonts w:ascii="仿宋" w:eastAsia="仿宋" w:hAnsi="仿宋" w:cs="仿宋" w:hint="eastAsia"/>
            <w:lang w:eastAsia="zh-CN"/>
          </w:rPr>
          <w:t>(一)、消防安全</w:t>
        </w:r>
        <w:r>
          <w:tab/>
        </w:r>
        <w:r>
          <w:fldChar w:fldCharType="begin"/>
        </w:r>
        <w:r>
          <w:instrText xml:space="preserve"> PAGEREF _Toc2840 \h </w:instrText>
        </w:r>
        <w:r>
          <w:fldChar w:fldCharType="separate"/>
        </w:r>
        <w:r>
          <w:t>27</w:t>
        </w:r>
        <w:r>
          <w:fldChar w:fldCharType="end"/>
        </w:r>
      </w:hyperlink>
    </w:p>
    <w:p>
      <w:pPr>
        <w:pStyle w:val="TOC2"/>
        <w:tabs>
          <w:tab w:val="right" w:leader="dot" w:pos="8306"/>
        </w:tabs>
      </w:pPr>
      <w:hyperlink w:anchor="_Toc29200" w:history="1">
        <w:r>
          <w:rPr>
            <w:rFonts w:ascii="仿宋" w:eastAsia="仿宋" w:hAnsi="仿宋" w:cs="仿宋" w:hint="eastAsia"/>
            <w:lang w:eastAsia="zh-CN"/>
          </w:rPr>
          <w:t>(二)、防火防爆总图布置措施</w:t>
        </w:r>
        <w:r>
          <w:tab/>
        </w:r>
        <w:r>
          <w:fldChar w:fldCharType="begin"/>
        </w:r>
        <w:r>
          <w:instrText xml:space="preserve"> PAGEREF _Toc29200 \h </w:instrText>
        </w:r>
        <w:r>
          <w:fldChar w:fldCharType="separate"/>
        </w:r>
        <w:r>
          <w:t>29</w:t>
        </w:r>
        <w:r>
          <w:fldChar w:fldCharType="end"/>
        </w:r>
      </w:hyperlink>
    </w:p>
    <w:p>
      <w:pPr>
        <w:pStyle w:val="TOC2"/>
        <w:tabs>
          <w:tab w:val="right" w:leader="dot" w:pos="8306"/>
        </w:tabs>
      </w:pPr>
      <w:hyperlink w:anchor="_Toc25586" w:history="1">
        <w:r>
          <w:rPr>
            <w:rFonts w:ascii="仿宋" w:eastAsia="仿宋" w:hAnsi="仿宋" w:cs="仿宋" w:hint="eastAsia"/>
            <w:lang w:eastAsia="zh-CN"/>
          </w:rPr>
          <w:t>(三)、自然灾害防范措施</w:t>
        </w:r>
        <w:r>
          <w:tab/>
        </w:r>
        <w:r>
          <w:fldChar w:fldCharType="begin"/>
        </w:r>
        <w:r>
          <w:instrText xml:space="preserve"> PAGEREF _Toc25586 \h </w:instrText>
        </w:r>
        <w:r>
          <w:fldChar w:fldCharType="separate"/>
        </w:r>
        <w:r>
          <w:t>30</w:t>
        </w:r>
        <w:r>
          <w:fldChar w:fldCharType="end"/>
        </w:r>
      </w:hyperlink>
    </w:p>
    <w:p>
      <w:pPr>
        <w:pStyle w:val="TOC2"/>
        <w:tabs>
          <w:tab w:val="right" w:leader="dot" w:pos="8306"/>
        </w:tabs>
      </w:pPr>
      <w:hyperlink w:anchor="_Toc12191" w:history="1">
        <w:r>
          <w:rPr>
            <w:rFonts w:ascii="仿宋" w:eastAsia="仿宋" w:hAnsi="仿宋" w:cs="仿宋" w:hint="eastAsia"/>
            <w:lang w:eastAsia="zh-CN"/>
          </w:rPr>
          <w:t>(四)、安全色及安全标志使用要求</w:t>
        </w:r>
        <w:r>
          <w:tab/>
        </w:r>
        <w:r>
          <w:fldChar w:fldCharType="begin"/>
        </w:r>
        <w:r>
          <w:instrText xml:space="preserve"> PAGEREF _Toc12191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0" w:history="1">
        <w:r>
          <w:rPr>
            <w:rFonts w:ascii="仿宋" w:eastAsia="仿宋" w:hAnsi="仿宋" w:cs="仿宋" w:hint="eastAsia"/>
            <w:lang w:eastAsia="zh-CN"/>
          </w:rPr>
          <w:t>(五)、防尘防毒措施</w:t>
        </w:r>
        <w:r>
          <w:tab/>
        </w:r>
        <w:r>
          <w:fldChar w:fldCharType="begin"/>
        </w:r>
        <w:r>
          <w:instrText xml:space="preserve"> PAGEREF _Toc26510 \h </w:instrText>
        </w:r>
        <w:r>
          <w:fldChar w:fldCharType="separate"/>
        </w:r>
        <w:r>
          <w:t>31</w:t>
        </w:r>
        <w:r>
          <w:fldChar w:fldCharType="end"/>
        </w:r>
      </w:hyperlink>
    </w:p>
    <w:p>
      <w:pPr>
        <w:pStyle w:val="TOC2"/>
        <w:tabs>
          <w:tab w:val="right" w:leader="dot" w:pos="8306"/>
        </w:tabs>
      </w:pPr>
      <w:hyperlink w:anchor="_Toc12812" w:history="1">
        <w:r>
          <w:rPr>
            <w:rFonts w:ascii="仿宋" w:eastAsia="仿宋" w:hAnsi="仿宋" w:cs="仿宋" w:hint="eastAsia"/>
            <w:lang w:eastAsia="zh-CN"/>
          </w:rPr>
          <w:t>(六)、防静电、触电防护及防雷措施</w:t>
        </w:r>
        <w:r>
          <w:tab/>
        </w:r>
        <w:r>
          <w:fldChar w:fldCharType="begin"/>
        </w:r>
        <w:r>
          <w:instrText xml:space="preserve"> PAGEREF _Toc12812 \h </w:instrText>
        </w:r>
        <w:r>
          <w:fldChar w:fldCharType="separate"/>
        </w:r>
        <w:r>
          <w:t>32</w:t>
        </w:r>
        <w:r>
          <w:fldChar w:fldCharType="end"/>
        </w:r>
      </w:hyperlink>
    </w:p>
    <w:p>
      <w:pPr>
        <w:pStyle w:val="TOC2"/>
        <w:tabs>
          <w:tab w:val="right" w:leader="dot" w:pos="8306"/>
        </w:tabs>
      </w:pPr>
      <w:hyperlink w:anchor="_Toc29218" w:history="1">
        <w:r>
          <w:rPr>
            <w:rFonts w:ascii="仿宋" w:eastAsia="仿宋" w:hAnsi="仿宋" w:cs="仿宋" w:hint="eastAsia"/>
            <w:lang w:eastAsia="zh-CN"/>
          </w:rPr>
          <w:t>(七)、机械设备安全保障措施</w:t>
        </w:r>
        <w:r>
          <w:tab/>
        </w:r>
        <w:r>
          <w:fldChar w:fldCharType="begin"/>
        </w:r>
        <w:r>
          <w:instrText xml:space="preserve"> PAGEREF _Toc29218 \h </w:instrText>
        </w:r>
        <w:r>
          <w:fldChar w:fldCharType="separate"/>
        </w:r>
        <w:r>
          <w:t>34</w:t>
        </w:r>
        <w:r>
          <w:fldChar w:fldCharType="end"/>
        </w:r>
      </w:hyperlink>
    </w:p>
    <w:p>
      <w:pPr>
        <w:pStyle w:val="TOC1"/>
        <w:tabs>
          <w:tab w:val="right" w:leader="dot" w:pos="8306"/>
        </w:tabs>
      </w:pPr>
      <w:hyperlink w:anchor="_Toc12258" w:history="1">
        <w:r>
          <w:rPr>
            <w:rFonts w:ascii="仿宋" w:eastAsia="仿宋" w:hAnsi="仿宋" w:cs="仿宋" w:hint="eastAsia"/>
            <w:lang w:eastAsia="zh-CN"/>
          </w:rPr>
          <w:t>十二、互感器项目创新与研发</w:t>
        </w:r>
        <w:r>
          <w:tab/>
        </w:r>
        <w:r>
          <w:fldChar w:fldCharType="begin"/>
        </w:r>
        <w:r>
          <w:instrText xml:space="preserve"> PAGEREF _Toc12258 \h </w:instrText>
        </w:r>
        <w:r>
          <w:fldChar w:fldCharType="separate"/>
        </w:r>
        <w:r>
          <w:t>35</w:t>
        </w:r>
        <w:r>
          <w:fldChar w:fldCharType="end"/>
        </w:r>
      </w:hyperlink>
    </w:p>
    <w:p>
      <w:pPr>
        <w:pStyle w:val="TOC2"/>
        <w:tabs>
          <w:tab w:val="right" w:leader="dot" w:pos="8306"/>
        </w:tabs>
      </w:pPr>
      <w:hyperlink w:anchor="_Toc9867" w:history="1">
        <w:r>
          <w:rPr>
            <w:rFonts w:ascii="仿宋" w:eastAsia="仿宋" w:hAnsi="仿宋" w:cs="仿宋" w:hint="eastAsia"/>
            <w:lang w:eastAsia="zh-CN"/>
          </w:rPr>
          <w:t>(一)、创新策略与方向</w:t>
        </w:r>
        <w:r>
          <w:tab/>
        </w:r>
        <w:r>
          <w:fldChar w:fldCharType="begin"/>
        </w:r>
        <w:r>
          <w:instrText xml:space="preserve"> PAGEREF _Toc9867 \h </w:instrText>
        </w:r>
        <w:r>
          <w:fldChar w:fldCharType="separate"/>
        </w:r>
        <w:r>
          <w:t>35</w:t>
        </w:r>
        <w:r>
          <w:fldChar w:fldCharType="end"/>
        </w:r>
      </w:hyperlink>
    </w:p>
    <w:p>
      <w:pPr>
        <w:pStyle w:val="TOC2"/>
        <w:tabs>
          <w:tab w:val="right" w:leader="dot" w:pos="8306"/>
        </w:tabs>
      </w:pPr>
      <w:hyperlink w:anchor="_Toc29951" w:history="1">
        <w:r>
          <w:rPr>
            <w:rFonts w:ascii="仿宋" w:eastAsia="仿宋" w:hAnsi="仿宋" w:cs="仿宋" w:hint="eastAsia"/>
            <w:lang w:eastAsia="zh-CN"/>
          </w:rPr>
          <w:t>(二)、研发规划与投入</w:t>
        </w:r>
        <w:r>
          <w:tab/>
        </w:r>
        <w:r>
          <w:fldChar w:fldCharType="begin"/>
        </w:r>
        <w:r>
          <w:instrText xml:space="preserve"> PAGEREF _Toc29951 \h </w:instrText>
        </w:r>
        <w:r>
          <w:fldChar w:fldCharType="separate"/>
        </w:r>
        <w:r>
          <w:t>36</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十三、利益相关者分析与沟通计划</w:t>
        </w:r>
        <w:r>
          <w:tab/>
        </w:r>
        <w:r>
          <w:fldChar w:fldCharType="begin"/>
        </w:r>
        <w:r>
          <w:instrText xml:space="preserve"> PAGEREF _Toc27589 \h </w:instrText>
        </w:r>
        <w:r>
          <w:fldChar w:fldCharType="separate"/>
        </w:r>
        <w:r>
          <w:t>38</w:t>
        </w:r>
        <w:r>
          <w:fldChar w:fldCharType="end"/>
        </w:r>
      </w:hyperlink>
    </w:p>
    <w:p>
      <w:pPr>
        <w:pStyle w:val="TOC2"/>
        <w:tabs>
          <w:tab w:val="right" w:leader="dot" w:pos="8306"/>
        </w:tabs>
      </w:pPr>
      <w:hyperlink w:anchor="_Toc13505" w:history="1">
        <w:r>
          <w:rPr>
            <w:rFonts w:ascii="仿宋" w:eastAsia="仿宋" w:hAnsi="仿宋" w:cs="仿宋" w:hint="eastAsia"/>
            <w:lang w:eastAsia="zh-CN"/>
          </w:rPr>
          <w:t>(一)、利益相关者分析</w:t>
        </w:r>
        <w:r>
          <w:tab/>
        </w:r>
        <w:r>
          <w:fldChar w:fldCharType="begin"/>
        </w:r>
        <w:r>
          <w:instrText xml:space="preserve"> PAGEREF _Toc13505 \h </w:instrText>
        </w:r>
        <w:r>
          <w:fldChar w:fldCharType="separate"/>
        </w:r>
        <w:r>
          <w:t>38</w:t>
        </w:r>
        <w:r>
          <w:fldChar w:fldCharType="end"/>
        </w:r>
      </w:hyperlink>
    </w:p>
    <w:p>
      <w:pPr>
        <w:pStyle w:val="TOC2"/>
        <w:tabs>
          <w:tab w:val="right" w:leader="dot" w:pos="8306"/>
        </w:tabs>
      </w:pPr>
      <w:hyperlink w:anchor="_Toc5848" w:history="1">
        <w:r>
          <w:rPr>
            <w:rFonts w:ascii="仿宋" w:eastAsia="仿宋" w:hAnsi="仿宋" w:cs="仿宋" w:hint="eastAsia"/>
            <w:lang w:eastAsia="zh-CN"/>
          </w:rPr>
          <w:t>(二)、沟通计划</w:t>
        </w:r>
        <w:r>
          <w:tab/>
        </w:r>
        <w:r>
          <w:fldChar w:fldCharType="begin"/>
        </w:r>
        <w:r>
          <w:instrText xml:space="preserve"> PAGEREF _Toc5848 \h </w:instrText>
        </w:r>
        <w:r>
          <w:fldChar w:fldCharType="separate"/>
        </w:r>
        <w:r>
          <w:t>39</w:t>
        </w:r>
        <w:r>
          <w:fldChar w:fldCharType="end"/>
        </w:r>
      </w:hyperlink>
    </w:p>
    <w:p>
      <w:pPr>
        <w:pStyle w:val="TOC1"/>
        <w:tabs>
          <w:tab w:val="right" w:leader="dot" w:pos="8306"/>
        </w:tabs>
      </w:pPr>
      <w:hyperlink w:anchor="_Toc10915" w:history="1">
        <w:r>
          <w:rPr>
            <w:rFonts w:ascii="仿宋" w:eastAsia="仿宋" w:hAnsi="仿宋" w:cs="仿宋" w:hint="eastAsia"/>
            <w:lang w:eastAsia="zh-CN"/>
          </w:rPr>
          <w:t>十四、营销与推广策略</w:t>
        </w:r>
        <w:r>
          <w:tab/>
        </w:r>
        <w:r>
          <w:fldChar w:fldCharType="begin"/>
        </w:r>
        <w:r>
          <w:instrText xml:space="preserve"> PAGEREF _Toc10915 \h </w:instrText>
        </w:r>
        <w:r>
          <w:fldChar w:fldCharType="separate"/>
        </w:r>
        <w:r>
          <w:t>41</w:t>
        </w:r>
        <w:r>
          <w:fldChar w:fldCharType="end"/>
        </w:r>
      </w:hyperlink>
    </w:p>
    <w:p>
      <w:pPr>
        <w:pStyle w:val="TOC2"/>
        <w:tabs>
          <w:tab w:val="right" w:leader="dot" w:pos="8306"/>
        </w:tabs>
      </w:pPr>
      <w:hyperlink w:anchor="_Toc11649" w:history="1">
        <w:r>
          <w:rPr>
            <w:rFonts w:ascii="仿宋" w:eastAsia="仿宋" w:hAnsi="仿宋" w:cs="仿宋" w:hint="eastAsia"/>
            <w:lang w:eastAsia="zh-CN"/>
          </w:rPr>
          <w:t>(一)、产品/服务定位与特点</w:t>
        </w:r>
        <w:r>
          <w:tab/>
        </w:r>
        <w:r>
          <w:fldChar w:fldCharType="begin"/>
        </w:r>
        <w:r>
          <w:instrText xml:space="preserve"> PAGEREF _Toc11649 \h </w:instrText>
        </w:r>
        <w:r>
          <w:fldChar w:fldCharType="separate"/>
        </w:r>
        <w:r>
          <w:t>41</w:t>
        </w:r>
        <w:r>
          <w:fldChar w:fldCharType="end"/>
        </w:r>
      </w:hyperlink>
    </w:p>
    <w:p>
      <w:pPr>
        <w:pStyle w:val="TOC2"/>
        <w:tabs>
          <w:tab w:val="right" w:leader="dot" w:pos="8306"/>
        </w:tabs>
      </w:pPr>
      <w:hyperlink w:anchor="_Toc25817" w:history="1">
        <w:r>
          <w:rPr>
            <w:rFonts w:ascii="仿宋" w:eastAsia="仿宋" w:hAnsi="仿宋" w:cs="仿宋" w:hint="eastAsia"/>
            <w:lang w:eastAsia="zh-CN"/>
          </w:rPr>
          <w:t>(二)、市场定位与竞争分析</w:t>
        </w:r>
        <w:r>
          <w:tab/>
        </w:r>
        <w:r>
          <w:fldChar w:fldCharType="begin"/>
        </w:r>
        <w:r>
          <w:instrText xml:space="preserve"> PAGEREF _Toc25817 \h </w:instrText>
        </w:r>
        <w:r>
          <w:fldChar w:fldCharType="separate"/>
        </w:r>
        <w:r>
          <w:t>42</w:t>
        </w:r>
        <w:r>
          <w:fldChar w:fldCharType="end"/>
        </w:r>
      </w:hyperlink>
    </w:p>
    <w:p>
      <w:pPr>
        <w:pStyle w:val="TOC2"/>
        <w:tabs>
          <w:tab w:val="right" w:leader="dot" w:pos="8306"/>
        </w:tabs>
      </w:pPr>
      <w:hyperlink w:anchor="_Toc20200" w:history="1">
        <w:r>
          <w:rPr>
            <w:rFonts w:ascii="仿宋" w:eastAsia="仿宋" w:hAnsi="仿宋" w:cs="仿宋" w:hint="eastAsia"/>
            <w:lang w:eastAsia="zh-CN"/>
          </w:rPr>
          <w:t>(三)、营销渠道与策略</w:t>
        </w:r>
        <w:r>
          <w:tab/>
        </w:r>
        <w:r>
          <w:fldChar w:fldCharType="begin"/>
        </w:r>
        <w:r>
          <w:instrText xml:space="preserve"> PAGEREF _Toc20200 \h </w:instrText>
        </w:r>
        <w:r>
          <w:fldChar w:fldCharType="separate"/>
        </w:r>
        <w:r>
          <w:t>43</w:t>
        </w:r>
        <w:r>
          <w:fldChar w:fldCharType="end"/>
        </w:r>
      </w:hyperlink>
    </w:p>
    <w:p>
      <w:pPr>
        <w:pStyle w:val="TOC2"/>
        <w:tabs>
          <w:tab w:val="right" w:leader="dot" w:pos="8306"/>
        </w:tabs>
      </w:pPr>
      <w:hyperlink w:anchor="_Toc12455" w:history="1">
        <w:r>
          <w:rPr>
            <w:rFonts w:ascii="仿宋" w:eastAsia="仿宋" w:hAnsi="仿宋" w:cs="仿宋" w:hint="eastAsia"/>
            <w:lang w:eastAsia="zh-CN"/>
          </w:rPr>
          <w:t>(四)、推广与宣传活动</w:t>
        </w:r>
        <w:r>
          <w:tab/>
        </w:r>
        <w:r>
          <w:fldChar w:fldCharType="begin"/>
        </w:r>
        <w:r>
          <w:instrText xml:space="preserve"> PAGEREF _Toc12455 \h </w:instrText>
        </w:r>
        <w:r>
          <w:fldChar w:fldCharType="separate"/>
        </w:r>
        <w:r>
          <w:t>44</w:t>
        </w:r>
        <w:r>
          <w:fldChar w:fldCharType="end"/>
        </w:r>
      </w:hyperlink>
    </w:p>
    <w:p>
      <w:pPr>
        <w:pStyle w:val="TOC1"/>
        <w:tabs>
          <w:tab w:val="right" w:leader="dot" w:pos="8306"/>
        </w:tabs>
      </w:pPr>
      <w:hyperlink w:anchor="_Toc31508" w:history="1">
        <w:r>
          <w:rPr>
            <w:rFonts w:ascii="仿宋" w:eastAsia="仿宋" w:hAnsi="仿宋" w:cs="仿宋" w:hint="eastAsia"/>
            <w:lang w:eastAsia="zh-CN"/>
          </w:rPr>
          <w:t>十五、互感器项目实施保障措施</w:t>
        </w:r>
        <w:r>
          <w:tab/>
        </w:r>
        <w:r>
          <w:fldChar w:fldCharType="begin"/>
        </w:r>
        <w:r>
          <w:instrText xml:space="preserve"> PAGEREF _Toc31508 \h </w:instrText>
        </w:r>
        <w:r>
          <w:fldChar w:fldCharType="separate"/>
        </w:r>
        <w:r>
          <w:t>50</w:t>
        </w:r>
        <w:r>
          <w:fldChar w:fldCharType="end"/>
        </w:r>
      </w:hyperlink>
    </w:p>
    <w:p>
      <w:pPr>
        <w:pStyle w:val="TOC2"/>
        <w:tabs>
          <w:tab w:val="right" w:leader="dot" w:pos="8306"/>
        </w:tabs>
      </w:pPr>
      <w:hyperlink w:anchor="_Toc7811" w:history="1">
        <w:r>
          <w:rPr>
            <w:rFonts w:ascii="仿宋" w:eastAsia="仿宋" w:hAnsi="仿宋" w:cs="仿宋" w:hint="eastAsia"/>
            <w:lang w:eastAsia="zh-CN"/>
          </w:rPr>
          <w:t>(一)、互感器项目实施保障机制</w:t>
        </w:r>
        <w:r>
          <w:tab/>
        </w:r>
        <w:r>
          <w:fldChar w:fldCharType="begin"/>
        </w:r>
        <w:r>
          <w:instrText xml:space="preserve"> PAGEREF _Toc7811 \h </w:instrText>
        </w:r>
        <w:r>
          <w:fldChar w:fldCharType="separate"/>
        </w:r>
        <w:r>
          <w:t>50</w:t>
        </w:r>
        <w:r>
          <w:fldChar w:fldCharType="end"/>
        </w:r>
      </w:hyperlink>
    </w:p>
    <w:p>
      <w:pPr>
        <w:pStyle w:val="TOC2"/>
        <w:tabs>
          <w:tab w:val="right" w:leader="dot" w:pos="8306"/>
        </w:tabs>
      </w:pPr>
      <w:hyperlink w:anchor="_Toc30467" w:history="1">
        <w:r>
          <w:rPr>
            <w:rFonts w:ascii="仿宋" w:eastAsia="仿宋" w:hAnsi="仿宋" w:cs="仿宋" w:hint="eastAsia"/>
            <w:lang w:eastAsia="zh-CN"/>
          </w:rPr>
          <w:t>(二)、互感器项目法律合规要求</w:t>
        </w:r>
        <w:r>
          <w:tab/>
        </w:r>
        <w:r>
          <w:fldChar w:fldCharType="begin"/>
        </w:r>
        <w:r>
          <w:instrText xml:space="preserve"> PAGEREF _Toc30467 \h </w:instrText>
        </w:r>
        <w:r>
          <w:fldChar w:fldCharType="separate"/>
        </w:r>
        <w:r>
          <w:t>53</w:t>
        </w:r>
        <w:r>
          <w:fldChar w:fldCharType="end"/>
        </w:r>
      </w:hyperlink>
    </w:p>
    <w:p>
      <w:pPr>
        <w:pStyle w:val="TOC2"/>
        <w:tabs>
          <w:tab w:val="right" w:leader="dot" w:pos="8306"/>
        </w:tabs>
      </w:pPr>
      <w:hyperlink w:anchor="_Toc1097" w:history="1">
        <w:r>
          <w:rPr>
            <w:rFonts w:ascii="仿宋" w:eastAsia="仿宋" w:hAnsi="仿宋" w:cs="仿宋" w:hint="eastAsia"/>
            <w:lang w:eastAsia="zh-CN"/>
          </w:rPr>
          <w:t>(三)、互感器项目合同管理与法律事务</w:t>
        </w:r>
        <w:r>
          <w:tab/>
        </w:r>
        <w:r>
          <w:fldChar w:fldCharType="begin"/>
        </w:r>
        <w:r>
          <w:instrText xml:space="preserve"> PAGEREF _Toc1097 \h </w:instrText>
        </w:r>
        <w:r>
          <w:fldChar w:fldCharType="separate"/>
        </w:r>
        <w:r>
          <w:t>57</w:t>
        </w:r>
        <w:r>
          <w:fldChar w:fldCharType="end"/>
        </w:r>
      </w:hyperlink>
    </w:p>
    <w:p>
      <w:pPr>
        <w:pStyle w:val="TOC2"/>
        <w:tabs>
          <w:tab w:val="right" w:leader="dot" w:pos="8306"/>
        </w:tabs>
      </w:pPr>
      <w:hyperlink w:anchor="_Toc14997" w:history="1">
        <w:r>
          <w:rPr>
            <w:rFonts w:ascii="仿宋" w:eastAsia="仿宋" w:hAnsi="仿宋" w:cs="仿宋" w:hint="eastAsia"/>
            <w:lang w:eastAsia="zh-CN"/>
          </w:rPr>
          <w:t>(四)、互感器项目知识产权保护策略</w:t>
        </w:r>
        <w:r>
          <w:tab/>
        </w:r>
        <w:r>
          <w:fldChar w:fldCharType="begin"/>
        </w:r>
        <w:r>
          <w:instrText xml:space="preserve"> PAGEREF _Toc14997 \h </w:instrText>
        </w:r>
        <w:r>
          <w:fldChar w:fldCharType="separate"/>
        </w:r>
        <w:r>
          <w:t>63</w:t>
        </w:r>
        <w:r>
          <w:fldChar w:fldCharType="end"/>
        </w:r>
      </w:hyperlink>
    </w:p>
    <w:p>
      <w:pPr>
        <w:pStyle w:val="TOC1"/>
        <w:tabs>
          <w:tab w:val="right" w:leader="dot" w:pos="8306"/>
        </w:tabs>
      </w:pPr>
      <w:hyperlink w:anchor="_Toc22023" w:history="1">
        <w:r>
          <w:rPr>
            <w:rFonts w:ascii="仿宋" w:eastAsia="仿宋" w:hAnsi="仿宋" w:cs="仿宋" w:hint="eastAsia"/>
            <w:lang w:eastAsia="zh-CN"/>
          </w:rPr>
          <w:t>十六、互感器项目工程方案分析</w:t>
        </w:r>
        <w:r>
          <w:tab/>
        </w:r>
        <w:r>
          <w:fldChar w:fldCharType="begin"/>
        </w:r>
        <w:r>
          <w:instrText xml:space="preserve"> PAGEREF _Toc22023 \h </w:instrText>
        </w:r>
        <w:r>
          <w:fldChar w:fldCharType="separate"/>
        </w:r>
        <w:r>
          <w:t>66</w:t>
        </w:r>
        <w:r>
          <w:fldChar w:fldCharType="end"/>
        </w:r>
      </w:hyperlink>
    </w:p>
    <w:p>
      <w:pPr>
        <w:pStyle w:val="TOC2"/>
        <w:tabs>
          <w:tab w:val="right" w:leader="dot" w:pos="8306"/>
        </w:tabs>
      </w:pPr>
      <w:hyperlink w:anchor="_Toc32420" w:history="1">
        <w:r>
          <w:rPr>
            <w:rFonts w:ascii="仿宋" w:eastAsia="仿宋" w:hAnsi="仿宋" w:cs="仿宋" w:hint="eastAsia"/>
            <w:lang w:eastAsia="zh-CN"/>
          </w:rPr>
          <w:t>(一)、建筑工程设计原则</w:t>
        </w:r>
        <w:r>
          <w:tab/>
        </w:r>
        <w:r>
          <w:fldChar w:fldCharType="begin"/>
        </w:r>
        <w:r>
          <w:instrText xml:space="preserve"> PAGEREF _Toc32420 \h </w:instrText>
        </w:r>
        <w:r>
          <w:fldChar w:fldCharType="separate"/>
        </w:r>
        <w:r>
          <w:t>66</w:t>
        </w:r>
        <w:r>
          <w:fldChar w:fldCharType="end"/>
        </w:r>
      </w:hyperlink>
    </w:p>
    <w:p>
      <w:pPr>
        <w:pStyle w:val="TOC2"/>
        <w:tabs>
          <w:tab w:val="right" w:leader="dot" w:pos="8306"/>
        </w:tabs>
      </w:pPr>
      <w:hyperlink w:anchor="_Toc12839" w:history="1">
        <w:r>
          <w:rPr>
            <w:rFonts w:ascii="仿宋" w:eastAsia="仿宋" w:hAnsi="仿宋" w:cs="仿宋" w:hint="eastAsia"/>
            <w:lang w:eastAsia="zh-CN"/>
          </w:rPr>
          <w:t>(二)、土建工程建设指标</w:t>
        </w:r>
        <w:r>
          <w:tab/>
        </w:r>
        <w:r>
          <w:fldChar w:fldCharType="begin"/>
        </w:r>
        <w:r>
          <w:instrText xml:space="preserve"> PAGEREF _Toc12839 \h </w:instrText>
        </w:r>
        <w:r>
          <w:fldChar w:fldCharType="separate"/>
        </w:r>
        <w:r>
          <w:t>69</w:t>
        </w:r>
        <w:r>
          <w:fldChar w:fldCharType="end"/>
        </w:r>
      </w:hyperlink>
    </w:p>
    <w:p>
      <w:pPr>
        <w:pStyle w:val="TOC1"/>
        <w:tabs>
          <w:tab w:val="right" w:leader="dot" w:pos="8306"/>
        </w:tabs>
      </w:pPr>
      <w:hyperlink w:anchor="_Toc29948" w:history="1">
        <w:r>
          <w:rPr>
            <w:rFonts w:ascii="仿宋" w:eastAsia="仿宋" w:hAnsi="仿宋" w:cs="仿宋" w:hint="eastAsia"/>
            <w:lang w:eastAsia="zh-CN"/>
          </w:rPr>
          <w:t>十七、互感器项目变更管理</w:t>
        </w:r>
        <w:r>
          <w:tab/>
        </w:r>
        <w:r>
          <w:fldChar w:fldCharType="begin"/>
        </w:r>
        <w:r>
          <w:instrText xml:space="preserve"> PAGEREF _Toc29948 \h </w:instrText>
        </w:r>
        <w:r>
          <w:fldChar w:fldCharType="separate"/>
        </w:r>
        <w:r>
          <w:t>71</w:t>
        </w:r>
        <w:r>
          <w:fldChar w:fldCharType="end"/>
        </w:r>
      </w:hyperlink>
    </w:p>
    <w:p>
      <w:pPr>
        <w:pStyle w:val="TOC2"/>
        <w:tabs>
          <w:tab w:val="right" w:leader="dot" w:pos="8306"/>
        </w:tabs>
      </w:pPr>
      <w:hyperlink w:anchor="_Toc9228" w:history="1">
        <w:r>
          <w:rPr>
            <w:rFonts w:ascii="仿宋" w:eastAsia="仿宋" w:hAnsi="仿宋" w:cs="仿宋" w:hint="eastAsia"/>
            <w:lang w:eastAsia="zh-CN"/>
          </w:rPr>
          <w:t>(一)、变更申请与评估</w:t>
        </w:r>
        <w:r>
          <w:tab/>
        </w:r>
        <w:r>
          <w:fldChar w:fldCharType="begin"/>
        </w:r>
        <w:r>
          <w:instrText xml:space="preserve"> PAGEREF _Toc9228 \h </w:instrText>
        </w:r>
        <w:r>
          <w:fldChar w:fldCharType="separate"/>
        </w:r>
        <w:r>
          <w:t>71</w:t>
        </w:r>
        <w:r>
          <w:fldChar w:fldCharType="end"/>
        </w:r>
      </w:hyperlink>
    </w:p>
    <w:p>
      <w:pPr>
        <w:pStyle w:val="TOC2"/>
        <w:tabs>
          <w:tab w:val="right" w:leader="dot" w:pos="8306"/>
        </w:tabs>
      </w:pPr>
      <w:hyperlink w:anchor="_Toc16671" w:history="1">
        <w:r>
          <w:rPr>
            <w:rFonts w:ascii="仿宋" w:eastAsia="仿宋" w:hAnsi="仿宋" w:cs="仿宋" w:hint="eastAsia"/>
            <w:lang w:eastAsia="zh-CN"/>
          </w:rPr>
          <w:t>(二)、变更实施与控制</w:t>
        </w:r>
        <w:r>
          <w:tab/>
        </w:r>
        <w:r>
          <w:fldChar w:fldCharType="begin"/>
        </w:r>
        <w:r>
          <w:instrText xml:space="preserve"> PAGEREF _Toc16671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互感器项目的主要产品是XXXX，预计年产值为XXX万元。这一产品在市场中占据着重要的地位，其广泛的应用范围使得该互感器项目的市场前景非常广阔。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互感器项目的xxx产品作为重要的原材料之一，将在多个领域发挥关键作用。其在建筑、交通、能源等方面的广泛应用将为整个产业链提供强大的支持，形成产业协同效应。互感器项目的年产值XXX万XXX万XXX万万元不仅反映了其在市场上的巨大潜力，更预示着它对国民经济的积极贡献。这种关联度高、涉及面广的产业关系，使得该互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9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总征地面积为XXXX平方米，相当于约XX.XX亩，其中净用地面积为XXXX平方米，红线范围内相当于约XX.XX亩。这一用地规模充分考虑了互感器项目的建设需求，保障了互感器项目在合适的空间内得以充分发展。互感器项目规划的总建筑面积为XXXX平方米，其中主体工程建设占XXXX平方米，计容建筑面积达XXXX平方米。预计建筑工程的投资将达到XXXX万元，为互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计划购置的设备共计XXXX台（套），设备购置费用为XXXX万元。这一设备购置计划充分考虑到互感器项目的生产需求和技术要求，确保了互感器项目在生产运营中具备先进的技术装备和高效的生产能力。设备的合理配置将为互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计划总投资为XXXX万元，预计年实现营业收入为XXXX万元。这一产能规模的设定旨在确保互感器项目能够在投资与回报之间取得平衡，实现长期可持续的发展。互感器项目的总投资充分考虑到各个方面的需求，包括用地建设、设备购置等多个环节，以确保互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74"/>
      <w:r>
        <w:rPr>
          <w:rFonts w:ascii="仿宋" w:eastAsia="仿宋" w:hAnsi="仿宋" w:cs="仿宋" w:hint="eastAsia"/>
          <w:sz w:val="28"/>
          <w:lang w:eastAsia="zh-CN"/>
        </w:rPr>
        <w:t>二、互感器项目概论</w:t>
      </w:r>
      <w:bookmarkEnd w:id="5"/>
    </w:p>
    <w:p>
      <w:pPr>
        <w:pStyle w:val="Heading2"/>
        <w:rPr>
          <w:rFonts w:ascii="仿宋" w:eastAsia="仿宋" w:hAnsi="仿宋" w:cs="仿宋" w:hint="eastAsia"/>
          <w:lang w:eastAsia="zh-CN"/>
        </w:rPr>
      </w:pPr>
      <w:bookmarkStart w:id="6" w:name="_Toc9148"/>
      <w:r>
        <w:rPr>
          <w:rFonts w:ascii="仿宋" w:eastAsia="仿宋" w:hAnsi="仿宋" w:cs="仿宋" w:hint="eastAsia"/>
          <w:lang w:eastAsia="zh-CN"/>
        </w:rPr>
        <w:t>(一)、互感器项目概况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起源追溯至对市场的深入洞察。市场的不断演变与变革为互感器项目提供了难得的机遇。当前市场存在的需求缺口和变革的大环境共同构成了互感器项目的背景。这个互感器项目旨在充分利用市场机遇，填补行业中尚未满足的需求，为客户提供全新的解决方案。市场的变革和需求的增长使得这个互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互感器项目名称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正式命名为互感器。这个名称不仅仅是一个标识，更代表了互感器项目的核心理念和愿景。它蕴含着互感器项目所要解决问题的关键字，具有强烈的表达和辨识度，为互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互感器项目目标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核心目标是提供一种全新、高效的解决方案，满足客户日益增长的需求。互感器项目追求的不仅仅是满足市场需求，更是在市场中获得卓越的竞争优势。通过不断提升产品或服务的质量和创新水平，互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互感器项目范围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全面涵盖了产品研发、制造、市场推广和售后服务，确保从产品设计到最终用户体验的全方位关注。这一全面的互感器项目范围是为了确保互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互感器项目时间表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互感器项目计划在未来18个月内完成，包括研发、测试、市场试点和正式推出等不同阶段。这个时间表的合理设计是为了确保互感器项目各个阶段的顺利推进，以便按时交付高质量的成果。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互感器项目预算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互感器项目总预算估算为XX百万美元，主要分配在研发、市场推广、人员培训和运营等方面。这一充足的预算为互感器项目提供了充足的资源，确保互感器项目在各个方面都能取得优异的表现。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互感器项目风险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互感器项目可能面临的风险包括市场接受度低、技术难题、竞争激烈等。互感器项目团队已经制定了相应的风险应对计划，通过前瞻性的风险管理，确保互感器项目在面对不确定性时能够迅速做出应对。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互感器项目团队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互感器项目汇聚了一支经验丰富、多领域专业素养的核心团队，确保互感器项目在各个方面都能拥有高水平的执行力。团队的协同作战是互感器项目成功的关键因素之一。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互感器项目背景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互感器项目的背景根植于市场对更高效、创新产品的渴望，同时也受到科技发展对行业格局的深刻改变的影响。这为互感器项目提供了广阔的发展空间和市场需求。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互感器项目现状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截至目前，互感器项目已完成市场调研和技术验证，取得了初步的成功。这为互感器项目在未来的发展奠定了坚实的基础，为更远大的目标打下了坚实的基石。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282"/>
      <w:r>
        <w:rPr>
          <w:rFonts w:ascii="仿宋" w:eastAsia="仿宋" w:hAnsi="仿宋" w:cs="仿宋" w:hint="eastAsia"/>
          <w:sz w:val="28"/>
          <w:lang w:eastAsia="zh-CN"/>
        </w:rPr>
        <w:t>(二)、互感器项目目标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keyword》互感器项目首要业务目标是在市场中占据有利地位，实现产品/服务的成功推广和销售。通过不断提升产品质量、创新性，互感器项目追求成为行业中的领导者，赢得更多客户的青睐。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在科技迅速发展的时代，互感器项目着眼于技术创新。通过持续的研发和技术升级，互感器项目旨在推出更具创新性的产品或服务，以满足市场对新鲜、先进解决方案的需求。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为了建立可持续的客户关系，互感器项目设定了客户满意度目标。通过提供卓越的产品质量和优质的客户服务，互感器项目追求赢得客户的信任和忠诚度，确保他们的满意度达到行业领先水平。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互感器项目注重社会责任和可持续发展。通过实施环保、社会责任互感器项目，互感器项目致力于在经济发展的同时保护环境，促进社会公平，实现可持续经营。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互感器项目的团队是实现目标的核心驱动力。因此，互感器项目设定了团队发展目标，包括提升团队成员的专业技能、培养领导力，以及搭建协同高效的团队工作氛围。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612"/>
      <w:r>
        <w:rPr>
          <w:rFonts w:ascii="仿宋" w:eastAsia="仿宋" w:hAnsi="仿宋" w:cs="仿宋" w:hint="eastAsia"/>
          <w:sz w:val="28"/>
          <w:lang w:eastAsia="zh-CN"/>
        </w:rPr>
        <w:t>(三)、互感器项目提出的理由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互感器项目提出的理由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源于对市场机遇的深刻洞察。当前市场中存在的需求缺口和行业发展趋势表明，有巨大的商业机会等待被开发。通过准确捕捉市场机遇，互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理念基于对技术创新的信仰。通过持续的研发和技术投入，互感器项目有望推出更具创新性的产品或服务。在科技飞速发展的当下，互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是为了增强企业的行业竞争力。通过提升产品或服务的质量和独特性，互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响应了消费者需求的变化。随着社会和科技的不断发展，消费者对产品和服务的需求也在发生变化。通过深入了解并及时回应消费者的新需求，互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互感器项目的提出是企业战略发展规划的一部分。在面对日益激烈的市场竞争和不断变化的商业环境中，互感器项目作为企业战略的一环，旨在为企业开辟新的增长领域，巩固企业在行业中的地位。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互感器项目的提出不仅仅是基于商业考量，还注重社会责任。通过推出环保、社会责任等方面的互感器项目，互感器企业可以在社会中树立积极形象，为社会做出积极贡献，实现经济效益和社会效益的双赢。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互感器项目的提出反映了对利益相关者期望的关注。包括客户、员工、投资者等利益相关者在企业发展中都有着各自的期望，互感器项目力求在满足这些期望的同时，取得更大的共赢。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1101"/>
      <w:r>
        <w:rPr>
          <w:rFonts w:ascii="仿宋" w:eastAsia="仿宋" w:hAnsi="仿宋" w:cs="仿宋" w:hint="eastAsia"/>
          <w:sz w:val="28"/>
          <w:lang w:eastAsia="zh-CN"/>
        </w:rPr>
        <w:t>(四)、互感器项目意义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在实施互感器项目的过程中，我们不仅仅是在追逐商业成功，更是为企业和社会的多个层面创造了深远的意义。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首要意义在于提升企业的市场竞争力。通过持续的创新和对产品质量的高标准要求，互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感器项目的推进将促使行业技术水平的提升。通过引入先进技术和创新性解决方案，互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在社会层面，互感器项目不仅创造了大量就业机会，提高了就业水平，还注重社会责任和环保。通过参与社会公益事业和推动环保互感器项目，互感器项目为社会贡献了一份力量，体现了企业对社会的积极回馈。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综合而言，互感器项目意义重大，不仅推动了企业的发展，也为行业和社会的进步贡献了积极力量。这是一个全面而深刻的影响，将在未来产生可持续的正面效应。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554"/>
      <w:r>
        <w:rPr>
          <w:rFonts w:ascii="仿宋" w:eastAsia="仿宋" w:hAnsi="仿宋" w:cs="仿宋" w:hint="eastAsia"/>
          <w:sz w:val="28"/>
          <w:lang w:eastAsia="zh-CN"/>
        </w:rPr>
        <w:t>(五)、互感器项目背景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在当今迅猛发展的商业环境中，互感器项目的动因根植于对多方面因素的审慎考量。这个互感器项目的提出并非孤立的决策，而是对企业所处背景深入思考的产物。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市场的不断演变是互感器项目背后的首要原因。科技的迅速发展和全球市场的快速变化使得企业必须灵活应对。互感器项目应运而生，旨在通过创新性的解决方案迎合市场的多变需求，赢得竞争中的先机。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竞争的激烈程度也是互感器项目背景中不可忽视的一环。企业需要在激烈竞争中脱颖而出，为此，互感器项目致力于打破常规，提供独特的价值主张，以吸引客户并确保市场份额的增长。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技术的迅速发展为企业带来了机遇与挑战。作为互感器项目启动的背景之一，对新兴技术的应用将有助于提升企业的技术水平，使其在不断演进的商业环境中保持竞争优势。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此外，社会对企业责任的期望也在逐渐升高。互感器项目充分融入了社会责任的理念，通过可持续经营和社会公益互感器项目，企图为社会贡献一份力量，在商业成功的同时关注社会价值。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760"/>
      <w:r>
        <w:rPr>
          <w:rFonts w:ascii="仿宋" w:eastAsia="仿宋" w:hAnsi="仿宋" w:cs="仿宋" w:hint="eastAsia"/>
          <w:sz w:val="28"/>
          <w:lang w:eastAsia="zh-CN"/>
        </w:rPr>
        <w:t>三、互感器项目可持续发展</w:t>
      </w:r>
      <w:bookmarkEnd w:id="11"/>
    </w:p>
    <w:p>
      <w:pPr>
        <w:pStyle w:val="Heading2"/>
        <w:rPr>
          <w:rFonts w:ascii="仿宋" w:eastAsia="仿宋" w:hAnsi="仿宋" w:cs="仿宋" w:hint="eastAsia"/>
          <w:lang w:eastAsia="zh-CN"/>
        </w:rPr>
      </w:pPr>
      <w:bookmarkStart w:id="12" w:name="_Toc2308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中，互感器项目团队着眼于未来，明确了可持续发展的战略方向。制定的具体可持续发展目标包括降低资源使用、采用环保技术、最大化社会效益等。这一步骤不仅有助于互感器项目在环保和社会责任方面达到最高标准，也为未来提供了明确的指引，确保互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互感器项目管理周期。从互感器项目规划开始，互感器项目团队就考虑了环境和社会的因素。在执行阶段，互感器项目团队积极推动绿色技术的应用，优化资源利用。此外，关注员工的社会责任，通过培训和沟通活动提高员工对可持续发展的认知，使他们能够在日常工作中践行可持续实践。这些举措不仅为互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77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扎根于互感器项目的可持续发展理念，我们深信环保与社会责任是互感器项目成功的关键支柱。在互感器项目的每一步，我们都致力于通过创新和实践，履行对环境和社会的坚定责任。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团队通过引入先进的环保技术、建立高效的废物处理系统以及推动能源节约措施，积极履行环保责任。定期的环保监测和评估确保互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不仅致力于自身可持续发展，还注重对社会的回馈。通过支持社区互感器项目、参与慈善事业、提供培训机会等方式，互感器项目积极履行社会责任。与当地社区建立积极互动，关注员工的工作与生活平衡，以及员工的身心健康，是互感器项目在社会责任层面的关键举措。这样的实践不仅增强了互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454"/>
      <w:r>
        <w:rPr>
          <w:rFonts w:ascii="仿宋" w:eastAsia="仿宋" w:hAnsi="仿宋" w:cs="仿宋" w:hint="eastAsia"/>
          <w:sz w:val="28"/>
          <w:lang w:eastAsia="zh-CN"/>
        </w:rPr>
        <w:t>四、互感器项目建设背景及必要性分析</w:t>
      </w:r>
      <w:bookmarkEnd w:id="14"/>
    </w:p>
    <w:p>
      <w:pPr>
        <w:pStyle w:val="Heading2"/>
        <w:rPr>
          <w:rFonts w:ascii="仿宋" w:eastAsia="仿宋" w:hAnsi="仿宋" w:cs="仿宋" w:hint="eastAsia"/>
          <w:lang w:eastAsia="zh-CN"/>
        </w:rPr>
      </w:pPr>
      <w:bookmarkStart w:id="15" w:name="_Toc18952"/>
      <w:r>
        <w:rPr>
          <w:rFonts w:ascii="仿宋" w:eastAsia="仿宋" w:hAnsi="仿宋" w:cs="仿宋" w:hint="eastAsia"/>
          <w:lang w:eastAsia="zh-CN"/>
        </w:rPr>
        <w:t>(一)、互感器项目背景分析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互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我们的背景分析将深入挖掘当前行业的发展趋势，通过对竞争态势的全面审视，找到互感器项目在这个潮流中的定位。同时，我们将关注行业内涌现的新兴机遇，以便互感器项目更好地融入行业发展的潮流中。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互感器项目提供了强大的发展动力。我们将聚焦于行业内最新的技术发展趋势，包括但不限于人工智能、大数据分析、物联网等领域。通过深度的技术研究，我们将确保互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互感器项目发展的源泉。我们将投入更多的精力对市场需求进行深入剖析，超越表面的需求，深入挖掘潜在的市场痛点和机遇。通过对市场需求的细致了解，互感器项目将更有针对性地设计解决方案，满足市场的多样化需求，从而更好地促进互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互感器项目战略至关重要。我们将对竞争态势进行更为深入的分析，包括但不限于市场份额、产品特点、客户满意度等多个维度。通过深度的竞争分析，互感器项目将能够更准确地把握市场脉搏，制定具有竞争力的互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互感器项目的发展具有直接的影响。我们将进行更为全面的法规和政策分析，了解行业发展中的潜在法律风险和合规挑战。通过充分了解和遵守相关法规，互感器项目将确保在法律框架内合法合规运营，为互感器项目的稳健发展提供有力支持。</w:t>
      </w:r>
    </w:p>
    <w:p>
      <w:pPr>
        <w:pStyle w:val="Heading2"/>
        <w:ind w:firstLine="560" w:firstLineChars="200"/>
        <w:rPr>
          <w:rFonts w:ascii="仿宋" w:eastAsia="仿宋" w:hAnsi="仿宋" w:cs="仿宋" w:hint="eastAsia"/>
          <w:sz w:val="28"/>
          <w:lang w:eastAsia="zh-CN"/>
        </w:rPr>
      </w:pPr>
      <w:bookmarkStart w:id="16" w:name="_Toc23293"/>
      <w:r>
        <w:rPr>
          <w:rFonts w:ascii="仿宋" w:eastAsia="仿宋" w:hAnsi="仿宋" w:cs="仿宋" w:hint="eastAsia"/>
          <w:sz w:val="28"/>
          <w:lang w:eastAsia="zh-CN"/>
        </w:rPr>
        <w:t>(二)、互感器项目建设必要性分析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建设的迫切性源于对行业发展趋势的深刻洞察。我们正处于一个行业变革的时代，科技创新、数字化转型成为企业发展的关键动力。互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建设不仅仅是为了跟上潮流，更是为了通过技术创新推动企业的持续发展。通过引入先进的技术和解决方案，互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互感器项目的建设成为必然选择，通过提高产品质量、拓展服务领域，从而在竞争中获得更多的机会。互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互感器项目建设的必要性体现在对客户需求更精准的满足。通过互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建设的背后是对企业持续创新的追求。只有通过不断创新，企业才能在竞争中立于不败之地。互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6931"/>
      <w:r>
        <w:rPr>
          <w:rFonts w:ascii="仿宋" w:eastAsia="仿宋" w:hAnsi="仿宋" w:cs="仿宋" w:hint="eastAsia"/>
          <w:sz w:val="28"/>
          <w:lang w:eastAsia="zh-CN"/>
        </w:rPr>
        <w:t>五、互感器项目土建工程</w:t>
      </w:r>
      <w:bookmarkEnd w:id="17"/>
    </w:p>
    <w:p>
      <w:pPr>
        <w:pStyle w:val="Heading2"/>
        <w:rPr>
          <w:rFonts w:ascii="仿宋" w:eastAsia="仿宋" w:hAnsi="仿宋" w:cs="仿宋" w:hint="eastAsia"/>
          <w:lang w:eastAsia="zh-CN"/>
        </w:rPr>
      </w:pPr>
      <w:bookmarkStart w:id="18" w:name="_Toc2753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在互感器项目的建筑工程设计中，我们将秉承一系列重要的设计原则，以确保互感器项目建筑在功能、美观、可持续性等方面达到最佳效果。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首要原则是确保建筑的功能性得到最大化的发挥。我们将充分理解互感器项目的实际需求，合理布局各个功能区域，保证建筑在满足业务需求的同时，提供高效的工作环境。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https://d.book118.com/297136122045006034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C7875"/>
    <w:rsid w:val="20FC78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3612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2024-01-20T08:56:00Z</dcterms:created>
  <dcterms:modified xsi:type="dcterms:W3CDTF">2024-01-20T08:56:37Z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1F3FFA6982064A5DA6D1C38AD1DE0A19_11</vt:lpwstr>
  </property>
  <property fmtid="{D5CDD505-2E9C-101B-9397-08002B2CF9AE}" pid="3" name="KSOProductBuildVer">
    <vt:lpwstr>2052-12.1.0.16120</vt:lpwstr>
  </property>
</Properties>
</file>