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林业机械项目规划设计方案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72" w:history="1">
        <w:r>
          <w:rPr>
            <w:rFonts w:ascii="仿宋" w:eastAsia="仿宋" w:hAnsi="仿宋" w:cs="仿宋" w:hint="eastAsia"/>
            <w:lang w:eastAsia="zh-CN"/>
          </w:rPr>
          <w:t>序言</w:t>
        </w:r>
        <w:r>
          <w:tab/>
        </w:r>
        <w:r>
          <w:fldChar w:fldCharType="begin"/>
        </w:r>
        <w:r>
          <w:instrText xml:space="preserve"> PAGEREF _Toc21072 \h </w:instrText>
        </w:r>
        <w:r>
          <w:fldChar w:fldCharType="separate"/>
        </w:r>
        <w:r>
          <w:t>3</w:t>
        </w:r>
        <w:r>
          <w:fldChar w:fldCharType="end"/>
        </w:r>
      </w:hyperlink>
    </w:p>
    <w:p>
      <w:pPr>
        <w:pStyle w:val="TOC1"/>
        <w:tabs>
          <w:tab w:val="right" w:leader="dot" w:pos="8306"/>
        </w:tabs>
      </w:pPr>
      <w:hyperlink w:anchor="_Toc20100" w:history="1">
        <w:r>
          <w:rPr>
            <w:rFonts w:ascii="仿宋" w:eastAsia="仿宋" w:hAnsi="仿宋" w:cs="仿宋" w:hint="eastAsia"/>
            <w:lang w:eastAsia="zh-CN"/>
          </w:rPr>
          <w:t>一、林业机械项目危机管理</w:t>
        </w:r>
        <w:r>
          <w:tab/>
        </w:r>
        <w:r>
          <w:fldChar w:fldCharType="begin"/>
        </w:r>
        <w:r>
          <w:instrText xml:space="preserve"> PAGEREF _Toc20100 \h </w:instrText>
        </w:r>
        <w:r>
          <w:fldChar w:fldCharType="separate"/>
        </w:r>
        <w:r>
          <w:t>3</w:t>
        </w:r>
        <w:r>
          <w:fldChar w:fldCharType="end"/>
        </w:r>
      </w:hyperlink>
    </w:p>
    <w:p>
      <w:pPr>
        <w:pStyle w:val="TOC2"/>
        <w:tabs>
          <w:tab w:val="right" w:leader="dot" w:pos="8306"/>
        </w:tabs>
      </w:pPr>
      <w:hyperlink w:anchor="_Toc31739" w:history="1">
        <w:r>
          <w:rPr>
            <w:rFonts w:ascii="仿宋" w:eastAsia="仿宋" w:hAnsi="仿宋" w:cs="仿宋" w:hint="eastAsia"/>
            <w:lang w:eastAsia="zh-CN"/>
          </w:rPr>
          <w:t>(一)、危机预警与识别</w:t>
        </w:r>
        <w:r>
          <w:tab/>
        </w:r>
        <w:r>
          <w:fldChar w:fldCharType="begin"/>
        </w:r>
        <w:r>
          <w:instrText xml:space="preserve"> PAGEREF _Toc31739 \h </w:instrText>
        </w:r>
        <w:r>
          <w:fldChar w:fldCharType="separate"/>
        </w:r>
        <w:r>
          <w:t>3</w:t>
        </w:r>
        <w:r>
          <w:fldChar w:fldCharType="end"/>
        </w:r>
      </w:hyperlink>
    </w:p>
    <w:p>
      <w:pPr>
        <w:pStyle w:val="TOC2"/>
        <w:tabs>
          <w:tab w:val="right" w:leader="dot" w:pos="8306"/>
        </w:tabs>
      </w:pPr>
      <w:hyperlink w:anchor="_Toc5136" w:history="1">
        <w:r>
          <w:rPr>
            <w:rFonts w:ascii="仿宋" w:eastAsia="仿宋" w:hAnsi="仿宋" w:cs="仿宋" w:hint="eastAsia"/>
            <w:lang w:eastAsia="zh-CN"/>
          </w:rPr>
          <w:t>(二)、危机应对与恢复</w:t>
        </w:r>
        <w:r>
          <w:tab/>
        </w:r>
        <w:r>
          <w:fldChar w:fldCharType="begin"/>
        </w:r>
        <w:r>
          <w:instrText xml:space="preserve"> PAGEREF _Toc5136 \h </w:instrText>
        </w:r>
        <w:r>
          <w:fldChar w:fldCharType="separate"/>
        </w:r>
        <w:r>
          <w:t>4</w:t>
        </w:r>
        <w:r>
          <w:fldChar w:fldCharType="end"/>
        </w:r>
      </w:hyperlink>
    </w:p>
    <w:p>
      <w:pPr>
        <w:pStyle w:val="TOC1"/>
        <w:tabs>
          <w:tab w:val="right" w:leader="dot" w:pos="8306"/>
        </w:tabs>
      </w:pPr>
      <w:hyperlink w:anchor="_Toc5714" w:history="1">
        <w:r>
          <w:rPr>
            <w:rFonts w:ascii="仿宋" w:eastAsia="仿宋" w:hAnsi="仿宋" w:cs="仿宋" w:hint="eastAsia"/>
            <w:lang w:eastAsia="zh-CN"/>
          </w:rPr>
          <w:t>二、林业机械项目可持续发展</w:t>
        </w:r>
        <w:r>
          <w:tab/>
        </w:r>
        <w:r>
          <w:fldChar w:fldCharType="begin"/>
        </w:r>
        <w:r>
          <w:instrText xml:space="preserve"> PAGEREF _Toc5714 \h </w:instrText>
        </w:r>
        <w:r>
          <w:fldChar w:fldCharType="separate"/>
        </w:r>
        <w:r>
          <w:t>5</w:t>
        </w:r>
        <w:r>
          <w:fldChar w:fldCharType="end"/>
        </w:r>
      </w:hyperlink>
    </w:p>
    <w:p>
      <w:pPr>
        <w:pStyle w:val="TOC2"/>
        <w:tabs>
          <w:tab w:val="right" w:leader="dot" w:pos="8306"/>
        </w:tabs>
      </w:pPr>
      <w:hyperlink w:anchor="_Toc27705" w:history="1">
        <w:r>
          <w:rPr>
            <w:rFonts w:ascii="仿宋" w:eastAsia="仿宋" w:hAnsi="仿宋" w:cs="仿宋" w:hint="eastAsia"/>
            <w:lang w:eastAsia="zh-CN"/>
          </w:rPr>
          <w:t>(一)、可持续战略与实践</w:t>
        </w:r>
        <w:r>
          <w:tab/>
        </w:r>
        <w:r>
          <w:fldChar w:fldCharType="begin"/>
        </w:r>
        <w:r>
          <w:instrText xml:space="preserve"> PAGEREF _Toc27705 \h </w:instrText>
        </w:r>
        <w:r>
          <w:fldChar w:fldCharType="separate"/>
        </w:r>
        <w:r>
          <w:t>5</w:t>
        </w:r>
        <w:r>
          <w:fldChar w:fldCharType="end"/>
        </w:r>
      </w:hyperlink>
    </w:p>
    <w:p>
      <w:pPr>
        <w:pStyle w:val="TOC2"/>
        <w:tabs>
          <w:tab w:val="right" w:leader="dot" w:pos="8306"/>
        </w:tabs>
      </w:pPr>
      <w:hyperlink w:anchor="_Toc24559" w:history="1">
        <w:r>
          <w:rPr>
            <w:rFonts w:ascii="仿宋" w:eastAsia="仿宋" w:hAnsi="仿宋" w:cs="仿宋" w:hint="eastAsia"/>
            <w:lang w:eastAsia="zh-CN"/>
          </w:rPr>
          <w:t>(二)、环保与社会责任</w:t>
        </w:r>
        <w:r>
          <w:tab/>
        </w:r>
        <w:r>
          <w:fldChar w:fldCharType="begin"/>
        </w:r>
        <w:r>
          <w:instrText xml:space="preserve"> PAGEREF _Toc24559 \h </w:instrText>
        </w:r>
        <w:r>
          <w:fldChar w:fldCharType="separate"/>
        </w:r>
        <w:r>
          <w:t>6</w:t>
        </w:r>
        <w:r>
          <w:fldChar w:fldCharType="end"/>
        </w:r>
      </w:hyperlink>
    </w:p>
    <w:p>
      <w:pPr>
        <w:pStyle w:val="TOC1"/>
        <w:tabs>
          <w:tab w:val="right" w:leader="dot" w:pos="8306"/>
        </w:tabs>
      </w:pPr>
      <w:hyperlink w:anchor="_Toc16954" w:history="1">
        <w:r>
          <w:rPr>
            <w:rFonts w:ascii="仿宋" w:eastAsia="仿宋" w:hAnsi="仿宋" w:cs="仿宋" w:hint="eastAsia"/>
            <w:lang w:eastAsia="zh-CN"/>
          </w:rPr>
          <w:t>三、市场分析、调研</w:t>
        </w:r>
        <w:r>
          <w:tab/>
        </w:r>
        <w:r>
          <w:fldChar w:fldCharType="begin"/>
        </w:r>
        <w:r>
          <w:instrText xml:space="preserve"> PAGEREF _Toc16954 \h </w:instrText>
        </w:r>
        <w:r>
          <w:fldChar w:fldCharType="separate"/>
        </w:r>
        <w:r>
          <w:t>7</w:t>
        </w:r>
        <w:r>
          <w:fldChar w:fldCharType="end"/>
        </w:r>
      </w:hyperlink>
    </w:p>
    <w:p>
      <w:pPr>
        <w:pStyle w:val="TOC2"/>
        <w:tabs>
          <w:tab w:val="right" w:leader="dot" w:pos="8306"/>
        </w:tabs>
      </w:pPr>
      <w:hyperlink w:anchor="_Toc18947" w:history="1">
        <w:r>
          <w:rPr>
            <w:rFonts w:ascii="仿宋" w:eastAsia="仿宋" w:hAnsi="仿宋" w:cs="仿宋" w:hint="eastAsia"/>
            <w:lang w:eastAsia="zh-CN"/>
          </w:rPr>
          <w:t>(一)、林业机械行业分析</w:t>
        </w:r>
        <w:r>
          <w:tab/>
        </w:r>
        <w:r>
          <w:fldChar w:fldCharType="begin"/>
        </w:r>
        <w:r>
          <w:instrText xml:space="preserve"> PAGEREF _Toc18947 \h </w:instrText>
        </w:r>
        <w:r>
          <w:fldChar w:fldCharType="separate"/>
        </w:r>
        <w:r>
          <w:t>7</w:t>
        </w:r>
        <w:r>
          <w:fldChar w:fldCharType="end"/>
        </w:r>
      </w:hyperlink>
    </w:p>
    <w:p>
      <w:pPr>
        <w:pStyle w:val="TOC2"/>
        <w:tabs>
          <w:tab w:val="right" w:leader="dot" w:pos="8306"/>
        </w:tabs>
      </w:pPr>
      <w:hyperlink w:anchor="_Toc12764" w:history="1">
        <w:r>
          <w:rPr>
            <w:rFonts w:ascii="仿宋" w:eastAsia="仿宋" w:hAnsi="仿宋" w:cs="仿宋" w:hint="eastAsia"/>
            <w:lang w:eastAsia="zh-CN"/>
          </w:rPr>
          <w:t>(二)、林业机械市场分析预测</w:t>
        </w:r>
        <w:r>
          <w:tab/>
        </w:r>
        <w:r>
          <w:fldChar w:fldCharType="begin"/>
        </w:r>
        <w:r>
          <w:instrText xml:space="preserve"> PAGEREF _Toc12764 \h </w:instrText>
        </w:r>
        <w:r>
          <w:fldChar w:fldCharType="separate"/>
        </w:r>
        <w:r>
          <w:t>8</w:t>
        </w:r>
        <w:r>
          <w:fldChar w:fldCharType="end"/>
        </w:r>
      </w:hyperlink>
    </w:p>
    <w:p>
      <w:pPr>
        <w:pStyle w:val="TOC1"/>
        <w:tabs>
          <w:tab w:val="right" w:leader="dot" w:pos="8306"/>
        </w:tabs>
      </w:pPr>
      <w:hyperlink w:anchor="_Toc6946" w:history="1">
        <w:r>
          <w:rPr>
            <w:rFonts w:ascii="仿宋" w:eastAsia="仿宋" w:hAnsi="仿宋" w:cs="仿宋" w:hint="eastAsia"/>
            <w:lang w:eastAsia="zh-CN"/>
          </w:rPr>
          <w:t>四、林业机械项目建设背景及必要性分析</w:t>
        </w:r>
        <w:r>
          <w:tab/>
        </w:r>
        <w:r>
          <w:fldChar w:fldCharType="begin"/>
        </w:r>
        <w:r>
          <w:instrText xml:space="preserve"> PAGEREF _Toc6946 \h </w:instrText>
        </w:r>
        <w:r>
          <w:fldChar w:fldCharType="separate"/>
        </w:r>
        <w:r>
          <w:t>8</w:t>
        </w:r>
        <w:r>
          <w:fldChar w:fldCharType="end"/>
        </w:r>
      </w:hyperlink>
    </w:p>
    <w:p>
      <w:pPr>
        <w:pStyle w:val="TOC2"/>
        <w:tabs>
          <w:tab w:val="right" w:leader="dot" w:pos="8306"/>
        </w:tabs>
      </w:pPr>
      <w:hyperlink w:anchor="_Toc24973" w:history="1">
        <w:r>
          <w:rPr>
            <w:rFonts w:ascii="仿宋" w:eastAsia="仿宋" w:hAnsi="仿宋" w:cs="仿宋" w:hint="eastAsia"/>
            <w:lang w:eastAsia="zh-CN"/>
          </w:rPr>
          <w:t>(一)、林业机械项目背景分析</w:t>
        </w:r>
        <w:r>
          <w:tab/>
        </w:r>
        <w:r>
          <w:fldChar w:fldCharType="begin"/>
        </w:r>
        <w:r>
          <w:instrText xml:space="preserve"> PAGEREF _Toc24973 \h </w:instrText>
        </w:r>
        <w:r>
          <w:fldChar w:fldCharType="separate"/>
        </w:r>
        <w:r>
          <w:t>8</w:t>
        </w:r>
        <w:r>
          <w:fldChar w:fldCharType="end"/>
        </w:r>
      </w:hyperlink>
    </w:p>
    <w:p>
      <w:pPr>
        <w:pStyle w:val="TOC2"/>
        <w:tabs>
          <w:tab w:val="right" w:leader="dot" w:pos="8306"/>
        </w:tabs>
      </w:pPr>
      <w:hyperlink w:anchor="_Toc6536" w:history="1">
        <w:r>
          <w:rPr>
            <w:rFonts w:ascii="仿宋" w:eastAsia="仿宋" w:hAnsi="仿宋" w:cs="仿宋" w:hint="eastAsia"/>
            <w:lang w:eastAsia="zh-CN"/>
          </w:rPr>
          <w:t>(二)、林业机械项目建设必要性分析</w:t>
        </w:r>
        <w:r>
          <w:tab/>
        </w:r>
        <w:r>
          <w:fldChar w:fldCharType="begin"/>
        </w:r>
        <w:r>
          <w:instrText xml:space="preserve"> PAGEREF _Toc6536 \h </w:instrText>
        </w:r>
        <w:r>
          <w:fldChar w:fldCharType="separate"/>
        </w:r>
        <w:r>
          <w:t>10</w:t>
        </w:r>
        <w:r>
          <w:fldChar w:fldCharType="end"/>
        </w:r>
      </w:hyperlink>
    </w:p>
    <w:p>
      <w:pPr>
        <w:pStyle w:val="TOC1"/>
        <w:tabs>
          <w:tab w:val="right" w:leader="dot" w:pos="8306"/>
        </w:tabs>
      </w:pPr>
      <w:hyperlink w:anchor="_Toc23056" w:history="1">
        <w:r>
          <w:rPr>
            <w:rFonts w:ascii="仿宋" w:eastAsia="仿宋" w:hAnsi="仿宋" w:cs="仿宋" w:hint="eastAsia"/>
            <w:lang w:eastAsia="zh-CN"/>
          </w:rPr>
          <w:t>五、林业机械项目建设单位说明</w:t>
        </w:r>
        <w:r>
          <w:tab/>
        </w:r>
        <w:r>
          <w:fldChar w:fldCharType="begin"/>
        </w:r>
        <w:r>
          <w:instrText xml:space="preserve"> PAGEREF _Toc23056 \h </w:instrText>
        </w:r>
        <w:r>
          <w:fldChar w:fldCharType="separate"/>
        </w:r>
        <w:r>
          <w:t>11</w:t>
        </w:r>
        <w:r>
          <w:fldChar w:fldCharType="end"/>
        </w:r>
      </w:hyperlink>
    </w:p>
    <w:p>
      <w:pPr>
        <w:pStyle w:val="TOC2"/>
        <w:tabs>
          <w:tab w:val="right" w:leader="dot" w:pos="8306"/>
        </w:tabs>
      </w:pPr>
      <w:hyperlink w:anchor="_Toc124" w:history="1">
        <w:r>
          <w:rPr>
            <w:rFonts w:ascii="仿宋" w:eastAsia="仿宋" w:hAnsi="仿宋" w:cs="仿宋" w:hint="eastAsia"/>
            <w:lang w:eastAsia="zh-CN"/>
          </w:rPr>
          <w:t>(一)、林业机械项目承办单位基本情况</w:t>
        </w:r>
        <w:r>
          <w:tab/>
        </w:r>
        <w:r>
          <w:fldChar w:fldCharType="begin"/>
        </w:r>
        <w:r>
          <w:instrText xml:space="preserve"> PAGEREF _Toc124 \h </w:instrText>
        </w:r>
        <w:r>
          <w:fldChar w:fldCharType="separate"/>
        </w:r>
        <w:r>
          <w:t>11</w:t>
        </w:r>
        <w:r>
          <w:fldChar w:fldCharType="end"/>
        </w:r>
      </w:hyperlink>
    </w:p>
    <w:p>
      <w:pPr>
        <w:pStyle w:val="TOC2"/>
        <w:tabs>
          <w:tab w:val="right" w:leader="dot" w:pos="8306"/>
        </w:tabs>
      </w:pPr>
      <w:hyperlink w:anchor="_Toc12512" w:history="1">
        <w:r>
          <w:rPr>
            <w:rFonts w:ascii="仿宋" w:eastAsia="仿宋" w:hAnsi="仿宋" w:cs="仿宋" w:hint="eastAsia"/>
            <w:lang w:eastAsia="zh-CN"/>
          </w:rPr>
          <w:t>(二)、公司经济效益分析</w:t>
        </w:r>
        <w:r>
          <w:tab/>
        </w:r>
        <w:r>
          <w:fldChar w:fldCharType="begin"/>
        </w:r>
        <w:r>
          <w:instrText xml:space="preserve"> PAGEREF _Toc12512 \h </w:instrText>
        </w:r>
        <w:r>
          <w:fldChar w:fldCharType="separate"/>
        </w:r>
        <w:r>
          <w:t>12</w:t>
        </w:r>
        <w:r>
          <w:fldChar w:fldCharType="end"/>
        </w:r>
      </w:hyperlink>
    </w:p>
    <w:p>
      <w:pPr>
        <w:pStyle w:val="TOC1"/>
        <w:tabs>
          <w:tab w:val="right" w:leader="dot" w:pos="8306"/>
        </w:tabs>
      </w:pPr>
      <w:hyperlink w:anchor="_Toc25007" w:history="1">
        <w:r>
          <w:rPr>
            <w:rFonts w:ascii="仿宋" w:eastAsia="仿宋" w:hAnsi="仿宋" w:cs="仿宋" w:hint="eastAsia"/>
            <w:lang w:eastAsia="zh-CN"/>
          </w:rPr>
          <w:t>六、林业机械项目概论</w:t>
        </w:r>
        <w:r>
          <w:tab/>
        </w:r>
        <w:r>
          <w:fldChar w:fldCharType="begin"/>
        </w:r>
        <w:r>
          <w:instrText xml:space="preserve"> PAGEREF _Toc25007 \h </w:instrText>
        </w:r>
        <w:r>
          <w:fldChar w:fldCharType="separate"/>
        </w:r>
        <w:r>
          <w:t>13</w:t>
        </w:r>
        <w:r>
          <w:fldChar w:fldCharType="end"/>
        </w:r>
      </w:hyperlink>
    </w:p>
    <w:p>
      <w:pPr>
        <w:pStyle w:val="TOC2"/>
        <w:tabs>
          <w:tab w:val="right" w:leader="dot" w:pos="8306"/>
        </w:tabs>
      </w:pPr>
      <w:hyperlink w:anchor="_Toc17019" w:history="1">
        <w:r>
          <w:rPr>
            <w:rFonts w:ascii="仿宋" w:eastAsia="仿宋" w:hAnsi="仿宋" w:cs="仿宋" w:hint="eastAsia"/>
            <w:lang w:eastAsia="zh-CN"/>
          </w:rPr>
          <w:t>(一)、林业机械项目概况</w:t>
        </w:r>
        <w:r>
          <w:tab/>
        </w:r>
        <w:r>
          <w:fldChar w:fldCharType="begin"/>
        </w:r>
        <w:r>
          <w:instrText xml:space="preserve"> PAGEREF _Toc17019 \h </w:instrText>
        </w:r>
        <w:r>
          <w:fldChar w:fldCharType="separate"/>
        </w:r>
        <w:r>
          <w:t>13</w:t>
        </w:r>
        <w:r>
          <w:fldChar w:fldCharType="end"/>
        </w:r>
      </w:hyperlink>
    </w:p>
    <w:p>
      <w:pPr>
        <w:pStyle w:val="TOC2"/>
        <w:tabs>
          <w:tab w:val="right" w:leader="dot" w:pos="8306"/>
        </w:tabs>
      </w:pPr>
      <w:hyperlink w:anchor="_Toc23256" w:history="1">
        <w:r>
          <w:rPr>
            <w:rFonts w:ascii="仿宋" w:eastAsia="仿宋" w:hAnsi="仿宋" w:cs="仿宋" w:hint="eastAsia"/>
            <w:lang w:eastAsia="zh-CN"/>
          </w:rPr>
          <w:t>(二)、林业机械项目目标</w:t>
        </w:r>
        <w:r>
          <w:tab/>
        </w:r>
        <w:r>
          <w:fldChar w:fldCharType="begin"/>
        </w:r>
        <w:r>
          <w:instrText xml:space="preserve"> PAGEREF _Toc23256 \h </w:instrText>
        </w:r>
        <w:r>
          <w:fldChar w:fldCharType="separate"/>
        </w:r>
        <w:r>
          <w:t>15</w:t>
        </w:r>
        <w:r>
          <w:fldChar w:fldCharType="end"/>
        </w:r>
      </w:hyperlink>
    </w:p>
    <w:p>
      <w:pPr>
        <w:pStyle w:val="TOC2"/>
        <w:tabs>
          <w:tab w:val="right" w:leader="dot" w:pos="8306"/>
        </w:tabs>
      </w:pPr>
      <w:hyperlink w:anchor="_Toc25647" w:history="1">
        <w:r>
          <w:rPr>
            <w:rFonts w:ascii="仿宋" w:eastAsia="仿宋" w:hAnsi="仿宋" w:cs="仿宋" w:hint="eastAsia"/>
            <w:lang w:eastAsia="zh-CN"/>
          </w:rPr>
          <w:t>(三)、林业机械项目提出的理由</w:t>
        </w:r>
        <w:r>
          <w:tab/>
        </w:r>
        <w:r>
          <w:fldChar w:fldCharType="begin"/>
        </w:r>
        <w:r>
          <w:instrText xml:space="preserve"> PAGEREF _Toc25647 \h </w:instrText>
        </w:r>
        <w:r>
          <w:fldChar w:fldCharType="separate"/>
        </w:r>
        <w:r>
          <w:t>16</w:t>
        </w:r>
        <w:r>
          <w:fldChar w:fldCharType="end"/>
        </w:r>
      </w:hyperlink>
    </w:p>
    <w:p>
      <w:pPr>
        <w:pStyle w:val="TOC2"/>
        <w:tabs>
          <w:tab w:val="right" w:leader="dot" w:pos="8306"/>
        </w:tabs>
      </w:pPr>
      <w:hyperlink w:anchor="_Toc2259" w:history="1">
        <w:r>
          <w:rPr>
            <w:rFonts w:ascii="仿宋" w:eastAsia="仿宋" w:hAnsi="仿宋" w:cs="仿宋" w:hint="eastAsia"/>
            <w:lang w:eastAsia="zh-CN"/>
          </w:rPr>
          <w:t>(四)、林业机械项目意义</w:t>
        </w:r>
        <w:r>
          <w:tab/>
        </w:r>
        <w:r>
          <w:fldChar w:fldCharType="begin"/>
        </w:r>
        <w:r>
          <w:instrText xml:space="preserve"> PAGEREF _Toc2259 \h </w:instrText>
        </w:r>
        <w:r>
          <w:fldChar w:fldCharType="separate"/>
        </w:r>
        <w:r>
          <w:t>18</w:t>
        </w:r>
        <w:r>
          <w:fldChar w:fldCharType="end"/>
        </w:r>
      </w:hyperlink>
    </w:p>
    <w:p>
      <w:pPr>
        <w:pStyle w:val="TOC2"/>
        <w:tabs>
          <w:tab w:val="right" w:leader="dot" w:pos="8306"/>
        </w:tabs>
      </w:pPr>
      <w:hyperlink w:anchor="_Toc28957" w:history="1">
        <w:r>
          <w:rPr>
            <w:rFonts w:ascii="仿宋" w:eastAsia="仿宋" w:hAnsi="仿宋" w:cs="仿宋" w:hint="eastAsia"/>
            <w:lang w:eastAsia="zh-CN"/>
          </w:rPr>
          <w:t>(五)、林业机械项目背景</w:t>
        </w:r>
        <w:r>
          <w:tab/>
        </w:r>
        <w:r>
          <w:fldChar w:fldCharType="begin"/>
        </w:r>
        <w:r>
          <w:instrText xml:space="preserve"> PAGEREF _Toc28957 \h </w:instrText>
        </w:r>
        <w:r>
          <w:fldChar w:fldCharType="separate"/>
        </w:r>
        <w:r>
          <w:t>19</w:t>
        </w:r>
        <w:r>
          <w:fldChar w:fldCharType="end"/>
        </w:r>
      </w:hyperlink>
    </w:p>
    <w:p>
      <w:pPr>
        <w:pStyle w:val="TOC1"/>
        <w:tabs>
          <w:tab w:val="right" w:leader="dot" w:pos="8306"/>
        </w:tabs>
      </w:pPr>
      <w:hyperlink w:anchor="_Toc11531" w:history="1">
        <w:r>
          <w:rPr>
            <w:rFonts w:ascii="仿宋" w:eastAsia="仿宋" w:hAnsi="仿宋" w:cs="仿宋" w:hint="eastAsia"/>
            <w:lang w:eastAsia="zh-CN"/>
          </w:rPr>
          <w:t>七、林业机械项目环境影响分析</w:t>
        </w:r>
        <w:r>
          <w:tab/>
        </w:r>
        <w:r>
          <w:fldChar w:fldCharType="begin"/>
        </w:r>
        <w:r>
          <w:instrText xml:space="preserve"> PAGEREF _Toc11531 \h </w:instrText>
        </w:r>
        <w:r>
          <w:fldChar w:fldCharType="separate"/>
        </w:r>
        <w:r>
          <w:t>19</w:t>
        </w:r>
        <w:r>
          <w:fldChar w:fldCharType="end"/>
        </w:r>
      </w:hyperlink>
    </w:p>
    <w:p>
      <w:pPr>
        <w:pStyle w:val="TOC2"/>
        <w:tabs>
          <w:tab w:val="right" w:leader="dot" w:pos="8306"/>
        </w:tabs>
      </w:pPr>
      <w:hyperlink w:anchor="_Toc29840" w:history="1">
        <w:r>
          <w:rPr>
            <w:rFonts w:ascii="仿宋" w:eastAsia="仿宋" w:hAnsi="仿宋" w:cs="仿宋" w:hint="eastAsia"/>
            <w:lang w:eastAsia="zh-CN"/>
          </w:rPr>
          <w:t>(一)、建设区域环境质量现状</w:t>
        </w:r>
        <w:r>
          <w:tab/>
        </w:r>
        <w:r>
          <w:fldChar w:fldCharType="begin"/>
        </w:r>
        <w:r>
          <w:instrText xml:space="preserve"> PAGEREF _Toc29840 \h </w:instrText>
        </w:r>
        <w:r>
          <w:fldChar w:fldCharType="separate"/>
        </w:r>
        <w:r>
          <w:t>19</w:t>
        </w:r>
        <w:r>
          <w:fldChar w:fldCharType="end"/>
        </w:r>
      </w:hyperlink>
    </w:p>
    <w:p>
      <w:pPr>
        <w:pStyle w:val="TOC2"/>
        <w:tabs>
          <w:tab w:val="right" w:leader="dot" w:pos="8306"/>
        </w:tabs>
      </w:pPr>
      <w:hyperlink w:anchor="_Toc24321" w:history="1">
        <w:r>
          <w:rPr>
            <w:rFonts w:ascii="仿宋" w:eastAsia="仿宋" w:hAnsi="仿宋" w:cs="仿宋" w:hint="eastAsia"/>
            <w:lang w:eastAsia="zh-CN"/>
          </w:rPr>
          <w:t>(二)、建设期环境保护</w:t>
        </w:r>
        <w:r>
          <w:tab/>
        </w:r>
        <w:r>
          <w:fldChar w:fldCharType="begin"/>
        </w:r>
        <w:r>
          <w:instrText xml:space="preserve"> PAGEREF _Toc24321 \h </w:instrText>
        </w:r>
        <w:r>
          <w:fldChar w:fldCharType="separate"/>
        </w:r>
        <w:r>
          <w:t>21</w:t>
        </w:r>
        <w:r>
          <w:fldChar w:fldCharType="end"/>
        </w:r>
      </w:hyperlink>
    </w:p>
    <w:p>
      <w:pPr>
        <w:pStyle w:val="TOC2"/>
        <w:tabs>
          <w:tab w:val="right" w:leader="dot" w:pos="8306"/>
        </w:tabs>
      </w:pPr>
      <w:hyperlink w:anchor="_Toc992" w:history="1">
        <w:r>
          <w:rPr>
            <w:rFonts w:ascii="仿宋" w:eastAsia="仿宋" w:hAnsi="仿宋" w:cs="仿宋" w:hint="eastAsia"/>
            <w:lang w:eastAsia="zh-CN"/>
          </w:rPr>
          <w:t>(三)、运营期环境保护</w:t>
        </w:r>
        <w:r>
          <w:tab/>
        </w:r>
        <w:r>
          <w:fldChar w:fldCharType="begin"/>
        </w:r>
        <w:r>
          <w:instrText xml:space="preserve"> PAGEREF _Toc992 \h </w:instrText>
        </w:r>
        <w:r>
          <w:fldChar w:fldCharType="separate"/>
        </w:r>
        <w:r>
          <w:t>22</w:t>
        </w:r>
        <w:r>
          <w:fldChar w:fldCharType="end"/>
        </w:r>
      </w:hyperlink>
    </w:p>
    <w:p>
      <w:pPr>
        <w:pStyle w:val="TOC2"/>
        <w:tabs>
          <w:tab w:val="right" w:leader="dot" w:pos="8306"/>
        </w:tabs>
      </w:pPr>
      <w:hyperlink w:anchor="_Toc13090" w:history="1">
        <w:r>
          <w:rPr>
            <w:rFonts w:ascii="仿宋" w:eastAsia="仿宋" w:hAnsi="仿宋" w:cs="仿宋" w:hint="eastAsia"/>
            <w:lang w:eastAsia="zh-CN"/>
          </w:rPr>
          <w:t>(四)、林业机械项目建设对区域经济的影响</w:t>
        </w:r>
        <w:r>
          <w:tab/>
        </w:r>
        <w:r>
          <w:fldChar w:fldCharType="begin"/>
        </w:r>
        <w:r>
          <w:instrText xml:space="preserve"> PAGEREF _Toc13090 \h </w:instrText>
        </w:r>
        <w:r>
          <w:fldChar w:fldCharType="separate"/>
        </w:r>
        <w:r>
          <w:t>24</w:t>
        </w:r>
        <w:r>
          <w:fldChar w:fldCharType="end"/>
        </w:r>
      </w:hyperlink>
    </w:p>
    <w:p>
      <w:pPr>
        <w:pStyle w:val="TOC2"/>
        <w:tabs>
          <w:tab w:val="right" w:leader="dot" w:pos="8306"/>
        </w:tabs>
      </w:pPr>
      <w:hyperlink w:anchor="_Toc11369" w:history="1">
        <w:r>
          <w:rPr>
            <w:rFonts w:ascii="仿宋" w:eastAsia="仿宋" w:hAnsi="仿宋" w:cs="仿宋" w:hint="eastAsia"/>
            <w:lang w:eastAsia="zh-CN"/>
          </w:rPr>
          <w:t>(五)、废弃物处理</w:t>
        </w:r>
        <w:r>
          <w:tab/>
        </w:r>
        <w:r>
          <w:fldChar w:fldCharType="begin"/>
        </w:r>
        <w:r>
          <w:instrText xml:space="preserve"> PAGEREF _Toc11369 \h </w:instrText>
        </w:r>
        <w:r>
          <w:fldChar w:fldCharType="separate"/>
        </w:r>
        <w:r>
          <w:t>25</w:t>
        </w:r>
        <w:r>
          <w:fldChar w:fldCharType="end"/>
        </w:r>
      </w:hyperlink>
    </w:p>
    <w:p>
      <w:pPr>
        <w:pStyle w:val="TOC2"/>
        <w:tabs>
          <w:tab w:val="right" w:leader="dot" w:pos="8306"/>
        </w:tabs>
      </w:pPr>
      <w:hyperlink w:anchor="_Toc18776" w:history="1">
        <w:r>
          <w:rPr>
            <w:rFonts w:ascii="仿宋" w:eastAsia="仿宋" w:hAnsi="仿宋" w:cs="仿宋" w:hint="eastAsia"/>
            <w:lang w:eastAsia="zh-CN"/>
          </w:rPr>
          <w:t>(六)、特殊环境影响分析</w:t>
        </w:r>
        <w:r>
          <w:tab/>
        </w:r>
        <w:r>
          <w:fldChar w:fldCharType="begin"/>
        </w:r>
        <w:r>
          <w:instrText xml:space="preserve"> PAGEREF _Toc18776 \h </w:instrText>
        </w:r>
        <w:r>
          <w:fldChar w:fldCharType="separate"/>
        </w:r>
        <w:r>
          <w:t>27</w:t>
        </w:r>
        <w:r>
          <w:fldChar w:fldCharType="end"/>
        </w:r>
      </w:hyperlink>
    </w:p>
    <w:p>
      <w:pPr>
        <w:pStyle w:val="TOC2"/>
        <w:tabs>
          <w:tab w:val="right" w:leader="dot" w:pos="8306"/>
        </w:tabs>
      </w:pPr>
      <w:hyperlink w:anchor="_Toc15984" w:history="1">
        <w:r>
          <w:rPr>
            <w:rFonts w:ascii="仿宋" w:eastAsia="仿宋" w:hAnsi="仿宋" w:cs="仿宋" w:hint="eastAsia"/>
            <w:lang w:eastAsia="zh-CN"/>
          </w:rPr>
          <w:t>(七)、清洁生产</w:t>
        </w:r>
        <w:r>
          <w:tab/>
        </w:r>
        <w:r>
          <w:fldChar w:fldCharType="begin"/>
        </w:r>
        <w:r>
          <w:instrText xml:space="preserve"> PAGEREF _Toc15984 \h </w:instrText>
        </w:r>
        <w:r>
          <w:fldChar w:fldCharType="separate"/>
        </w:r>
        <w:r>
          <w:t>28</w:t>
        </w:r>
        <w:r>
          <w:fldChar w:fldCharType="end"/>
        </w:r>
      </w:hyperlink>
    </w:p>
    <w:p>
      <w:pPr>
        <w:pStyle w:val="TOC2"/>
        <w:tabs>
          <w:tab w:val="right" w:leader="dot" w:pos="8306"/>
        </w:tabs>
      </w:pPr>
      <w:hyperlink w:anchor="_Toc2284" w:history="1">
        <w:r>
          <w:rPr>
            <w:rFonts w:ascii="仿宋" w:eastAsia="仿宋" w:hAnsi="仿宋" w:cs="仿宋" w:hint="eastAsia"/>
            <w:lang w:eastAsia="zh-CN"/>
          </w:rPr>
          <w:t>(八)、环境保护综合评价</w:t>
        </w:r>
        <w:r>
          <w:tab/>
        </w:r>
        <w:r>
          <w:fldChar w:fldCharType="begin"/>
        </w:r>
        <w:r>
          <w:instrText xml:space="preserve"> PAGEREF _Toc2284 \h </w:instrText>
        </w:r>
        <w:r>
          <w:fldChar w:fldCharType="separate"/>
        </w:r>
        <w:r>
          <w:t>29</w:t>
        </w:r>
        <w:r>
          <w:fldChar w:fldCharType="end"/>
        </w:r>
      </w:hyperlink>
    </w:p>
    <w:p>
      <w:pPr>
        <w:pStyle w:val="TOC1"/>
        <w:tabs>
          <w:tab w:val="right" w:leader="dot" w:pos="8306"/>
        </w:tabs>
      </w:pPr>
      <w:hyperlink w:anchor="_Toc17377" w:history="1">
        <w:r>
          <w:rPr>
            <w:rFonts w:ascii="仿宋" w:eastAsia="仿宋" w:hAnsi="仿宋" w:cs="仿宋" w:hint="eastAsia"/>
            <w:lang w:eastAsia="zh-CN"/>
          </w:rPr>
          <w:t>八、林业机械项目技术管理</w:t>
        </w:r>
        <w:r>
          <w:tab/>
        </w:r>
        <w:r>
          <w:fldChar w:fldCharType="begin"/>
        </w:r>
        <w:r>
          <w:instrText xml:space="preserve"> PAGEREF _Toc17377 \h </w:instrText>
        </w:r>
        <w:r>
          <w:fldChar w:fldCharType="separate"/>
        </w:r>
        <w:r>
          <w:t>30</w:t>
        </w:r>
        <w:r>
          <w:fldChar w:fldCharType="end"/>
        </w:r>
      </w:hyperlink>
    </w:p>
    <w:p>
      <w:pPr>
        <w:pStyle w:val="TOC2"/>
        <w:tabs>
          <w:tab w:val="right" w:leader="dot" w:pos="8306"/>
        </w:tabs>
      </w:pPr>
      <w:hyperlink w:anchor="_Toc15542" w:history="1">
        <w:r>
          <w:rPr>
            <w:rFonts w:ascii="仿宋" w:eastAsia="仿宋" w:hAnsi="仿宋" w:cs="仿宋" w:hint="eastAsia"/>
            <w:lang w:eastAsia="zh-CN"/>
          </w:rPr>
          <w:t>(一)、技术方案选用方向</w:t>
        </w:r>
        <w:r>
          <w:tab/>
        </w:r>
        <w:r>
          <w:fldChar w:fldCharType="begin"/>
        </w:r>
        <w:r>
          <w:instrText xml:space="preserve"> PAGEREF _Toc15542 \h </w:instrText>
        </w:r>
        <w:r>
          <w:fldChar w:fldCharType="separate"/>
        </w:r>
        <w:r>
          <w:t>30</w:t>
        </w:r>
        <w:r>
          <w:fldChar w:fldCharType="end"/>
        </w:r>
      </w:hyperlink>
    </w:p>
    <w:p>
      <w:pPr>
        <w:pStyle w:val="TOC2"/>
        <w:tabs>
          <w:tab w:val="right" w:leader="dot" w:pos="8306"/>
        </w:tabs>
      </w:pPr>
      <w:hyperlink w:anchor="_Toc10828" w:history="1">
        <w:r>
          <w:rPr>
            <w:rFonts w:ascii="仿宋" w:eastAsia="仿宋" w:hAnsi="仿宋" w:cs="仿宋" w:hint="eastAsia"/>
            <w:lang w:eastAsia="zh-CN"/>
          </w:rPr>
          <w:t>(二)、工艺技术方案选用原则</w:t>
        </w:r>
        <w:r>
          <w:tab/>
        </w:r>
        <w:r>
          <w:fldChar w:fldCharType="begin"/>
        </w:r>
        <w:r>
          <w:instrText xml:space="preserve"> PAGEREF _Toc10828 \h </w:instrText>
        </w:r>
        <w:r>
          <w:fldChar w:fldCharType="separate"/>
        </w:r>
        <w:r>
          <w:t>32</w:t>
        </w:r>
        <w:r>
          <w:fldChar w:fldCharType="end"/>
        </w:r>
      </w:hyperlink>
    </w:p>
    <w:p>
      <w:pPr>
        <w:pStyle w:val="TOC2"/>
        <w:tabs>
          <w:tab w:val="right" w:leader="dot" w:pos="8306"/>
        </w:tabs>
      </w:pPr>
      <w:hyperlink w:anchor="_Toc6585" w:history="1">
        <w:r>
          <w:rPr>
            <w:rFonts w:ascii="仿宋" w:eastAsia="仿宋" w:hAnsi="仿宋" w:cs="仿宋" w:hint="eastAsia"/>
            <w:lang w:eastAsia="zh-CN"/>
          </w:rPr>
          <w:t>(三)、工艺技术方案要求</w:t>
        </w:r>
        <w:r>
          <w:tab/>
        </w:r>
        <w:r>
          <w:fldChar w:fldCharType="begin"/>
        </w:r>
        <w:r>
          <w:instrText xml:space="preserve"> PAGEREF _Toc6585 \h </w:instrText>
        </w:r>
        <w:r>
          <w:fldChar w:fldCharType="separate"/>
        </w:r>
        <w:r>
          <w:t>34</w:t>
        </w:r>
        <w:r>
          <w:fldChar w:fldCharType="end"/>
        </w:r>
      </w:hyperlink>
    </w:p>
    <w:p>
      <w:pPr>
        <w:pStyle w:val="TOC1"/>
        <w:tabs>
          <w:tab w:val="right" w:leader="dot" w:pos="8306"/>
        </w:tabs>
      </w:pPr>
      <w:hyperlink w:anchor="_Toc8596" w:history="1">
        <w:r>
          <w:rPr>
            <w:rFonts w:ascii="仿宋" w:eastAsia="仿宋" w:hAnsi="仿宋" w:cs="仿宋" w:hint="eastAsia"/>
            <w:lang w:eastAsia="zh-CN"/>
          </w:rPr>
          <w:t>九、林业机械项目计划安排</w:t>
        </w:r>
        <w:r>
          <w:tab/>
        </w:r>
        <w:r>
          <w:fldChar w:fldCharType="begin"/>
        </w:r>
        <w:r>
          <w:instrText xml:space="preserve"> PAGEREF _Toc8596 \h </w:instrText>
        </w:r>
        <w:r>
          <w:fldChar w:fldCharType="separate"/>
        </w:r>
        <w:r>
          <w:t>36</w:t>
        </w:r>
        <w:r>
          <w:fldChar w:fldCharType="end"/>
        </w:r>
      </w:hyperlink>
    </w:p>
    <w:p>
      <w:pPr>
        <w:pStyle w:val="TOC2"/>
        <w:tabs>
          <w:tab w:val="right" w:leader="dot" w:pos="8306"/>
        </w:tabs>
      </w:pPr>
      <w:hyperlink w:anchor="_Toc19345" w:history="1">
        <w:r>
          <w:rPr>
            <w:rFonts w:ascii="仿宋" w:eastAsia="仿宋" w:hAnsi="仿宋" w:cs="仿宋" w:hint="eastAsia"/>
            <w:lang w:eastAsia="zh-CN"/>
          </w:rPr>
          <w:t>(一)、建设周期</w:t>
        </w:r>
        <w:r>
          <w:tab/>
        </w:r>
        <w:r>
          <w:fldChar w:fldCharType="begin"/>
        </w:r>
        <w:r>
          <w:instrText xml:space="preserve"> PAGEREF _Toc19345 \h </w:instrText>
        </w:r>
        <w:r>
          <w:fldChar w:fldCharType="separate"/>
        </w:r>
        <w:r>
          <w:t>36</w:t>
        </w:r>
        <w:r>
          <w:fldChar w:fldCharType="end"/>
        </w:r>
      </w:hyperlink>
    </w:p>
    <w:p>
      <w:pPr>
        <w:pStyle w:val="TOC2"/>
        <w:tabs>
          <w:tab w:val="right" w:leader="dot" w:pos="8306"/>
        </w:tabs>
      </w:pPr>
      <w:hyperlink w:anchor="_Toc32030" w:history="1">
        <w:r>
          <w:rPr>
            <w:rFonts w:ascii="仿宋" w:eastAsia="仿宋" w:hAnsi="仿宋" w:cs="仿宋" w:hint="eastAsia"/>
            <w:lang w:eastAsia="zh-CN"/>
          </w:rPr>
          <w:t>(二)、建设进度</w:t>
        </w:r>
        <w:r>
          <w:tab/>
        </w:r>
        <w:r>
          <w:fldChar w:fldCharType="begin"/>
        </w:r>
        <w:r>
          <w:instrText xml:space="preserve"> PAGEREF _Toc32030 \h </w:instrText>
        </w:r>
        <w:r>
          <w:fldChar w:fldCharType="separate"/>
        </w:r>
        <w:r>
          <w:t>37</w:t>
        </w:r>
        <w:r>
          <w:fldChar w:fldCharType="end"/>
        </w:r>
      </w:hyperlink>
    </w:p>
    <w:p>
      <w:pPr>
        <w:pStyle w:val="TOC2"/>
        <w:tabs>
          <w:tab w:val="right" w:leader="dot" w:pos="8306"/>
        </w:tabs>
      </w:pPr>
      <w:hyperlink w:anchor="_Toc15712" w:history="1">
        <w:r>
          <w:rPr>
            <w:rFonts w:ascii="仿宋" w:eastAsia="仿宋" w:hAnsi="仿宋" w:cs="仿宋" w:hint="eastAsia"/>
            <w:lang w:eastAsia="zh-CN"/>
          </w:rPr>
          <w:t>(三)、进度安排注意事项</w:t>
        </w:r>
        <w:r>
          <w:tab/>
        </w:r>
        <w:r>
          <w:fldChar w:fldCharType="begin"/>
        </w:r>
        <w:r>
          <w:instrText xml:space="preserve"> PAGEREF _Toc15712 \h </w:instrText>
        </w:r>
        <w:r>
          <w:fldChar w:fldCharType="separate"/>
        </w:r>
        <w:r>
          <w:t>38</w:t>
        </w:r>
        <w:r>
          <w:fldChar w:fldCharType="end"/>
        </w:r>
      </w:hyperlink>
    </w:p>
    <w:p>
      <w:pPr>
        <w:pStyle w:val="TOC2"/>
        <w:tabs>
          <w:tab w:val="right" w:leader="dot" w:pos="8306"/>
        </w:tabs>
      </w:pPr>
      <w:hyperlink w:anchor="_Toc5003" w:history="1">
        <w:r>
          <w:rPr>
            <w:rFonts w:ascii="仿宋" w:eastAsia="仿宋" w:hAnsi="仿宋" w:cs="仿宋" w:hint="eastAsia"/>
            <w:lang w:eastAsia="zh-CN"/>
          </w:rPr>
          <w:t>(四)、人力资源配置</w:t>
        </w:r>
        <w:r>
          <w:tab/>
        </w:r>
        <w:r>
          <w:fldChar w:fldCharType="begin"/>
        </w:r>
        <w:r>
          <w:instrText xml:space="preserve"> PAGEREF _Toc5003 \h </w:instrText>
        </w:r>
        <w:r>
          <w:fldChar w:fldCharType="separate"/>
        </w:r>
        <w:r>
          <w:t>40</w:t>
        </w:r>
        <w:r>
          <w:fldChar w:fldCharType="end"/>
        </w:r>
      </w:hyperlink>
    </w:p>
    <w:p>
      <w:pPr>
        <w:pStyle w:val="TOC1"/>
        <w:tabs>
          <w:tab w:val="right" w:leader="dot" w:pos="8306"/>
        </w:tabs>
      </w:pPr>
      <w:hyperlink w:anchor="_Toc19234" w:history="1">
        <w:r>
          <w:rPr>
            <w:rFonts w:ascii="仿宋" w:eastAsia="仿宋" w:hAnsi="仿宋" w:cs="仿宋" w:hint="eastAsia"/>
            <w:lang w:eastAsia="zh-CN"/>
          </w:rPr>
          <w:t>十、林业机械项目投资规划</w:t>
        </w:r>
        <w:r>
          <w:tab/>
        </w:r>
        <w:r>
          <w:fldChar w:fldCharType="begin"/>
        </w:r>
        <w:r>
          <w:instrText xml:space="preserve"> PAGEREF _Toc19234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64" w:history="1">
        <w:r>
          <w:rPr>
            <w:rFonts w:ascii="仿宋" w:eastAsia="仿宋" w:hAnsi="仿宋" w:cs="仿宋" w:hint="eastAsia"/>
            <w:lang w:eastAsia="zh-CN"/>
          </w:rPr>
          <w:t>(一)、林业机械项目总投资估算</w:t>
        </w:r>
        <w:r>
          <w:tab/>
        </w:r>
        <w:r>
          <w:fldChar w:fldCharType="begin"/>
        </w:r>
        <w:r>
          <w:instrText xml:space="preserve"> PAGEREF _Toc14664 \h </w:instrText>
        </w:r>
        <w:r>
          <w:fldChar w:fldCharType="separate"/>
        </w:r>
        <w:r>
          <w:t>40</w:t>
        </w:r>
        <w:r>
          <w:fldChar w:fldCharType="end"/>
        </w:r>
      </w:hyperlink>
    </w:p>
    <w:p>
      <w:pPr>
        <w:pStyle w:val="TOC2"/>
        <w:tabs>
          <w:tab w:val="right" w:leader="dot" w:pos="8306"/>
        </w:tabs>
      </w:pPr>
      <w:hyperlink w:anchor="_Toc9863" w:history="1">
        <w:r>
          <w:rPr>
            <w:rFonts w:ascii="仿宋" w:eastAsia="仿宋" w:hAnsi="仿宋" w:cs="仿宋" w:hint="eastAsia"/>
            <w:lang w:eastAsia="zh-CN"/>
          </w:rPr>
          <w:t>(二)、资金筹措</w:t>
        </w:r>
        <w:r>
          <w:tab/>
        </w:r>
        <w:r>
          <w:fldChar w:fldCharType="begin"/>
        </w:r>
        <w:r>
          <w:instrText xml:space="preserve"> PAGEREF _Toc9863 \h </w:instrText>
        </w:r>
        <w:r>
          <w:fldChar w:fldCharType="separate"/>
        </w:r>
        <w:r>
          <w:t>42</w:t>
        </w:r>
        <w:r>
          <w:fldChar w:fldCharType="end"/>
        </w:r>
      </w:hyperlink>
    </w:p>
    <w:p>
      <w:pPr>
        <w:pStyle w:val="TOC1"/>
        <w:tabs>
          <w:tab w:val="right" w:leader="dot" w:pos="8306"/>
        </w:tabs>
      </w:pPr>
      <w:hyperlink w:anchor="_Toc5227" w:history="1">
        <w:r>
          <w:rPr>
            <w:rFonts w:ascii="仿宋" w:eastAsia="仿宋" w:hAnsi="仿宋" w:cs="仿宋" w:hint="eastAsia"/>
            <w:lang w:eastAsia="zh-CN"/>
          </w:rPr>
          <w:t>十一、林业机械项目创新与研发</w:t>
        </w:r>
        <w:r>
          <w:tab/>
        </w:r>
        <w:r>
          <w:fldChar w:fldCharType="begin"/>
        </w:r>
        <w:r>
          <w:instrText xml:space="preserve"> PAGEREF _Toc5227 \h </w:instrText>
        </w:r>
        <w:r>
          <w:fldChar w:fldCharType="separate"/>
        </w:r>
        <w:r>
          <w:t>42</w:t>
        </w:r>
        <w:r>
          <w:fldChar w:fldCharType="end"/>
        </w:r>
      </w:hyperlink>
    </w:p>
    <w:p>
      <w:pPr>
        <w:pStyle w:val="TOC2"/>
        <w:tabs>
          <w:tab w:val="right" w:leader="dot" w:pos="8306"/>
        </w:tabs>
      </w:pPr>
      <w:hyperlink w:anchor="_Toc21449" w:history="1">
        <w:r>
          <w:rPr>
            <w:rFonts w:ascii="仿宋" w:eastAsia="仿宋" w:hAnsi="仿宋" w:cs="仿宋" w:hint="eastAsia"/>
            <w:lang w:eastAsia="zh-CN"/>
          </w:rPr>
          <w:t>(一)、创新策略与方向</w:t>
        </w:r>
        <w:r>
          <w:tab/>
        </w:r>
        <w:r>
          <w:fldChar w:fldCharType="begin"/>
        </w:r>
        <w:r>
          <w:instrText xml:space="preserve"> PAGEREF _Toc21449 \h </w:instrText>
        </w:r>
        <w:r>
          <w:fldChar w:fldCharType="separate"/>
        </w:r>
        <w:r>
          <w:t>42</w:t>
        </w:r>
        <w:r>
          <w:fldChar w:fldCharType="end"/>
        </w:r>
      </w:hyperlink>
    </w:p>
    <w:p>
      <w:pPr>
        <w:pStyle w:val="TOC2"/>
        <w:tabs>
          <w:tab w:val="right" w:leader="dot" w:pos="8306"/>
        </w:tabs>
      </w:pPr>
      <w:hyperlink w:anchor="_Toc15551" w:history="1">
        <w:r>
          <w:rPr>
            <w:rFonts w:ascii="仿宋" w:eastAsia="仿宋" w:hAnsi="仿宋" w:cs="仿宋" w:hint="eastAsia"/>
            <w:lang w:eastAsia="zh-CN"/>
          </w:rPr>
          <w:t>(二)、研发规划与投入</w:t>
        </w:r>
        <w:r>
          <w:tab/>
        </w:r>
        <w:r>
          <w:fldChar w:fldCharType="begin"/>
        </w:r>
        <w:r>
          <w:instrText xml:space="preserve"> PAGEREF _Toc15551 \h </w:instrText>
        </w:r>
        <w:r>
          <w:fldChar w:fldCharType="separate"/>
        </w:r>
        <w:r>
          <w:t>44</w:t>
        </w:r>
        <w:r>
          <w:fldChar w:fldCharType="end"/>
        </w:r>
      </w:hyperlink>
    </w:p>
    <w:p>
      <w:pPr>
        <w:pStyle w:val="TOC1"/>
        <w:tabs>
          <w:tab w:val="right" w:leader="dot" w:pos="8306"/>
        </w:tabs>
      </w:pPr>
      <w:hyperlink w:anchor="_Toc1566" w:history="1">
        <w:r>
          <w:rPr>
            <w:rFonts w:ascii="仿宋" w:eastAsia="仿宋" w:hAnsi="仿宋" w:cs="仿宋" w:hint="eastAsia"/>
            <w:lang w:eastAsia="zh-CN"/>
          </w:rPr>
          <w:t>十二、林业机械项目经营效益</w:t>
        </w:r>
        <w:r>
          <w:tab/>
        </w:r>
        <w:r>
          <w:fldChar w:fldCharType="begin"/>
        </w:r>
        <w:r>
          <w:instrText xml:space="preserve"> PAGEREF _Toc1566 \h </w:instrText>
        </w:r>
        <w:r>
          <w:fldChar w:fldCharType="separate"/>
        </w:r>
        <w:r>
          <w:t>45</w:t>
        </w:r>
        <w:r>
          <w:fldChar w:fldCharType="end"/>
        </w:r>
      </w:hyperlink>
    </w:p>
    <w:p>
      <w:pPr>
        <w:pStyle w:val="TOC2"/>
        <w:tabs>
          <w:tab w:val="right" w:leader="dot" w:pos="8306"/>
        </w:tabs>
      </w:pPr>
      <w:hyperlink w:anchor="_Toc28908" w:history="1">
        <w:r>
          <w:rPr>
            <w:rFonts w:ascii="仿宋" w:eastAsia="仿宋" w:hAnsi="仿宋" w:cs="仿宋" w:hint="eastAsia"/>
            <w:lang w:eastAsia="zh-CN"/>
          </w:rPr>
          <w:t>(一)、经济评价财务测算</w:t>
        </w:r>
        <w:r>
          <w:tab/>
        </w:r>
        <w:r>
          <w:fldChar w:fldCharType="begin"/>
        </w:r>
        <w:r>
          <w:instrText xml:space="preserve"> PAGEREF _Toc28908 \h </w:instrText>
        </w:r>
        <w:r>
          <w:fldChar w:fldCharType="separate"/>
        </w:r>
        <w:r>
          <w:t>45</w:t>
        </w:r>
        <w:r>
          <w:fldChar w:fldCharType="end"/>
        </w:r>
      </w:hyperlink>
    </w:p>
    <w:p>
      <w:pPr>
        <w:pStyle w:val="TOC2"/>
        <w:tabs>
          <w:tab w:val="right" w:leader="dot" w:pos="8306"/>
        </w:tabs>
      </w:pPr>
      <w:hyperlink w:anchor="_Toc8365" w:history="1">
        <w:r>
          <w:rPr>
            <w:rFonts w:ascii="仿宋" w:eastAsia="仿宋" w:hAnsi="仿宋" w:cs="仿宋" w:hint="eastAsia"/>
            <w:lang w:eastAsia="zh-CN"/>
          </w:rPr>
          <w:t>(二)、林业机械项目盈利能力分析</w:t>
        </w:r>
        <w:r>
          <w:tab/>
        </w:r>
        <w:r>
          <w:fldChar w:fldCharType="begin"/>
        </w:r>
        <w:r>
          <w:instrText xml:space="preserve"> PAGEREF _Toc8365 \h </w:instrText>
        </w:r>
        <w:r>
          <w:fldChar w:fldCharType="separate"/>
        </w:r>
        <w:r>
          <w:t>47</w:t>
        </w:r>
        <w:r>
          <w:fldChar w:fldCharType="end"/>
        </w:r>
      </w:hyperlink>
    </w:p>
    <w:p>
      <w:pPr>
        <w:pStyle w:val="TOC1"/>
        <w:tabs>
          <w:tab w:val="right" w:leader="dot" w:pos="8306"/>
        </w:tabs>
      </w:pPr>
      <w:hyperlink w:anchor="_Toc12828" w:history="1">
        <w:r>
          <w:rPr>
            <w:rFonts w:ascii="仿宋" w:eastAsia="仿宋" w:hAnsi="仿宋" w:cs="仿宋" w:hint="eastAsia"/>
            <w:lang w:eastAsia="zh-CN"/>
          </w:rPr>
          <w:t>十三、营销与推广策略</w:t>
        </w:r>
        <w:r>
          <w:tab/>
        </w:r>
        <w:r>
          <w:fldChar w:fldCharType="begin"/>
        </w:r>
        <w:r>
          <w:instrText xml:space="preserve"> PAGEREF _Toc12828 \h </w:instrText>
        </w:r>
        <w:r>
          <w:fldChar w:fldCharType="separate"/>
        </w:r>
        <w:r>
          <w:t>47</w:t>
        </w:r>
        <w:r>
          <w:fldChar w:fldCharType="end"/>
        </w:r>
      </w:hyperlink>
    </w:p>
    <w:p>
      <w:pPr>
        <w:pStyle w:val="TOC2"/>
        <w:tabs>
          <w:tab w:val="right" w:leader="dot" w:pos="8306"/>
        </w:tabs>
      </w:pPr>
      <w:hyperlink w:anchor="_Toc2093" w:history="1">
        <w:r>
          <w:rPr>
            <w:rFonts w:ascii="仿宋" w:eastAsia="仿宋" w:hAnsi="仿宋" w:cs="仿宋" w:hint="eastAsia"/>
            <w:lang w:eastAsia="zh-CN"/>
          </w:rPr>
          <w:t>(一)、产品/服务定位与特点</w:t>
        </w:r>
        <w:r>
          <w:tab/>
        </w:r>
        <w:r>
          <w:fldChar w:fldCharType="begin"/>
        </w:r>
        <w:r>
          <w:instrText xml:space="preserve"> PAGEREF _Toc2093 \h </w:instrText>
        </w:r>
        <w:r>
          <w:fldChar w:fldCharType="separate"/>
        </w:r>
        <w:r>
          <w:t>47</w:t>
        </w:r>
        <w:r>
          <w:fldChar w:fldCharType="end"/>
        </w:r>
      </w:hyperlink>
    </w:p>
    <w:p>
      <w:pPr>
        <w:pStyle w:val="TOC2"/>
        <w:tabs>
          <w:tab w:val="right" w:leader="dot" w:pos="8306"/>
        </w:tabs>
      </w:pPr>
      <w:hyperlink w:anchor="_Toc4771" w:history="1">
        <w:r>
          <w:rPr>
            <w:rFonts w:ascii="仿宋" w:eastAsia="仿宋" w:hAnsi="仿宋" w:cs="仿宋" w:hint="eastAsia"/>
            <w:lang w:eastAsia="zh-CN"/>
          </w:rPr>
          <w:t>(二)、市场定位与竞争分析</w:t>
        </w:r>
        <w:r>
          <w:tab/>
        </w:r>
        <w:r>
          <w:fldChar w:fldCharType="begin"/>
        </w:r>
        <w:r>
          <w:instrText xml:space="preserve"> PAGEREF _Toc4771 \h </w:instrText>
        </w:r>
        <w:r>
          <w:fldChar w:fldCharType="separate"/>
        </w:r>
        <w:r>
          <w:t>49</w:t>
        </w:r>
        <w:r>
          <w:fldChar w:fldCharType="end"/>
        </w:r>
      </w:hyperlink>
    </w:p>
    <w:p>
      <w:pPr>
        <w:pStyle w:val="TOC2"/>
        <w:tabs>
          <w:tab w:val="right" w:leader="dot" w:pos="8306"/>
        </w:tabs>
      </w:pPr>
      <w:hyperlink w:anchor="_Toc6128" w:history="1">
        <w:r>
          <w:rPr>
            <w:rFonts w:ascii="仿宋" w:eastAsia="仿宋" w:hAnsi="仿宋" w:cs="仿宋" w:hint="eastAsia"/>
            <w:lang w:eastAsia="zh-CN"/>
          </w:rPr>
          <w:t>(三)、营销渠道与策略</w:t>
        </w:r>
        <w:r>
          <w:tab/>
        </w:r>
        <w:r>
          <w:fldChar w:fldCharType="begin"/>
        </w:r>
        <w:r>
          <w:instrText xml:space="preserve"> PAGEREF _Toc6128 \h </w:instrText>
        </w:r>
        <w:r>
          <w:fldChar w:fldCharType="separate"/>
        </w:r>
        <w:r>
          <w:t>50</w:t>
        </w:r>
        <w:r>
          <w:fldChar w:fldCharType="end"/>
        </w:r>
      </w:hyperlink>
    </w:p>
    <w:p>
      <w:pPr>
        <w:pStyle w:val="TOC2"/>
        <w:tabs>
          <w:tab w:val="right" w:leader="dot" w:pos="8306"/>
        </w:tabs>
      </w:pPr>
      <w:hyperlink w:anchor="_Toc3536" w:history="1">
        <w:r>
          <w:rPr>
            <w:rFonts w:ascii="仿宋" w:eastAsia="仿宋" w:hAnsi="仿宋" w:cs="仿宋" w:hint="eastAsia"/>
            <w:lang w:eastAsia="zh-CN"/>
          </w:rPr>
          <w:t>(四)、推广与宣传活动</w:t>
        </w:r>
        <w:r>
          <w:tab/>
        </w:r>
        <w:r>
          <w:fldChar w:fldCharType="begin"/>
        </w:r>
        <w:r>
          <w:instrText xml:space="preserve"> PAGEREF _Toc3536 \h </w:instrText>
        </w:r>
        <w:r>
          <w:fldChar w:fldCharType="separate"/>
        </w:r>
        <w:r>
          <w:t>51</w:t>
        </w:r>
        <w:r>
          <w:fldChar w:fldCharType="end"/>
        </w:r>
      </w:hyperlink>
    </w:p>
    <w:p>
      <w:pPr>
        <w:pStyle w:val="TOC1"/>
        <w:tabs>
          <w:tab w:val="right" w:leader="dot" w:pos="8306"/>
        </w:tabs>
      </w:pPr>
      <w:hyperlink w:anchor="_Toc27783" w:history="1">
        <w:r>
          <w:rPr>
            <w:rFonts w:ascii="仿宋" w:eastAsia="仿宋" w:hAnsi="仿宋" w:cs="仿宋" w:hint="eastAsia"/>
            <w:lang w:eastAsia="zh-CN"/>
          </w:rPr>
          <w:t>十四、林业机械项目治理与监督</w:t>
        </w:r>
        <w:r>
          <w:tab/>
        </w:r>
        <w:r>
          <w:fldChar w:fldCharType="begin"/>
        </w:r>
        <w:r>
          <w:instrText xml:space="preserve"> PAGEREF _Toc27783 \h </w:instrText>
        </w:r>
        <w:r>
          <w:fldChar w:fldCharType="separate"/>
        </w:r>
        <w:r>
          <w:t>56</w:t>
        </w:r>
        <w:r>
          <w:fldChar w:fldCharType="end"/>
        </w:r>
      </w:hyperlink>
    </w:p>
    <w:p>
      <w:pPr>
        <w:pStyle w:val="TOC2"/>
        <w:tabs>
          <w:tab w:val="right" w:leader="dot" w:pos="8306"/>
        </w:tabs>
      </w:pPr>
      <w:hyperlink w:anchor="_Toc23121" w:history="1">
        <w:r>
          <w:rPr>
            <w:rFonts w:ascii="仿宋" w:eastAsia="仿宋" w:hAnsi="仿宋" w:cs="仿宋" w:hint="eastAsia"/>
            <w:lang w:eastAsia="zh-CN"/>
          </w:rPr>
          <w:t>(一)、林业机械项目治理结构</w:t>
        </w:r>
        <w:r>
          <w:tab/>
        </w:r>
        <w:r>
          <w:fldChar w:fldCharType="begin"/>
        </w:r>
        <w:r>
          <w:instrText xml:space="preserve"> PAGEREF _Toc23121 \h </w:instrText>
        </w:r>
        <w:r>
          <w:fldChar w:fldCharType="separate"/>
        </w:r>
        <w:r>
          <w:t>56</w:t>
        </w:r>
        <w:r>
          <w:fldChar w:fldCharType="end"/>
        </w:r>
      </w:hyperlink>
    </w:p>
    <w:p>
      <w:pPr>
        <w:pStyle w:val="TOC2"/>
        <w:tabs>
          <w:tab w:val="right" w:leader="dot" w:pos="8306"/>
        </w:tabs>
      </w:pPr>
      <w:hyperlink w:anchor="_Toc21080" w:history="1">
        <w:r>
          <w:rPr>
            <w:rFonts w:ascii="仿宋" w:eastAsia="仿宋" w:hAnsi="仿宋" w:cs="仿宋" w:hint="eastAsia"/>
            <w:lang w:eastAsia="zh-CN"/>
          </w:rPr>
          <w:t>(二)、监督与审计</w:t>
        </w:r>
        <w:r>
          <w:tab/>
        </w:r>
        <w:r>
          <w:fldChar w:fldCharType="begin"/>
        </w:r>
        <w:r>
          <w:instrText xml:space="preserve"> PAGEREF _Toc21080 \h </w:instrText>
        </w:r>
        <w:r>
          <w:fldChar w:fldCharType="separate"/>
        </w:r>
        <w:r>
          <w:t>58</w:t>
        </w:r>
        <w:r>
          <w:fldChar w:fldCharType="end"/>
        </w:r>
      </w:hyperlink>
    </w:p>
    <w:p>
      <w:pPr>
        <w:pStyle w:val="TOC1"/>
        <w:tabs>
          <w:tab w:val="right" w:leader="dot" w:pos="8306"/>
        </w:tabs>
      </w:pPr>
      <w:hyperlink w:anchor="_Toc18559" w:history="1">
        <w:r>
          <w:rPr>
            <w:rFonts w:ascii="仿宋" w:eastAsia="仿宋" w:hAnsi="仿宋" w:cs="仿宋" w:hint="eastAsia"/>
            <w:lang w:eastAsia="zh-CN"/>
          </w:rPr>
          <w:t>十五、质量管理体系</w:t>
        </w:r>
        <w:r>
          <w:tab/>
        </w:r>
        <w:r>
          <w:fldChar w:fldCharType="begin"/>
        </w:r>
        <w:r>
          <w:instrText xml:space="preserve"> PAGEREF _Toc18559 \h </w:instrText>
        </w:r>
        <w:r>
          <w:fldChar w:fldCharType="separate"/>
        </w:r>
        <w:r>
          <w:t>59</w:t>
        </w:r>
        <w:r>
          <w:fldChar w:fldCharType="end"/>
        </w:r>
      </w:hyperlink>
    </w:p>
    <w:p>
      <w:pPr>
        <w:pStyle w:val="TOC2"/>
        <w:tabs>
          <w:tab w:val="right" w:leader="dot" w:pos="8306"/>
        </w:tabs>
      </w:pPr>
      <w:hyperlink w:anchor="_Toc9215" w:history="1">
        <w:r>
          <w:rPr>
            <w:rFonts w:ascii="仿宋" w:eastAsia="仿宋" w:hAnsi="仿宋" w:cs="仿宋" w:hint="eastAsia"/>
            <w:lang w:eastAsia="zh-CN"/>
          </w:rPr>
          <w:t>(一)、质量目标与方针</w:t>
        </w:r>
        <w:r>
          <w:tab/>
        </w:r>
        <w:r>
          <w:fldChar w:fldCharType="begin"/>
        </w:r>
        <w:r>
          <w:instrText xml:space="preserve"> PAGEREF _Toc9215 \h </w:instrText>
        </w:r>
        <w:r>
          <w:fldChar w:fldCharType="separate"/>
        </w:r>
        <w:r>
          <w:t>59</w:t>
        </w:r>
        <w:r>
          <w:fldChar w:fldCharType="end"/>
        </w:r>
      </w:hyperlink>
    </w:p>
    <w:p>
      <w:pPr>
        <w:pStyle w:val="TOC2"/>
        <w:tabs>
          <w:tab w:val="right" w:leader="dot" w:pos="8306"/>
        </w:tabs>
      </w:pPr>
      <w:hyperlink w:anchor="_Toc3475" w:history="1">
        <w:r>
          <w:rPr>
            <w:rFonts w:ascii="仿宋" w:eastAsia="仿宋" w:hAnsi="仿宋" w:cs="仿宋" w:hint="eastAsia"/>
            <w:lang w:eastAsia="zh-CN"/>
          </w:rPr>
          <w:t>(二)、质量管理责任</w:t>
        </w:r>
        <w:r>
          <w:tab/>
        </w:r>
        <w:r>
          <w:fldChar w:fldCharType="begin"/>
        </w:r>
        <w:r>
          <w:instrText xml:space="preserve"> PAGEREF _Toc3475 \h </w:instrText>
        </w:r>
        <w:r>
          <w:fldChar w:fldCharType="separate"/>
        </w:r>
        <w:r>
          <w:t>60</w:t>
        </w:r>
        <w:r>
          <w:fldChar w:fldCharType="end"/>
        </w:r>
      </w:hyperlink>
    </w:p>
    <w:p>
      <w:pPr>
        <w:pStyle w:val="TOC2"/>
        <w:tabs>
          <w:tab w:val="right" w:leader="dot" w:pos="8306"/>
        </w:tabs>
      </w:pPr>
      <w:hyperlink w:anchor="_Toc31442" w:history="1">
        <w:r>
          <w:rPr>
            <w:rFonts w:ascii="仿宋" w:eastAsia="仿宋" w:hAnsi="仿宋" w:cs="仿宋" w:hint="eastAsia"/>
            <w:lang w:eastAsia="zh-CN"/>
          </w:rPr>
          <w:t>(三)、质量管理体系文件</w:t>
        </w:r>
        <w:r>
          <w:tab/>
        </w:r>
        <w:r>
          <w:fldChar w:fldCharType="begin"/>
        </w:r>
        <w:r>
          <w:instrText xml:space="preserve"> PAGEREF _Toc31442 \h </w:instrText>
        </w:r>
        <w:r>
          <w:fldChar w:fldCharType="separate"/>
        </w:r>
        <w:r>
          <w:t>62</w:t>
        </w:r>
        <w:r>
          <w:fldChar w:fldCharType="end"/>
        </w:r>
      </w:hyperlink>
    </w:p>
    <w:p>
      <w:pPr>
        <w:pStyle w:val="TOC2"/>
        <w:tabs>
          <w:tab w:val="right" w:leader="dot" w:pos="8306"/>
        </w:tabs>
      </w:pPr>
      <w:hyperlink w:anchor="_Toc6803" w:history="1">
        <w:r>
          <w:rPr>
            <w:rFonts w:ascii="仿宋" w:eastAsia="仿宋" w:hAnsi="仿宋" w:cs="仿宋" w:hint="eastAsia"/>
            <w:lang w:eastAsia="zh-CN"/>
          </w:rPr>
          <w:t>(四)、质量培训与教育</w:t>
        </w:r>
        <w:r>
          <w:tab/>
        </w:r>
        <w:r>
          <w:fldChar w:fldCharType="begin"/>
        </w:r>
        <w:r>
          <w:instrText xml:space="preserve"> PAGEREF _Toc6803 \h </w:instrText>
        </w:r>
        <w:r>
          <w:fldChar w:fldCharType="separate"/>
        </w:r>
        <w:r>
          <w:t>64</w:t>
        </w:r>
        <w:r>
          <w:fldChar w:fldCharType="end"/>
        </w:r>
      </w:hyperlink>
    </w:p>
    <w:p>
      <w:pPr>
        <w:pStyle w:val="TOC2"/>
        <w:tabs>
          <w:tab w:val="right" w:leader="dot" w:pos="8306"/>
        </w:tabs>
      </w:pPr>
      <w:hyperlink w:anchor="_Toc5247" w:history="1">
        <w:r>
          <w:rPr>
            <w:rFonts w:ascii="仿宋" w:eastAsia="仿宋" w:hAnsi="仿宋" w:cs="仿宋" w:hint="eastAsia"/>
            <w:lang w:eastAsia="zh-CN"/>
          </w:rPr>
          <w:t>(五)、质量审核与评价</w:t>
        </w:r>
        <w:r>
          <w:tab/>
        </w:r>
        <w:r>
          <w:fldChar w:fldCharType="begin"/>
        </w:r>
        <w:r>
          <w:instrText xml:space="preserve"> PAGEREF _Toc5247 \h </w:instrText>
        </w:r>
        <w:r>
          <w:fldChar w:fldCharType="separate"/>
        </w:r>
        <w:r>
          <w:t>65</w:t>
        </w:r>
        <w:r>
          <w:fldChar w:fldCharType="end"/>
        </w:r>
      </w:hyperlink>
    </w:p>
    <w:p>
      <w:pPr>
        <w:pStyle w:val="TOC2"/>
        <w:tabs>
          <w:tab w:val="right" w:leader="dot" w:pos="8306"/>
        </w:tabs>
      </w:pPr>
      <w:hyperlink w:anchor="_Toc11293" w:history="1">
        <w:r>
          <w:rPr>
            <w:rFonts w:ascii="仿宋" w:eastAsia="仿宋" w:hAnsi="仿宋" w:cs="仿宋" w:hint="eastAsia"/>
            <w:lang w:eastAsia="zh-CN"/>
          </w:rPr>
          <w:t>(六)、不符合与纠正措施</w:t>
        </w:r>
        <w:r>
          <w:tab/>
        </w:r>
        <w:r>
          <w:fldChar w:fldCharType="begin"/>
        </w:r>
        <w:r>
          <w:instrText xml:space="preserve"> PAGEREF _Toc11293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00"/>
      <w:r>
        <w:rPr>
          <w:rFonts w:ascii="仿宋" w:eastAsia="仿宋" w:hAnsi="仿宋" w:cs="仿宋" w:hint="eastAsia"/>
          <w:sz w:val="28"/>
          <w:lang w:eastAsia="zh-CN"/>
        </w:rPr>
        <w:t>一、林业机械项目危机管理</w:t>
      </w:r>
      <w:bookmarkEnd w:id="2"/>
    </w:p>
    <w:p>
      <w:pPr>
        <w:pStyle w:val="Heading2"/>
        <w:rPr>
          <w:rFonts w:ascii="仿宋" w:eastAsia="仿宋" w:hAnsi="仿宋" w:cs="仿宋" w:hint="eastAsia"/>
          <w:lang w:eastAsia="zh-CN"/>
        </w:rPr>
      </w:pPr>
      <w:bookmarkStart w:id="3" w:name="_Toc3173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林业机械项目危机管理中，危机预警与识别是确保林业机械项目稳健运行的核心步骤。通过建立全面的监测机制，林业机械项目团队旨在及时发现和理解潜在的风险和危机因素，以便采取及时的预防和应对措施，确保林业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首先，通过深入的风险评估，林业机械项目团队全面分析了整个林业机械项目和各个阶段可能存在的威胁。这包括准确评估每个潜在风险的发生概率和可能影响的程度，为后续危机预警提供了有力支持。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林业机械项目团队着重于明确定义林业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林业机械项目进展的持续监控，团队能够及时发现潜在问题并作出迅速反应。林业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在这一阶段，团队的专业素养和反应速度将发挥至关重要的作用，以确保潜在危机能够在初期得到有效的处理，最大程度地减轻负面影响。通过危机预警与识别，林业机械项目得以更有序、可控地推进。</w:t>
      </w:r>
    </w:p>
    <w:p>
      <w:pPr>
        <w:pStyle w:val="Heading2"/>
        <w:ind w:firstLine="560" w:firstLineChars="200"/>
        <w:rPr>
          <w:rFonts w:ascii="仿宋" w:eastAsia="仿宋" w:hAnsi="仿宋" w:cs="仿宋" w:hint="eastAsia"/>
          <w:sz w:val="28"/>
          <w:lang w:eastAsia="zh-CN"/>
        </w:rPr>
      </w:pPr>
      <w:bookmarkStart w:id="4" w:name="_Toc513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在危机发生时，林业机械项目团队立即行动，成立了应急小组。该小组的任务是迅速制定并实施紧急应对措施，以最小化潜在损失。以下是采取的主要措施：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暂停林业机械项目进度：为遏制危机蔓延，林业机械项目暂时停止进行，以便全面评估当前状况。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资源重新分配：重新评估林业机械项目资源的分配，确保最大限度地减小损失。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实时沟通：与关键利益相关者建立实时沟通机制，向他们传递林业机械项目危机的实际状况，保障林业机械项目核心利益。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在紧急应对的同时，林业机械项目团队强调了团队协作和有效沟通的重要性。以下是团队协作的关键举措：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信息共享机制：建立了信息共享平台，确保团队成员能够及时获取林业机械项目危机的实时信息。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领导者沟通：林业机械项目领导者通过定期会议和即时沟通工具，指导团队应对危机，保持团队稳定运行。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随着危机得到初步控制，林业机械项目团队转向制定恢复计划，以确保林业机械项目能够从中迅速恢复。主要恢复计划包括：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修复受损的进度计划：重新评估林业机械项目进度，制定修复计划，确保林业机械项目尽快回归正常进程。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重新调整资源分配：优化资源分配，确保林业机械项目在有限资源下高效运转。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风险管理机制加强：对林业机械项目风险进行全面评估，制定更强化的风险管理策略，以预防未来可能的危机。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714"/>
      <w:r>
        <w:rPr>
          <w:rFonts w:ascii="仿宋" w:eastAsia="仿宋" w:hAnsi="仿宋" w:cs="仿宋" w:hint="eastAsia"/>
          <w:sz w:val="28"/>
          <w:lang w:eastAsia="zh-CN"/>
        </w:rPr>
        <w:t>二、林业机械项目可持续发展</w:t>
      </w:r>
      <w:bookmarkEnd w:id="5"/>
    </w:p>
    <w:p>
      <w:pPr>
        <w:pStyle w:val="Heading2"/>
        <w:rPr>
          <w:rFonts w:ascii="仿宋" w:eastAsia="仿宋" w:hAnsi="仿宋" w:cs="仿宋" w:hint="eastAsia"/>
          <w:lang w:eastAsia="zh-CN"/>
        </w:rPr>
      </w:pPr>
      <w:bookmarkStart w:id="6" w:name="_Toc2770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林业机械项目中，林业机械项目团队着眼于未来，明确了可持续发展的战略方向。制定的具体可持续发展目标包括降低资源使用、采用环保技术、最大化社会效益等。这一步骤不仅有助于林业机械项目在环保和社会责任方面达到最高标准，也为未来提供了明确的指引，确保林业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可持续实践的融入林业机械项目管理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林业机械项目管理周期。从林业机械项目规划开始，林业机械项目团队就考虑了环境和社会的因素。在执行阶段，林业机械项目团队积极推动绿色技术的应用，优化资源利用。此外，关注员工的社会责任，通过培训和沟通活动提高员工对可持续发展的认知，使他们能够在日常工作中践行可持续实践。这些举措不仅为林业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55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扎根于林业机械项目的可持续发展理念，我们深信环保与社会责任是林业机械项目成功的关键支柱。在林业机械项目的每一步，我们都致力于通过创新和实践，履行对环境和社会的坚定责任。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团队通过引入先进的环保技术、建立高效的废物处理系统以及推动能源节约措施，积极履行环保责任。定期的环保监测和评估确保林业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不仅致力于自身可持续发展，还注重对社会的回馈。通过支持社区林业机械项目、参与慈善事业、提供培训机会等方式，林业机械项目积极履行社会责任。与当地社区建立积极互动，关注员工的工作与生活平衡，以及员工的身心健康，是林业机械项目在社会责任层面的关键举措。这样的实践不仅增强了林业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95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8947"/>
      <w:r>
        <w:rPr>
          <w:rFonts w:ascii="仿宋" w:eastAsia="仿宋" w:hAnsi="仿宋" w:cs="仿宋" w:hint="eastAsia"/>
          <w:lang w:eastAsia="zh-CN"/>
        </w:rPr>
        <w:t>(一)、林业机械行业分析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行业一直以来都是市场的关注焦点。行业内的发展趋势、竞争态势以及潜在机会都对林业机械项目的推进产生深远的影响。通过深入研究行业的整体概貌，我们将更好地理解行业的核心特征，为林业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林业机械行业，技术一直是推动创新和发展的关键因素。我们将对当前技术趋势进行详尽分析，包括但不限于人工智能、大数据应用、先进制造技术等。这有助于林业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林业机械项目成功的基础。我们将对主要竞争对手进行深入研究，包括其市场份额、产品特点、市场定位等。通过全面了解竞争对手的优势和劣势，林业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764"/>
      <w:r>
        <w:rPr>
          <w:rFonts w:ascii="仿宋" w:eastAsia="仿宋" w:hAnsi="仿宋" w:cs="仿宋" w:hint="eastAsia"/>
          <w:sz w:val="28"/>
          <w:lang w:eastAsia="zh-CN"/>
        </w:rPr>
        <w:t>(二)、林业机械市场分析预测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通过对市场规模的深入调研，我们将预测林业机械市场未来的增长趋势。这包括市场的整体规模、各细分领域的发展趋势等。林业机械项目可以根据市场的扩张速度和潜在机会，制定更符合市场需求的发展策略。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林业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林业机械项目实施过程中需要充分考虑的因素。我们将对市场风险进行全面评估，包括但不限于政策法规风险、市场竞争风险、技术变革风险等。通过对潜在风险的深入分析，林业机械项目可以制定相应的风险缓解策略，降低不确定性对林业机械项目的影响。</w:t>
      </w:r>
    </w:p>
    <w:p>
      <w:pPr>
        <w:pStyle w:val="Heading1"/>
        <w:ind w:firstLine="560" w:firstLineChars="200"/>
        <w:rPr>
          <w:rFonts w:ascii="仿宋" w:eastAsia="仿宋" w:hAnsi="仿宋" w:cs="仿宋" w:hint="eastAsia"/>
          <w:sz w:val="28"/>
          <w:lang w:eastAsia="zh-CN"/>
        </w:rPr>
      </w:pPr>
      <w:bookmarkStart w:id="11" w:name="_Toc6946"/>
      <w:r>
        <w:rPr>
          <w:rFonts w:ascii="仿宋" w:eastAsia="仿宋" w:hAnsi="仿宋" w:cs="仿宋" w:hint="eastAsia"/>
          <w:sz w:val="28"/>
          <w:lang w:eastAsia="zh-CN"/>
        </w:rPr>
        <w:t>四、林业机械项目建设背景及必要性分析</w:t>
      </w:r>
      <w:bookmarkEnd w:id="11"/>
    </w:p>
    <w:p>
      <w:pPr>
        <w:pStyle w:val="Heading2"/>
        <w:rPr>
          <w:rFonts w:ascii="仿宋" w:eastAsia="仿宋" w:hAnsi="仿宋" w:cs="仿宋" w:hint="eastAsia"/>
          <w:lang w:eastAsia="zh-CN"/>
        </w:rPr>
      </w:pPr>
      <w:bookmarkStart w:id="12" w:name="_Toc24973"/>
      <w:r>
        <w:rPr>
          <w:rFonts w:ascii="仿宋" w:eastAsia="仿宋" w:hAnsi="仿宋" w:cs="仿宋" w:hint="eastAsia"/>
          <w:lang w:eastAsia="zh-CN"/>
        </w:rPr>
        <w:t>(一)、林业机械项目背景分析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林业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林业机械项目在这个潮流中的定位。同时，我们将关注行业内涌现的新兴机遇，以便林业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林业机械项目提供了强大的发展动力。我们将聚焦于行业内最新的技术发展趋势，包括但不限于人工智能、大数据分析、物联网等领域。通过深度的技术研究，我们将确保林业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林业机械项目发展的源泉。我们将投入更多的精力对市场需求进行深入剖析，超越表面的需求，深入挖掘潜在的市场痛点和机遇。通过对市场需求的细致了解，林业机械项目将更有针对性地设计解决方案，满足市场的多样化需求，从而更好地促进林业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林业机械项目战略至关重要。我们将对竞争态势进行更为深入的分析，包括但不限于市场份额、产品特点、客户满意度等多个维度。通过深度的竞争分析，林业机械项目将能够更准确地把握市场脉搏，制定具有竞争力的林业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林业机械项目的发展具有直接的影响。我们将进行更为全面的法规和政策分析，了解行业发展中的潜在法律风险和合规挑战。通过充分了解和遵守相关法规，林业机械项目将确保在法律框架内合法合规运营，为林业机械项目的稳健发展提供有力支持。</w:t>
      </w:r>
    </w:p>
    <w:p>
      <w:pPr>
        <w:pStyle w:val="Heading2"/>
        <w:ind w:firstLine="560" w:firstLineChars="200"/>
        <w:rPr>
          <w:rFonts w:ascii="仿宋" w:eastAsia="仿宋" w:hAnsi="仿宋" w:cs="仿宋" w:hint="eastAsia"/>
          <w:sz w:val="28"/>
          <w:lang w:eastAsia="zh-CN"/>
        </w:rPr>
      </w:pPr>
      <w:bookmarkStart w:id="13" w:name="_Toc6536"/>
      <w:r>
        <w:rPr>
          <w:rFonts w:ascii="仿宋" w:eastAsia="仿宋" w:hAnsi="仿宋" w:cs="仿宋" w:hint="eastAsia"/>
          <w:sz w:val="28"/>
          <w:lang w:eastAsia="zh-CN"/>
        </w:rPr>
        <w:t>(二)、林业机械项目建设必要性分析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建设的迫切性源于对行业发展趋势的深刻洞察。我们正处于一个行业变革的时代，科技创新、数字化转型成为企业发展的关键动力。林业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建设不仅仅是为了跟上潮流，更是为了通过技术创新推动企业的持续发展。通过引入先进的技术和解决方案，林业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林业机械项目的建设成为必然选择，通过提高产品质量、拓展服务领域，从而在竞争中获得更多的机会。林业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林业机械项目建设的必要性体现在对客户需求更精准的满足。通过林业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建设的背后是对企业持续创新的追求。只有通过不断创新，企业才能在竞争中立于不败之地。林业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3056"/>
      <w:r>
        <w:rPr>
          <w:rFonts w:ascii="仿宋" w:eastAsia="仿宋" w:hAnsi="仿宋" w:cs="仿宋" w:hint="eastAsia"/>
          <w:sz w:val="28"/>
          <w:lang w:eastAsia="zh-CN"/>
        </w:rPr>
        <w:t>五、林业机械项目建设单位说明</w:t>
      </w:r>
      <w:bookmarkEnd w:id="14"/>
    </w:p>
    <w:p>
      <w:pPr>
        <w:pStyle w:val="Heading2"/>
        <w:rPr>
          <w:rFonts w:ascii="仿宋" w:eastAsia="仿宋" w:hAnsi="仿宋" w:cs="仿宋" w:hint="eastAsia"/>
          <w:lang w:eastAsia="zh-CN"/>
        </w:rPr>
      </w:pPr>
      <w:bookmarkStart w:id="15" w:name="_Toc124"/>
      <w:r>
        <w:rPr>
          <w:rFonts w:ascii="仿宋" w:eastAsia="仿宋" w:hAnsi="仿宋" w:cs="仿宋" w:hint="eastAsia"/>
          <w:lang w:eastAsia="zh-CN"/>
        </w:rPr>
        <w:t>(一)、林业机械项目承办单位基本情况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51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林业机械项目承办单位的XXXX，我们着眼于实现可持续的经济效益。通过技术创新和解决方案的提供，公司预计在林业机械项目执行期间将获得可观的收入增长。这一收入来源主要包括林业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同时，我们注重成本控制和效率提升，以确保林业机械项目的可持续盈利。透过精细的管理和资源优化，公司期望实现林业机械项目利润最大化。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林业机械项目实施进行全面的投资评估，包括林业机械项目启动阶段的资金投入和后续运营成本。通过对林业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林业机械项目实施过程中具备足够的资金流动性，公司将进行详尽的现金流分析。这包括资金需求的合理预测、林业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5007"/>
      <w:r>
        <w:rPr>
          <w:rFonts w:ascii="仿宋" w:eastAsia="仿宋" w:hAnsi="仿宋" w:cs="仿宋" w:hint="eastAsia"/>
          <w:sz w:val="28"/>
          <w:lang w:eastAsia="zh-CN"/>
        </w:rPr>
        <w:t>六、林业机械项目概论</w:t>
      </w:r>
      <w:bookmarkEnd w:id="17"/>
    </w:p>
    <w:p>
      <w:pPr>
        <w:pStyle w:val="Heading2"/>
        <w:rPr>
          <w:rFonts w:ascii="仿宋" w:eastAsia="仿宋" w:hAnsi="仿宋" w:cs="仿宋" w:hint="eastAsia"/>
          <w:lang w:eastAsia="zh-CN"/>
        </w:rPr>
      </w:pPr>
      <w:bookmarkStart w:id="18" w:name="_Toc17019"/>
      <w:r>
        <w:rPr>
          <w:rFonts w:ascii="仿宋" w:eastAsia="仿宋" w:hAnsi="仿宋" w:cs="仿宋" w:hint="eastAsia"/>
          <w:lang w:eastAsia="zh-CN"/>
        </w:rPr>
        <w:t>(一)、林业机械项目概况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起源追溯至对市场的深入洞察。市场的不断演变与变革为林业机械项目提供了难得的机遇。当前市场存在的需求缺口和变革的大环境共同构成了林业机械项目的背景。这个林业机械项目旨在充分利用市场机遇，填补行业中尚未满足的需求，为客户提供全新的解决方案。市场的变革和需求的增长使得这个林业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林业机械项目名称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正式命名为林业机械。这个名称不仅仅是一个标识，更代表了林业机械项目的核心理念和愿景。它蕴含着林业机械项目所要解决问题的关键字，具有强烈的表达和辨识度，为林业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林业机械项目目标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核心目标是提供一种全新、高效的解决方案，满足客户日益增长的需求。林业机械项目追求的不仅仅是满足市场需求，更是在市场中获得卓越的竞争优势。通过不断提升产品或服务的质量和创新水平，林业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林业机械项目范围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全面涵盖了产品研发、制造、市场推广和售后服务，确保从产品设计到最终用户体验的全方位关注。这一全面的林业机械项目范围是为了确保林业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林业机械项目时间表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林业机械项目计划在未来18个月内完成，包括研发、测试、市场试点和正式推出等不同阶段。这个时间表的合理设计是为了确保林业机械项目各个阶段的顺利推进，以便按时交付高质量的成果。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林业机械项目预算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林业机械项目总预算估算为XX百万美元，主要分配在研发、市场推广、人员培训和运营等方面。这一充足的预算为林业机械项目提供了充足的资源，确保林业机械项目在各个方面都能取得优异的表现。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林业机械项目风险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林业机械项目可能面临的风险包括市场接受度低、技术难题、竞争激烈等。林业机械项目团队已经制定了相应的风险应对计划，通过前瞻性的风险管理，确保林业机械项目在面对不确定性时能够迅速做出应对。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林业机械项目团队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林业机械项目汇聚了一支经验丰富、多领域专业素养的核心团队，确保林业机械项目在各个方面都能拥有高水平的执行力。团队的协同作战是林业机械项目成功的关键因素之一。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林业机械项目背景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林业机械项目的背景根植于市场对更高效、创新产品的渴望，同时也受到科技发展对行业格局的深刻改变的影响。这为林业机械项目提供了广阔的发展空间和市场需求。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林业机械项目现状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截至目前，林业机械项目已完成市场调研和技术验证，取得了初步的成功。这为林业机械项目在未来的发展奠定了坚实的基础，为更远大的目标打下了坚实的基石。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3256"/>
      <w:r>
        <w:rPr>
          <w:rFonts w:ascii="仿宋" w:eastAsia="仿宋" w:hAnsi="仿宋" w:cs="仿宋" w:hint="eastAsia"/>
          <w:sz w:val="28"/>
          <w:lang w:eastAsia="zh-CN"/>
        </w:rPr>
        <w:t>(二)、林业机械项目目标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keyword》林业机械项目首要业务目标是在市场中占据有利地位，实现产品/服务的成功推广和销售。通过不断提升产品质量、创新性，林业机械项目追求成为行业中的领导者，赢得更多客户的青睐。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在科技迅速发展的时代，林业机械项目着眼于技术创新。通过持续的研发和技术升级，林业机械项目旨在推出更具创新性的产品或服务，以满足市场对新鲜、先进解决方案的需求。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为了建立可持续的客户关系，林业机械项目设定了客户满意度目标。通过提供卓越的产品质量和优质的客户服务，林业机械项目追求赢得客户的信任和忠诚度，确保他们的满意度达到行业领先水平。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林业机械项目注重社会责任和可持续发展。通过实施环保、社会责任林业机械项目，林业机械项目致力于在经济发展的同时保护环境，促进社会公平，实现可持续经营。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林业机械项目的团队是实现目标的核心驱动力。因此，林业机械项目设定了团队发展目标，包括提升团队成员的专业技能、培养领导力，以及搭建协同高效的团队工作氛围。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5647"/>
      <w:r>
        <w:rPr>
          <w:rFonts w:ascii="仿宋" w:eastAsia="仿宋" w:hAnsi="仿宋" w:cs="仿宋" w:hint="eastAsia"/>
          <w:sz w:val="28"/>
          <w:lang w:eastAsia="zh-CN"/>
        </w:rPr>
        <w:t>(三)、林业机械项目提出的理由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林业机械项目提出的理由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提出源于对市场机遇的深刻洞察。当前市场中存在的需求缺口和行业发展趋势表明，有巨大的商业机会等待被开发。通过准确捕捉市场机遇，林业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理念基于对技术创新的信仰。通过持续的研发和技术投入，林业机械项目有望推出更具创新性的产品或服务。在科技飞速发展的当下，林业机械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https://d.book118.com/297143065035006033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3064C"/>
    <w:rsid w:val="712306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4306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2024-01-21T11:48:00Z</dcterms:created>
  <dcterms:modified xsi:type="dcterms:W3CDTF">2024-01-21T11:49:10Z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39E5E7E08DA44778A9EA25A00D1CAA4F_11</vt:lpwstr>
  </property>
  <property fmtid="{D5CDD505-2E9C-101B-9397-08002B2CF9AE}" pid="3" name="KSOProductBuildVer">
    <vt:lpwstr>2052-12.1.0.16120</vt:lpwstr>
  </property>
</Properties>
</file>