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浸酸剂项目可行性建设方案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15" w:history="1">
        <w:r>
          <w:rPr>
            <w:rFonts w:ascii="仿宋" w:eastAsia="仿宋" w:hAnsi="仿宋" w:cs="仿宋" w:hint="eastAsia"/>
            <w:lang w:eastAsia="zh-CN"/>
          </w:rPr>
          <w:t>前言</w:t>
        </w:r>
        <w:r>
          <w:tab/>
        </w:r>
        <w:r>
          <w:fldChar w:fldCharType="begin"/>
        </w:r>
        <w:r>
          <w:instrText xml:space="preserve"> PAGEREF _Toc24815 \h </w:instrText>
        </w:r>
        <w:r>
          <w:fldChar w:fldCharType="separate"/>
        </w:r>
        <w:r>
          <w:t>3</w:t>
        </w:r>
        <w:r>
          <w:fldChar w:fldCharType="end"/>
        </w:r>
      </w:hyperlink>
    </w:p>
    <w:p>
      <w:pPr>
        <w:pStyle w:val="TOC1"/>
        <w:tabs>
          <w:tab w:val="right" w:leader="dot" w:pos="8306"/>
        </w:tabs>
      </w:pPr>
      <w:hyperlink w:anchor="_Toc17950" w:history="1">
        <w:r>
          <w:rPr>
            <w:rFonts w:ascii="仿宋" w:eastAsia="仿宋" w:hAnsi="仿宋" w:cs="仿宋" w:hint="eastAsia"/>
            <w:lang w:eastAsia="zh-CN"/>
          </w:rPr>
          <w:t>一、浸酸剂项目概论</w:t>
        </w:r>
        <w:r>
          <w:tab/>
        </w:r>
        <w:r>
          <w:fldChar w:fldCharType="begin"/>
        </w:r>
        <w:r>
          <w:instrText xml:space="preserve"> PAGEREF _Toc17950 \h </w:instrText>
        </w:r>
        <w:r>
          <w:fldChar w:fldCharType="separate"/>
        </w:r>
        <w:r>
          <w:t>3</w:t>
        </w:r>
        <w:r>
          <w:fldChar w:fldCharType="end"/>
        </w:r>
      </w:hyperlink>
    </w:p>
    <w:p>
      <w:pPr>
        <w:pStyle w:val="TOC2"/>
        <w:tabs>
          <w:tab w:val="right" w:leader="dot" w:pos="8306"/>
        </w:tabs>
      </w:pPr>
      <w:hyperlink w:anchor="_Toc15433" w:history="1">
        <w:r>
          <w:rPr>
            <w:rFonts w:ascii="仿宋" w:eastAsia="仿宋" w:hAnsi="仿宋" w:cs="仿宋" w:hint="eastAsia"/>
            <w:lang w:eastAsia="zh-CN"/>
          </w:rPr>
          <w:t>(一)、项目申报单位概况</w:t>
        </w:r>
        <w:r>
          <w:tab/>
        </w:r>
        <w:r>
          <w:fldChar w:fldCharType="begin"/>
        </w:r>
        <w:r>
          <w:instrText xml:space="preserve"> PAGEREF _Toc15433 \h </w:instrText>
        </w:r>
        <w:r>
          <w:fldChar w:fldCharType="separate"/>
        </w:r>
        <w:r>
          <w:t>3</w:t>
        </w:r>
        <w:r>
          <w:fldChar w:fldCharType="end"/>
        </w:r>
      </w:hyperlink>
    </w:p>
    <w:p>
      <w:pPr>
        <w:pStyle w:val="TOC2"/>
        <w:tabs>
          <w:tab w:val="right" w:leader="dot" w:pos="8306"/>
        </w:tabs>
      </w:pPr>
      <w:hyperlink w:anchor="_Toc10576" w:history="1">
        <w:r>
          <w:rPr>
            <w:rFonts w:ascii="仿宋" w:eastAsia="仿宋" w:hAnsi="仿宋" w:cs="仿宋" w:hint="eastAsia"/>
            <w:lang w:eastAsia="zh-CN"/>
          </w:rPr>
          <w:t>(二)、项目概况</w:t>
        </w:r>
        <w:r>
          <w:tab/>
        </w:r>
        <w:r>
          <w:fldChar w:fldCharType="begin"/>
        </w:r>
        <w:r>
          <w:instrText xml:space="preserve"> PAGEREF _Toc10576 \h </w:instrText>
        </w:r>
        <w:r>
          <w:fldChar w:fldCharType="separate"/>
        </w:r>
        <w:r>
          <w:t>4</w:t>
        </w:r>
        <w:r>
          <w:fldChar w:fldCharType="end"/>
        </w:r>
      </w:hyperlink>
    </w:p>
    <w:p>
      <w:pPr>
        <w:pStyle w:val="TOC1"/>
        <w:tabs>
          <w:tab w:val="right" w:leader="dot" w:pos="8306"/>
        </w:tabs>
      </w:pPr>
      <w:hyperlink w:anchor="_Toc29077" w:history="1">
        <w:r>
          <w:rPr>
            <w:rFonts w:ascii="仿宋" w:eastAsia="仿宋" w:hAnsi="仿宋" w:cs="仿宋" w:hint="eastAsia"/>
            <w:lang w:eastAsia="zh-CN"/>
          </w:rPr>
          <w:t>二、发展规划、产业政策和行业准入分析</w:t>
        </w:r>
        <w:r>
          <w:tab/>
        </w:r>
        <w:r>
          <w:fldChar w:fldCharType="begin"/>
        </w:r>
        <w:r>
          <w:instrText xml:space="preserve"> PAGEREF _Toc29077 \h </w:instrText>
        </w:r>
        <w:r>
          <w:fldChar w:fldCharType="separate"/>
        </w:r>
        <w:r>
          <w:t>7</w:t>
        </w:r>
        <w:r>
          <w:fldChar w:fldCharType="end"/>
        </w:r>
      </w:hyperlink>
    </w:p>
    <w:p>
      <w:pPr>
        <w:pStyle w:val="TOC2"/>
        <w:tabs>
          <w:tab w:val="right" w:leader="dot" w:pos="8306"/>
        </w:tabs>
      </w:pPr>
      <w:hyperlink w:anchor="_Toc12516" w:history="1">
        <w:r>
          <w:rPr>
            <w:rFonts w:ascii="仿宋" w:eastAsia="仿宋" w:hAnsi="仿宋" w:cs="仿宋" w:hint="eastAsia"/>
            <w:lang w:eastAsia="zh-CN"/>
          </w:rPr>
          <w:t>(一)、发展规划分析</w:t>
        </w:r>
        <w:r>
          <w:tab/>
        </w:r>
        <w:r>
          <w:fldChar w:fldCharType="begin"/>
        </w:r>
        <w:r>
          <w:instrText xml:space="preserve"> PAGEREF _Toc12516 \h </w:instrText>
        </w:r>
        <w:r>
          <w:fldChar w:fldCharType="separate"/>
        </w:r>
        <w:r>
          <w:t>7</w:t>
        </w:r>
        <w:r>
          <w:fldChar w:fldCharType="end"/>
        </w:r>
      </w:hyperlink>
    </w:p>
    <w:p>
      <w:pPr>
        <w:pStyle w:val="TOC2"/>
        <w:tabs>
          <w:tab w:val="right" w:leader="dot" w:pos="8306"/>
        </w:tabs>
      </w:pPr>
      <w:hyperlink w:anchor="_Toc6163" w:history="1">
        <w:r>
          <w:rPr>
            <w:rFonts w:ascii="仿宋" w:eastAsia="仿宋" w:hAnsi="仿宋" w:cs="仿宋" w:hint="eastAsia"/>
            <w:lang w:eastAsia="zh-CN"/>
          </w:rPr>
          <w:t>(二)、产业政策分析</w:t>
        </w:r>
        <w:r>
          <w:tab/>
        </w:r>
        <w:r>
          <w:fldChar w:fldCharType="begin"/>
        </w:r>
        <w:r>
          <w:instrText xml:space="preserve"> PAGEREF _Toc6163 \h </w:instrText>
        </w:r>
        <w:r>
          <w:fldChar w:fldCharType="separate"/>
        </w:r>
        <w:r>
          <w:t>9</w:t>
        </w:r>
        <w:r>
          <w:fldChar w:fldCharType="end"/>
        </w:r>
      </w:hyperlink>
    </w:p>
    <w:p>
      <w:pPr>
        <w:pStyle w:val="TOC2"/>
        <w:tabs>
          <w:tab w:val="right" w:leader="dot" w:pos="8306"/>
        </w:tabs>
      </w:pPr>
      <w:hyperlink w:anchor="_Toc27366" w:history="1">
        <w:r>
          <w:rPr>
            <w:rFonts w:ascii="仿宋" w:eastAsia="仿宋" w:hAnsi="仿宋" w:cs="仿宋" w:hint="eastAsia"/>
            <w:lang w:eastAsia="zh-CN"/>
          </w:rPr>
          <w:t>(三)、行业准入分析</w:t>
        </w:r>
        <w:r>
          <w:tab/>
        </w:r>
        <w:r>
          <w:fldChar w:fldCharType="begin"/>
        </w:r>
        <w:r>
          <w:instrText xml:space="preserve"> PAGEREF _Toc27366 \h </w:instrText>
        </w:r>
        <w:r>
          <w:fldChar w:fldCharType="separate"/>
        </w:r>
        <w:r>
          <w:t>10</w:t>
        </w:r>
        <w:r>
          <w:fldChar w:fldCharType="end"/>
        </w:r>
      </w:hyperlink>
    </w:p>
    <w:p>
      <w:pPr>
        <w:pStyle w:val="TOC1"/>
        <w:tabs>
          <w:tab w:val="right" w:leader="dot" w:pos="8306"/>
        </w:tabs>
      </w:pPr>
      <w:hyperlink w:anchor="_Toc12855" w:history="1">
        <w:r>
          <w:rPr>
            <w:rFonts w:ascii="仿宋" w:eastAsia="仿宋" w:hAnsi="仿宋" w:cs="仿宋" w:hint="eastAsia"/>
            <w:lang w:eastAsia="zh-CN"/>
          </w:rPr>
          <w:t>三、背景、必要性分析</w:t>
        </w:r>
        <w:r>
          <w:tab/>
        </w:r>
        <w:r>
          <w:fldChar w:fldCharType="begin"/>
        </w:r>
        <w:r>
          <w:instrText xml:space="preserve"> PAGEREF _Toc12855 \h </w:instrText>
        </w:r>
        <w:r>
          <w:fldChar w:fldCharType="separate"/>
        </w:r>
        <w:r>
          <w:t>11</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(一)、项目建设背景</w:t>
        </w:r>
        <w:r>
          <w:tab/>
        </w:r>
        <w:r>
          <w:fldChar w:fldCharType="begin"/>
        </w:r>
        <w:r>
          <w:instrText xml:space="preserve"> PAGEREF _Toc21010 \h </w:instrText>
        </w:r>
        <w:r>
          <w:fldChar w:fldCharType="separate"/>
        </w:r>
        <w:r>
          <w:t>11</w:t>
        </w:r>
        <w:r>
          <w:fldChar w:fldCharType="end"/>
        </w:r>
      </w:hyperlink>
    </w:p>
    <w:p>
      <w:pPr>
        <w:pStyle w:val="TOC2"/>
        <w:tabs>
          <w:tab w:val="right" w:leader="dot" w:pos="8306"/>
        </w:tabs>
      </w:pPr>
      <w:hyperlink w:anchor="_Toc12682" w:history="1">
        <w:r>
          <w:rPr>
            <w:rFonts w:ascii="仿宋" w:eastAsia="仿宋" w:hAnsi="仿宋" w:cs="仿宋" w:hint="eastAsia"/>
            <w:lang w:eastAsia="zh-CN"/>
          </w:rPr>
          <w:t>(二)、必要性分析</w:t>
        </w:r>
        <w:r>
          <w:tab/>
        </w:r>
        <w:r>
          <w:fldChar w:fldCharType="begin"/>
        </w:r>
        <w:r>
          <w:instrText xml:space="preserve"> PAGEREF _Toc12682 \h </w:instrText>
        </w:r>
        <w:r>
          <w:fldChar w:fldCharType="separate"/>
        </w:r>
        <w:r>
          <w:t>12</w:t>
        </w:r>
        <w:r>
          <w:fldChar w:fldCharType="end"/>
        </w:r>
      </w:hyperlink>
    </w:p>
    <w:p>
      <w:pPr>
        <w:pStyle w:val="TOC2"/>
        <w:tabs>
          <w:tab w:val="right" w:leader="dot" w:pos="8306"/>
        </w:tabs>
      </w:pPr>
      <w:hyperlink w:anchor="_Toc13497" w:history="1">
        <w:r>
          <w:rPr>
            <w:rFonts w:ascii="仿宋" w:eastAsia="仿宋" w:hAnsi="仿宋" w:cs="仿宋" w:hint="eastAsia"/>
            <w:lang w:eastAsia="zh-CN"/>
          </w:rPr>
          <w:t>(三)、项目建设有利条件</w:t>
        </w:r>
        <w:r>
          <w:tab/>
        </w:r>
        <w:r>
          <w:fldChar w:fldCharType="begin"/>
        </w:r>
        <w:r>
          <w:instrText xml:space="preserve"> PAGEREF _Toc13497 \h </w:instrText>
        </w:r>
        <w:r>
          <w:fldChar w:fldCharType="separate"/>
        </w:r>
        <w:r>
          <w:t>14</w:t>
        </w:r>
        <w:r>
          <w:fldChar w:fldCharType="end"/>
        </w:r>
      </w:hyperlink>
    </w:p>
    <w:p>
      <w:pPr>
        <w:pStyle w:val="TOC1"/>
        <w:tabs>
          <w:tab w:val="right" w:leader="dot" w:pos="8306"/>
        </w:tabs>
      </w:pPr>
      <w:hyperlink w:anchor="_Toc27221" w:history="1">
        <w:r>
          <w:rPr>
            <w:rFonts w:ascii="仿宋" w:eastAsia="仿宋" w:hAnsi="仿宋" w:cs="仿宋" w:hint="eastAsia"/>
            <w:lang w:eastAsia="zh-CN"/>
          </w:rPr>
          <w:t>四、项目监理与质量保证</w:t>
        </w:r>
        <w:r>
          <w:tab/>
        </w:r>
        <w:r>
          <w:fldChar w:fldCharType="begin"/>
        </w:r>
        <w:r>
          <w:instrText xml:space="preserve"> PAGEREF _Toc27221 \h </w:instrText>
        </w:r>
        <w:r>
          <w:fldChar w:fldCharType="separate"/>
        </w:r>
        <w:r>
          <w:t>15</w:t>
        </w:r>
        <w:r>
          <w:fldChar w:fldCharType="end"/>
        </w:r>
      </w:hyperlink>
    </w:p>
    <w:p>
      <w:pPr>
        <w:pStyle w:val="TOC2"/>
        <w:tabs>
          <w:tab w:val="right" w:leader="dot" w:pos="8306"/>
        </w:tabs>
      </w:pPr>
      <w:hyperlink w:anchor="_Toc24633" w:history="1">
        <w:r>
          <w:rPr>
            <w:rFonts w:ascii="仿宋" w:eastAsia="仿宋" w:hAnsi="仿宋" w:cs="仿宋" w:hint="eastAsia"/>
            <w:lang w:eastAsia="zh-CN"/>
          </w:rPr>
          <w:t>(一)、监理体系构建</w:t>
        </w:r>
        <w:r>
          <w:tab/>
        </w:r>
        <w:r>
          <w:fldChar w:fldCharType="begin"/>
        </w:r>
        <w:r>
          <w:instrText xml:space="preserve"> PAGEREF _Toc24633 \h </w:instrText>
        </w:r>
        <w:r>
          <w:fldChar w:fldCharType="separate"/>
        </w:r>
        <w:r>
          <w:t>15</w:t>
        </w:r>
        <w:r>
          <w:fldChar w:fldCharType="end"/>
        </w:r>
      </w:hyperlink>
    </w:p>
    <w:p>
      <w:pPr>
        <w:pStyle w:val="TOC2"/>
        <w:tabs>
          <w:tab w:val="right" w:leader="dot" w:pos="8306"/>
        </w:tabs>
      </w:pPr>
      <w:hyperlink w:anchor="_Toc32208" w:history="1">
        <w:r>
          <w:rPr>
            <w:rFonts w:ascii="仿宋" w:eastAsia="仿宋" w:hAnsi="仿宋" w:cs="仿宋" w:hint="eastAsia"/>
            <w:lang w:eastAsia="zh-CN"/>
          </w:rPr>
          <w:t>(二)、质量保证体系实施</w:t>
        </w:r>
        <w:r>
          <w:tab/>
        </w:r>
        <w:r>
          <w:fldChar w:fldCharType="begin"/>
        </w:r>
        <w:r>
          <w:instrText xml:space="preserve"> PAGEREF _Toc32208 \h </w:instrText>
        </w:r>
        <w:r>
          <w:fldChar w:fldCharType="separate"/>
        </w:r>
        <w:r>
          <w:t>16</w:t>
        </w:r>
        <w:r>
          <w:fldChar w:fldCharType="end"/>
        </w:r>
      </w:hyperlink>
    </w:p>
    <w:p>
      <w:pPr>
        <w:pStyle w:val="TOC2"/>
        <w:tabs>
          <w:tab w:val="right" w:leader="dot" w:pos="8306"/>
        </w:tabs>
      </w:pPr>
      <w:hyperlink w:anchor="_Toc7415" w:history="1">
        <w:r>
          <w:rPr>
            <w:rFonts w:ascii="仿宋" w:eastAsia="仿宋" w:hAnsi="仿宋" w:cs="仿宋" w:hint="eastAsia"/>
            <w:lang w:eastAsia="zh-CN"/>
          </w:rPr>
          <w:t>(三)、监理与质量控制流程</w:t>
        </w:r>
        <w:r>
          <w:tab/>
        </w:r>
        <w:r>
          <w:fldChar w:fldCharType="begin"/>
        </w:r>
        <w:r>
          <w:instrText xml:space="preserve"> PAGEREF _Toc7415 \h </w:instrText>
        </w:r>
        <w:r>
          <w:fldChar w:fldCharType="separate"/>
        </w:r>
        <w:r>
          <w:t>17</w:t>
        </w:r>
        <w:r>
          <w:fldChar w:fldCharType="end"/>
        </w:r>
      </w:hyperlink>
    </w:p>
    <w:p>
      <w:pPr>
        <w:pStyle w:val="TOC1"/>
        <w:tabs>
          <w:tab w:val="right" w:leader="dot" w:pos="8306"/>
        </w:tabs>
      </w:pPr>
      <w:hyperlink w:anchor="_Toc14001" w:history="1">
        <w:r>
          <w:rPr>
            <w:rFonts w:ascii="仿宋" w:eastAsia="仿宋" w:hAnsi="仿宋" w:cs="仿宋" w:hint="eastAsia"/>
            <w:lang w:eastAsia="zh-CN"/>
          </w:rPr>
          <w:t>五、社会影响分析</w:t>
        </w:r>
        <w:r>
          <w:tab/>
        </w:r>
        <w:r>
          <w:fldChar w:fldCharType="begin"/>
        </w:r>
        <w:r>
          <w:instrText xml:space="preserve"> PAGEREF _Toc14001 \h </w:instrText>
        </w:r>
        <w:r>
          <w:fldChar w:fldCharType="separate"/>
        </w:r>
        <w:r>
          <w:t>17</w:t>
        </w:r>
        <w:r>
          <w:fldChar w:fldCharType="end"/>
        </w:r>
      </w:hyperlink>
    </w:p>
    <w:p>
      <w:pPr>
        <w:pStyle w:val="TOC2"/>
        <w:tabs>
          <w:tab w:val="right" w:leader="dot" w:pos="8306"/>
        </w:tabs>
      </w:pPr>
      <w:hyperlink w:anchor="_Toc10022" w:history="1">
        <w:r>
          <w:rPr>
            <w:rFonts w:ascii="仿宋" w:eastAsia="仿宋" w:hAnsi="仿宋" w:cs="仿宋" w:hint="eastAsia"/>
            <w:lang w:eastAsia="zh-CN"/>
          </w:rPr>
          <w:t>(一)、社会影响效果分析</w:t>
        </w:r>
        <w:r>
          <w:tab/>
        </w:r>
        <w:r>
          <w:fldChar w:fldCharType="begin"/>
        </w:r>
        <w:r>
          <w:instrText xml:space="preserve"> PAGEREF _Toc10022 \h </w:instrText>
        </w:r>
        <w:r>
          <w:fldChar w:fldCharType="separate"/>
        </w:r>
        <w:r>
          <w:t>17</w:t>
        </w:r>
        <w:r>
          <w:fldChar w:fldCharType="end"/>
        </w:r>
      </w:hyperlink>
    </w:p>
    <w:p>
      <w:pPr>
        <w:pStyle w:val="TOC2"/>
        <w:tabs>
          <w:tab w:val="right" w:leader="dot" w:pos="8306"/>
        </w:tabs>
      </w:pPr>
      <w:hyperlink w:anchor="_Toc29518" w:history="1">
        <w:r>
          <w:rPr>
            <w:rFonts w:ascii="仿宋" w:eastAsia="仿宋" w:hAnsi="仿宋" w:cs="仿宋" w:hint="eastAsia"/>
            <w:lang w:eastAsia="zh-CN"/>
          </w:rPr>
          <w:t>(二)、社会适应性分析</w:t>
        </w:r>
        <w:r>
          <w:tab/>
        </w:r>
        <w:r>
          <w:fldChar w:fldCharType="begin"/>
        </w:r>
        <w:r>
          <w:instrText xml:space="preserve"> PAGEREF _Toc29518 \h </w:instrText>
        </w:r>
        <w:r>
          <w:fldChar w:fldCharType="separate"/>
        </w:r>
        <w:r>
          <w:t>20</w:t>
        </w:r>
        <w:r>
          <w:fldChar w:fldCharType="end"/>
        </w:r>
      </w:hyperlink>
    </w:p>
    <w:p>
      <w:pPr>
        <w:pStyle w:val="TOC2"/>
        <w:tabs>
          <w:tab w:val="right" w:leader="dot" w:pos="8306"/>
        </w:tabs>
      </w:pPr>
      <w:hyperlink w:anchor="_Toc29423" w:history="1">
        <w:r>
          <w:rPr>
            <w:rFonts w:ascii="仿宋" w:eastAsia="仿宋" w:hAnsi="仿宋" w:cs="仿宋" w:hint="eastAsia"/>
            <w:lang w:eastAsia="zh-CN"/>
          </w:rPr>
          <w:t>(三)、社会风险及对策分析</w:t>
        </w:r>
        <w:r>
          <w:tab/>
        </w:r>
        <w:r>
          <w:fldChar w:fldCharType="begin"/>
        </w:r>
        <w:r>
          <w:instrText xml:space="preserve"> PAGEREF _Toc29423 \h </w:instrText>
        </w:r>
        <w:r>
          <w:fldChar w:fldCharType="separate"/>
        </w:r>
        <w:r>
          <w:t>21</w:t>
        </w:r>
        <w:r>
          <w:fldChar w:fldCharType="end"/>
        </w:r>
      </w:hyperlink>
    </w:p>
    <w:p>
      <w:pPr>
        <w:pStyle w:val="TOC1"/>
        <w:tabs>
          <w:tab w:val="right" w:leader="dot" w:pos="8306"/>
        </w:tabs>
      </w:pPr>
      <w:hyperlink w:anchor="_Toc20912" w:history="1">
        <w:r>
          <w:rPr>
            <w:rFonts w:ascii="仿宋" w:eastAsia="仿宋" w:hAnsi="仿宋" w:cs="仿宋" w:hint="eastAsia"/>
            <w:lang w:eastAsia="zh-CN"/>
          </w:rPr>
          <w:t>六、建设风险评估分析</w:t>
        </w:r>
        <w:r>
          <w:tab/>
        </w:r>
        <w:r>
          <w:fldChar w:fldCharType="begin"/>
        </w:r>
        <w:r>
          <w:instrText xml:space="preserve"> PAGEREF _Toc20912 \h </w:instrText>
        </w:r>
        <w:r>
          <w:fldChar w:fldCharType="separate"/>
        </w:r>
        <w:r>
          <w:t>25</w:t>
        </w:r>
        <w:r>
          <w:fldChar w:fldCharType="end"/>
        </w:r>
      </w:hyperlink>
    </w:p>
    <w:p>
      <w:pPr>
        <w:pStyle w:val="TOC2"/>
        <w:tabs>
          <w:tab w:val="right" w:leader="dot" w:pos="8306"/>
        </w:tabs>
      </w:pPr>
      <w:hyperlink w:anchor="_Toc16052" w:history="1">
        <w:r>
          <w:rPr>
            <w:rFonts w:ascii="仿宋" w:eastAsia="仿宋" w:hAnsi="仿宋" w:cs="仿宋" w:hint="eastAsia"/>
            <w:lang w:eastAsia="zh-CN"/>
          </w:rPr>
          <w:t>(一)、政策风险分析</w:t>
        </w:r>
        <w:r>
          <w:tab/>
        </w:r>
        <w:r>
          <w:fldChar w:fldCharType="begin"/>
        </w:r>
        <w:r>
          <w:instrText xml:space="preserve"> PAGEREF _Toc16052 \h </w:instrText>
        </w:r>
        <w:r>
          <w:fldChar w:fldCharType="separate"/>
        </w:r>
        <w:r>
          <w:t>25</w:t>
        </w:r>
        <w:r>
          <w:fldChar w:fldCharType="end"/>
        </w:r>
      </w:hyperlink>
    </w:p>
    <w:p>
      <w:pPr>
        <w:pStyle w:val="TOC2"/>
        <w:tabs>
          <w:tab w:val="right" w:leader="dot" w:pos="8306"/>
        </w:tabs>
      </w:pPr>
      <w:hyperlink w:anchor="_Toc13632" w:history="1">
        <w:r>
          <w:rPr>
            <w:rFonts w:ascii="仿宋" w:eastAsia="仿宋" w:hAnsi="仿宋" w:cs="仿宋" w:hint="eastAsia"/>
            <w:lang w:eastAsia="zh-CN"/>
          </w:rPr>
          <w:t>(二)、社会风险分析</w:t>
        </w:r>
        <w:r>
          <w:tab/>
        </w:r>
        <w:r>
          <w:fldChar w:fldCharType="begin"/>
        </w:r>
        <w:r>
          <w:instrText xml:space="preserve"> PAGEREF _Toc13632 \h </w:instrText>
        </w:r>
        <w:r>
          <w:fldChar w:fldCharType="separate"/>
        </w:r>
        <w:r>
          <w:t>26</w:t>
        </w:r>
        <w:r>
          <w:fldChar w:fldCharType="end"/>
        </w:r>
      </w:hyperlink>
    </w:p>
    <w:p>
      <w:pPr>
        <w:pStyle w:val="TOC2"/>
        <w:tabs>
          <w:tab w:val="right" w:leader="dot" w:pos="8306"/>
        </w:tabs>
      </w:pPr>
      <w:hyperlink w:anchor="_Toc19584" w:history="1">
        <w:r>
          <w:rPr>
            <w:rFonts w:ascii="仿宋" w:eastAsia="仿宋" w:hAnsi="仿宋" w:cs="仿宋" w:hint="eastAsia"/>
            <w:lang w:eastAsia="zh-CN"/>
          </w:rPr>
          <w:t>(三)、市场风险分析</w:t>
        </w:r>
        <w:r>
          <w:tab/>
        </w:r>
        <w:r>
          <w:fldChar w:fldCharType="begin"/>
        </w:r>
        <w:r>
          <w:instrText xml:space="preserve"> PAGEREF _Toc19584 \h </w:instrText>
        </w:r>
        <w:r>
          <w:fldChar w:fldCharType="separate"/>
        </w:r>
        <w:r>
          <w:t>27</w:t>
        </w:r>
        <w:r>
          <w:fldChar w:fldCharType="end"/>
        </w:r>
      </w:hyperlink>
    </w:p>
    <w:p>
      <w:pPr>
        <w:pStyle w:val="TOC2"/>
        <w:tabs>
          <w:tab w:val="right" w:leader="dot" w:pos="8306"/>
        </w:tabs>
      </w:pPr>
      <w:hyperlink w:anchor="_Toc15106" w:history="1">
        <w:r>
          <w:rPr>
            <w:rFonts w:ascii="仿宋" w:eastAsia="仿宋" w:hAnsi="仿宋" w:cs="仿宋" w:hint="eastAsia"/>
            <w:lang w:eastAsia="zh-CN"/>
          </w:rPr>
          <w:t>(四)、资金风险分析</w:t>
        </w:r>
        <w:r>
          <w:tab/>
        </w:r>
        <w:r>
          <w:fldChar w:fldCharType="begin"/>
        </w:r>
        <w:r>
          <w:instrText xml:space="preserve"> PAGEREF _Toc15106 \h </w:instrText>
        </w:r>
        <w:r>
          <w:fldChar w:fldCharType="separate"/>
        </w:r>
        <w:r>
          <w:t>28</w:t>
        </w:r>
        <w:r>
          <w:fldChar w:fldCharType="end"/>
        </w:r>
      </w:hyperlink>
    </w:p>
    <w:p>
      <w:pPr>
        <w:pStyle w:val="TOC2"/>
        <w:tabs>
          <w:tab w:val="right" w:leader="dot" w:pos="8306"/>
        </w:tabs>
      </w:pPr>
      <w:hyperlink w:anchor="_Toc9189" w:history="1">
        <w:r>
          <w:rPr>
            <w:rFonts w:ascii="仿宋" w:eastAsia="仿宋" w:hAnsi="仿宋" w:cs="仿宋" w:hint="eastAsia"/>
            <w:lang w:eastAsia="zh-CN"/>
          </w:rPr>
          <w:t>(五)、技术风险分析</w:t>
        </w:r>
        <w:r>
          <w:tab/>
        </w:r>
        <w:r>
          <w:fldChar w:fldCharType="begin"/>
        </w:r>
        <w:r>
          <w:instrText xml:space="preserve"> PAGEREF _Toc9189 \h </w:instrText>
        </w:r>
        <w:r>
          <w:fldChar w:fldCharType="separate"/>
        </w:r>
        <w:r>
          <w:t>29</w:t>
        </w:r>
        <w:r>
          <w:fldChar w:fldCharType="end"/>
        </w:r>
      </w:hyperlink>
    </w:p>
    <w:p>
      <w:pPr>
        <w:pStyle w:val="TOC2"/>
        <w:tabs>
          <w:tab w:val="right" w:leader="dot" w:pos="8306"/>
        </w:tabs>
      </w:pPr>
      <w:hyperlink w:anchor="_Toc6260" w:history="1">
        <w:r>
          <w:rPr>
            <w:rFonts w:ascii="仿宋" w:eastAsia="仿宋" w:hAnsi="仿宋" w:cs="仿宋" w:hint="eastAsia"/>
            <w:lang w:eastAsia="zh-CN"/>
          </w:rPr>
          <w:t>(六)、财务风险分析</w:t>
        </w:r>
        <w:r>
          <w:tab/>
        </w:r>
        <w:r>
          <w:fldChar w:fldCharType="begin"/>
        </w:r>
        <w:r>
          <w:instrText xml:space="preserve"> PAGEREF _Toc6260 \h </w:instrText>
        </w:r>
        <w:r>
          <w:fldChar w:fldCharType="separate"/>
        </w:r>
        <w:r>
          <w:t>31</w:t>
        </w:r>
        <w:r>
          <w:fldChar w:fldCharType="end"/>
        </w:r>
      </w:hyperlink>
    </w:p>
    <w:p>
      <w:pPr>
        <w:pStyle w:val="TOC2"/>
        <w:tabs>
          <w:tab w:val="right" w:leader="dot" w:pos="8306"/>
        </w:tabs>
      </w:pPr>
      <w:hyperlink w:anchor="_Toc2002" w:history="1">
        <w:r>
          <w:rPr>
            <w:rFonts w:ascii="仿宋" w:eastAsia="仿宋" w:hAnsi="仿宋" w:cs="仿宋" w:hint="eastAsia"/>
            <w:lang w:eastAsia="zh-CN"/>
          </w:rPr>
          <w:t>(七)、管理风险分析</w:t>
        </w:r>
        <w:r>
          <w:tab/>
        </w:r>
        <w:r>
          <w:fldChar w:fldCharType="begin"/>
        </w:r>
        <w:r>
          <w:instrText xml:space="preserve"> PAGEREF _Toc2002 \h </w:instrText>
        </w:r>
        <w:r>
          <w:fldChar w:fldCharType="separate"/>
        </w:r>
        <w:r>
          <w:t>32</w:t>
        </w:r>
        <w:r>
          <w:fldChar w:fldCharType="end"/>
        </w:r>
      </w:hyperlink>
    </w:p>
    <w:p>
      <w:pPr>
        <w:pStyle w:val="TOC2"/>
        <w:tabs>
          <w:tab w:val="right" w:leader="dot" w:pos="8306"/>
        </w:tabs>
      </w:pPr>
      <w:hyperlink w:anchor="_Toc645" w:history="1">
        <w:r>
          <w:rPr>
            <w:rFonts w:ascii="仿宋" w:eastAsia="仿宋" w:hAnsi="仿宋" w:cs="仿宋" w:hint="eastAsia"/>
            <w:lang w:eastAsia="zh-CN"/>
          </w:rPr>
          <w:t>(八)、其它风险分析</w:t>
        </w:r>
        <w:r>
          <w:tab/>
        </w:r>
        <w:r>
          <w:fldChar w:fldCharType="begin"/>
        </w:r>
        <w:r>
          <w:instrText xml:space="preserve"> PAGEREF _Toc645 \h </w:instrText>
        </w:r>
        <w:r>
          <w:fldChar w:fldCharType="separate"/>
        </w:r>
        <w:r>
          <w:t>34</w:t>
        </w:r>
        <w:r>
          <w:fldChar w:fldCharType="end"/>
        </w:r>
      </w:hyperlink>
    </w:p>
    <w:p>
      <w:pPr>
        <w:pStyle w:val="TOC2"/>
        <w:tabs>
          <w:tab w:val="right" w:leader="dot" w:pos="8306"/>
        </w:tabs>
      </w:pPr>
      <w:hyperlink w:anchor="_Toc26673" w:history="1">
        <w:r>
          <w:rPr>
            <w:rFonts w:ascii="仿宋" w:eastAsia="仿宋" w:hAnsi="仿宋" w:cs="仿宋" w:hint="eastAsia"/>
            <w:lang w:eastAsia="zh-CN"/>
          </w:rPr>
          <w:t>(九)、社会影响评估</w:t>
        </w:r>
        <w:r>
          <w:tab/>
        </w:r>
        <w:r>
          <w:fldChar w:fldCharType="begin"/>
        </w:r>
        <w:r>
          <w:instrText xml:space="preserve"> PAGEREF _Toc26673 \h </w:instrText>
        </w:r>
        <w:r>
          <w:fldChar w:fldCharType="separate"/>
        </w:r>
        <w:r>
          <w:t>35</w:t>
        </w:r>
        <w:r>
          <w:fldChar w:fldCharType="end"/>
        </w:r>
      </w:hyperlink>
    </w:p>
    <w:p>
      <w:pPr>
        <w:pStyle w:val="TOC1"/>
        <w:tabs>
          <w:tab w:val="right" w:leader="dot" w:pos="8306"/>
        </w:tabs>
      </w:pPr>
      <w:hyperlink w:anchor="_Toc25934" w:history="1">
        <w:r>
          <w:rPr>
            <w:rFonts w:ascii="仿宋" w:eastAsia="仿宋" w:hAnsi="仿宋" w:cs="仿宋" w:hint="eastAsia"/>
            <w:lang w:eastAsia="zh-CN"/>
          </w:rPr>
          <w:t>七、客户关系管理与市场拓展</w:t>
        </w:r>
        <w:r>
          <w:tab/>
        </w:r>
        <w:r>
          <w:fldChar w:fldCharType="begin"/>
        </w:r>
        <w:r>
          <w:instrText xml:space="preserve"> PAGEREF _Toc25934 \h </w:instrText>
        </w:r>
        <w:r>
          <w:fldChar w:fldCharType="separate"/>
        </w:r>
        <w:r>
          <w:t>37</w:t>
        </w:r>
        <w:r>
          <w:fldChar w:fldCharType="end"/>
        </w:r>
      </w:hyperlink>
    </w:p>
    <w:p>
      <w:pPr>
        <w:pStyle w:val="TOC2"/>
        <w:tabs>
          <w:tab w:val="right" w:leader="dot" w:pos="8306"/>
        </w:tabs>
      </w:pPr>
      <w:hyperlink w:anchor="_Toc5445" w:history="1">
        <w:r>
          <w:rPr>
            <w:rFonts w:ascii="仿宋" w:eastAsia="仿宋" w:hAnsi="仿宋" w:cs="仿宋" w:hint="eastAsia"/>
            <w:lang w:eastAsia="zh-CN"/>
          </w:rPr>
          <w:t>(一)、客户关系管理策略</w:t>
        </w:r>
        <w:r>
          <w:tab/>
        </w:r>
        <w:r>
          <w:fldChar w:fldCharType="begin"/>
        </w:r>
        <w:r>
          <w:instrText xml:space="preserve"> PAGEREF _Toc5445 \h </w:instrText>
        </w:r>
        <w:r>
          <w:fldChar w:fldCharType="separate"/>
        </w:r>
        <w:r>
          <w:t>37</w:t>
        </w:r>
        <w:r>
          <w:fldChar w:fldCharType="end"/>
        </w:r>
      </w:hyperlink>
    </w:p>
    <w:p>
      <w:pPr>
        <w:pStyle w:val="TOC2"/>
        <w:tabs>
          <w:tab w:val="right" w:leader="dot" w:pos="8306"/>
        </w:tabs>
      </w:pPr>
      <w:hyperlink w:anchor="_Toc14951" w:history="1">
        <w:r>
          <w:rPr>
            <w:rFonts w:ascii="仿宋" w:eastAsia="仿宋" w:hAnsi="仿宋" w:cs="仿宋" w:hint="eastAsia"/>
            <w:lang w:eastAsia="zh-CN"/>
          </w:rPr>
          <w:t>(二)、市场拓展方案</w:t>
        </w:r>
        <w:r>
          <w:tab/>
        </w:r>
        <w:r>
          <w:fldChar w:fldCharType="begin"/>
        </w:r>
        <w:r>
          <w:instrText xml:space="preserve"> PAGEREF _Toc14951 \h </w:instrText>
        </w:r>
        <w:r>
          <w:fldChar w:fldCharType="separate"/>
        </w:r>
        <w:r>
          <w:t>38</w:t>
        </w:r>
        <w:r>
          <w:fldChar w:fldCharType="end"/>
        </w:r>
      </w:hyperlink>
    </w:p>
    <w:p>
      <w:pPr>
        <w:pStyle w:val="TOC1"/>
        <w:tabs>
          <w:tab w:val="right" w:leader="dot" w:pos="8306"/>
        </w:tabs>
      </w:pPr>
      <w:hyperlink w:anchor="_Toc27422" w:history="1">
        <w:r>
          <w:rPr>
            <w:rFonts w:ascii="仿宋" w:eastAsia="仿宋" w:hAnsi="仿宋" w:cs="仿宋" w:hint="eastAsia"/>
            <w:lang w:eastAsia="zh-CN"/>
          </w:rPr>
          <w:t>八、环境保护与治理方案</w:t>
        </w:r>
        <w:r>
          <w:tab/>
        </w:r>
        <w:r>
          <w:fldChar w:fldCharType="begin"/>
        </w:r>
        <w:r>
          <w:instrText xml:space="preserve"> PAGEREF _Toc27422 \h </w:instrText>
        </w:r>
        <w:r>
          <w:fldChar w:fldCharType="separate"/>
        </w:r>
        <w:r>
          <w:t>39</w:t>
        </w:r>
        <w:r>
          <w:fldChar w:fldCharType="end"/>
        </w:r>
      </w:hyperlink>
    </w:p>
    <w:p>
      <w:pPr>
        <w:pStyle w:val="TOC2"/>
        <w:tabs>
          <w:tab w:val="right" w:leader="dot" w:pos="8306"/>
        </w:tabs>
      </w:pPr>
      <w:hyperlink w:anchor="_Toc31504" w:history="1">
        <w:r>
          <w:rPr>
            <w:rFonts w:ascii="仿宋" w:eastAsia="仿宋" w:hAnsi="仿宋" w:cs="仿宋" w:hint="eastAsia"/>
            <w:lang w:eastAsia="zh-CN"/>
          </w:rPr>
          <w:t>(一)、项目环境影响评估</w:t>
        </w:r>
        <w:r>
          <w:tab/>
        </w:r>
        <w:r>
          <w:fldChar w:fldCharType="begin"/>
        </w:r>
        <w:r>
          <w:instrText xml:space="preserve"> PAGEREF _Toc31504 \h </w:instrText>
        </w:r>
        <w:r>
          <w:fldChar w:fldCharType="separate"/>
        </w:r>
        <w:r>
          <w:t>39</w:t>
        </w:r>
        <w:r>
          <w:fldChar w:fldCharType="end"/>
        </w:r>
      </w:hyperlink>
    </w:p>
    <w:p>
      <w:pPr>
        <w:pStyle w:val="TOC2"/>
        <w:tabs>
          <w:tab w:val="right" w:leader="dot" w:pos="8306"/>
        </w:tabs>
      </w:pPr>
      <w:hyperlink w:anchor="_Toc7591" w:history="1">
        <w:r>
          <w:rPr>
            <w:rFonts w:ascii="仿宋" w:eastAsia="仿宋" w:hAnsi="仿宋" w:cs="仿宋" w:hint="eastAsia"/>
            <w:lang w:eastAsia="zh-CN"/>
          </w:rPr>
          <w:t>(二)、环境保护措施与治理方案</w:t>
        </w:r>
        <w:r>
          <w:tab/>
        </w:r>
        <w:r>
          <w:fldChar w:fldCharType="begin"/>
        </w:r>
        <w:r>
          <w:instrText xml:space="preserve"> PAGEREF _Toc7591 \h </w:instrText>
        </w:r>
        <w:r>
          <w:fldChar w:fldCharType="separate"/>
        </w:r>
        <w:r>
          <w:t>40</w:t>
        </w:r>
        <w:r>
          <w:fldChar w:fldCharType="end"/>
        </w:r>
      </w:hyperlink>
    </w:p>
    <w:p>
      <w:pPr>
        <w:pStyle w:val="TOC1"/>
        <w:tabs>
          <w:tab w:val="right" w:leader="dot" w:pos="8306"/>
        </w:tabs>
      </w:pPr>
      <w:hyperlink w:anchor="_Toc21644" w:history="1">
        <w:r>
          <w:rPr>
            <w:rFonts w:ascii="仿宋" w:eastAsia="仿宋" w:hAnsi="仿宋" w:cs="仿宋" w:hint="eastAsia"/>
            <w:lang w:eastAsia="zh-CN"/>
          </w:rPr>
          <w:t>九、经济效益与社会效益优化</w:t>
        </w:r>
        <w:r>
          <w:tab/>
        </w:r>
        <w:r>
          <w:fldChar w:fldCharType="begin"/>
        </w:r>
        <w:r>
          <w:instrText xml:space="preserve"> PAGEREF _Toc21644 \h </w:instrText>
        </w:r>
        <w:r>
          <w:fldChar w:fldCharType="separate"/>
        </w:r>
        <w:r>
          <w:t>40</w:t>
        </w:r>
        <w:r>
          <w:fldChar w:fldCharType="end"/>
        </w:r>
      </w:hyperlink>
    </w:p>
    <w:p>
      <w:pPr>
        <w:pStyle w:val="TOC2"/>
        <w:tabs>
          <w:tab w:val="right" w:leader="dot" w:pos="8306"/>
        </w:tabs>
      </w:pPr>
      <w:hyperlink w:anchor="_Toc21009" w:history="1">
        <w:r>
          <w:rPr>
            <w:rFonts w:ascii="仿宋" w:eastAsia="仿宋" w:hAnsi="仿宋" w:cs="仿宋" w:hint="eastAsia"/>
            <w:lang w:eastAsia="zh-CN"/>
          </w:rPr>
          <w:t>(一)、经济效益提升策略</w:t>
        </w:r>
        <w:r>
          <w:tab/>
        </w:r>
        <w:r>
          <w:fldChar w:fldCharType="begin"/>
        </w:r>
        <w:r>
          <w:instrText xml:space="preserve"> PAGEREF _Toc21009 \h </w:instrText>
        </w:r>
        <w:r>
          <w:fldChar w:fldCharType="separate"/>
        </w:r>
        <w:r>
          <w:t>40</w:t>
        </w:r>
        <w:r>
          <w:fldChar w:fldCharType="end"/>
        </w:r>
      </w:hyperlink>
    </w:p>
    <w:p>
      <w:pPr>
        <w:pStyle w:val="TOC2"/>
        <w:tabs>
          <w:tab w:val="right" w:leader="dot" w:pos="8306"/>
        </w:tabs>
      </w:pPr>
      <w:hyperlink w:anchor="_Toc14424" w:history="1">
        <w:r>
          <w:rPr>
            <w:rFonts w:ascii="仿宋" w:eastAsia="仿宋" w:hAnsi="仿宋" w:cs="仿宋" w:hint="eastAsia"/>
            <w:lang w:eastAsia="zh-CN"/>
          </w:rPr>
          <w:t>(二)、社会效益增强方案</w:t>
        </w:r>
        <w:r>
          <w:tab/>
        </w:r>
        <w:r>
          <w:fldChar w:fldCharType="begin"/>
        </w:r>
        <w:r>
          <w:instrText xml:space="preserve"> PAGEREF _Toc14424 \h </w:instrText>
        </w:r>
        <w:r>
          <w:fldChar w:fldCharType="separate"/>
        </w:r>
        <w:r>
          <w:t>42</w:t>
        </w:r>
        <w:r>
          <w:fldChar w:fldCharType="end"/>
        </w:r>
      </w:hyperlink>
    </w:p>
    <w:p>
      <w:pPr>
        <w:pStyle w:val="TOC1"/>
        <w:tabs>
          <w:tab w:val="right" w:leader="dot" w:pos="8306"/>
        </w:tabs>
      </w:pPr>
      <w:hyperlink w:anchor="_Toc22698" w:history="1">
        <w:r>
          <w:rPr>
            <w:rFonts w:ascii="仿宋" w:eastAsia="仿宋" w:hAnsi="仿宋" w:cs="仿宋" w:hint="eastAsia"/>
            <w:lang w:eastAsia="zh-CN"/>
          </w:rPr>
          <w:t>十、资金管理与财务规划</w:t>
        </w:r>
        <w:r>
          <w:tab/>
        </w:r>
        <w:r>
          <w:fldChar w:fldCharType="begin"/>
        </w:r>
        <w:r>
          <w:instrText xml:space="preserve"> PAGEREF _Toc22698 \h </w:instrText>
        </w:r>
        <w:r>
          <w:fldChar w:fldCharType="separate"/>
        </w:r>
        <w:r>
          <w:t>42</w:t>
        </w:r>
        <w:r>
          <w:fldChar w:fldCharType="end"/>
        </w:r>
      </w:hyperlink>
    </w:p>
    <w:p>
      <w:pPr>
        <w:pStyle w:val="TOC2"/>
        <w:tabs>
          <w:tab w:val="right" w:leader="dot" w:pos="8306"/>
        </w:tabs>
      </w:pPr>
      <w:hyperlink w:anchor="_Toc28463" w:history="1">
        <w:r>
          <w:rPr>
            <w:rFonts w:ascii="仿宋" w:eastAsia="仿宋" w:hAnsi="仿宋" w:cs="仿宋" w:hint="eastAsia"/>
            <w:lang w:eastAsia="zh-CN"/>
          </w:rPr>
          <w:t>(一)、项目资金来源与筹措</w:t>
        </w:r>
        <w:r>
          <w:tab/>
        </w:r>
        <w:r>
          <w:fldChar w:fldCharType="begin"/>
        </w:r>
        <w:r>
          <w:instrText xml:space="preserve"> PAGEREF _Toc28463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00" w:history="1">
        <w:r>
          <w:rPr>
            <w:rFonts w:ascii="仿宋" w:eastAsia="仿宋" w:hAnsi="仿宋" w:cs="仿宋" w:hint="eastAsia"/>
            <w:lang w:eastAsia="zh-CN"/>
          </w:rPr>
          <w:t>(二)、资金使用与监管</w:t>
        </w:r>
        <w:r>
          <w:tab/>
        </w:r>
        <w:r>
          <w:fldChar w:fldCharType="begin"/>
        </w:r>
        <w:r>
          <w:instrText xml:space="preserve"> PAGEREF _Toc12900 \h </w:instrText>
        </w:r>
        <w:r>
          <w:fldChar w:fldCharType="separate"/>
        </w:r>
        <w:r>
          <w:t>44</w:t>
        </w:r>
        <w:r>
          <w:fldChar w:fldCharType="end"/>
        </w:r>
      </w:hyperlink>
    </w:p>
    <w:p>
      <w:pPr>
        <w:pStyle w:val="TOC2"/>
        <w:tabs>
          <w:tab w:val="right" w:leader="dot" w:pos="8306"/>
        </w:tabs>
      </w:pPr>
      <w:hyperlink w:anchor="_Toc19691" w:history="1">
        <w:r>
          <w:rPr>
            <w:rFonts w:ascii="仿宋" w:eastAsia="仿宋" w:hAnsi="仿宋" w:cs="仿宋" w:hint="eastAsia"/>
            <w:lang w:eastAsia="zh-CN"/>
          </w:rPr>
          <w:t>(三)、财务规划与预测</w:t>
        </w:r>
        <w:r>
          <w:tab/>
        </w:r>
        <w:r>
          <w:fldChar w:fldCharType="begin"/>
        </w:r>
        <w:r>
          <w:instrText xml:space="preserve"> PAGEREF _Toc19691 \h </w:instrText>
        </w:r>
        <w:r>
          <w:fldChar w:fldCharType="separate"/>
        </w:r>
        <w:r>
          <w:t>45</w:t>
        </w:r>
        <w:r>
          <w:fldChar w:fldCharType="end"/>
        </w:r>
      </w:hyperlink>
    </w:p>
    <w:p>
      <w:pPr>
        <w:pStyle w:val="TOC1"/>
        <w:tabs>
          <w:tab w:val="right" w:leader="dot" w:pos="8306"/>
        </w:tabs>
      </w:pPr>
      <w:hyperlink w:anchor="_Toc10133" w:history="1">
        <w:r>
          <w:rPr>
            <w:rFonts w:ascii="仿宋" w:eastAsia="仿宋" w:hAnsi="仿宋" w:cs="仿宋" w:hint="eastAsia"/>
            <w:lang w:eastAsia="zh-CN"/>
          </w:rPr>
          <w:t>十一、项目质量与标准</w:t>
        </w:r>
        <w:r>
          <w:tab/>
        </w:r>
        <w:r>
          <w:fldChar w:fldCharType="begin"/>
        </w:r>
        <w:r>
          <w:instrText xml:space="preserve"> PAGEREF _Toc10133 \h </w:instrText>
        </w:r>
        <w:r>
          <w:fldChar w:fldCharType="separate"/>
        </w:r>
        <w:r>
          <w:t>46</w:t>
        </w:r>
        <w:r>
          <w:fldChar w:fldCharType="end"/>
        </w:r>
      </w:hyperlink>
    </w:p>
    <w:p>
      <w:pPr>
        <w:pStyle w:val="TOC2"/>
        <w:tabs>
          <w:tab w:val="right" w:leader="dot" w:pos="8306"/>
        </w:tabs>
      </w:pPr>
      <w:hyperlink w:anchor="_Toc21707" w:history="1">
        <w:r>
          <w:rPr>
            <w:rFonts w:ascii="仿宋" w:eastAsia="仿宋" w:hAnsi="仿宋" w:cs="仿宋" w:hint="eastAsia"/>
            <w:lang w:eastAsia="zh-CN"/>
          </w:rPr>
          <w:t>(一)、质量保障体系</w:t>
        </w:r>
        <w:r>
          <w:tab/>
        </w:r>
        <w:r>
          <w:fldChar w:fldCharType="begin"/>
        </w:r>
        <w:r>
          <w:instrText xml:space="preserve"> PAGEREF _Toc21707 \h </w:instrText>
        </w:r>
        <w:r>
          <w:fldChar w:fldCharType="separate"/>
        </w:r>
        <w:r>
          <w:t>46</w:t>
        </w:r>
        <w:r>
          <w:fldChar w:fldCharType="end"/>
        </w:r>
      </w:hyperlink>
    </w:p>
    <w:p>
      <w:pPr>
        <w:pStyle w:val="TOC2"/>
        <w:tabs>
          <w:tab w:val="right" w:leader="dot" w:pos="8306"/>
        </w:tabs>
      </w:pPr>
      <w:hyperlink w:anchor="_Toc8632" w:history="1">
        <w:r>
          <w:rPr>
            <w:rFonts w:ascii="仿宋" w:eastAsia="仿宋" w:hAnsi="仿宋" w:cs="仿宋" w:hint="eastAsia"/>
            <w:lang w:eastAsia="zh-CN"/>
          </w:rPr>
          <w:t>(二)、标准化作业流程</w:t>
        </w:r>
        <w:r>
          <w:tab/>
        </w:r>
        <w:r>
          <w:fldChar w:fldCharType="begin"/>
        </w:r>
        <w:r>
          <w:instrText xml:space="preserve"> PAGEREF _Toc8632 \h </w:instrText>
        </w:r>
        <w:r>
          <w:fldChar w:fldCharType="separate"/>
        </w:r>
        <w:r>
          <w:t>48</w:t>
        </w:r>
        <w:r>
          <w:fldChar w:fldCharType="end"/>
        </w:r>
      </w:hyperlink>
    </w:p>
    <w:p>
      <w:pPr>
        <w:pStyle w:val="TOC2"/>
        <w:tabs>
          <w:tab w:val="right" w:leader="dot" w:pos="8306"/>
        </w:tabs>
      </w:pPr>
      <w:hyperlink w:anchor="_Toc22704" w:history="1">
        <w:r>
          <w:rPr>
            <w:rFonts w:ascii="仿宋" w:eastAsia="仿宋" w:hAnsi="仿宋" w:cs="仿宋" w:hint="eastAsia"/>
            <w:lang w:eastAsia="zh-CN"/>
          </w:rPr>
          <w:t>(三)、质量监控与评估</w:t>
        </w:r>
        <w:r>
          <w:tab/>
        </w:r>
        <w:r>
          <w:fldChar w:fldCharType="begin"/>
        </w:r>
        <w:r>
          <w:instrText xml:space="preserve"> PAGEREF _Toc22704 \h </w:instrText>
        </w:r>
        <w:r>
          <w:fldChar w:fldCharType="separate"/>
        </w:r>
        <w:r>
          <w:t>49</w:t>
        </w:r>
        <w:r>
          <w:fldChar w:fldCharType="end"/>
        </w:r>
      </w:hyperlink>
    </w:p>
    <w:p>
      <w:pPr>
        <w:pStyle w:val="TOC2"/>
        <w:tabs>
          <w:tab w:val="right" w:leader="dot" w:pos="8306"/>
        </w:tabs>
      </w:pPr>
      <w:hyperlink w:anchor="_Toc18489" w:history="1">
        <w:r>
          <w:rPr>
            <w:rFonts w:ascii="仿宋" w:eastAsia="仿宋" w:hAnsi="仿宋" w:cs="仿宋" w:hint="eastAsia"/>
            <w:lang w:eastAsia="zh-CN"/>
          </w:rPr>
          <w:t>(四)、质量改进计划</w:t>
        </w:r>
        <w:r>
          <w:tab/>
        </w:r>
        <w:r>
          <w:fldChar w:fldCharType="begin"/>
        </w:r>
        <w:r>
          <w:instrText xml:space="preserve"> PAGEREF _Toc18489 \h </w:instrText>
        </w:r>
        <w:r>
          <w:fldChar w:fldCharType="separate"/>
        </w:r>
        <w:r>
          <w:t>50</w:t>
        </w:r>
        <w:r>
          <w:fldChar w:fldCharType="end"/>
        </w:r>
      </w:hyperlink>
    </w:p>
    <w:p>
      <w:pPr>
        <w:pStyle w:val="TOC1"/>
        <w:tabs>
          <w:tab w:val="right" w:leader="dot" w:pos="8306"/>
        </w:tabs>
      </w:pPr>
      <w:hyperlink w:anchor="_Toc13116" w:history="1">
        <w:r>
          <w:rPr>
            <w:rFonts w:ascii="仿宋" w:eastAsia="仿宋" w:hAnsi="仿宋" w:cs="仿宋" w:hint="eastAsia"/>
            <w:lang w:eastAsia="zh-CN"/>
          </w:rPr>
          <w:t>十二、环境保护与绿色发展</w:t>
        </w:r>
        <w:r>
          <w:tab/>
        </w:r>
        <w:r>
          <w:fldChar w:fldCharType="begin"/>
        </w:r>
        <w:r>
          <w:instrText xml:space="preserve"> PAGEREF _Toc13116 \h </w:instrText>
        </w:r>
        <w:r>
          <w:fldChar w:fldCharType="separate"/>
        </w:r>
        <w:r>
          <w:t>52</w:t>
        </w:r>
        <w:r>
          <w:fldChar w:fldCharType="end"/>
        </w:r>
      </w:hyperlink>
    </w:p>
    <w:p>
      <w:pPr>
        <w:pStyle w:val="TOC2"/>
        <w:tabs>
          <w:tab w:val="right" w:leader="dot" w:pos="8306"/>
        </w:tabs>
      </w:pPr>
      <w:hyperlink w:anchor="_Toc8333" w:history="1">
        <w:r>
          <w:rPr>
            <w:rFonts w:ascii="仿宋" w:eastAsia="仿宋" w:hAnsi="仿宋" w:cs="仿宋" w:hint="eastAsia"/>
            <w:lang w:eastAsia="zh-CN"/>
          </w:rPr>
          <w:t>(一)、环境保护措施</w:t>
        </w:r>
        <w:r>
          <w:tab/>
        </w:r>
        <w:r>
          <w:fldChar w:fldCharType="begin"/>
        </w:r>
        <w:r>
          <w:instrText xml:space="preserve"> PAGEREF _Toc8333 \h </w:instrText>
        </w:r>
        <w:r>
          <w:fldChar w:fldCharType="separate"/>
        </w:r>
        <w:r>
          <w:t>52</w:t>
        </w:r>
        <w:r>
          <w:fldChar w:fldCharType="end"/>
        </w:r>
      </w:hyperlink>
    </w:p>
    <w:p>
      <w:pPr>
        <w:pStyle w:val="TOC2"/>
        <w:tabs>
          <w:tab w:val="right" w:leader="dot" w:pos="8306"/>
        </w:tabs>
      </w:pPr>
      <w:hyperlink w:anchor="_Toc31744" w:history="1">
        <w:r>
          <w:rPr>
            <w:rFonts w:ascii="仿宋" w:eastAsia="仿宋" w:hAnsi="仿宋" w:cs="仿宋" w:hint="eastAsia"/>
            <w:lang w:eastAsia="zh-CN"/>
          </w:rPr>
          <w:t>(二)、绿色发展与可持续发展策略</w:t>
        </w:r>
        <w:r>
          <w:tab/>
        </w:r>
        <w:r>
          <w:fldChar w:fldCharType="begin"/>
        </w:r>
        <w:r>
          <w:instrText xml:space="preserve"> PAGEREF _Toc31744 \h </w:instrText>
        </w:r>
        <w:r>
          <w:fldChar w:fldCharType="separate"/>
        </w:r>
        <w:r>
          <w:t>53</w:t>
        </w:r>
        <w:r>
          <w:fldChar w:fldCharType="end"/>
        </w:r>
      </w:hyperlink>
    </w:p>
    <w:p>
      <w:pPr>
        <w:pStyle w:val="TOC1"/>
        <w:tabs>
          <w:tab w:val="right" w:leader="dot" w:pos="8306"/>
        </w:tabs>
      </w:pPr>
      <w:hyperlink w:anchor="_Toc13351" w:history="1">
        <w:r>
          <w:rPr>
            <w:rFonts w:ascii="仿宋" w:eastAsia="仿宋" w:hAnsi="仿宋" w:cs="仿宋" w:hint="eastAsia"/>
            <w:lang w:eastAsia="zh-CN"/>
          </w:rPr>
          <w:t>十三、产业协同与集群发展</w:t>
        </w:r>
        <w:r>
          <w:tab/>
        </w:r>
        <w:r>
          <w:fldChar w:fldCharType="begin"/>
        </w:r>
        <w:r>
          <w:instrText xml:space="preserve"> PAGEREF _Toc13351 \h </w:instrText>
        </w:r>
        <w:r>
          <w:fldChar w:fldCharType="separate"/>
        </w:r>
        <w:r>
          <w:t>55</w:t>
        </w:r>
        <w:r>
          <w:fldChar w:fldCharType="end"/>
        </w:r>
      </w:hyperlink>
    </w:p>
    <w:p>
      <w:pPr>
        <w:pStyle w:val="TOC2"/>
        <w:tabs>
          <w:tab w:val="right" w:leader="dot" w:pos="8306"/>
        </w:tabs>
      </w:pPr>
      <w:hyperlink w:anchor="_Toc20001" w:history="1">
        <w:r>
          <w:rPr>
            <w:rFonts w:ascii="仿宋" w:eastAsia="仿宋" w:hAnsi="仿宋" w:cs="仿宋" w:hint="eastAsia"/>
            <w:lang w:eastAsia="zh-CN"/>
          </w:rPr>
          <w:t>(一)、产业协同机制建设</w:t>
        </w:r>
        <w:r>
          <w:tab/>
        </w:r>
        <w:r>
          <w:fldChar w:fldCharType="begin"/>
        </w:r>
        <w:r>
          <w:instrText xml:space="preserve"> PAGEREF _Toc20001 \h </w:instrText>
        </w:r>
        <w:r>
          <w:fldChar w:fldCharType="separate"/>
        </w:r>
        <w:r>
          <w:t>55</w:t>
        </w:r>
        <w:r>
          <w:fldChar w:fldCharType="end"/>
        </w:r>
      </w:hyperlink>
    </w:p>
    <w:p>
      <w:pPr>
        <w:pStyle w:val="TOC2"/>
        <w:tabs>
          <w:tab w:val="right" w:leader="dot" w:pos="8306"/>
        </w:tabs>
      </w:pPr>
      <w:hyperlink w:anchor="_Toc4880" w:history="1">
        <w:r>
          <w:rPr>
            <w:rFonts w:ascii="仿宋" w:eastAsia="仿宋" w:hAnsi="仿宋" w:cs="仿宋" w:hint="eastAsia"/>
            <w:lang w:eastAsia="zh-CN"/>
          </w:rPr>
          <w:t>(二)、产业集群培育与发展</w:t>
        </w:r>
        <w:r>
          <w:tab/>
        </w:r>
        <w:r>
          <w:fldChar w:fldCharType="begin"/>
        </w:r>
        <w:r>
          <w:instrText xml:space="preserve"> PAGEREF _Toc4880 \h </w:instrText>
        </w:r>
        <w:r>
          <w:fldChar w:fldCharType="separate"/>
        </w:r>
        <w:r>
          <w:t>56</w:t>
        </w:r>
        <w:r>
          <w:fldChar w:fldCharType="end"/>
        </w:r>
      </w:hyperlink>
    </w:p>
    <w:p>
      <w:pPr>
        <w:pStyle w:val="TOC1"/>
        <w:tabs>
          <w:tab w:val="right" w:leader="dot" w:pos="8306"/>
        </w:tabs>
      </w:pPr>
      <w:hyperlink w:anchor="_Toc15645" w:history="1">
        <w:r>
          <w:rPr>
            <w:rFonts w:ascii="仿宋" w:eastAsia="仿宋" w:hAnsi="仿宋" w:cs="仿宋" w:hint="eastAsia"/>
            <w:lang w:eastAsia="zh-CN"/>
          </w:rPr>
          <w:t>十四、人力资源管理与开发</w:t>
        </w:r>
        <w:r>
          <w:tab/>
        </w:r>
        <w:r>
          <w:fldChar w:fldCharType="begin"/>
        </w:r>
        <w:r>
          <w:instrText xml:space="preserve"> PAGEREF _Toc15645 \h </w:instrText>
        </w:r>
        <w:r>
          <w:fldChar w:fldCharType="separate"/>
        </w:r>
        <w:r>
          <w:t>57</w:t>
        </w:r>
        <w:r>
          <w:fldChar w:fldCharType="end"/>
        </w:r>
      </w:hyperlink>
    </w:p>
    <w:p>
      <w:pPr>
        <w:pStyle w:val="TOC2"/>
        <w:tabs>
          <w:tab w:val="right" w:leader="dot" w:pos="8306"/>
        </w:tabs>
      </w:pPr>
      <w:hyperlink w:anchor="_Toc32" w:history="1">
        <w:r>
          <w:rPr>
            <w:rFonts w:ascii="仿宋" w:eastAsia="仿宋" w:hAnsi="仿宋" w:cs="仿宋" w:hint="eastAsia"/>
            <w:lang w:eastAsia="zh-CN"/>
          </w:rPr>
          <w:t>(一)、人力资源规划</w:t>
        </w:r>
        <w:r>
          <w:tab/>
        </w:r>
        <w:r>
          <w:fldChar w:fldCharType="begin"/>
        </w:r>
        <w:r>
          <w:instrText xml:space="preserve"> PAGEREF _Toc32 \h </w:instrText>
        </w:r>
        <w:r>
          <w:fldChar w:fldCharType="separate"/>
        </w:r>
        <w:r>
          <w:t>57</w:t>
        </w:r>
        <w:r>
          <w:fldChar w:fldCharType="end"/>
        </w:r>
      </w:hyperlink>
    </w:p>
    <w:p>
      <w:pPr>
        <w:pStyle w:val="TOC2"/>
        <w:tabs>
          <w:tab w:val="right" w:leader="dot" w:pos="8306"/>
        </w:tabs>
      </w:pPr>
      <w:hyperlink w:anchor="_Toc12422" w:history="1">
        <w:r>
          <w:rPr>
            <w:rFonts w:ascii="仿宋" w:eastAsia="仿宋" w:hAnsi="仿宋" w:cs="仿宋" w:hint="eastAsia"/>
            <w:lang w:eastAsia="zh-CN"/>
          </w:rPr>
          <w:t>(二)、人力资源开发与培训</w:t>
        </w:r>
        <w:r>
          <w:tab/>
        </w:r>
        <w:r>
          <w:fldChar w:fldCharType="begin"/>
        </w:r>
        <w:r>
          <w:instrText xml:space="preserve"> PAGEREF _Toc12422 \h </w:instrText>
        </w:r>
        <w:r>
          <w:fldChar w:fldCharType="separate"/>
        </w:r>
        <w:r>
          <w:t>59</w:t>
        </w:r>
        <w:r>
          <w:fldChar w:fldCharType="end"/>
        </w:r>
      </w:hyperlink>
    </w:p>
    <w:p>
      <w:pPr>
        <w:pStyle w:val="TOC1"/>
        <w:tabs>
          <w:tab w:val="right" w:leader="dot" w:pos="8306"/>
        </w:tabs>
      </w:pPr>
      <w:hyperlink w:anchor="_Toc15411" w:history="1">
        <w:r>
          <w:rPr>
            <w:rFonts w:ascii="仿宋" w:eastAsia="仿宋" w:hAnsi="仿宋" w:cs="仿宋" w:hint="eastAsia"/>
            <w:lang w:eastAsia="zh-CN"/>
          </w:rPr>
          <w:t>十五、成果转化与推广应用</w:t>
        </w:r>
        <w:r>
          <w:tab/>
        </w:r>
        <w:r>
          <w:fldChar w:fldCharType="begin"/>
        </w:r>
        <w:r>
          <w:instrText xml:space="preserve"> PAGEREF _Toc15411 \h </w:instrText>
        </w:r>
        <w:r>
          <w:fldChar w:fldCharType="separate"/>
        </w:r>
        <w:r>
          <w:t>61</w:t>
        </w:r>
        <w:r>
          <w:fldChar w:fldCharType="end"/>
        </w:r>
      </w:hyperlink>
    </w:p>
    <w:p>
      <w:pPr>
        <w:pStyle w:val="TOC2"/>
        <w:tabs>
          <w:tab w:val="right" w:leader="dot" w:pos="8306"/>
        </w:tabs>
      </w:pPr>
      <w:hyperlink w:anchor="_Toc26367" w:history="1">
        <w:r>
          <w:rPr>
            <w:rFonts w:ascii="仿宋" w:eastAsia="仿宋" w:hAnsi="仿宋" w:cs="仿宋" w:hint="eastAsia"/>
            <w:lang w:eastAsia="zh-CN"/>
          </w:rPr>
          <w:t>(一)、成果转化策略制定</w:t>
        </w:r>
        <w:r>
          <w:tab/>
        </w:r>
        <w:r>
          <w:fldChar w:fldCharType="begin"/>
        </w:r>
        <w:r>
          <w:instrText xml:space="preserve"> PAGEREF _Toc26367 \h </w:instrText>
        </w:r>
        <w:r>
          <w:fldChar w:fldCharType="separate"/>
        </w:r>
        <w:r>
          <w:t>61</w:t>
        </w:r>
        <w:r>
          <w:fldChar w:fldCharType="end"/>
        </w:r>
      </w:hyperlink>
    </w:p>
    <w:p>
      <w:pPr>
        <w:pStyle w:val="TOC2"/>
        <w:tabs>
          <w:tab w:val="right" w:leader="dot" w:pos="8306"/>
        </w:tabs>
      </w:pPr>
      <w:hyperlink w:anchor="_Toc20429" w:history="1">
        <w:r>
          <w:rPr>
            <w:rFonts w:ascii="仿宋" w:eastAsia="仿宋" w:hAnsi="仿宋" w:cs="仿宋" w:hint="eastAsia"/>
            <w:lang w:eastAsia="zh-CN"/>
          </w:rPr>
          <w:t>(二)、成果推广应用方案</w:t>
        </w:r>
        <w:r>
          <w:tab/>
        </w:r>
        <w:r>
          <w:fldChar w:fldCharType="begin"/>
        </w:r>
        <w:r>
          <w:instrText xml:space="preserve"> PAGEREF _Toc20429 \h </w:instrText>
        </w:r>
        <w:r>
          <w:fldChar w:fldCharType="separate"/>
        </w:r>
        <w:r>
          <w:t>62</w:t>
        </w:r>
        <w:r>
          <w:fldChar w:fldCharType="end"/>
        </w:r>
      </w:hyperlink>
    </w:p>
    <w:p>
      <w:pPr>
        <w:pStyle w:val="TOC1"/>
        <w:tabs>
          <w:tab w:val="right" w:leader="dot" w:pos="8306"/>
        </w:tabs>
      </w:pPr>
      <w:hyperlink w:anchor="_Toc8640" w:history="1">
        <w:r>
          <w:rPr>
            <w:rFonts w:ascii="仿宋" w:eastAsia="仿宋" w:hAnsi="仿宋" w:cs="仿宋" w:hint="eastAsia"/>
            <w:lang w:eastAsia="zh-CN"/>
          </w:rPr>
          <w:t>十六、设施与设备管理</w:t>
        </w:r>
        <w:r>
          <w:tab/>
        </w:r>
        <w:r>
          <w:fldChar w:fldCharType="begin"/>
        </w:r>
        <w:r>
          <w:instrText xml:space="preserve"> PAGEREF _Toc8640 \h </w:instrText>
        </w:r>
        <w:r>
          <w:fldChar w:fldCharType="separate"/>
        </w:r>
        <w:r>
          <w:t>64</w:t>
        </w:r>
        <w:r>
          <w:fldChar w:fldCharType="end"/>
        </w:r>
      </w:hyperlink>
    </w:p>
    <w:p>
      <w:pPr>
        <w:pStyle w:val="TOC2"/>
        <w:tabs>
          <w:tab w:val="right" w:leader="dot" w:pos="8306"/>
        </w:tabs>
      </w:pPr>
      <w:hyperlink w:anchor="_Toc28419" w:history="1">
        <w:r>
          <w:rPr>
            <w:rFonts w:ascii="仿宋" w:eastAsia="仿宋" w:hAnsi="仿宋" w:cs="仿宋" w:hint="eastAsia"/>
            <w:lang w:eastAsia="zh-CN"/>
          </w:rPr>
          <w:t>(一)、设施规划与配置</w:t>
        </w:r>
        <w:r>
          <w:tab/>
        </w:r>
        <w:r>
          <w:fldChar w:fldCharType="begin"/>
        </w:r>
        <w:r>
          <w:instrText xml:space="preserve"> PAGEREF _Toc28419 \h </w:instrText>
        </w:r>
        <w:r>
          <w:fldChar w:fldCharType="separate"/>
        </w:r>
        <w:r>
          <w:t>64</w:t>
        </w:r>
        <w:r>
          <w:fldChar w:fldCharType="end"/>
        </w:r>
      </w:hyperlink>
    </w:p>
    <w:p>
      <w:pPr>
        <w:pStyle w:val="TOC2"/>
        <w:tabs>
          <w:tab w:val="right" w:leader="dot" w:pos="8306"/>
        </w:tabs>
      </w:pPr>
      <w:hyperlink w:anchor="_Toc17751" w:history="1">
        <w:r>
          <w:rPr>
            <w:rFonts w:ascii="仿宋" w:eastAsia="仿宋" w:hAnsi="仿宋" w:cs="仿宋" w:hint="eastAsia"/>
            <w:lang w:eastAsia="zh-CN"/>
          </w:rPr>
          <w:t>(二)、设备采购与维护管理</w:t>
        </w:r>
        <w:r>
          <w:tab/>
        </w:r>
        <w:r>
          <w:fldChar w:fldCharType="begin"/>
        </w:r>
        <w:r>
          <w:instrText xml:space="preserve"> PAGEREF _Toc17751 \h </w:instrText>
        </w:r>
        <w:r>
          <w:fldChar w:fldCharType="separate"/>
        </w:r>
        <w:r>
          <w:t>65</w:t>
        </w:r>
        <w:r>
          <w:fldChar w:fldCharType="end"/>
        </w:r>
      </w:hyperlink>
    </w:p>
    <w:p>
      <w:pPr>
        <w:pStyle w:val="TOC2"/>
        <w:tabs>
          <w:tab w:val="right" w:leader="dot" w:pos="8306"/>
        </w:tabs>
      </w:pPr>
      <w:hyperlink w:anchor="_Toc12720" w:history="1">
        <w:r>
          <w:rPr>
            <w:rFonts w:ascii="仿宋" w:eastAsia="仿宋" w:hAnsi="仿宋" w:cs="仿宋" w:hint="eastAsia"/>
            <w:lang w:eastAsia="zh-CN"/>
          </w:rPr>
          <w:t>(三)、设施设备升级策略</w:t>
        </w:r>
        <w:r>
          <w:tab/>
        </w:r>
        <w:r>
          <w:fldChar w:fldCharType="begin"/>
        </w:r>
        <w:r>
          <w:instrText xml:space="preserve"> PAGEREF _Toc12720 \h </w:instrText>
        </w:r>
        <w:r>
          <w:fldChar w:fldCharType="separate"/>
        </w:r>
        <w:r>
          <w:t>65</w:t>
        </w:r>
        <w:r>
          <w:fldChar w:fldCharType="end"/>
        </w:r>
      </w:hyperlink>
    </w:p>
    <w:p>
      <w:pPr>
        <w:pStyle w:val="TOC1"/>
        <w:tabs>
          <w:tab w:val="right" w:leader="dot" w:pos="8306"/>
        </w:tabs>
      </w:pPr>
      <w:hyperlink w:anchor="_Toc24983" w:history="1">
        <w:r>
          <w:rPr>
            <w:rFonts w:ascii="仿宋" w:eastAsia="仿宋" w:hAnsi="仿宋" w:cs="仿宋" w:hint="eastAsia"/>
            <w:lang w:eastAsia="zh-CN"/>
          </w:rPr>
          <w:t>十七、创新驱动与持续发展</w:t>
        </w:r>
        <w:r>
          <w:tab/>
        </w:r>
        <w:r>
          <w:fldChar w:fldCharType="begin"/>
        </w:r>
        <w:r>
          <w:instrText xml:space="preserve"> PAGEREF _Toc24983 \h </w:instrText>
        </w:r>
        <w:r>
          <w:fldChar w:fldCharType="separate"/>
        </w:r>
        <w:r>
          <w:t>66</w:t>
        </w:r>
        <w:r>
          <w:fldChar w:fldCharType="end"/>
        </w:r>
      </w:hyperlink>
    </w:p>
    <w:p>
      <w:pPr>
        <w:pStyle w:val="TOC2"/>
        <w:tabs>
          <w:tab w:val="right" w:leader="dot" w:pos="8306"/>
        </w:tabs>
      </w:pPr>
      <w:hyperlink w:anchor="_Toc27191" w:history="1">
        <w:r>
          <w:rPr>
            <w:rFonts w:ascii="仿宋" w:eastAsia="仿宋" w:hAnsi="仿宋" w:cs="仿宋" w:hint="eastAsia"/>
            <w:lang w:eastAsia="zh-CN"/>
          </w:rPr>
          <w:t>(一)、创新驱动战略实施</w:t>
        </w:r>
        <w:r>
          <w:tab/>
        </w:r>
        <w:r>
          <w:fldChar w:fldCharType="begin"/>
        </w:r>
        <w:r>
          <w:instrText xml:space="preserve"> PAGEREF _Toc27191 \h </w:instrText>
        </w:r>
        <w:r>
          <w:fldChar w:fldCharType="separate"/>
        </w:r>
        <w:r>
          <w:t>66</w:t>
        </w:r>
        <w:r>
          <w:fldChar w:fldCharType="end"/>
        </w:r>
      </w:hyperlink>
    </w:p>
    <w:p>
      <w:pPr>
        <w:pStyle w:val="TOC2"/>
        <w:tabs>
          <w:tab w:val="right" w:leader="dot" w:pos="8306"/>
        </w:tabs>
      </w:pPr>
      <w:hyperlink w:anchor="_Toc25038" w:history="1">
        <w:r>
          <w:rPr>
            <w:rFonts w:ascii="仿宋" w:eastAsia="仿宋" w:hAnsi="仿宋" w:cs="仿宋" w:hint="eastAsia"/>
            <w:lang w:eastAsia="zh-CN"/>
          </w:rPr>
          <w:t>(二)、持续发展路径探索</w:t>
        </w:r>
        <w:r>
          <w:tab/>
        </w:r>
        <w:r>
          <w:fldChar w:fldCharType="begin"/>
        </w:r>
        <w:r>
          <w:instrText xml:space="preserve"> PAGEREF _Toc25038 \h </w:instrText>
        </w:r>
        <w:r>
          <w:fldChar w:fldCharType="separate"/>
        </w:r>
        <w:r>
          <w:t>68</w:t>
        </w:r>
        <w:r>
          <w:fldChar w:fldCharType="end"/>
        </w:r>
      </w:hyperlink>
    </w:p>
    <w:p>
      <w:pPr>
        <w:pStyle w:val="TOC1"/>
        <w:tabs>
          <w:tab w:val="right" w:leader="dot" w:pos="8306"/>
        </w:tabs>
      </w:pPr>
      <w:hyperlink w:anchor="_Toc30555" w:history="1">
        <w:r>
          <w:rPr>
            <w:rFonts w:ascii="仿宋" w:eastAsia="仿宋" w:hAnsi="仿宋" w:cs="仿宋" w:hint="eastAsia"/>
            <w:lang w:eastAsia="zh-CN"/>
          </w:rPr>
          <w:t>十八、合作与交流机制建立</w:t>
        </w:r>
        <w:r>
          <w:tab/>
        </w:r>
        <w:r>
          <w:fldChar w:fldCharType="begin"/>
        </w:r>
        <w:r>
          <w:instrText xml:space="preserve"> PAGEREF _Toc30555 \h </w:instrText>
        </w:r>
        <w:r>
          <w:fldChar w:fldCharType="separate"/>
        </w:r>
        <w:r>
          <w:t>72</w:t>
        </w:r>
        <w:r>
          <w:fldChar w:fldCharType="end"/>
        </w:r>
      </w:hyperlink>
    </w:p>
    <w:p>
      <w:pPr>
        <w:pStyle w:val="TOC2"/>
        <w:tabs>
          <w:tab w:val="right" w:leader="dot" w:pos="8306"/>
        </w:tabs>
      </w:pPr>
      <w:hyperlink w:anchor="_Toc28587" w:history="1">
        <w:r>
          <w:rPr>
            <w:rFonts w:ascii="仿宋" w:eastAsia="仿宋" w:hAnsi="仿宋" w:cs="仿宋" w:hint="eastAsia"/>
            <w:lang w:eastAsia="zh-CN"/>
          </w:rPr>
          <w:t>(一)、合作伙伴选择与合作方式</w:t>
        </w:r>
        <w:r>
          <w:tab/>
        </w:r>
        <w:r>
          <w:fldChar w:fldCharType="begin"/>
        </w:r>
        <w:r>
          <w:instrText xml:space="preserve"> PAGEREF _Toc28587 \h </w:instrText>
        </w:r>
        <w:r>
          <w:fldChar w:fldCharType="separate"/>
        </w:r>
        <w:r>
          <w:t>72</w:t>
        </w:r>
        <w:r>
          <w:fldChar w:fldCharType="end"/>
        </w:r>
      </w:hyperlink>
    </w:p>
    <w:p>
      <w:pPr>
        <w:pStyle w:val="TOC2"/>
        <w:tabs>
          <w:tab w:val="right" w:leader="dot" w:pos="8306"/>
        </w:tabs>
      </w:pPr>
      <w:hyperlink w:anchor="_Toc4612" w:history="1">
        <w:r>
          <w:rPr>
            <w:rFonts w:ascii="仿宋" w:eastAsia="仿宋" w:hAnsi="仿宋" w:cs="仿宋" w:hint="eastAsia"/>
            <w:lang w:eastAsia="zh-CN"/>
          </w:rPr>
          <w:t>(二)、交流与合作平台搭建</w:t>
        </w:r>
        <w:r>
          <w:tab/>
        </w:r>
        <w:r>
          <w:fldChar w:fldCharType="begin"/>
        </w:r>
        <w:r>
          <w:instrText xml:space="preserve"> PAGEREF _Toc4612 \h </w:instrText>
        </w:r>
        <w:r>
          <w:fldChar w:fldCharType="separate"/>
        </w:r>
        <w:r>
          <w:t>73</w:t>
        </w:r>
        <w:r>
          <w:fldChar w:fldCharType="end"/>
        </w:r>
      </w:hyperlink>
    </w:p>
    <w:p>
      <w:pPr>
        <w:pStyle w:val="TOC1"/>
        <w:tabs>
          <w:tab w:val="right" w:leader="dot" w:pos="8306"/>
        </w:tabs>
      </w:pPr>
      <w:hyperlink w:anchor="_Toc9869" w:history="1">
        <w:r>
          <w:rPr>
            <w:rFonts w:ascii="仿宋" w:eastAsia="仿宋" w:hAnsi="仿宋" w:cs="仿宋" w:hint="eastAsia"/>
            <w:lang w:eastAsia="zh-CN"/>
          </w:rPr>
          <w:t>十九、企业合规与伦理</w:t>
        </w:r>
        <w:r>
          <w:tab/>
        </w:r>
        <w:r>
          <w:fldChar w:fldCharType="begin"/>
        </w:r>
        <w:r>
          <w:instrText xml:space="preserve"> PAGEREF _Toc9869 \h </w:instrText>
        </w:r>
        <w:r>
          <w:fldChar w:fldCharType="separate"/>
        </w:r>
        <w:r>
          <w:t>75</w:t>
        </w:r>
        <w:r>
          <w:fldChar w:fldCharType="end"/>
        </w:r>
      </w:hyperlink>
    </w:p>
    <w:p>
      <w:pPr>
        <w:pStyle w:val="TOC2"/>
        <w:tabs>
          <w:tab w:val="right" w:leader="dot" w:pos="8306"/>
        </w:tabs>
      </w:pPr>
      <w:hyperlink w:anchor="_Toc24032" w:history="1">
        <w:r>
          <w:rPr>
            <w:rFonts w:ascii="仿宋" w:eastAsia="仿宋" w:hAnsi="仿宋" w:cs="仿宋" w:hint="eastAsia"/>
            <w:lang w:eastAsia="zh-CN"/>
          </w:rPr>
          <w:t>(一)、合规政策与程序</w:t>
        </w:r>
        <w:r>
          <w:tab/>
        </w:r>
        <w:r>
          <w:fldChar w:fldCharType="begin"/>
        </w:r>
        <w:r>
          <w:instrText xml:space="preserve"> PAGEREF _Toc24032 \h </w:instrText>
        </w:r>
        <w:r>
          <w:fldChar w:fldCharType="separate"/>
        </w:r>
        <w:r>
          <w:t>75</w:t>
        </w:r>
        <w:r>
          <w:fldChar w:fldCharType="end"/>
        </w:r>
      </w:hyperlink>
    </w:p>
    <w:p>
      <w:pPr>
        <w:pStyle w:val="TOC2"/>
        <w:tabs>
          <w:tab w:val="right" w:leader="dot" w:pos="8306"/>
        </w:tabs>
      </w:pPr>
      <w:hyperlink w:anchor="_Toc25104" w:history="1">
        <w:r>
          <w:rPr>
            <w:rFonts w:ascii="仿宋" w:eastAsia="仿宋" w:hAnsi="仿宋" w:cs="仿宋" w:hint="eastAsia"/>
            <w:lang w:eastAsia="zh-CN"/>
          </w:rPr>
          <w:t>(二)、伦理规范与培训</w:t>
        </w:r>
        <w:r>
          <w:tab/>
        </w:r>
        <w:r>
          <w:fldChar w:fldCharType="begin"/>
        </w:r>
        <w:r>
          <w:instrText xml:space="preserve"> PAGEREF _Toc25104 \h </w:instrText>
        </w:r>
        <w:r>
          <w:fldChar w:fldCharType="separate"/>
        </w:r>
        <w:r>
          <w:t>76</w:t>
        </w:r>
        <w:r>
          <w:fldChar w:fldCharType="end"/>
        </w:r>
      </w:hyperlink>
    </w:p>
    <w:p>
      <w:pPr>
        <w:pStyle w:val="TOC2"/>
        <w:tabs>
          <w:tab w:val="right" w:leader="dot" w:pos="8306"/>
        </w:tabs>
      </w:pPr>
      <w:hyperlink w:anchor="_Toc31801" w:history="1">
        <w:r>
          <w:rPr>
            <w:rFonts w:ascii="仿宋" w:eastAsia="仿宋" w:hAnsi="仿宋" w:cs="仿宋" w:hint="eastAsia"/>
            <w:lang w:eastAsia="zh-CN"/>
          </w:rPr>
          <w:t>(三)、合规风险评估</w:t>
        </w:r>
        <w:r>
          <w:tab/>
        </w:r>
        <w:r>
          <w:fldChar w:fldCharType="begin"/>
        </w:r>
        <w:r>
          <w:instrText xml:space="preserve"> PAGEREF _Toc31801 \h </w:instrText>
        </w:r>
        <w:r>
          <w:fldChar w:fldCharType="separate"/>
        </w:r>
        <w:r>
          <w:t>77</w:t>
        </w:r>
        <w:r>
          <w:fldChar w:fldCharType="end"/>
        </w:r>
      </w:hyperlink>
    </w:p>
    <w:p>
      <w:pPr>
        <w:pStyle w:val="TOC2"/>
        <w:tabs>
          <w:tab w:val="right" w:leader="dot" w:pos="8306"/>
        </w:tabs>
      </w:pPr>
      <w:hyperlink w:anchor="_Toc2563" w:history="1">
        <w:r>
          <w:rPr>
            <w:rFonts w:ascii="仿宋" w:eastAsia="仿宋" w:hAnsi="仿宋" w:cs="仿宋" w:hint="eastAsia"/>
            <w:lang w:eastAsia="zh-CN"/>
          </w:rPr>
          <w:t>(四)、合规监督与执行</w:t>
        </w:r>
        <w:r>
          <w:tab/>
        </w:r>
        <w:r>
          <w:fldChar w:fldCharType="begin"/>
        </w:r>
        <w:r>
          <w:instrText xml:space="preserve"> PAGEREF _Toc2563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50"/>
      <w:r>
        <w:rPr>
          <w:rFonts w:ascii="仿宋" w:eastAsia="仿宋" w:hAnsi="仿宋" w:cs="仿宋" w:hint="eastAsia"/>
          <w:sz w:val="28"/>
          <w:lang w:eastAsia="zh-CN"/>
        </w:rPr>
        <w:t>一、浸酸剂项目概论</w:t>
      </w:r>
      <w:bookmarkEnd w:id="2"/>
    </w:p>
    <w:p>
      <w:pPr>
        <w:pStyle w:val="Heading2"/>
        <w:rPr>
          <w:rFonts w:ascii="仿宋" w:eastAsia="仿宋" w:hAnsi="仿宋" w:cs="仿宋" w:hint="eastAsia"/>
          <w:lang w:eastAsia="zh-CN"/>
        </w:rPr>
      </w:pPr>
      <w:bookmarkStart w:id="3" w:name="_Toc154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浸酸剂项目的申报单位是“XXX实业发展公司”，这是一家在其所处行业内备受尊敬的企业。公司自成立以来，通过其在浸酸剂项目中表现出的创新精神和卓越执行力，在市场上赢得了显著的地位。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该公司的法定代表人秦XX，在浸酸剂项目及其他多个行业领域中都有着显著的贡献。秦XX以其出色的领导才能和敏锐的商业洞察力，带领公司在浸酸剂项目等多个领域实现了持续的成长和成功。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浸酸剂项目的重要合作伙伴。公司专注于[行业名称]领域，以创新作为驱动力，不断推动技术进步和市场扩张。在浸酸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浸酸剂项目中展现了强劲的增长和稳定的财务表现。公司通过有效的策略，在浸酸剂项目中扩大了其市场份额并增强了盈利能力。同时，公司积极承担社会责任，参与各类社会公益项目，增强了其在浸酸剂项目中的品牌形象和社会影响力。</w:t>
      </w:r>
    </w:p>
    <w:p>
      <w:pPr>
        <w:pStyle w:val="Heading2"/>
        <w:ind w:firstLine="560" w:firstLineChars="200"/>
        <w:rPr>
          <w:rFonts w:ascii="仿宋" w:eastAsia="仿宋" w:hAnsi="仿宋" w:cs="仿宋" w:hint="eastAsia"/>
          <w:sz w:val="28"/>
          <w:lang w:eastAsia="zh-CN"/>
        </w:rPr>
      </w:pPr>
      <w:bookmarkStart w:id="4" w:name="_Toc105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酸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浸酸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07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51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16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736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一、浸酸剂项目的市场准入条件分析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浸酸剂项目而言，市场准入条件首先取决于政策法规环境。政府对于[行业名称]领域的法规，如环保标准、税收政策、和技术使用规范，直接影响浸酸剂项目的运营和成本结构。例如，若政府针对使用可再生能源的企业提供税收优惠，这将对浸酸剂项目的财务规划产生重要影响。同时，考虑经济环境和消费者偏好的变化对浸酸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二、浸酸剂项目的行业规范与合规性要求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浸酸剂项目来说，遵守行业规范和合规性要求是确保项目顺利进行的基础。这包括遵循质量控制标准、安全规定、数据保护法规等。例如，若浸酸剂项目涉及数据处理，须严格遵守相关的数据保护法规。此外，行业内部的自律规范，如产品标准和服务流程，也对于提升浸酸剂项目在行业内的认可度和竞争力至关重要。项目管理团队必须不断更新策略，以应对行业规范和法规的变化，确保浸酸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三、浸酸剂项目的竞争格局和战略定位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项目的发展规划中，理解行业的竞争格局对于制定有效的市场策略极为关键。这包括分析主要竞争对手的市场地位、优势及其业务模式。浸酸剂项目面临的竞争对手可能包括大型成熟企业和创新型初创公司，各自采取不同的市场策略。因此，浸酸剂项目需精确地定位自己的市场策略，如专注于产品创新、客户服务或成本效率，以在竞争中占据优势。通过深入的市场和竞争分析，浸酸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285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01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https://d.book118.com/298006110107006033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F59D1"/>
    <w:rsid w:val="0B4F59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0611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2024-01-25T08:06:00Z</dcterms:created>
  <dcterms:modified xsi:type="dcterms:W3CDTF">2024-01-25T08:07:23Z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192A66E299CC4F84BE9B739A01E7F65D_11</vt:lpwstr>
  </property>
  <property fmtid="{D5CDD505-2E9C-101B-9397-08002B2CF9AE}" pid="3" name="KSOProductBuildVer">
    <vt:lpwstr>2052-12.1.0.16250</vt:lpwstr>
  </property>
</Properties>
</file>