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643D4" w14:paraId="26A7999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643D4" w14:paraId="1C2E2D2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643D4" w14:paraId="07587CD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643D4" w:rsidRPr="006643D4" w14:paraId="77A2C5BB" w14:textId="32C5E67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643D4">
        <w:rPr>
          <w:rFonts w:ascii="宋体" w:eastAsia="宋体" w:hAnsi="宋体" w:hint="eastAsia"/>
          <w:b/>
          <w:sz w:val="60"/>
        </w:rPr>
        <w:t>振动试验机项目招商引资融资方案</w:t>
      </w:r>
    </w:p>
    <w:p w:rsidR="006643D4" w:rsidP="006643D4" w14:paraId="425B7AF1" w14:textId="08DBE9B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643D4">
        <w:rPr>
          <w:rFonts w:ascii="仿宋" w:eastAsia="仿宋" w:hAnsi="仿宋" w:hint="eastAsia"/>
          <w:b/>
          <w:sz w:val="40"/>
        </w:rPr>
        <w:t>目录</w:t>
      </w:r>
    </w:p>
    <w:p w:rsidR="006643D4" w14:paraId="18A40F45" w14:textId="340657D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_Toc155606995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6643D4" w14:paraId="68EA996A" w14:textId="0880E27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一、振动试验机项目概论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_Toc155606996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643D4" w14:paraId="0B0C5F10" w14:textId="6F3ED8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(一)、振动试验机项目名称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_Toc155606997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643D4" w14:paraId="74A79D56" w14:textId="01096C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(二)、振动试验机项目选址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_Toc155606998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643D4" w14:paraId="5D4BD2BE" w14:textId="6D898C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(三)、振动试验机项目用地规模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_Toc155606999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643D4" w14:paraId="40E0AF72" w14:textId="21165E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(四)、振动试验机项目用地控制指标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_Toc155607000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643D4" w14:paraId="06B77BE3" w14:textId="0E5B6C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_Toc155607001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643D4" w14:paraId="48187447" w14:textId="29B979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_Toc155607002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643D4" w14:paraId="6D31A633" w14:textId="4648F0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_Toc155607003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643D4" w14:paraId="24C1EDA3" w14:textId="4494F8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_Toc155607004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643D4" w14:paraId="3EC64A7A" w14:textId="06EDD0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(九)、振动试验机项目总投资及资本结构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_Toc155607005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643D4" w14:paraId="5823F001" w14:textId="2CE91E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(十)、资金筹集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_Toc155607006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643D4" w14:paraId="75BB2D5A" w14:textId="3D53BE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(十一)、振动试验机项目预期经济效益规划目标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_Toc155607007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643D4" w14:paraId="28C7D17B" w14:textId="6DF4B9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(十二)、振动试验机项目进度计划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_Toc155607008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643D4" w14:paraId="14BC11DC" w14:textId="47A2EF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(十三)、报告说明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_Toc155607009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643D4" w14:paraId="0E05E4EA" w14:textId="36BF3B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(十四)、振动试验机项目评价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_Toc155607010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643D4" w14:paraId="132B9D22" w14:textId="3EF804D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二、振动试验机项目建设背景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_Toc155607011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643D4" w14:paraId="0B37D6B4" w14:textId="381216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(一)、振动试验机项目承办单位背景分析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_Toc155607012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643D4" w14:paraId="78347774" w14:textId="6DC73C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(二)、产业政策及发展规划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_Toc155607013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643D4" w14:paraId="0FD78299" w14:textId="520B4E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(三)、振动试验机项目建设对区域经济的影响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_Toc155607014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643D4" w14:paraId="59B9D8F5" w14:textId="23231BF4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(四)、振动试验机项目必要性分析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_Toc155607015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643D4" w14:paraId="49C523BE" w14:textId="7D82FC4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三、市场调研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_Toc155607016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6643D4" w14:paraId="2AF909B7" w14:textId="01ED34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(一)、市场概况分析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_Toc155607017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6643D4" w14:paraId="2EF67538" w14:textId="5E21EB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(二)、目标市场细分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_Toc155607018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6643D4" w14:paraId="3FFBA09D" w14:textId="77D046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_Toc155607019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6643D4" w14:paraId="334D7483" w14:textId="251CDC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(四)、市场趋势与机会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_Toc155607020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6643D4" w14:paraId="3D7B9863" w14:textId="5D0CFB2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四、风险性分析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_Toc155607021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6643D4" w14:paraId="4991DCCA" w14:textId="6545E2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_Toc155607022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6643D4" w14:paraId="7BD00E84" w14:textId="34BF82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(二)、风险类型及分类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_Toc155607023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6643D4" w14:paraId="77C9D5AF" w14:textId="7663AD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_Toc155607024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6643D4" w14:paraId="1517A4F8" w14:textId="72DCEA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(四)、市场风险及应对策略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_Toc155607025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6643D4" w14:paraId="47208474" w14:textId="26D157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(五)、管理风险及规避方法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_Toc155607026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6643D4" w14:paraId="45861F1F" w14:textId="733A69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(六)、财务风险及防范措施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_Toc155607027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6643D4" w14:paraId="4564BEF4" w14:textId="5C77E3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(七)、振动试验机项目建设风险及控制手段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_Toc155607028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6643D4" w14:paraId="44FE768D" w14:textId="350DF6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(八)、环境风险及安全防范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_Toc155607029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6643D4" w14:paraId="7116C5E1" w14:textId="392E07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(九)、风险综合评估与决策分析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_Toc155607030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6643D4" w14:paraId="11B22D98" w14:textId="6372B5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(十)、风险管理计划与控制方案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_Toc155607031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6643D4" w14:paraId="7B8BE693" w14:textId="44AB436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_Toc155607032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6643D4" w14:paraId="411984BF" w14:textId="0B2F6F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_Toc155607033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6643D4" w14:paraId="0B066A3B" w14:textId="607D38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_Toc155607034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6643D4" w14:paraId="102620EB" w14:textId="384A0A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_Toc155607035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6643D4" w14:paraId="21C995CA" w14:textId="61D1B4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(四)、振动试验机项目建设对区域经济的短期与长期影响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_Toc155607036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6643D4" w14:paraId="4D84259F" w14:textId="37BE7309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_Toc155607037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6643D4" w14:paraId="61A42A4A" w14:textId="4027DE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_Toc155607038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6643D4" w14:paraId="71F73771" w14:textId="0E36CB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_Toc155607039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6643D4" w14:paraId="3416CCBB" w14:textId="6713FC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(八)、振动试验机项目建设的经济效益与环境效益权衡分析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_Toc155607040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6643D4" w14:paraId="69B90450" w14:textId="2E234B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(九)、环境保护综合评价及可持续性发展建议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_Toc155607041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6643D4" w14:paraId="79E75DDB" w14:textId="37861B5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六、振动试验机项目投资方案分析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_Toc155607042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6643D4" w14:paraId="3C0890DF" w14:textId="1A1A69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(一)、振动试验机项目估算说明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_Toc155607043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6643D4" w14:paraId="2FAA8DA9" w14:textId="25C588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(二)、振动试验机项目总投资估算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_Toc155607044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6643D4" w14:paraId="3D094D48" w14:textId="2AC3B8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_Toc155607045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6643D4" w14:paraId="28E6A889" w14:textId="7D830A6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_Toc155607046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6643D4" w14:paraId="33DC6065" w14:textId="0E866C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(一)、振动试验机项目建设期的原材料及辅助材料供应概述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_Toc155607047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6643D4" w14:paraId="286AC741" w14:textId="29E005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(二)、振动试验机项目运营期原辅材料采购及管理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_Toc155607048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6643D4" w14:paraId="236AC3CF" w14:textId="5382EA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_Toc155607049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6643D4" w14:paraId="51E6A2B5" w14:textId="10AE9E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(四)、振动试验机项目工艺技术设计方案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_Toc155607050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6643D4" w14:paraId="17FCD0AC" w14:textId="1B4463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(五)、振动试验机项目设备选型及配置方案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_Toc155607051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6643D4" w14:paraId="58DE24EF" w14:textId="23C7111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_Toc155607052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6643D4" w14:paraId="5D3BC57B" w14:textId="5B2C36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_Toc155607053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6643D4" w14:paraId="5913E5A9" w14:textId="43F105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_Toc155607054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6643D4" w14:paraId="6B5E6666" w14:textId="286024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(三)、振动试验机项目盈利能力分析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_Toc155607055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6643D4" w14:paraId="1F8B4760" w14:textId="7A9D30D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九、振动试验机项目招投标方案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_Toc155607056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6643D4" w14:paraId="3D3DEC24" w14:textId="70BF36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(一)、招标依据和范围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_Toc155607057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6643D4" w14:paraId="0B98F8BF" w14:textId="65DBDC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(二)、招标组织方式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_Toc155607058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6643D4" w14:paraId="068B7ECC" w14:textId="3CB9D2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(三)、招标委员会的组织设立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_Toc155607059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https://d.book118.com/298017104134006047</w:t>
        </w:r>
      </w:hyperlink>
    </w:p>
    <w:p w:rsidR="006643D4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43D4" w:rsidP="000303A1" w14:paraId="76FE19D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643D4" w14:paraId="598080E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43D4" w:rsidP="000303A1" w14:paraId="0D31FC9D" w14:textId="2021D66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643D4" w14:paraId="32DFC9C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43D4" w14:paraId="594D49D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43D4" w:rsidP="000303A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643D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43D4" w:rsidP="000303A1" w14:textId="2021D66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643D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43D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43D4" w:rsidP="000303A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643D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43D4" w:rsidP="000303A1" w14:textId="2021D66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643D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43D4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43D4" w:rsidP="000303A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643D4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43D4" w:rsidP="000303A1" w14:textId="2021D66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6643D4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43D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43D4" w14:paraId="5C20097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43D4" w:rsidRPr="006643D4" w:rsidP="006643D4" w14:paraId="1FE226BA" w14:textId="05174023">
    <w:pPr>
      <w:pStyle w:val="Header"/>
      <w:rPr>
        <w:rFonts w:ascii="仿宋" w:eastAsia="仿宋" w:hAnsi="仿宋"/>
      </w:rPr>
    </w:pPr>
    <w:r w:rsidRPr="006643D4">
      <w:rPr>
        <w:rFonts w:ascii="仿宋" w:eastAsia="仿宋" w:hAnsi="仿宋" w:hint="eastAsia"/>
      </w:rPr>
      <w:t>振动试验机项目招商引资融资方案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43D4" w14:paraId="06B7683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43D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43D4" w:rsidRPr="006643D4" w:rsidP="006643D4" w14:textId="05174023">
    <w:pPr>
      <w:pStyle w:val="Header"/>
      <w:rPr>
        <w:rFonts w:ascii="仿宋" w:eastAsia="仿宋" w:hAnsi="仿宋"/>
      </w:rPr>
    </w:pPr>
    <w:r w:rsidRPr="006643D4">
      <w:rPr>
        <w:rFonts w:ascii="仿宋" w:eastAsia="仿宋" w:hAnsi="仿宋" w:hint="eastAsia"/>
      </w:rPr>
      <w:t>振动试验机项目招商引资融资方案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43D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43D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43D4" w:rsidRPr="006643D4" w:rsidP="006643D4" w14:textId="05174023">
    <w:pPr>
      <w:pStyle w:val="Header"/>
      <w:rPr>
        <w:rFonts w:ascii="仿宋" w:eastAsia="仿宋" w:hAnsi="仿宋"/>
      </w:rPr>
    </w:pPr>
    <w:r w:rsidRPr="006643D4">
      <w:rPr>
        <w:rFonts w:ascii="仿宋" w:eastAsia="仿宋" w:hAnsi="仿宋" w:hint="eastAsia"/>
      </w:rPr>
      <w:t>振动试验机项目招商引资融资方案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43D4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43D4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43D4" w:rsidRPr="006643D4" w:rsidP="006643D4" w14:textId="05174023">
    <w:pPr>
      <w:pStyle w:val="Header"/>
      <w:rPr>
        <w:rFonts w:ascii="仿宋" w:eastAsia="仿宋" w:hAnsi="仿宋"/>
      </w:rPr>
    </w:pPr>
    <w:r w:rsidRPr="006643D4">
      <w:rPr>
        <w:rFonts w:ascii="仿宋" w:eastAsia="仿宋" w:hAnsi="仿宋" w:hint="eastAsia"/>
      </w:rPr>
      <w:t>振动试验机项目招商引资融资方案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43D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43D4"/>
    <w:rsid w:val="000303A1"/>
    <w:rsid w:val="0049443F"/>
    <w:rsid w:val="006643D4"/>
    <w:rsid w:val="00CF0DFC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FED0F7D"/>
  <w15:chartTrackingRefBased/>
  <w15:docId w15:val="{9BF39356-7EA4-4FB5-B71F-0C4E8B5EEA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643D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643D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643D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643D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643D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643D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643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643D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643D4"/>
  </w:style>
  <w:style w:type="paragraph" w:styleId="TOC1">
    <w:name w:val="toc 1"/>
    <w:basedOn w:val="Normal"/>
    <w:next w:val="Normal"/>
    <w:autoRedefine/>
    <w:uiPriority w:val="39"/>
    <w:unhideWhenUsed/>
    <w:rsid w:val="006643D4"/>
  </w:style>
  <w:style w:type="paragraph" w:styleId="TOC2">
    <w:name w:val="toc 2"/>
    <w:basedOn w:val="Normal"/>
    <w:next w:val="Normal"/>
    <w:autoRedefine/>
    <w:uiPriority w:val="39"/>
    <w:unhideWhenUsed/>
    <w:rsid w:val="006643D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298017104134006047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6203</Words>
  <Characters>35359</Characters>
  <Application>Microsoft Office Word</Application>
  <DocSecurity>0</DocSecurity>
  <Lines>294</Lines>
  <Paragraphs>82</Paragraphs>
  <ScaleCrop>false</ScaleCrop>
  <Company/>
  <LinksUpToDate>false</LinksUpToDate>
  <CharactersWithSpaces>41480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2024-01-08T03:49:00Z</dcterms:created>
  <dcterms:modified xsi:type="dcterms:W3CDTF">2024-01-08T03:49:00Z</dcterms:modified>
</cp:coreProperties>
</file>