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微机保护测控装置项目建设总纲及方案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93" w:history="1">
        <w:r>
          <w:rPr>
            <w:rFonts w:ascii="仿宋" w:eastAsia="仿宋" w:hAnsi="仿宋" w:cs="仿宋" w:hint="eastAsia"/>
            <w:lang w:eastAsia="zh-CN"/>
          </w:rPr>
          <w:t>前言</w:t>
        </w:r>
        <w:r>
          <w:tab/>
        </w:r>
        <w:r>
          <w:fldChar w:fldCharType="begin"/>
        </w:r>
        <w:r>
          <w:instrText xml:space="preserve"> PAGEREF _Toc15693 \h </w:instrText>
        </w:r>
        <w:r>
          <w:fldChar w:fldCharType="separate"/>
        </w:r>
        <w:r>
          <w:t>3</w:t>
        </w:r>
        <w:r>
          <w:fldChar w:fldCharType="end"/>
        </w:r>
      </w:hyperlink>
    </w:p>
    <w:p>
      <w:pPr>
        <w:pStyle w:val="TOC1"/>
        <w:tabs>
          <w:tab w:val="right" w:leader="dot" w:pos="8306"/>
        </w:tabs>
      </w:pPr>
      <w:hyperlink w:anchor="_Toc25093" w:history="1">
        <w:r>
          <w:rPr>
            <w:rFonts w:ascii="仿宋" w:eastAsia="仿宋" w:hAnsi="仿宋" w:cs="仿宋" w:hint="eastAsia"/>
            <w:lang w:eastAsia="zh-CN"/>
          </w:rPr>
          <w:t>一、微机保护测控装置项目概论</w:t>
        </w:r>
        <w:r>
          <w:tab/>
        </w:r>
        <w:r>
          <w:fldChar w:fldCharType="begin"/>
        </w:r>
        <w:r>
          <w:instrText xml:space="preserve"> PAGEREF _Toc25093 \h </w:instrText>
        </w:r>
        <w:r>
          <w:fldChar w:fldCharType="separate"/>
        </w:r>
        <w:r>
          <w:t>3</w:t>
        </w:r>
        <w:r>
          <w:fldChar w:fldCharType="end"/>
        </w:r>
      </w:hyperlink>
    </w:p>
    <w:p>
      <w:pPr>
        <w:pStyle w:val="TOC2"/>
        <w:tabs>
          <w:tab w:val="right" w:leader="dot" w:pos="8306"/>
        </w:tabs>
      </w:pPr>
      <w:hyperlink w:anchor="_Toc17921" w:history="1">
        <w:r>
          <w:rPr>
            <w:rFonts w:ascii="仿宋" w:eastAsia="仿宋" w:hAnsi="仿宋" w:cs="仿宋" w:hint="eastAsia"/>
            <w:lang w:eastAsia="zh-CN"/>
          </w:rPr>
          <w:t>(一)、项目申报单位概况</w:t>
        </w:r>
        <w:r>
          <w:tab/>
        </w:r>
        <w:r>
          <w:fldChar w:fldCharType="begin"/>
        </w:r>
        <w:r>
          <w:instrText xml:space="preserve"> PAGEREF _Toc17921 \h </w:instrText>
        </w:r>
        <w:r>
          <w:fldChar w:fldCharType="separate"/>
        </w:r>
        <w:r>
          <w:t>3</w:t>
        </w:r>
        <w:r>
          <w:fldChar w:fldCharType="end"/>
        </w:r>
      </w:hyperlink>
    </w:p>
    <w:p>
      <w:pPr>
        <w:pStyle w:val="TOC2"/>
        <w:tabs>
          <w:tab w:val="right" w:leader="dot" w:pos="8306"/>
        </w:tabs>
      </w:pPr>
      <w:hyperlink w:anchor="_Toc25237" w:history="1">
        <w:r>
          <w:rPr>
            <w:rFonts w:ascii="仿宋" w:eastAsia="仿宋" w:hAnsi="仿宋" w:cs="仿宋" w:hint="eastAsia"/>
            <w:lang w:eastAsia="zh-CN"/>
          </w:rPr>
          <w:t>(二)、项目概况</w:t>
        </w:r>
        <w:r>
          <w:tab/>
        </w:r>
        <w:r>
          <w:fldChar w:fldCharType="begin"/>
        </w:r>
        <w:r>
          <w:instrText xml:space="preserve"> PAGEREF _Toc25237 \h </w:instrText>
        </w:r>
        <w:r>
          <w:fldChar w:fldCharType="separate"/>
        </w:r>
        <w:r>
          <w:t>4</w:t>
        </w:r>
        <w:r>
          <w:fldChar w:fldCharType="end"/>
        </w:r>
      </w:hyperlink>
    </w:p>
    <w:p>
      <w:pPr>
        <w:pStyle w:val="TOC1"/>
        <w:tabs>
          <w:tab w:val="right" w:leader="dot" w:pos="8306"/>
        </w:tabs>
      </w:pPr>
      <w:hyperlink w:anchor="_Toc13938" w:history="1">
        <w:r>
          <w:rPr>
            <w:rFonts w:ascii="仿宋" w:eastAsia="仿宋" w:hAnsi="仿宋" w:cs="仿宋" w:hint="eastAsia"/>
            <w:lang w:eastAsia="zh-CN"/>
          </w:rPr>
          <w:t>二、财务管理与成本控制</w:t>
        </w:r>
        <w:r>
          <w:tab/>
        </w:r>
        <w:r>
          <w:fldChar w:fldCharType="begin"/>
        </w:r>
        <w:r>
          <w:instrText xml:space="preserve"> PAGEREF _Toc13938 \h </w:instrText>
        </w:r>
        <w:r>
          <w:fldChar w:fldCharType="separate"/>
        </w:r>
        <w:r>
          <w:t>7</w:t>
        </w:r>
        <w:r>
          <w:fldChar w:fldCharType="end"/>
        </w:r>
      </w:hyperlink>
    </w:p>
    <w:p>
      <w:pPr>
        <w:pStyle w:val="TOC2"/>
        <w:tabs>
          <w:tab w:val="right" w:leader="dot" w:pos="8306"/>
        </w:tabs>
      </w:pPr>
      <w:hyperlink w:anchor="_Toc29818" w:history="1">
        <w:r>
          <w:rPr>
            <w:rFonts w:ascii="仿宋" w:eastAsia="仿宋" w:hAnsi="仿宋" w:cs="仿宋" w:hint="eastAsia"/>
            <w:lang w:eastAsia="zh-CN"/>
          </w:rPr>
          <w:t>(一)、财务管理体系建设</w:t>
        </w:r>
        <w:r>
          <w:tab/>
        </w:r>
        <w:r>
          <w:fldChar w:fldCharType="begin"/>
        </w:r>
        <w:r>
          <w:instrText xml:space="preserve"> PAGEREF _Toc29818 \h </w:instrText>
        </w:r>
        <w:r>
          <w:fldChar w:fldCharType="separate"/>
        </w:r>
        <w:r>
          <w:t>7</w:t>
        </w:r>
        <w:r>
          <w:fldChar w:fldCharType="end"/>
        </w:r>
      </w:hyperlink>
    </w:p>
    <w:p>
      <w:pPr>
        <w:pStyle w:val="TOC2"/>
        <w:tabs>
          <w:tab w:val="right" w:leader="dot" w:pos="8306"/>
        </w:tabs>
      </w:pPr>
      <w:hyperlink w:anchor="_Toc10804" w:history="1">
        <w:r>
          <w:rPr>
            <w:rFonts w:ascii="仿宋" w:eastAsia="仿宋" w:hAnsi="仿宋" w:cs="仿宋" w:hint="eastAsia"/>
            <w:lang w:eastAsia="zh-CN"/>
          </w:rPr>
          <w:t>(二)、成本控制措施</w:t>
        </w:r>
        <w:r>
          <w:tab/>
        </w:r>
        <w:r>
          <w:fldChar w:fldCharType="begin"/>
        </w:r>
        <w:r>
          <w:instrText xml:space="preserve"> PAGEREF _Toc10804 \h </w:instrText>
        </w:r>
        <w:r>
          <w:fldChar w:fldCharType="separate"/>
        </w:r>
        <w:r>
          <w:t>8</w:t>
        </w:r>
        <w:r>
          <w:fldChar w:fldCharType="end"/>
        </w:r>
      </w:hyperlink>
    </w:p>
    <w:p>
      <w:pPr>
        <w:pStyle w:val="TOC1"/>
        <w:tabs>
          <w:tab w:val="right" w:leader="dot" w:pos="8306"/>
        </w:tabs>
      </w:pPr>
      <w:hyperlink w:anchor="_Toc9089" w:history="1">
        <w:r>
          <w:rPr>
            <w:rFonts w:ascii="仿宋" w:eastAsia="仿宋" w:hAnsi="仿宋" w:cs="仿宋" w:hint="eastAsia"/>
            <w:lang w:eastAsia="zh-CN"/>
          </w:rPr>
          <w:t>三、资源开发及综合利用分析</w:t>
        </w:r>
        <w:r>
          <w:tab/>
        </w:r>
        <w:r>
          <w:fldChar w:fldCharType="begin"/>
        </w:r>
        <w:r>
          <w:instrText xml:space="preserve"> PAGEREF _Toc9089 \h </w:instrText>
        </w:r>
        <w:r>
          <w:fldChar w:fldCharType="separate"/>
        </w:r>
        <w:r>
          <w:t>9</w:t>
        </w:r>
        <w:r>
          <w:fldChar w:fldCharType="end"/>
        </w:r>
      </w:hyperlink>
    </w:p>
    <w:p>
      <w:pPr>
        <w:pStyle w:val="TOC2"/>
        <w:tabs>
          <w:tab w:val="right" w:leader="dot" w:pos="8306"/>
        </w:tabs>
      </w:pPr>
      <w:hyperlink w:anchor="_Toc27226" w:history="1">
        <w:r>
          <w:rPr>
            <w:rFonts w:ascii="仿宋" w:eastAsia="仿宋" w:hAnsi="仿宋" w:cs="仿宋" w:hint="eastAsia"/>
            <w:lang w:eastAsia="zh-CN"/>
          </w:rPr>
          <w:t>(一)、资源开发方案</w:t>
        </w:r>
        <w:r>
          <w:tab/>
        </w:r>
        <w:r>
          <w:fldChar w:fldCharType="begin"/>
        </w:r>
        <w:r>
          <w:instrText xml:space="preserve"> PAGEREF _Toc27226 \h </w:instrText>
        </w:r>
        <w:r>
          <w:fldChar w:fldCharType="separate"/>
        </w:r>
        <w:r>
          <w:t>9</w:t>
        </w:r>
        <w:r>
          <w:fldChar w:fldCharType="end"/>
        </w:r>
      </w:hyperlink>
    </w:p>
    <w:p>
      <w:pPr>
        <w:pStyle w:val="TOC2"/>
        <w:tabs>
          <w:tab w:val="right" w:leader="dot" w:pos="8306"/>
        </w:tabs>
      </w:pPr>
      <w:hyperlink w:anchor="_Toc14082" w:history="1">
        <w:r>
          <w:rPr>
            <w:rFonts w:ascii="仿宋" w:eastAsia="仿宋" w:hAnsi="仿宋" w:cs="仿宋" w:hint="eastAsia"/>
            <w:lang w:eastAsia="zh-CN"/>
          </w:rPr>
          <w:t>(二)、资源利用方案</w:t>
        </w:r>
        <w:r>
          <w:tab/>
        </w:r>
        <w:r>
          <w:fldChar w:fldCharType="begin"/>
        </w:r>
        <w:r>
          <w:instrText xml:space="preserve"> PAGEREF _Toc14082 \h </w:instrText>
        </w:r>
        <w:r>
          <w:fldChar w:fldCharType="separate"/>
        </w:r>
        <w:r>
          <w:t>11</w:t>
        </w:r>
        <w:r>
          <w:fldChar w:fldCharType="end"/>
        </w:r>
      </w:hyperlink>
    </w:p>
    <w:p>
      <w:pPr>
        <w:pStyle w:val="TOC2"/>
        <w:tabs>
          <w:tab w:val="right" w:leader="dot" w:pos="8306"/>
        </w:tabs>
      </w:pPr>
      <w:hyperlink w:anchor="_Toc294" w:history="1">
        <w:r>
          <w:rPr>
            <w:rFonts w:ascii="仿宋" w:eastAsia="仿宋" w:hAnsi="仿宋" w:cs="仿宋" w:hint="eastAsia"/>
            <w:lang w:eastAsia="zh-CN"/>
          </w:rPr>
          <w:t>(三)、资源节约措施</w:t>
        </w:r>
        <w:r>
          <w:tab/>
        </w:r>
        <w:r>
          <w:fldChar w:fldCharType="begin"/>
        </w:r>
        <w:r>
          <w:instrText xml:space="preserve"> PAGEREF _Toc294 \h </w:instrText>
        </w:r>
        <w:r>
          <w:fldChar w:fldCharType="separate"/>
        </w:r>
        <w:r>
          <w:t>12</w:t>
        </w:r>
        <w:r>
          <w:fldChar w:fldCharType="end"/>
        </w:r>
      </w:hyperlink>
    </w:p>
    <w:p>
      <w:pPr>
        <w:pStyle w:val="TOC1"/>
        <w:tabs>
          <w:tab w:val="right" w:leader="dot" w:pos="8306"/>
        </w:tabs>
      </w:pPr>
      <w:hyperlink w:anchor="_Toc5971" w:history="1">
        <w:r>
          <w:rPr>
            <w:rFonts w:ascii="仿宋" w:eastAsia="仿宋" w:hAnsi="仿宋" w:cs="仿宋" w:hint="eastAsia"/>
            <w:lang w:eastAsia="zh-CN"/>
          </w:rPr>
          <w:t>四、建设风险评估分析</w:t>
        </w:r>
        <w:r>
          <w:tab/>
        </w:r>
        <w:r>
          <w:fldChar w:fldCharType="begin"/>
        </w:r>
        <w:r>
          <w:instrText xml:space="preserve"> PAGEREF _Toc5971 \h </w:instrText>
        </w:r>
        <w:r>
          <w:fldChar w:fldCharType="separate"/>
        </w:r>
        <w:r>
          <w:t>13</w:t>
        </w:r>
        <w:r>
          <w:fldChar w:fldCharType="end"/>
        </w:r>
      </w:hyperlink>
    </w:p>
    <w:p>
      <w:pPr>
        <w:pStyle w:val="TOC2"/>
        <w:tabs>
          <w:tab w:val="right" w:leader="dot" w:pos="8306"/>
        </w:tabs>
      </w:pPr>
      <w:hyperlink w:anchor="_Toc10284" w:history="1">
        <w:r>
          <w:rPr>
            <w:rFonts w:ascii="仿宋" w:eastAsia="仿宋" w:hAnsi="仿宋" w:cs="仿宋" w:hint="eastAsia"/>
            <w:lang w:eastAsia="zh-CN"/>
          </w:rPr>
          <w:t>(一)、政策风险分析</w:t>
        </w:r>
        <w:r>
          <w:tab/>
        </w:r>
        <w:r>
          <w:fldChar w:fldCharType="begin"/>
        </w:r>
        <w:r>
          <w:instrText xml:space="preserve"> PAGEREF _Toc10284 \h </w:instrText>
        </w:r>
        <w:r>
          <w:fldChar w:fldCharType="separate"/>
        </w:r>
        <w:r>
          <w:t>13</w:t>
        </w:r>
        <w:r>
          <w:fldChar w:fldCharType="end"/>
        </w:r>
      </w:hyperlink>
    </w:p>
    <w:p>
      <w:pPr>
        <w:pStyle w:val="TOC2"/>
        <w:tabs>
          <w:tab w:val="right" w:leader="dot" w:pos="8306"/>
        </w:tabs>
      </w:pPr>
      <w:hyperlink w:anchor="_Toc10225" w:history="1">
        <w:r>
          <w:rPr>
            <w:rFonts w:ascii="仿宋" w:eastAsia="仿宋" w:hAnsi="仿宋" w:cs="仿宋" w:hint="eastAsia"/>
            <w:lang w:eastAsia="zh-CN"/>
          </w:rPr>
          <w:t>(二)、社会风险分析</w:t>
        </w:r>
        <w:r>
          <w:tab/>
        </w:r>
        <w:r>
          <w:fldChar w:fldCharType="begin"/>
        </w:r>
        <w:r>
          <w:instrText xml:space="preserve"> PAGEREF _Toc10225 \h </w:instrText>
        </w:r>
        <w:r>
          <w:fldChar w:fldCharType="separate"/>
        </w:r>
        <w:r>
          <w:t>14</w:t>
        </w:r>
        <w:r>
          <w:fldChar w:fldCharType="end"/>
        </w:r>
      </w:hyperlink>
    </w:p>
    <w:p>
      <w:pPr>
        <w:pStyle w:val="TOC2"/>
        <w:tabs>
          <w:tab w:val="right" w:leader="dot" w:pos="8306"/>
        </w:tabs>
      </w:pPr>
      <w:hyperlink w:anchor="_Toc19557" w:history="1">
        <w:r>
          <w:rPr>
            <w:rFonts w:ascii="仿宋" w:eastAsia="仿宋" w:hAnsi="仿宋" w:cs="仿宋" w:hint="eastAsia"/>
            <w:lang w:eastAsia="zh-CN"/>
          </w:rPr>
          <w:t>(三)、市场风险分析</w:t>
        </w:r>
        <w:r>
          <w:tab/>
        </w:r>
        <w:r>
          <w:fldChar w:fldCharType="begin"/>
        </w:r>
        <w:r>
          <w:instrText xml:space="preserve"> PAGEREF _Toc19557 \h </w:instrText>
        </w:r>
        <w:r>
          <w:fldChar w:fldCharType="separate"/>
        </w:r>
        <w:r>
          <w:t>16</w:t>
        </w:r>
        <w:r>
          <w:fldChar w:fldCharType="end"/>
        </w:r>
      </w:hyperlink>
    </w:p>
    <w:p>
      <w:pPr>
        <w:pStyle w:val="TOC2"/>
        <w:tabs>
          <w:tab w:val="right" w:leader="dot" w:pos="8306"/>
        </w:tabs>
      </w:pPr>
      <w:hyperlink w:anchor="_Toc945" w:history="1">
        <w:r>
          <w:rPr>
            <w:rFonts w:ascii="仿宋" w:eastAsia="仿宋" w:hAnsi="仿宋" w:cs="仿宋" w:hint="eastAsia"/>
            <w:lang w:eastAsia="zh-CN"/>
          </w:rPr>
          <w:t>(四)、资金风险分析</w:t>
        </w:r>
        <w:r>
          <w:tab/>
        </w:r>
        <w:r>
          <w:fldChar w:fldCharType="begin"/>
        </w:r>
        <w:r>
          <w:instrText xml:space="preserve"> PAGEREF _Toc945 \h </w:instrText>
        </w:r>
        <w:r>
          <w:fldChar w:fldCharType="separate"/>
        </w:r>
        <w:r>
          <w:t>16</w:t>
        </w:r>
        <w:r>
          <w:fldChar w:fldCharType="end"/>
        </w:r>
      </w:hyperlink>
    </w:p>
    <w:p>
      <w:pPr>
        <w:pStyle w:val="TOC2"/>
        <w:tabs>
          <w:tab w:val="right" w:leader="dot" w:pos="8306"/>
        </w:tabs>
      </w:pPr>
      <w:hyperlink w:anchor="_Toc10" w:history="1">
        <w:r>
          <w:rPr>
            <w:rFonts w:ascii="仿宋" w:eastAsia="仿宋" w:hAnsi="仿宋" w:cs="仿宋" w:hint="eastAsia"/>
            <w:lang w:eastAsia="zh-CN"/>
          </w:rPr>
          <w:t>(五)、技术风险分析</w:t>
        </w:r>
        <w:r>
          <w:tab/>
        </w:r>
        <w:r>
          <w:fldChar w:fldCharType="begin"/>
        </w:r>
        <w:r>
          <w:instrText xml:space="preserve"> PAGEREF _Toc10 \h </w:instrText>
        </w:r>
        <w:r>
          <w:fldChar w:fldCharType="separate"/>
        </w:r>
        <w:r>
          <w:t>18</w:t>
        </w:r>
        <w:r>
          <w:fldChar w:fldCharType="end"/>
        </w:r>
      </w:hyperlink>
    </w:p>
    <w:p>
      <w:pPr>
        <w:pStyle w:val="TOC2"/>
        <w:tabs>
          <w:tab w:val="right" w:leader="dot" w:pos="8306"/>
        </w:tabs>
      </w:pPr>
      <w:hyperlink w:anchor="_Toc13238" w:history="1">
        <w:r>
          <w:rPr>
            <w:rFonts w:ascii="仿宋" w:eastAsia="仿宋" w:hAnsi="仿宋" w:cs="仿宋" w:hint="eastAsia"/>
            <w:lang w:eastAsia="zh-CN"/>
          </w:rPr>
          <w:t>(六)、财务风险分析</w:t>
        </w:r>
        <w:r>
          <w:tab/>
        </w:r>
        <w:r>
          <w:fldChar w:fldCharType="begin"/>
        </w:r>
        <w:r>
          <w:instrText xml:space="preserve"> PAGEREF _Toc13238 \h </w:instrText>
        </w:r>
        <w:r>
          <w:fldChar w:fldCharType="separate"/>
        </w:r>
        <w:r>
          <w:t>19</w:t>
        </w:r>
        <w:r>
          <w:fldChar w:fldCharType="end"/>
        </w:r>
      </w:hyperlink>
    </w:p>
    <w:p>
      <w:pPr>
        <w:pStyle w:val="TOC2"/>
        <w:tabs>
          <w:tab w:val="right" w:leader="dot" w:pos="8306"/>
        </w:tabs>
      </w:pPr>
      <w:hyperlink w:anchor="_Toc12344" w:history="1">
        <w:r>
          <w:rPr>
            <w:rFonts w:ascii="仿宋" w:eastAsia="仿宋" w:hAnsi="仿宋" w:cs="仿宋" w:hint="eastAsia"/>
            <w:lang w:eastAsia="zh-CN"/>
          </w:rPr>
          <w:t>(七)、管理风险分析</w:t>
        </w:r>
        <w:r>
          <w:tab/>
        </w:r>
        <w:r>
          <w:fldChar w:fldCharType="begin"/>
        </w:r>
        <w:r>
          <w:instrText xml:space="preserve"> PAGEREF _Toc12344 \h </w:instrText>
        </w:r>
        <w:r>
          <w:fldChar w:fldCharType="separate"/>
        </w:r>
        <w:r>
          <w:t>21</w:t>
        </w:r>
        <w:r>
          <w:fldChar w:fldCharType="end"/>
        </w:r>
      </w:hyperlink>
    </w:p>
    <w:p>
      <w:pPr>
        <w:pStyle w:val="TOC2"/>
        <w:tabs>
          <w:tab w:val="right" w:leader="dot" w:pos="8306"/>
        </w:tabs>
      </w:pPr>
      <w:hyperlink w:anchor="_Toc32527" w:history="1">
        <w:r>
          <w:rPr>
            <w:rFonts w:ascii="仿宋" w:eastAsia="仿宋" w:hAnsi="仿宋" w:cs="仿宋" w:hint="eastAsia"/>
            <w:lang w:eastAsia="zh-CN"/>
          </w:rPr>
          <w:t>(八)、其它风险分析</w:t>
        </w:r>
        <w:r>
          <w:tab/>
        </w:r>
        <w:r>
          <w:fldChar w:fldCharType="begin"/>
        </w:r>
        <w:r>
          <w:instrText xml:space="preserve"> PAGEREF _Toc32527 \h </w:instrText>
        </w:r>
        <w:r>
          <w:fldChar w:fldCharType="separate"/>
        </w:r>
        <w:r>
          <w:t>22</w:t>
        </w:r>
        <w:r>
          <w:fldChar w:fldCharType="end"/>
        </w:r>
      </w:hyperlink>
    </w:p>
    <w:p>
      <w:pPr>
        <w:pStyle w:val="TOC2"/>
        <w:tabs>
          <w:tab w:val="right" w:leader="dot" w:pos="8306"/>
        </w:tabs>
      </w:pPr>
      <w:hyperlink w:anchor="_Toc25761" w:history="1">
        <w:r>
          <w:rPr>
            <w:rFonts w:ascii="仿宋" w:eastAsia="仿宋" w:hAnsi="仿宋" w:cs="仿宋" w:hint="eastAsia"/>
            <w:lang w:eastAsia="zh-CN"/>
          </w:rPr>
          <w:t>(九)、社会影响评估</w:t>
        </w:r>
        <w:r>
          <w:tab/>
        </w:r>
        <w:r>
          <w:fldChar w:fldCharType="begin"/>
        </w:r>
        <w:r>
          <w:instrText xml:space="preserve"> PAGEREF _Toc25761 \h </w:instrText>
        </w:r>
        <w:r>
          <w:fldChar w:fldCharType="separate"/>
        </w:r>
        <w:r>
          <w:t>23</w:t>
        </w:r>
        <w:r>
          <w:fldChar w:fldCharType="end"/>
        </w:r>
      </w:hyperlink>
    </w:p>
    <w:p>
      <w:pPr>
        <w:pStyle w:val="TOC1"/>
        <w:tabs>
          <w:tab w:val="right" w:leader="dot" w:pos="8306"/>
        </w:tabs>
      </w:pPr>
      <w:hyperlink w:anchor="_Toc8216" w:history="1">
        <w:r>
          <w:rPr>
            <w:rFonts w:ascii="仿宋" w:eastAsia="仿宋" w:hAnsi="仿宋" w:cs="仿宋" w:hint="eastAsia"/>
            <w:lang w:eastAsia="zh-CN"/>
          </w:rPr>
          <w:t>五、经济影响分析</w:t>
        </w:r>
        <w:r>
          <w:tab/>
        </w:r>
        <w:r>
          <w:fldChar w:fldCharType="begin"/>
        </w:r>
        <w:r>
          <w:instrText xml:space="preserve"> PAGEREF _Toc8216 \h </w:instrText>
        </w:r>
        <w:r>
          <w:fldChar w:fldCharType="separate"/>
        </w:r>
        <w:r>
          <w:t>25</w:t>
        </w:r>
        <w:r>
          <w:fldChar w:fldCharType="end"/>
        </w:r>
      </w:hyperlink>
    </w:p>
    <w:p>
      <w:pPr>
        <w:pStyle w:val="TOC2"/>
        <w:tabs>
          <w:tab w:val="right" w:leader="dot" w:pos="8306"/>
        </w:tabs>
      </w:pPr>
      <w:hyperlink w:anchor="_Toc16856" w:history="1">
        <w:r>
          <w:rPr>
            <w:rFonts w:ascii="仿宋" w:eastAsia="仿宋" w:hAnsi="仿宋" w:cs="仿宋" w:hint="eastAsia"/>
            <w:lang w:eastAsia="zh-CN"/>
          </w:rPr>
          <w:t>(一)、经济费用效益或费用效果分析</w:t>
        </w:r>
        <w:r>
          <w:tab/>
        </w:r>
        <w:r>
          <w:fldChar w:fldCharType="begin"/>
        </w:r>
        <w:r>
          <w:instrText xml:space="preserve"> PAGEREF _Toc16856 \h </w:instrText>
        </w:r>
        <w:r>
          <w:fldChar w:fldCharType="separate"/>
        </w:r>
        <w:r>
          <w:t>25</w:t>
        </w:r>
        <w:r>
          <w:fldChar w:fldCharType="end"/>
        </w:r>
      </w:hyperlink>
    </w:p>
    <w:p>
      <w:pPr>
        <w:pStyle w:val="TOC2"/>
        <w:tabs>
          <w:tab w:val="right" w:leader="dot" w:pos="8306"/>
        </w:tabs>
      </w:pPr>
      <w:hyperlink w:anchor="_Toc22042" w:history="1">
        <w:r>
          <w:rPr>
            <w:rFonts w:ascii="仿宋" w:eastAsia="仿宋" w:hAnsi="仿宋" w:cs="仿宋" w:hint="eastAsia"/>
            <w:lang w:eastAsia="zh-CN"/>
          </w:rPr>
          <w:t>(二)、行业影响分析</w:t>
        </w:r>
        <w:r>
          <w:tab/>
        </w:r>
        <w:r>
          <w:fldChar w:fldCharType="begin"/>
        </w:r>
        <w:r>
          <w:instrText xml:space="preserve"> PAGEREF _Toc22042 \h </w:instrText>
        </w:r>
        <w:r>
          <w:fldChar w:fldCharType="separate"/>
        </w:r>
        <w:r>
          <w:t>28</w:t>
        </w:r>
        <w:r>
          <w:fldChar w:fldCharType="end"/>
        </w:r>
      </w:hyperlink>
    </w:p>
    <w:p>
      <w:pPr>
        <w:pStyle w:val="TOC2"/>
        <w:tabs>
          <w:tab w:val="right" w:leader="dot" w:pos="8306"/>
        </w:tabs>
      </w:pPr>
      <w:hyperlink w:anchor="_Toc2815" w:history="1">
        <w:r>
          <w:rPr>
            <w:rFonts w:ascii="仿宋" w:eastAsia="仿宋" w:hAnsi="仿宋" w:cs="仿宋" w:hint="eastAsia"/>
            <w:lang w:eastAsia="zh-CN"/>
          </w:rPr>
          <w:t>(三)、区域经济影响分析</w:t>
        </w:r>
        <w:r>
          <w:tab/>
        </w:r>
        <w:r>
          <w:fldChar w:fldCharType="begin"/>
        </w:r>
        <w:r>
          <w:instrText xml:space="preserve"> PAGEREF _Toc2815 \h </w:instrText>
        </w:r>
        <w:r>
          <w:fldChar w:fldCharType="separate"/>
        </w:r>
        <w:r>
          <w:t>29</w:t>
        </w:r>
        <w:r>
          <w:fldChar w:fldCharType="end"/>
        </w:r>
      </w:hyperlink>
    </w:p>
    <w:p>
      <w:pPr>
        <w:pStyle w:val="TOC2"/>
        <w:tabs>
          <w:tab w:val="right" w:leader="dot" w:pos="8306"/>
        </w:tabs>
      </w:pPr>
      <w:hyperlink w:anchor="_Toc15552" w:history="1">
        <w:r>
          <w:rPr>
            <w:rFonts w:ascii="仿宋" w:eastAsia="仿宋" w:hAnsi="仿宋" w:cs="仿宋" w:hint="eastAsia"/>
            <w:lang w:eastAsia="zh-CN"/>
          </w:rPr>
          <w:t>(四)、宏观经济影响分析</w:t>
        </w:r>
        <w:r>
          <w:tab/>
        </w:r>
        <w:r>
          <w:fldChar w:fldCharType="begin"/>
        </w:r>
        <w:r>
          <w:instrText xml:space="preserve"> PAGEREF _Toc15552 \h </w:instrText>
        </w:r>
        <w:r>
          <w:fldChar w:fldCharType="separate"/>
        </w:r>
        <w:r>
          <w:t>30</w:t>
        </w:r>
        <w:r>
          <w:fldChar w:fldCharType="end"/>
        </w:r>
      </w:hyperlink>
    </w:p>
    <w:p>
      <w:pPr>
        <w:pStyle w:val="TOC1"/>
        <w:tabs>
          <w:tab w:val="right" w:leader="dot" w:pos="8306"/>
        </w:tabs>
      </w:pPr>
      <w:hyperlink w:anchor="_Toc1501" w:history="1">
        <w:r>
          <w:rPr>
            <w:rFonts w:ascii="仿宋" w:eastAsia="仿宋" w:hAnsi="仿宋" w:cs="仿宋" w:hint="eastAsia"/>
            <w:lang w:eastAsia="zh-CN"/>
          </w:rPr>
          <w:t>六、社会影响分析</w:t>
        </w:r>
        <w:r>
          <w:tab/>
        </w:r>
        <w:r>
          <w:fldChar w:fldCharType="begin"/>
        </w:r>
        <w:r>
          <w:instrText xml:space="preserve"> PAGEREF _Toc1501 \h </w:instrText>
        </w:r>
        <w:r>
          <w:fldChar w:fldCharType="separate"/>
        </w:r>
        <w:r>
          <w:t>32</w:t>
        </w:r>
        <w:r>
          <w:fldChar w:fldCharType="end"/>
        </w:r>
      </w:hyperlink>
    </w:p>
    <w:p>
      <w:pPr>
        <w:pStyle w:val="TOC2"/>
        <w:tabs>
          <w:tab w:val="right" w:leader="dot" w:pos="8306"/>
        </w:tabs>
      </w:pPr>
      <w:hyperlink w:anchor="_Toc24663" w:history="1">
        <w:r>
          <w:rPr>
            <w:rFonts w:ascii="仿宋" w:eastAsia="仿宋" w:hAnsi="仿宋" w:cs="仿宋" w:hint="eastAsia"/>
            <w:lang w:eastAsia="zh-CN"/>
          </w:rPr>
          <w:t>(一)、社会影响效果分析</w:t>
        </w:r>
        <w:r>
          <w:tab/>
        </w:r>
        <w:r>
          <w:fldChar w:fldCharType="begin"/>
        </w:r>
        <w:r>
          <w:instrText xml:space="preserve"> PAGEREF _Toc24663 \h </w:instrText>
        </w:r>
        <w:r>
          <w:fldChar w:fldCharType="separate"/>
        </w:r>
        <w:r>
          <w:t>32</w:t>
        </w:r>
        <w:r>
          <w:fldChar w:fldCharType="end"/>
        </w:r>
      </w:hyperlink>
    </w:p>
    <w:p>
      <w:pPr>
        <w:pStyle w:val="TOC2"/>
        <w:tabs>
          <w:tab w:val="right" w:leader="dot" w:pos="8306"/>
        </w:tabs>
      </w:pPr>
      <w:hyperlink w:anchor="_Toc31909" w:history="1">
        <w:r>
          <w:rPr>
            <w:rFonts w:ascii="仿宋" w:eastAsia="仿宋" w:hAnsi="仿宋" w:cs="仿宋" w:hint="eastAsia"/>
            <w:lang w:eastAsia="zh-CN"/>
          </w:rPr>
          <w:t>(二)、社会适应性分析</w:t>
        </w:r>
        <w:r>
          <w:tab/>
        </w:r>
        <w:r>
          <w:fldChar w:fldCharType="begin"/>
        </w:r>
        <w:r>
          <w:instrText xml:space="preserve"> PAGEREF _Toc31909 \h </w:instrText>
        </w:r>
        <w:r>
          <w:fldChar w:fldCharType="separate"/>
        </w:r>
        <w:r>
          <w:t>34</w:t>
        </w:r>
        <w:r>
          <w:fldChar w:fldCharType="end"/>
        </w:r>
      </w:hyperlink>
    </w:p>
    <w:p>
      <w:pPr>
        <w:pStyle w:val="TOC2"/>
        <w:tabs>
          <w:tab w:val="right" w:leader="dot" w:pos="8306"/>
        </w:tabs>
      </w:pPr>
      <w:hyperlink w:anchor="_Toc31992" w:history="1">
        <w:r>
          <w:rPr>
            <w:rFonts w:ascii="仿宋" w:eastAsia="仿宋" w:hAnsi="仿宋" w:cs="仿宋" w:hint="eastAsia"/>
            <w:lang w:eastAsia="zh-CN"/>
          </w:rPr>
          <w:t>(三)、社会风险及对策分析</w:t>
        </w:r>
        <w:r>
          <w:tab/>
        </w:r>
        <w:r>
          <w:fldChar w:fldCharType="begin"/>
        </w:r>
        <w:r>
          <w:instrText xml:space="preserve"> PAGEREF _Toc31992 \h </w:instrText>
        </w:r>
        <w:r>
          <w:fldChar w:fldCharType="separate"/>
        </w:r>
        <w:r>
          <w:t>36</w:t>
        </w:r>
        <w:r>
          <w:fldChar w:fldCharType="end"/>
        </w:r>
      </w:hyperlink>
    </w:p>
    <w:p>
      <w:pPr>
        <w:pStyle w:val="TOC1"/>
        <w:tabs>
          <w:tab w:val="right" w:leader="dot" w:pos="8306"/>
        </w:tabs>
      </w:pPr>
      <w:hyperlink w:anchor="_Toc13047" w:history="1">
        <w:r>
          <w:rPr>
            <w:rFonts w:ascii="仿宋" w:eastAsia="仿宋" w:hAnsi="仿宋" w:cs="仿宋" w:hint="eastAsia"/>
            <w:lang w:eastAsia="zh-CN"/>
          </w:rPr>
          <w:t>七、项目变更管理</w:t>
        </w:r>
        <w:r>
          <w:tab/>
        </w:r>
        <w:r>
          <w:fldChar w:fldCharType="begin"/>
        </w:r>
        <w:r>
          <w:instrText xml:space="preserve"> PAGEREF _Toc13047 \h </w:instrText>
        </w:r>
        <w:r>
          <w:fldChar w:fldCharType="separate"/>
        </w:r>
        <w:r>
          <w:t>39</w:t>
        </w:r>
        <w:r>
          <w:fldChar w:fldCharType="end"/>
        </w:r>
      </w:hyperlink>
    </w:p>
    <w:p>
      <w:pPr>
        <w:pStyle w:val="TOC2"/>
        <w:tabs>
          <w:tab w:val="right" w:leader="dot" w:pos="8306"/>
        </w:tabs>
      </w:pPr>
      <w:hyperlink w:anchor="_Toc2055" w:history="1">
        <w:r>
          <w:rPr>
            <w:rFonts w:ascii="仿宋" w:eastAsia="仿宋" w:hAnsi="仿宋" w:cs="仿宋" w:hint="eastAsia"/>
            <w:lang w:eastAsia="zh-CN"/>
          </w:rPr>
          <w:t>(一)、变更控制流程</w:t>
        </w:r>
        <w:r>
          <w:tab/>
        </w:r>
        <w:r>
          <w:fldChar w:fldCharType="begin"/>
        </w:r>
        <w:r>
          <w:instrText xml:space="preserve"> PAGEREF _Toc2055 \h </w:instrText>
        </w:r>
        <w:r>
          <w:fldChar w:fldCharType="separate"/>
        </w:r>
        <w:r>
          <w:t>39</w:t>
        </w:r>
        <w:r>
          <w:fldChar w:fldCharType="end"/>
        </w:r>
      </w:hyperlink>
    </w:p>
    <w:p>
      <w:pPr>
        <w:pStyle w:val="TOC2"/>
        <w:tabs>
          <w:tab w:val="right" w:leader="dot" w:pos="8306"/>
        </w:tabs>
      </w:pPr>
      <w:hyperlink w:anchor="_Toc4062" w:history="1">
        <w:r>
          <w:rPr>
            <w:rFonts w:ascii="仿宋" w:eastAsia="仿宋" w:hAnsi="仿宋" w:cs="仿宋" w:hint="eastAsia"/>
            <w:lang w:eastAsia="zh-CN"/>
          </w:rPr>
          <w:t>(二)、影响评估与处理</w:t>
        </w:r>
        <w:r>
          <w:tab/>
        </w:r>
        <w:r>
          <w:fldChar w:fldCharType="begin"/>
        </w:r>
        <w:r>
          <w:instrText xml:space="preserve"> PAGEREF _Toc4062 \h </w:instrText>
        </w:r>
        <w:r>
          <w:fldChar w:fldCharType="separate"/>
        </w:r>
        <w:r>
          <w:t>40</w:t>
        </w:r>
        <w:r>
          <w:fldChar w:fldCharType="end"/>
        </w:r>
      </w:hyperlink>
    </w:p>
    <w:p>
      <w:pPr>
        <w:pStyle w:val="TOC2"/>
        <w:tabs>
          <w:tab w:val="right" w:leader="dot" w:pos="8306"/>
        </w:tabs>
      </w:pPr>
      <w:hyperlink w:anchor="_Toc24242" w:history="1">
        <w:r>
          <w:rPr>
            <w:rFonts w:ascii="仿宋" w:eastAsia="仿宋" w:hAnsi="仿宋" w:cs="仿宋" w:hint="eastAsia"/>
            <w:lang w:eastAsia="zh-CN"/>
          </w:rPr>
          <w:t>(三)、变更记录与追踪</w:t>
        </w:r>
        <w:r>
          <w:tab/>
        </w:r>
        <w:r>
          <w:fldChar w:fldCharType="begin"/>
        </w:r>
        <w:r>
          <w:instrText xml:space="preserve"> PAGEREF _Toc24242 \h </w:instrText>
        </w:r>
        <w:r>
          <w:fldChar w:fldCharType="separate"/>
        </w:r>
        <w:r>
          <w:t>42</w:t>
        </w:r>
        <w:r>
          <w:fldChar w:fldCharType="end"/>
        </w:r>
      </w:hyperlink>
    </w:p>
    <w:p>
      <w:pPr>
        <w:pStyle w:val="TOC2"/>
        <w:tabs>
          <w:tab w:val="right" w:leader="dot" w:pos="8306"/>
        </w:tabs>
      </w:pPr>
      <w:hyperlink w:anchor="_Toc3294" w:history="1">
        <w:r>
          <w:rPr>
            <w:rFonts w:ascii="仿宋" w:eastAsia="仿宋" w:hAnsi="仿宋" w:cs="仿宋" w:hint="eastAsia"/>
            <w:lang w:eastAsia="zh-CN"/>
          </w:rPr>
          <w:t>(四)、变更管理策略</w:t>
        </w:r>
        <w:r>
          <w:tab/>
        </w:r>
        <w:r>
          <w:fldChar w:fldCharType="begin"/>
        </w:r>
        <w:r>
          <w:instrText xml:space="preserve"> PAGEREF _Toc3294 \h </w:instrText>
        </w:r>
        <w:r>
          <w:fldChar w:fldCharType="separate"/>
        </w:r>
        <w:r>
          <w:t>43</w:t>
        </w:r>
        <w:r>
          <w:fldChar w:fldCharType="end"/>
        </w:r>
      </w:hyperlink>
    </w:p>
    <w:p>
      <w:pPr>
        <w:pStyle w:val="TOC1"/>
        <w:tabs>
          <w:tab w:val="right" w:leader="dot" w:pos="8306"/>
        </w:tabs>
      </w:pPr>
      <w:hyperlink w:anchor="_Toc2383" w:history="1">
        <w:r>
          <w:rPr>
            <w:rFonts w:ascii="仿宋" w:eastAsia="仿宋" w:hAnsi="仿宋" w:cs="仿宋" w:hint="eastAsia"/>
            <w:lang w:eastAsia="zh-CN"/>
          </w:rPr>
          <w:t>八、经济效益与社会效益优化</w:t>
        </w:r>
        <w:r>
          <w:tab/>
        </w:r>
        <w:r>
          <w:fldChar w:fldCharType="begin"/>
        </w:r>
        <w:r>
          <w:instrText xml:space="preserve"> PAGEREF _Toc2383 \h </w:instrText>
        </w:r>
        <w:r>
          <w:fldChar w:fldCharType="separate"/>
        </w:r>
        <w:r>
          <w:t>45</w:t>
        </w:r>
        <w:r>
          <w:fldChar w:fldCharType="end"/>
        </w:r>
      </w:hyperlink>
    </w:p>
    <w:p>
      <w:pPr>
        <w:pStyle w:val="TOC2"/>
        <w:tabs>
          <w:tab w:val="right" w:leader="dot" w:pos="8306"/>
        </w:tabs>
      </w:pPr>
      <w:hyperlink w:anchor="_Toc14927" w:history="1">
        <w:r>
          <w:rPr>
            <w:rFonts w:ascii="仿宋" w:eastAsia="仿宋" w:hAnsi="仿宋" w:cs="仿宋" w:hint="eastAsia"/>
            <w:lang w:eastAsia="zh-CN"/>
          </w:rPr>
          <w:t>(一)、经济效益提升策略</w:t>
        </w:r>
        <w:r>
          <w:tab/>
        </w:r>
        <w:r>
          <w:fldChar w:fldCharType="begin"/>
        </w:r>
        <w:r>
          <w:instrText xml:space="preserve"> PAGEREF _Toc14927 \h </w:instrText>
        </w:r>
        <w:r>
          <w:fldChar w:fldCharType="separate"/>
        </w:r>
        <w:r>
          <w:t>45</w:t>
        </w:r>
        <w:r>
          <w:fldChar w:fldCharType="end"/>
        </w:r>
      </w:hyperlink>
    </w:p>
    <w:p>
      <w:pPr>
        <w:pStyle w:val="TOC2"/>
        <w:tabs>
          <w:tab w:val="right" w:leader="dot" w:pos="8306"/>
        </w:tabs>
      </w:pPr>
      <w:hyperlink w:anchor="_Toc17100" w:history="1">
        <w:r>
          <w:rPr>
            <w:rFonts w:ascii="仿宋" w:eastAsia="仿宋" w:hAnsi="仿宋" w:cs="仿宋" w:hint="eastAsia"/>
            <w:lang w:eastAsia="zh-CN"/>
          </w:rPr>
          <w:t>(二)、社会效益增强方案</w:t>
        </w:r>
        <w:r>
          <w:tab/>
        </w:r>
        <w:r>
          <w:fldChar w:fldCharType="begin"/>
        </w:r>
        <w:r>
          <w:instrText xml:space="preserve"> PAGEREF _Toc17100 \h </w:instrText>
        </w:r>
        <w:r>
          <w:fldChar w:fldCharType="separate"/>
        </w:r>
        <w:r>
          <w:t>46</w:t>
        </w:r>
        <w:r>
          <w:fldChar w:fldCharType="end"/>
        </w:r>
      </w:hyperlink>
    </w:p>
    <w:p>
      <w:pPr>
        <w:pStyle w:val="TOC1"/>
        <w:tabs>
          <w:tab w:val="right" w:leader="dot" w:pos="8306"/>
        </w:tabs>
      </w:pPr>
      <w:hyperlink w:anchor="_Toc27532" w:history="1">
        <w:r>
          <w:rPr>
            <w:rFonts w:ascii="仿宋" w:eastAsia="仿宋" w:hAnsi="仿宋" w:cs="仿宋" w:hint="eastAsia"/>
            <w:lang w:eastAsia="zh-CN"/>
          </w:rPr>
          <w:t>九、安全与应急管理</w:t>
        </w:r>
        <w:r>
          <w:tab/>
        </w:r>
        <w:r>
          <w:fldChar w:fldCharType="begin"/>
        </w:r>
        <w:r>
          <w:instrText xml:space="preserve"> PAGEREF _Toc27532 \h </w:instrText>
        </w:r>
        <w:r>
          <w:fldChar w:fldCharType="separate"/>
        </w:r>
        <w:r>
          <w:t>47</w:t>
        </w:r>
        <w:r>
          <w:fldChar w:fldCharType="end"/>
        </w:r>
      </w:hyperlink>
    </w:p>
    <w:p>
      <w:pPr>
        <w:pStyle w:val="TOC2"/>
        <w:tabs>
          <w:tab w:val="right" w:leader="dot" w:pos="8306"/>
        </w:tabs>
      </w:pPr>
      <w:hyperlink w:anchor="_Toc11413" w:history="1">
        <w:r>
          <w:rPr>
            <w:rFonts w:ascii="仿宋" w:eastAsia="仿宋" w:hAnsi="仿宋" w:cs="仿宋" w:hint="eastAsia"/>
            <w:lang w:eastAsia="zh-CN"/>
          </w:rPr>
          <w:t>(一)、安全生产管理</w:t>
        </w:r>
        <w:r>
          <w:tab/>
        </w:r>
        <w:r>
          <w:fldChar w:fldCharType="begin"/>
        </w:r>
        <w:r>
          <w:instrText xml:space="preserve"> PAGEREF _Toc11413 \h </w:instrText>
        </w:r>
        <w:r>
          <w:fldChar w:fldCharType="separate"/>
        </w:r>
        <w:r>
          <w:t>47</w:t>
        </w:r>
        <w:r>
          <w:fldChar w:fldCharType="end"/>
        </w:r>
      </w:hyperlink>
    </w:p>
    <w:p>
      <w:pPr>
        <w:pStyle w:val="TOC2"/>
        <w:tabs>
          <w:tab w:val="right" w:leader="dot" w:pos="8306"/>
        </w:tabs>
      </w:pPr>
      <w:hyperlink w:anchor="_Toc29134" w:history="1">
        <w:r>
          <w:rPr>
            <w:rFonts w:ascii="仿宋" w:eastAsia="仿宋" w:hAnsi="仿宋" w:cs="仿宋" w:hint="eastAsia"/>
            <w:lang w:eastAsia="zh-CN"/>
          </w:rPr>
          <w:t>(二)、应急预案与响应</w:t>
        </w:r>
        <w:r>
          <w:tab/>
        </w:r>
        <w:r>
          <w:fldChar w:fldCharType="begin"/>
        </w:r>
        <w:r>
          <w:instrText xml:space="preserve"> PAGEREF _Toc29134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02" w:history="1">
        <w:r>
          <w:rPr>
            <w:rFonts w:ascii="仿宋" w:eastAsia="仿宋" w:hAnsi="仿宋" w:cs="仿宋" w:hint="eastAsia"/>
            <w:lang w:eastAsia="zh-CN"/>
          </w:rPr>
          <w:t>十、资金管理与财务规划</w:t>
        </w:r>
        <w:r>
          <w:tab/>
        </w:r>
        <w:r>
          <w:fldChar w:fldCharType="begin"/>
        </w:r>
        <w:r>
          <w:instrText xml:space="preserve"> PAGEREF _Toc6802 \h </w:instrText>
        </w:r>
        <w:r>
          <w:fldChar w:fldCharType="separate"/>
        </w:r>
        <w:r>
          <w:t>50</w:t>
        </w:r>
        <w:r>
          <w:fldChar w:fldCharType="end"/>
        </w:r>
      </w:hyperlink>
    </w:p>
    <w:p>
      <w:pPr>
        <w:pStyle w:val="TOC2"/>
        <w:tabs>
          <w:tab w:val="right" w:leader="dot" w:pos="8306"/>
        </w:tabs>
      </w:pPr>
      <w:hyperlink w:anchor="_Toc17065" w:history="1">
        <w:r>
          <w:rPr>
            <w:rFonts w:ascii="仿宋" w:eastAsia="仿宋" w:hAnsi="仿宋" w:cs="仿宋" w:hint="eastAsia"/>
            <w:lang w:eastAsia="zh-CN"/>
          </w:rPr>
          <w:t>(一)、项目资金来源与筹措</w:t>
        </w:r>
        <w:r>
          <w:tab/>
        </w:r>
        <w:r>
          <w:fldChar w:fldCharType="begin"/>
        </w:r>
        <w:r>
          <w:instrText xml:space="preserve"> PAGEREF _Toc17065 \h </w:instrText>
        </w:r>
        <w:r>
          <w:fldChar w:fldCharType="separate"/>
        </w:r>
        <w:r>
          <w:t>50</w:t>
        </w:r>
        <w:r>
          <w:fldChar w:fldCharType="end"/>
        </w:r>
      </w:hyperlink>
    </w:p>
    <w:p>
      <w:pPr>
        <w:pStyle w:val="TOC2"/>
        <w:tabs>
          <w:tab w:val="right" w:leader="dot" w:pos="8306"/>
        </w:tabs>
      </w:pPr>
      <w:hyperlink w:anchor="_Toc45" w:history="1">
        <w:r>
          <w:rPr>
            <w:rFonts w:ascii="仿宋" w:eastAsia="仿宋" w:hAnsi="仿宋" w:cs="仿宋" w:hint="eastAsia"/>
            <w:lang w:eastAsia="zh-CN"/>
          </w:rPr>
          <w:t>(二)、资金使用与监管</w:t>
        </w:r>
        <w:r>
          <w:tab/>
        </w:r>
        <w:r>
          <w:fldChar w:fldCharType="begin"/>
        </w:r>
        <w:r>
          <w:instrText xml:space="preserve"> PAGEREF _Toc45 \h </w:instrText>
        </w:r>
        <w:r>
          <w:fldChar w:fldCharType="separate"/>
        </w:r>
        <w:r>
          <w:t>52</w:t>
        </w:r>
        <w:r>
          <w:fldChar w:fldCharType="end"/>
        </w:r>
      </w:hyperlink>
    </w:p>
    <w:p>
      <w:pPr>
        <w:pStyle w:val="TOC2"/>
        <w:tabs>
          <w:tab w:val="right" w:leader="dot" w:pos="8306"/>
        </w:tabs>
      </w:pPr>
      <w:hyperlink w:anchor="_Toc3960" w:history="1">
        <w:r>
          <w:rPr>
            <w:rFonts w:ascii="仿宋" w:eastAsia="仿宋" w:hAnsi="仿宋" w:cs="仿宋" w:hint="eastAsia"/>
            <w:lang w:eastAsia="zh-CN"/>
          </w:rPr>
          <w:t>(三)、财务规划与预测</w:t>
        </w:r>
        <w:r>
          <w:tab/>
        </w:r>
        <w:r>
          <w:fldChar w:fldCharType="begin"/>
        </w:r>
        <w:r>
          <w:instrText xml:space="preserve"> PAGEREF _Toc3960 \h </w:instrText>
        </w:r>
        <w:r>
          <w:fldChar w:fldCharType="separate"/>
        </w:r>
        <w:r>
          <w:t>53</w:t>
        </w:r>
        <w:r>
          <w:fldChar w:fldCharType="end"/>
        </w:r>
      </w:hyperlink>
    </w:p>
    <w:p>
      <w:pPr>
        <w:pStyle w:val="TOC1"/>
        <w:tabs>
          <w:tab w:val="right" w:leader="dot" w:pos="8306"/>
        </w:tabs>
      </w:pPr>
      <w:hyperlink w:anchor="_Toc3717" w:history="1">
        <w:r>
          <w:rPr>
            <w:rFonts w:ascii="仿宋" w:eastAsia="仿宋" w:hAnsi="仿宋" w:cs="仿宋" w:hint="eastAsia"/>
            <w:lang w:eastAsia="zh-CN"/>
          </w:rPr>
          <w:t>十一、项目实施与管理方案</w:t>
        </w:r>
        <w:r>
          <w:tab/>
        </w:r>
        <w:r>
          <w:fldChar w:fldCharType="begin"/>
        </w:r>
        <w:r>
          <w:instrText xml:space="preserve"> PAGEREF _Toc3717 \h </w:instrText>
        </w:r>
        <w:r>
          <w:fldChar w:fldCharType="separate"/>
        </w:r>
        <w:r>
          <w:t>54</w:t>
        </w:r>
        <w:r>
          <w:fldChar w:fldCharType="end"/>
        </w:r>
      </w:hyperlink>
    </w:p>
    <w:p>
      <w:pPr>
        <w:pStyle w:val="TOC2"/>
        <w:tabs>
          <w:tab w:val="right" w:leader="dot" w:pos="8306"/>
        </w:tabs>
      </w:pPr>
      <w:hyperlink w:anchor="_Toc15687" w:history="1">
        <w:r>
          <w:rPr>
            <w:rFonts w:ascii="仿宋" w:eastAsia="仿宋" w:hAnsi="仿宋" w:cs="仿宋" w:hint="eastAsia"/>
            <w:lang w:eastAsia="zh-CN"/>
          </w:rPr>
          <w:t>(一)、项目实施计划</w:t>
        </w:r>
        <w:r>
          <w:tab/>
        </w:r>
        <w:r>
          <w:fldChar w:fldCharType="begin"/>
        </w:r>
        <w:r>
          <w:instrText xml:space="preserve"> PAGEREF _Toc15687 \h </w:instrText>
        </w:r>
        <w:r>
          <w:fldChar w:fldCharType="separate"/>
        </w:r>
        <w:r>
          <w:t>54</w:t>
        </w:r>
        <w:r>
          <w:fldChar w:fldCharType="end"/>
        </w:r>
      </w:hyperlink>
    </w:p>
    <w:p>
      <w:pPr>
        <w:pStyle w:val="TOC2"/>
        <w:tabs>
          <w:tab w:val="right" w:leader="dot" w:pos="8306"/>
        </w:tabs>
      </w:pPr>
      <w:hyperlink w:anchor="_Toc21813" w:history="1">
        <w:r>
          <w:rPr>
            <w:rFonts w:ascii="仿宋" w:eastAsia="仿宋" w:hAnsi="仿宋" w:cs="仿宋" w:hint="eastAsia"/>
            <w:lang w:eastAsia="zh-CN"/>
          </w:rPr>
          <w:t>(二)、项目组织机构与职责</w:t>
        </w:r>
        <w:r>
          <w:tab/>
        </w:r>
        <w:r>
          <w:fldChar w:fldCharType="begin"/>
        </w:r>
        <w:r>
          <w:instrText xml:space="preserve"> PAGEREF _Toc21813 \h </w:instrText>
        </w:r>
        <w:r>
          <w:fldChar w:fldCharType="separate"/>
        </w:r>
        <w:r>
          <w:t>55</w:t>
        </w:r>
        <w:r>
          <w:fldChar w:fldCharType="end"/>
        </w:r>
      </w:hyperlink>
    </w:p>
    <w:p>
      <w:pPr>
        <w:pStyle w:val="TOC2"/>
        <w:tabs>
          <w:tab w:val="right" w:leader="dot" w:pos="8306"/>
        </w:tabs>
      </w:pPr>
      <w:hyperlink w:anchor="_Toc26877" w:history="1">
        <w:r>
          <w:rPr>
            <w:rFonts w:ascii="仿宋" w:eastAsia="仿宋" w:hAnsi="仿宋" w:cs="仿宋" w:hint="eastAsia"/>
            <w:lang w:eastAsia="zh-CN"/>
          </w:rPr>
          <w:t>(三)、项目管理与监控体系</w:t>
        </w:r>
        <w:r>
          <w:tab/>
        </w:r>
        <w:r>
          <w:fldChar w:fldCharType="begin"/>
        </w:r>
        <w:r>
          <w:instrText xml:space="preserve"> PAGEREF _Toc26877 \h </w:instrText>
        </w:r>
        <w:r>
          <w:fldChar w:fldCharType="separate"/>
        </w:r>
        <w:r>
          <w:t>58</w:t>
        </w:r>
        <w:r>
          <w:fldChar w:fldCharType="end"/>
        </w:r>
      </w:hyperlink>
    </w:p>
    <w:p>
      <w:pPr>
        <w:pStyle w:val="TOC1"/>
        <w:tabs>
          <w:tab w:val="right" w:leader="dot" w:pos="8306"/>
        </w:tabs>
      </w:pPr>
      <w:hyperlink w:anchor="_Toc603" w:history="1">
        <w:r>
          <w:rPr>
            <w:rFonts w:ascii="仿宋" w:eastAsia="仿宋" w:hAnsi="仿宋" w:cs="仿宋" w:hint="eastAsia"/>
            <w:lang w:eastAsia="zh-CN"/>
          </w:rPr>
          <w:t>十二、土地利用与规划方案</w:t>
        </w:r>
        <w:r>
          <w:tab/>
        </w:r>
        <w:r>
          <w:fldChar w:fldCharType="begin"/>
        </w:r>
        <w:r>
          <w:instrText xml:space="preserve"> PAGEREF _Toc603 \h </w:instrText>
        </w:r>
        <w:r>
          <w:fldChar w:fldCharType="separate"/>
        </w:r>
        <w:r>
          <w:t>60</w:t>
        </w:r>
        <w:r>
          <w:fldChar w:fldCharType="end"/>
        </w:r>
      </w:hyperlink>
    </w:p>
    <w:p>
      <w:pPr>
        <w:pStyle w:val="TOC2"/>
        <w:tabs>
          <w:tab w:val="right" w:leader="dot" w:pos="8306"/>
        </w:tabs>
      </w:pPr>
      <w:hyperlink w:anchor="_Toc16847" w:history="1">
        <w:r>
          <w:rPr>
            <w:rFonts w:ascii="仿宋" w:eastAsia="仿宋" w:hAnsi="仿宋" w:cs="仿宋" w:hint="eastAsia"/>
            <w:lang w:eastAsia="zh-CN"/>
          </w:rPr>
          <w:t>(一)、项目用地情况分析</w:t>
        </w:r>
        <w:r>
          <w:tab/>
        </w:r>
        <w:r>
          <w:fldChar w:fldCharType="begin"/>
        </w:r>
        <w:r>
          <w:instrText xml:space="preserve"> PAGEREF _Toc16847 \h </w:instrText>
        </w:r>
        <w:r>
          <w:fldChar w:fldCharType="separate"/>
        </w:r>
        <w:r>
          <w:t>60</w:t>
        </w:r>
        <w:r>
          <w:fldChar w:fldCharType="end"/>
        </w:r>
      </w:hyperlink>
    </w:p>
    <w:p>
      <w:pPr>
        <w:pStyle w:val="TOC2"/>
        <w:tabs>
          <w:tab w:val="right" w:leader="dot" w:pos="8306"/>
        </w:tabs>
      </w:pPr>
      <w:hyperlink w:anchor="_Toc957" w:history="1">
        <w:r>
          <w:rPr>
            <w:rFonts w:ascii="仿宋" w:eastAsia="仿宋" w:hAnsi="仿宋" w:cs="仿宋" w:hint="eastAsia"/>
            <w:lang w:eastAsia="zh-CN"/>
          </w:rPr>
          <w:t>(二)、土地利用规划方案</w:t>
        </w:r>
        <w:r>
          <w:tab/>
        </w:r>
        <w:r>
          <w:fldChar w:fldCharType="begin"/>
        </w:r>
        <w:r>
          <w:instrText xml:space="preserve"> PAGEREF _Toc957 \h </w:instrText>
        </w:r>
        <w:r>
          <w:fldChar w:fldCharType="separate"/>
        </w:r>
        <w:r>
          <w:t>61</w:t>
        </w:r>
        <w:r>
          <w:fldChar w:fldCharType="end"/>
        </w:r>
      </w:hyperlink>
    </w:p>
    <w:p>
      <w:pPr>
        <w:pStyle w:val="TOC1"/>
        <w:tabs>
          <w:tab w:val="right" w:leader="dot" w:pos="8306"/>
        </w:tabs>
      </w:pPr>
      <w:hyperlink w:anchor="_Toc5183" w:history="1">
        <w:r>
          <w:rPr>
            <w:rFonts w:ascii="仿宋" w:eastAsia="仿宋" w:hAnsi="仿宋" w:cs="仿宋" w:hint="eastAsia"/>
            <w:lang w:eastAsia="zh-CN"/>
          </w:rPr>
          <w:t>十三、法律法规与政策遵循</w:t>
        </w:r>
        <w:r>
          <w:tab/>
        </w:r>
        <w:r>
          <w:fldChar w:fldCharType="begin"/>
        </w:r>
        <w:r>
          <w:instrText xml:space="preserve"> PAGEREF _Toc5183 \h </w:instrText>
        </w:r>
        <w:r>
          <w:fldChar w:fldCharType="separate"/>
        </w:r>
        <w:r>
          <w:t>62</w:t>
        </w:r>
        <w:r>
          <w:fldChar w:fldCharType="end"/>
        </w:r>
      </w:hyperlink>
    </w:p>
    <w:p>
      <w:pPr>
        <w:pStyle w:val="TOC2"/>
        <w:tabs>
          <w:tab w:val="right" w:leader="dot" w:pos="8306"/>
        </w:tabs>
      </w:pPr>
      <w:hyperlink w:anchor="_Toc6726" w:history="1">
        <w:r>
          <w:rPr>
            <w:rFonts w:ascii="仿宋" w:eastAsia="仿宋" w:hAnsi="仿宋" w:cs="仿宋" w:hint="eastAsia"/>
            <w:lang w:eastAsia="zh-CN"/>
          </w:rPr>
          <w:t>(一)、法律法规遵守</w:t>
        </w:r>
        <w:r>
          <w:tab/>
        </w:r>
        <w:r>
          <w:fldChar w:fldCharType="begin"/>
        </w:r>
        <w:r>
          <w:instrText xml:space="preserve"> PAGEREF _Toc6726 \h </w:instrText>
        </w:r>
        <w:r>
          <w:fldChar w:fldCharType="separate"/>
        </w:r>
        <w:r>
          <w:t>62</w:t>
        </w:r>
        <w:r>
          <w:fldChar w:fldCharType="end"/>
        </w:r>
      </w:hyperlink>
    </w:p>
    <w:p>
      <w:pPr>
        <w:pStyle w:val="TOC2"/>
        <w:tabs>
          <w:tab w:val="right" w:leader="dot" w:pos="8306"/>
        </w:tabs>
      </w:pPr>
      <w:hyperlink w:anchor="_Toc29243" w:history="1">
        <w:r>
          <w:rPr>
            <w:rFonts w:ascii="仿宋" w:eastAsia="仿宋" w:hAnsi="仿宋" w:cs="仿宋" w:hint="eastAsia"/>
            <w:lang w:eastAsia="zh-CN"/>
          </w:rPr>
          <w:t>(二)、政策导向与利用</w:t>
        </w:r>
        <w:r>
          <w:tab/>
        </w:r>
        <w:r>
          <w:fldChar w:fldCharType="begin"/>
        </w:r>
        <w:r>
          <w:instrText xml:space="preserve"> PAGEREF _Toc29243 \h </w:instrText>
        </w:r>
        <w:r>
          <w:fldChar w:fldCharType="separate"/>
        </w:r>
        <w:r>
          <w:t>63</w:t>
        </w:r>
        <w:r>
          <w:fldChar w:fldCharType="end"/>
        </w:r>
      </w:hyperlink>
    </w:p>
    <w:p>
      <w:pPr>
        <w:pStyle w:val="TOC1"/>
        <w:tabs>
          <w:tab w:val="right" w:leader="dot" w:pos="8306"/>
        </w:tabs>
      </w:pPr>
      <w:hyperlink w:anchor="_Toc14892" w:history="1">
        <w:r>
          <w:rPr>
            <w:rFonts w:ascii="仿宋" w:eastAsia="仿宋" w:hAnsi="仿宋" w:cs="仿宋" w:hint="eastAsia"/>
            <w:lang w:eastAsia="zh-CN"/>
          </w:rPr>
          <w:t>十四、成果转化与推广应用</w:t>
        </w:r>
        <w:r>
          <w:tab/>
        </w:r>
        <w:r>
          <w:fldChar w:fldCharType="begin"/>
        </w:r>
        <w:r>
          <w:instrText xml:space="preserve"> PAGEREF _Toc14892 \h </w:instrText>
        </w:r>
        <w:r>
          <w:fldChar w:fldCharType="separate"/>
        </w:r>
        <w:r>
          <w:t>64</w:t>
        </w:r>
        <w:r>
          <w:fldChar w:fldCharType="end"/>
        </w:r>
      </w:hyperlink>
    </w:p>
    <w:p>
      <w:pPr>
        <w:pStyle w:val="TOC2"/>
        <w:tabs>
          <w:tab w:val="right" w:leader="dot" w:pos="8306"/>
        </w:tabs>
      </w:pPr>
      <w:hyperlink w:anchor="_Toc2332" w:history="1">
        <w:r>
          <w:rPr>
            <w:rFonts w:ascii="仿宋" w:eastAsia="仿宋" w:hAnsi="仿宋" w:cs="仿宋" w:hint="eastAsia"/>
            <w:lang w:eastAsia="zh-CN"/>
          </w:rPr>
          <w:t>(一)、成果转化策略制定</w:t>
        </w:r>
        <w:r>
          <w:tab/>
        </w:r>
        <w:r>
          <w:fldChar w:fldCharType="begin"/>
        </w:r>
        <w:r>
          <w:instrText xml:space="preserve"> PAGEREF _Toc2332 \h </w:instrText>
        </w:r>
        <w:r>
          <w:fldChar w:fldCharType="separate"/>
        </w:r>
        <w:r>
          <w:t>64</w:t>
        </w:r>
        <w:r>
          <w:fldChar w:fldCharType="end"/>
        </w:r>
      </w:hyperlink>
    </w:p>
    <w:p>
      <w:pPr>
        <w:pStyle w:val="TOC2"/>
        <w:tabs>
          <w:tab w:val="right" w:leader="dot" w:pos="8306"/>
        </w:tabs>
      </w:pPr>
      <w:hyperlink w:anchor="_Toc9593" w:history="1">
        <w:r>
          <w:rPr>
            <w:rFonts w:ascii="仿宋" w:eastAsia="仿宋" w:hAnsi="仿宋" w:cs="仿宋" w:hint="eastAsia"/>
            <w:lang w:eastAsia="zh-CN"/>
          </w:rPr>
          <w:t>(二)、成果推广应用方案</w:t>
        </w:r>
        <w:r>
          <w:tab/>
        </w:r>
        <w:r>
          <w:fldChar w:fldCharType="begin"/>
        </w:r>
        <w:r>
          <w:instrText xml:space="preserve"> PAGEREF _Toc9593 \h </w:instrText>
        </w:r>
        <w:r>
          <w:fldChar w:fldCharType="separate"/>
        </w:r>
        <w:r>
          <w:t>65</w:t>
        </w:r>
        <w:r>
          <w:fldChar w:fldCharType="end"/>
        </w:r>
      </w:hyperlink>
    </w:p>
    <w:p>
      <w:pPr>
        <w:pStyle w:val="TOC1"/>
        <w:tabs>
          <w:tab w:val="right" w:leader="dot" w:pos="8306"/>
        </w:tabs>
      </w:pPr>
      <w:hyperlink w:anchor="_Toc31878" w:history="1">
        <w:r>
          <w:rPr>
            <w:rFonts w:ascii="仿宋" w:eastAsia="仿宋" w:hAnsi="仿宋" w:cs="仿宋" w:hint="eastAsia"/>
            <w:lang w:eastAsia="zh-CN"/>
          </w:rPr>
          <w:t>十五、企业合规与伦理</w:t>
        </w:r>
        <w:r>
          <w:tab/>
        </w:r>
        <w:r>
          <w:fldChar w:fldCharType="begin"/>
        </w:r>
        <w:r>
          <w:instrText xml:space="preserve"> PAGEREF _Toc31878 \h </w:instrText>
        </w:r>
        <w:r>
          <w:fldChar w:fldCharType="separate"/>
        </w:r>
        <w:r>
          <w:t>67</w:t>
        </w:r>
        <w:r>
          <w:fldChar w:fldCharType="end"/>
        </w:r>
      </w:hyperlink>
    </w:p>
    <w:p>
      <w:pPr>
        <w:pStyle w:val="TOC2"/>
        <w:tabs>
          <w:tab w:val="right" w:leader="dot" w:pos="8306"/>
        </w:tabs>
      </w:pPr>
      <w:hyperlink w:anchor="_Toc23518" w:history="1">
        <w:r>
          <w:rPr>
            <w:rFonts w:ascii="仿宋" w:eastAsia="仿宋" w:hAnsi="仿宋" w:cs="仿宋" w:hint="eastAsia"/>
            <w:lang w:eastAsia="zh-CN"/>
          </w:rPr>
          <w:t>(一)、合规政策与程序</w:t>
        </w:r>
        <w:r>
          <w:tab/>
        </w:r>
        <w:r>
          <w:fldChar w:fldCharType="begin"/>
        </w:r>
        <w:r>
          <w:instrText xml:space="preserve"> PAGEREF _Toc23518 \h </w:instrText>
        </w:r>
        <w:r>
          <w:fldChar w:fldCharType="separate"/>
        </w:r>
        <w:r>
          <w:t>67</w:t>
        </w:r>
        <w:r>
          <w:fldChar w:fldCharType="end"/>
        </w:r>
      </w:hyperlink>
    </w:p>
    <w:p>
      <w:pPr>
        <w:pStyle w:val="TOC2"/>
        <w:tabs>
          <w:tab w:val="right" w:leader="dot" w:pos="8306"/>
        </w:tabs>
      </w:pPr>
      <w:hyperlink w:anchor="_Toc5511" w:history="1">
        <w:r>
          <w:rPr>
            <w:rFonts w:ascii="仿宋" w:eastAsia="仿宋" w:hAnsi="仿宋" w:cs="仿宋" w:hint="eastAsia"/>
            <w:lang w:eastAsia="zh-CN"/>
          </w:rPr>
          <w:t>(二)、伦理规范与培训</w:t>
        </w:r>
        <w:r>
          <w:tab/>
        </w:r>
        <w:r>
          <w:fldChar w:fldCharType="begin"/>
        </w:r>
        <w:r>
          <w:instrText xml:space="preserve"> PAGEREF _Toc5511 \h </w:instrText>
        </w:r>
        <w:r>
          <w:fldChar w:fldCharType="separate"/>
        </w:r>
        <w:r>
          <w:t>68</w:t>
        </w:r>
        <w:r>
          <w:fldChar w:fldCharType="end"/>
        </w:r>
      </w:hyperlink>
    </w:p>
    <w:p>
      <w:pPr>
        <w:pStyle w:val="TOC2"/>
        <w:tabs>
          <w:tab w:val="right" w:leader="dot" w:pos="8306"/>
        </w:tabs>
      </w:pPr>
      <w:hyperlink w:anchor="_Toc4585" w:history="1">
        <w:r>
          <w:rPr>
            <w:rFonts w:ascii="仿宋" w:eastAsia="仿宋" w:hAnsi="仿宋" w:cs="仿宋" w:hint="eastAsia"/>
            <w:lang w:eastAsia="zh-CN"/>
          </w:rPr>
          <w:t>(三)、合规风险评估</w:t>
        </w:r>
        <w:r>
          <w:tab/>
        </w:r>
        <w:r>
          <w:fldChar w:fldCharType="begin"/>
        </w:r>
        <w:r>
          <w:instrText xml:space="preserve"> PAGEREF _Toc4585 \h </w:instrText>
        </w:r>
        <w:r>
          <w:fldChar w:fldCharType="separate"/>
        </w:r>
        <w:r>
          <w:t>69</w:t>
        </w:r>
        <w:r>
          <w:fldChar w:fldCharType="end"/>
        </w:r>
      </w:hyperlink>
    </w:p>
    <w:p>
      <w:pPr>
        <w:pStyle w:val="TOC2"/>
        <w:tabs>
          <w:tab w:val="right" w:leader="dot" w:pos="8306"/>
        </w:tabs>
      </w:pPr>
      <w:hyperlink w:anchor="_Toc20321" w:history="1">
        <w:r>
          <w:rPr>
            <w:rFonts w:ascii="仿宋" w:eastAsia="仿宋" w:hAnsi="仿宋" w:cs="仿宋" w:hint="eastAsia"/>
            <w:lang w:eastAsia="zh-CN"/>
          </w:rPr>
          <w:t>(四)、合规监督与执行</w:t>
        </w:r>
        <w:r>
          <w:tab/>
        </w:r>
        <w:r>
          <w:fldChar w:fldCharType="begin"/>
        </w:r>
        <w:r>
          <w:instrText xml:space="preserve"> PAGEREF _Toc20321 \h </w:instrText>
        </w:r>
        <w:r>
          <w:fldChar w:fldCharType="separate"/>
        </w:r>
        <w:r>
          <w:t>70</w:t>
        </w:r>
        <w:r>
          <w:fldChar w:fldCharType="end"/>
        </w:r>
      </w:hyperlink>
    </w:p>
    <w:p>
      <w:pPr>
        <w:pStyle w:val="TOC1"/>
        <w:tabs>
          <w:tab w:val="right" w:leader="dot" w:pos="8306"/>
        </w:tabs>
      </w:pPr>
      <w:hyperlink w:anchor="_Toc13074" w:history="1">
        <w:r>
          <w:rPr>
            <w:rFonts w:ascii="仿宋" w:eastAsia="仿宋" w:hAnsi="仿宋" w:cs="仿宋" w:hint="eastAsia"/>
            <w:lang w:eastAsia="zh-CN"/>
          </w:rPr>
          <w:t>十六、创新驱动与持续发展</w:t>
        </w:r>
        <w:r>
          <w:tab/>
        </w:r>
        <w:r>
          <w:fldChar w:fldCharType="begin"/>
        </w:r>
        <w:r>
          <w:instrText xml:space="preserve"> PAGEREF _Toc13074 \h </w:instrText>
        </w:r>
        <w:r>
          <w:fldChar w:fldCharType="separate"/>
        </w:r>
        <w:r>
          <w:t>71</w:t>
        </w:r>
        <w:r>
          <w:fldChar w:fldCharType="end"/>
        </w:r>
      </w:hyperlink>
    </w:p>
    <w:p>
      <w:pPr>
        <w:pStyle w:val="TOC2"/>
        <w:tabs>
          <w:tab w:val="right" w:leader="dot" w:pos="8306"/>
        </w:tabs>
      </w:pPr>
      <w:hyperlink w:anchor="_Toc22494" w:history="1">
        <w:r>
          <w:rPr>
            <w:rFonts w:ascii="仿宋" w:eastAsia="仿宋" w:hAnsi="仿宋" w:cs="仿宋" w:hint="eastAsia"/>
            <w:lang w:eastAsia="zh-CN"/>
          </w:rPr>
          <w:t>(一)、创新驱动战略实施</w:t>
        </w:r>
        <w:r>
          <w:tab/>
        </w:r>
        <w:r>
          <w:fldChar w:fldCharType="begin"/>
        </w:r>
        <w:r>
          <w:instrText xml:space="preserve"> PAGEREF _Toc22494 \h </w:instrText>
        </w:r>
        <w:r>
          <w:fldChar w:fldCharType="separate"/>
        </w:r>
        <w:r>
          <w:t>71</w:t>
        </w:r>
        <w:r>
          <w:fldChar w:fldCharType="end"/>
        </w:r>
      </w:hyperlink>
    </w:p>
    <w:p>
      <w:pPr>
        <w:pStyle w:val="TOC2"/>
        <w:tabs>
          <w:tab w:val="right" w:leader="dot" w:pos="8306"/>
        </w:tabs>
      </w:pPr>
      <w:hyperlink w:anchor="_Toc19792" w:history="1">
        <w:r>
          <w:rPr>
            <w:rFonts w:ascii="仿宋" w:eastAsia="仿宋" w:hAnsi="仿宋" w:cs="仿宋" w:hint="eastAsia"/>
            <w:lang w:eastAsia="zh-CN"/>
          </w:rPr>
          <w:t>(二)、持续发展路径探索</w:t>
        </w:r>
        <w:r>
          <w:tab/>
        </w:r>
        <w:r>
          <w:fldChar w:fldCharType="begin"/>
        </w:r>
        <w:r>
          <w:instrText xml:space="preserve"> PAGEREF _Toc19792 \h </w:instrText>
        </w:r>
        <w:r>
          <w:fldChar w:fldCharType="separate"/>
        </w:r>
        <w:r>
          <w:t>72</w:t>
        </w:r>
        <w:r>
          <w:fldChar w:fldCharType="end"/>
        </w:r>
      </w:hyperlink>
    </w:p>
    <w:p>
      <w:pPr>
        <w:pStyle w:val="TOC1"/>
        <w:tabs>
          <w:tab w:val="right" w:leader="dot" w:pos="8306"/>
        </w:tabs>
      </w:pPr>
      <w:hyperlink w:anchor="_Toc1832" w:history="1">
        <w:r>
          <w:rPr>
            <w:rFonts w:ascii="仿宋" w:eastAsia="仿宋" w:hAnsi="仿宋" w:cs="仿宋" w:hint="eastAsia"/>
            <w:lang w:eastAsia="zh-CN"/>
          </w:rPr>
          <w:t>十七、项目施工方案</w:t>
        </w:r>
        <w:r>
          <w:tab/>
        </w:r>
        <w:r>
          <w:fldChar w:fldCharType="begin"/>
        </w:r>
        <w:r>
          <w:instrText xml:space="preserve"> PAGEREF _Toc1832 \h </w:instrText>
        </w:r>
        <w:r>
          <w:fldChar w:fldCharType="separate"/>
        </w:r>
        <w:r>
          <w:t>76</w:t>
        </w:r>
        <w:r>
          <w:fldChar w:fldCharType="end"/>
        </w:r>
      </w:hyperlink>
    </w:p>
    <w:p>
      <w:pPr>
        <w:pStyle w:val="TOC2"/>
        <w:tabs>
          <w:tab w:val="right" w:leader="dot" w:pos="8306"/>
        </w:tabs>
      </w:pPr>
      <w:hyperlink w:anchor="_Toc31236" w:history="1">
        <w:r>
          <w:rPr>
            <w:rFonts w:ascii="仿宋" w:eastAsia="仿宋" w:hAnsi="仿宋" w:cs="仿宋" w:hint="eastAsia"/>
            <w:lang w:eastAsia="zh-CN"/>
          </w:rPr>
          <w:t>(一)、施工组织设计</w:t>
        </w:r>
        <w:r>
          <w:tab/>
        </w:r>
        <w:r>
          <w:fldChar w:fldCharType="begin"/>
        </w:r>
        <w:r>
          <w:instrText xml:space="preserve"> PAGEREF _Toc31236 \h </w:instrText>
        </w:r>
        <w:r>
          <w:fldChar w:fldCharType="separate"/>
        </w:r>
        <w:r>
          <w:t>76</w:t>
        </w:r>
        <w:r>
          <w:fldChar w:fldCharType="end"/>
        </w:r>
      </w:hyperlink>
    </w:p>
    <w:p>
      <w:pPr>
        <w:pStyle w:val="TOC2"/>
        <w:tabs>
          <w:tab w:val="right" w:leader="dot" w:pos="8306"/>
        </w:tabs>
      </w:pPr>
      <w:hyperlink w:anchor="_Toc13175" w:history="1">
        <w:r>
          <w:rPr>
            <w:rFonts w:ascii="仿宋" w:eastAsia="仿宋" w:hAnsi="仿宋" w:cs="仿宋" w:hint="eastAsia"/>
            <w:lang w:eastAsia="zh-CN"/>
          </w:rPr>
          <w:t>(二)、施工工艺与技术路线</w:t>
        </w:r>
        <w:r>
          <w:tab/>
        </w:r>
        <w:r>
          <w:fldChar w:fldCharType="begin"/>
        </w:r>
        <w:r>
          <w:instrText xml:space="preserve"> PAGEREF _Toc13175 \h </w:instrText>
        </w:r>
        <w:r>
          <w:fldChar w:fldCharType="separate"/>
        </w:r>
        <w:r>
          <w:t>78</w:t>
        </w:r>
        <w:r>
          <w:fldChar w:fldCharType="end"/>
        </w:r>
      </w:hyperlink>
    </w:p>
    <w:p>
      <w:pPr>
        <w:pStyle w:val="TOC2"/>
        <w:tabs>
          <w:tab w:val="right" w:leader="dot" w:pos="8306"/>
        </w:tabs>
      </w:pPr>
      <w:hyperlink w:anchor="_Toc14200" w:history="1">
        <w:r>
          <w:rPr>
            <w:rFonts w:ascii="仿宋" w:eastAsia="仿宋" w:hAnsi="仿宋" w:cs="仿宋" w:hint="eastAsia"/>
            <w:lang w:eastAsia="zh-CN"/>
          </w:rPr>
          <w:t>(三)、关键节点施工计划</w:t>
        </w:r>
        <w:r>
          <w:tab/>
        </w:r>
        <w:r>
          <w:fldChar w:fldCharType="begin"/>
        </w:r>
        <w:r>
          <w:instrText xml:space="preserve"> PAGEREF _Toc14200 \h </w:instrText>
        </w:r>
        <w:r>
          <w:fldChar w:fldCharType="separate"/>
        </w:r>
        <w:r>
          <w:t>79</w:t>
        </w:r>
        <w:r>
          <w:fldChar w:fldCharType="end"/>
        </w:r>
      </w:hyperlink>
    </w:p>
    <w:p>
      <w:pPr>
        <w:pStyle w:val="TOC2"/>
        <w:tabs>
          <w:tab w:val="right" w:leader="dot" w:pos="8306"/>
        </w:tabs>
      </w:pPr>
      <w:hyperlink w:anchor="_Toc10004" w:history="1">
        <w:r>
          <w:rPr>
            <w:rFonts w:ascii="仿宋" w:eastAsia="仿宋" w:hAnsi="仿宋" w:cs="仿宋" w:hint="eastAsia"/>
            <w:lang w:eastAsia="zh-CN"/>
          </w:rPr>
          <w:t>(四)、施工现场管理</w:t>
        </w:r>
        <w:r>
          <w:tab/>
        </w:r>
        <w:r>
          <w:fldChar w:fldCharType="begin"/>
        </w:r>
        <w:r>
          <w:instrText xml:space="preserve"> PAGEREF _Toc10004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93"/>
      <w:r>
        <w:rPr>
          <w:rFonts w:ascii="仿宋" w:eastAsia="仿宋" w:hAnsi="仿宋" w:cs="仿宋" w:hint="eastAsia"/>
          <w:sz w:val="28"/>
          <w:lang w:eastAsia="zh-CN"/>
        </w:rPr>
        <w:t>一、微机保护测控装置项目概论</w:t>
      </w:r>
      <w:bookmarkEnd w:id="2"/>
    </w:p>
    <w:p>
      <w:pPr>
        <w:pStyle w:val="Heading2"/>
        <w:rPr>
          <w:rFonts w:ascii="仿宋" w:eastAsia="仿宋" w:hAnsi="仿宋" w:cs="仿宋" w:hint="eastAsia"/>
          <w:lang w:eastAsia="zh-CN"/>
        </w:rPr>
      </w:pPr>
      <w:bookmarkStart w:id="3" w:name="_Toc1792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的申报单位是“XXX实业发展公司”，这是一家在其所处行业内备受尊敬的企业。公司自成立以来，通过其在微机保护测控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微机保护测控装置项目及其他多个行业领域中都有着显著的贡献。秦XX以其出色的领导才能和敏锐的商业洞察力，带领公司在微机保护测控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微机保护测控装置项目的重要合作伙伴。公司专注于[行业名称]领域，以创新作为驱动力，不断推动技术进步和市场扩张。在微机保护测控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微机保护测控装置项目中展现了强劲的增长和稳定的财务表现。公司通过有效的策略，在微机保护测控装置项目中扩大了其市场份额并增强了盈利能力。同时，公司积极承担社会责任，参与各类社会公益项目，增强了其在微机保护测控装置项目中的品牌形象和社会影响力。</w:t>
      </w:r>
    </w:p>
    <w:p>
      <w:pPr>
        <w:pStyle w:val="Heading2"/>
        <w:ind w:firstLine="560" w:firstLineChars="200"/>
        <w:rPr>
          <w:rFonts w:ascii="仿宋" w:eastAsia="仿宋" w:hAnsi="仿宋" w:cs="仿宋" w:hint="eastAsia"/>
          <w:sz w:val="28"/>
          <w:lang w:eastAsia="zh-CN"/>
        </w:rPr>
      </w:pPr>
      <w:bookmarkStart w:id="4" w:name="_Toc2523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机保护测控装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微机保护测控装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938"/>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29818"/>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机保护测控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0804"/>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9089"/>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27226"/>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一、微机保护测控装置项目的技术资源开发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二、微机保护测控装置项目的人力资源管理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机保护测控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三、微机保护测控装置项目的资金资源筹措与优化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机保护测控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14082"/>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机保护测控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机保护测控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https://d.book118.com/298020010110006025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B042BF"/>
    <w:rsid w:val="6DB042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02001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2024-01-05T10:42:00Z</dcterms:created>
  <dcterms:modified xsi:type="dcterms:W3CDTF">2024-01-05T10:42:52Z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9CB2A9BC62044C17BBC5858D7B805AFE_11</vt:lpwstr>
  </property>
  <property fmtid="{D5CDD505-2E9C-101B-9397-08002B2CF9AE}" pid="3" name="KSOProductBuildVer">
    <vt:lpwstr>2052-12.1.0.16120</vt:lpwstr>
  </property>
</Properties>
</file>