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9" w:history="1">
        <w:r>
          <w:rPr>
            <w:rFonts w:ascii="仿宋" w:eastAsia="仿宋" w:hAnsi="仿宋" w:cs="仿宋" w:hint="eastAsia"/>
            <w:lang w:eastAsia="zh-CN"/>
          </w:rPr>
          <w:t>序言</w:t>
        </w:r>
        <w:r>
          <w:tab/>
        </w:r>
        <w:r>
          <w:fldChar w:fldCharType="begin"/>
        </w:r>
        <w:r>
          <w:instrText xml:space="preserve"> PAGEREF _Toc21989 \h </w:instrText>
        </w:r>
        <w:r>
          <w:fldChar w:fldCharType="separate"/>
        </w:r>
        <w:r>
          <w:t>3</w:t>
        </w:r>
        <w:r>
          <w:fldChar w:fldCharType="end"/>
        </w:r>
      </w:hyperlink>
    </w:p>
    <w:p>
      <w:pPr>
        <w:pStyle w:val="TOC1"/>
        <w:tabs>
          <w:tab w:val="right" w:leader="dot" w:pos="8306"/>
        </w:tabs>
      </w:pPr>
      <w:hyperlink w:anchor="_Toc26421" w:history="1">
        <w:r>
          <w:rPr>
            <w:rFonts w:ascii="仿宋" w:eastAsia="仿宋" w:hAnsi="仿宋" w:cs="仿宋" w:hint="eastAsia"/>
            <w:lang w:eastAsia="zh-CN"/>
          </w:rPr>
          <w:t>一、环境和生态影响分析</w:t>
        </w:r>
        <w:r>
          <w:tab/>
        </w:r>
        <w:r>
          <w:fldChar w:fldCharType="begin"/>
        </w:r>
        <w:r>
          <w:instrText xml:space="preserve"> PAGEREF _Toc26421 \h </w:instrText>
        </w:r>
        <w:r>
          <w:fldChar w:fldCharType="separate"/>
        </w:r>
        <w:r>
          <w:t>3</w:t>
        </w:r>
        <w:r>
          <w:fldChar w:fldCharType="end"/>
        </w:r>
      </w:hyperlink>
    </w:p>
    <w:p>
      <w:pPr>
        <w:pStyle w:val="TOC2"/>
        <w:tabs>
          <w:tab w:val="right" w:leader="dot" w:pos="8306"/>
        </w:tabs>
      </w:pPr>
      <w:hyperlink w:anchor="_Toc30670" w:history="1">
        <w:r>
          <w:rPr>
            <w:rFonts w:ascii="仿宋" w:eastAsia="仿宋" w:hAnsi="仿宋" w:cs="仿宋" w:hint="eastAsia"/>
            <w:lang w:eastAsia="zh-CN"/>
          </w:rPr>
          <w:t>(一)、环境和生态现状</w:t>
        </w:r>
        <w:r>
          <w:tab/>
        </w:r>
        <w:r>
          <w:fldChar w:fldCharType="begin"/>
        </w:r>
        <w:r>
          <w:instrText xml:space="preserve"> PAGEREF _Toc30670 \h </w:instrText>
        </w:r>
        <w:r>
          <w:fldChar w:fldCharType="separate"/>
        </w:r>
        <w:r>
          <w:t>3</w:t>
        </w:r>
        <w:r>
          <w:fldChar w:fldCharType="end"/>
        </w:r>
      </w:hyperlink>
    </w:p>
    <w:p>
      <w:pPr>
        <w:pStyle w:val="TOC2"/>
        <w:tabs>
          <w:tab w:val="right" w:leader="dot" w:pos="8306"/>
        </w:tabs>
      </w:pPr>
      <w:hyperlink w:anchor="_Toc32343" w:history="1">
        <w:r>
          <w:rPr>
            <w:rFonts w:ascii="仿宋" w:eastAsia="仿宋" w:hAnsi="仿宋" w:cs="仿宋" w:hint="eastAsia"/>
            <w:lang w:eastAsia="zh-CN"/>
          </w:rPr>
          <w:t>(二)、生态环境影响分析</w:t>
        </w:r>
        <w:r>
          <w:tab/>
        </w:r>
        <w:r>
          <w:fldChar w:fldCharType="begin"/>
        </w:r>
        <w:r>
          <w:instrText xml:space="preserve"> PAGEREF _Toc32343 \h </w:instrText>
        </w:r>
        <w:r>
          <w:fldChar w:fldCharType="separate"/>
        </w:r>
        <w:r>
          <w:t>5</w:t>
        </w:r>
        <w:r>
          <w:fldChar w:fldCharType="end"/>
        </w:r>
      </w:hyperlink>
    </w:p>
    <w:p>
      <w:pPr>
        <w:pStyle w:val="TOC2"/>
        <w:tabs>
          <w:tab w:val="right" w:leader="dot" w:pos="8306"/>
        </w:tabs>
      </w:pPr>
      <w:hyperlink w:anchor="_Toc28651" w:history="1">
        <w:r>
          <w:rPr>
            <w:rFonts w:ascii="仿宋" w:eastAsia="仿宋" w:hAnsi="仿宋" w:cs="仿宋" w:hint="eastAsia"/>
            <w:lang w:eastAsia="zh-CN"/>
          </w:rPr>
          <w:t>(三)、生态环境保护措施</w:t>
        </w:r>
        <w:r>
          <w:tab/>
        </w:r>
        <w:r>
          <w:fldChar w:fldCharType="begin"/>
        </w:r>
        <w:r>
          <w:instrText xml:space="preserve"> PAGEREF _Toc28651 \h </w:instrText>
        </w:r>
        <w:r>
          <w:fldChar w:fldCharType="separate"/>
        </w:r>
        <w:r>
          <w:t>6</w:t>
        </w:r>
        <w:r>
          <w:fldChar w:fldCharType="end"/>
        </w:r>
      </w:hyperlink>
    </w:p>
    <w:p>
      <w:pPr>
        <w:pStyle w:val="TOC2"/>
        <w:tabs>
          <w:tab w:val="right" w:leader="dot" w:pos="8306"/>
        </w:tabs>
      </w:pPr>
      <w:hyperlink w:anchor="_Toc16659" w:history="1">
        <w:r>
          <w:rPr>
            <w:rFonts w:ascii="仿宋" w:eastAsia="仿宋" w:hAnsi="仿宋" w:cs="仿宋" w:hint="eastAsia"/>
            <w:lang w:eastAsia="zh-CN"/>
          </w:rPr>
          <w:t>(四)、地质灾害影响分析</w:t>
        </w:r>
        <w:r>
          <w:tab/>
        </w:r>
        <w:r>
          <w:fldChar w:fldCharType="begin"/>
        </w:r>
        <w:r>
          <w:instrText xml:space="preserve"> PAGEREF _Toc16659 \h </w:instrText>
        </w:r>
        <w:r>
          <w:fldChar w:fldCharType="separate"/>
        </w:r>
        <w:r>
          <w:t>8</w:t>
        </w:r>
        <w:r>
          <w:fldChar w:fldCharType="end"/>
        </w:r>
      </w:hyperlink>
    </w:p>
    <w:p>
      <w:pPr>
        <w:pStyle w:val="TOC2"/>
        <w:tabs>
          <w:tab w:val="right" w:leader="dot" w:pos="8306"/>
        </w:tabs>
      </w:pPr>
      <w:hyperlink w:anchor="_Toc31646" w:history="1">
        <w:r>
          <w:rPr>
            <w:rFonts w:ascii="仿宋" w:eastAsia="仿宋" w:hAnsi="仿宋" w:cs="仿宋" w:hint="eastAsia"/>
            <w:lang w:eastAsia="zh-CN"/>
          </w:rPr>
          <w:t>(五)、特殊环境影响</w:t>
        </w:r>
        <w:r>
          <w:tab/>
        </w:r>
        <w:r>
          <w:fldChar w:fldCharType="begin"/>
        </w:r>
        <w:r>
          <w:instrText xml:space="preserve"> PAGEREF _Toc31646 \h </w:instrText>
        </w:r>
        <w:r>
          <w:fldChar w:fldCharType="separate"/>
        </w:r>
        <w:r>
          <w:t>9</w:t>
        </w:r>
        <w:r>
          <w:fldChar w:fldCharType="end"/>
        </w:r>
      </w:hyperlink>
    </w:p>
    <w:p>
      <w:pPr>
        <w:pStyle w:val="TOC1"/>
        <w:tabs>
          <w:tab w:val="right" w:leader="dot" w:pos="8306"/>
        </w:tabs>
      </w:pPr>
      <w:hyperlink w:anchor="_Toc8932" w:history="1">
        <w:r>
          <w:rPr>
            <w:rFonts w:ascii="仿宋" w:eastAsia="仿宋" w:hAnsi="仿宋" w:cs="仿宋" w:hint="eastAsia"/>
            <w:lang w:eastAsia="zh-CN"/>
          </w:rPr>
          <w:t>二、发展规划、产业政策和行业准入分析</w:t>
        </w:r>
        <w:r>
          <w:tab/>
        </w:r>
        <w:r>
          <w:fldChar w:fldCharType="begin"/>
        </w:r>
        <w:r>
          <w:instrText xml:space="preserve"> PAGEREF _Toc8932 \h </w:instrText>
        </w:r>
        <w:r>
          <w:fldChar w:fldCharType="separate"/>
        </w:r>
        <w:r>
          <w:t>10</w:t>
        </w:r>
        <w:r>
          <w:fldChar w:fldCharType="end"/>
        </w:r>
      </w:hyperlink>
    </w:p>
    <w:p>
      <w:pPr>
        <w:pStyle w:val="TOC2"/>
        <w:tabs>
          <w:tab w:val="right" w:leader="dot" w:pos="8306"/>
        </w:tabs>
      </w:pPr>
      <w:hyperlink w:anchor="_Toc17809" w:history="1">
        <w:r>
          <w:rPr>
            <w:rFonts w:ascii="仿宋" w:eastAsia="仿宋" w:hAnsi="仿宋" w:cs="仿宋" w:hint="eastAsia"/>
            <w:lang w:eastAsia="zh-CN"/>
          </w:rPr>
          <w:t>(一)、发展规划分析</w:t>
        </w:r>
        <w:r>
          <w:tab/>
        </w:r>
        <w:r>
          <w:fldChar w:fldCharType="begin"/>
        </w:r>
        <w:r>
          <w:instrText xml:space="preserve"> PAGEREF _Toc17809 \h </w:instrText>
        </w:r>
        <w:r>
          <w:fldChar w:fldCharType="separate"/>
        </w:r>
        <w:r>
          <w:t>10</w:t>
        </w:r>
        <w:r>
          <w:fldChar w:fldCharType="end"/>
        </w:r>
      </w:hyperlink>
    </w:p>
    <w:p>
      <w:pPr>
        <w:pStyle w:val="TOC2"/>
        <w:tabs>
          <w:tab w:val="right" w:leader="dot" w:pos="8306"/>
        </w:tabs>
      </w:pPr>
      <w:hyperlink w:anchor="_Toc31867" w:history="1">
        <w:r>
          <w:rPr>
            <w:rFonts w:ascii="仿宋" w:eastAsia="仿宋" w:hAnsi="仿宋" w:cs="仿宋" w:hint="eastAsia"/>
            <w:lang w:eastAsia="zh-CN"/>
          </w:rPr>
          <w:t>(二)、产业政策分析</w:t>
        </w:r>
        <w:r>
          <w:tab/>
        </w:r>
        <w:r>
          <w:fldChar w:fldCharType="begin"/>
        </w:r>
        <w:r>
          <w:instrText xml:space="preserve"> PAGEREF _Toc31867 \h </w:instrText>
        </w:r>
        <w:r>
          <w:fldChar w:fldCharType="separate"/>
        </w:r>
        <w:r>
          <w:t>12</w:t>
        </w:r>
        <w:r>
          <w:fldChar w:fldCharType="end"/>
        </w:r>
      </w:hyperlink>
    </w:p>
    <w:p>
      <w:pPr>
        <w:pStyle w:val="TOC2"/>
        <w:tabs>
          <w:tab w:val="right" w:leader="dot" w:pos="8306"/>
        </w:tabs>
      </w:pPr>
      <w:hyperlink w:anchor="_Toc408" w:history="1">
        <w:r>
          <w:rPr>
            <w:rFonts w:ascii="仿宋" w:eastAsia="仿宋" w:hAnsi="仿宋" w:cs="仿宋" w:hint="eastAsia"/>
            <w:lang w:eastAsia="zh-CN"/>
          </w:rPr>
          <w:t>(三)、行业准入分析</w:t>
        </w:r>
        <w:r>
          <w:tab/>
        </w:r>
        <w:r>
          <w:fldChar w:fldCharType="begin"/>
        </w:r>
        <w:r>
          <w:instrText xml:space="preserve"> PAGEREF _Toc408 \h </w:instrText>
        </w:r>
        <w:r>
          <w:fldChar w:fldCharType="separate"/>
        </w:r>
        <w:r>
          <w:t>13</w:t>
        </w:r>
        <w:r>
          <w:fldChar w:fldCharType="end"/>
        </w:r>
      </w:hyperlink>
    </w:p>
    <w:p>
      <w:pPr>
        <w:pStyle w:val="TOC1"/>
        <w:tabs>
          <w:tab w:val="right" w:leader="dot" w:pos="8306"/>
        </w:tabs>
      </w:pPr>
      <w:hyperlink w:anchor="_Toc8355" w:history="1">
        <w:r>
          <w:rPr>
            <w:rFonts w:ascii="仿宋" w:eastAsia="仿宋" w:hAnsi="仿宋" w:cs="仿宋" w:hint="eastAsia"/>
            <w:lang w:eastAsia="zh-CN"/>
          </w:rPr>
          <w:t>三、项目选址研究</w:t>
        </w:r>
        <w:r>
          <w:tab/>
        </w:r>
        <w:r>
          <w:fldChar w:fldCharType="begin"/>
        </w:r>
        <w:r>
          <w:instrText xml:space="preserve"> PAGEREF _Toc8355 \h </w:instrText>
        </w:r>
        <w:r>
          <w:fldChar w:fldCharType="separate"/>
        </w:r>
        <w:r>
          <w:t>15</w:t>
        </w:r>
        <w:r>
          <w:fldChar w:fldCharType="end"/>
        </w:r>
      </w:hyperlink>
    </w:p>
    <w:p>
      <w:pPr>
        <w:pStyle w:val="TOC2"/>
        <w:tabs>
          <w:tab w:val="right" w:leader="dot" w:pos="8306"/>
        </w:tabs>
      </w:pPr>
      <w:hyperlink w:anchor="_Toc29838" w:history="1">
        <w:r>
          <w:rPr>
            <w:rFonts w:ascii="仿宋" w:eastAsia="仿宋" w:hAnsi="仿宋" w:cs="仿宋" w:hint="eastAsia"/>
            <w:lang w:eastAsia="zh-CN"/>
          </w:rPr>
          <w:t>(一)、项目选址原则</w:t>
        </w:r>
        <w:r>
          <w:tab/>
        </w:r>
        <w:r>
          <w:fldChar w:fldCharType="begin"/>
        </w:r>
        <w:r>
          <w:instrText xml:space="preserve"> PAGEREF _Toc29838 \h </w:instrText>
        </w:r>
        <w:r>
          <w:fldChar w:fldCharType="separate"/>
        </w:r>
        <w:r>
          <w:t>15</w:t>
        </w:r>
        <w:r>
          <w:fldChar w:fldCharType="end"/>
        </w:r>
      </w:hyperlink>
    </w:p>
    <w:p>
      <w:pPr>
        <w:pStyle w:val="TOC2"/>
        <w:tabs>
          <w:tab w:val="right" w:leader="dot" w:pos="8306"/>
        </w:tabs>
      </w:pPr>
      <w:hyperlink w:anchor="_Toc28954" w:history="1">
        <w:r>
          <w:rPr>
            <w:rFonts w:ascii="仿宋" w:eastAsia="仿宋" w:hAnsi="仿宋" w:cs="仿宋" w:hint="eastAsia"/>
            <w:lang w:eastAsia="zh-CN"/>
          </w:rPr>
          <w:t>(二)、项目选址</w:t>
        </w:r>
        <w:r>
          <w:tab/>
        </w:r>
        <w:r>
          <w:fldChar w:fldCharType="begin"/>
        </w:r>
        <w:r>
          <w:instrText xml:space="preserve"> PAGEREF _Toc28954 \h </w:instrText>
        </w:r>
        <w:r>
          <w:fldChar w:fldCharType="separate"/>
        </w:r>
        <w:r>
          <w:t>18</w:t>
        </w:r>
        <w:r>
          <w:fldChar w:fldCharType="end"/>
        </w:r>
      </w:hyperlink>
    </w:p>
    <w:p>
      <w:pPr>
        <w:pStyle w:val="TOC2"/>
        <w:tabs>
          <w:tab w:val="right" w:leader="dot" w:pos="8306"/>
        </w:tabs>
      </w:pPr>
      <w:hyperlink w:anchor="_Toc12354" w:history="1">
        <w:r>
          <w:rPr>
            <w:rFonts w:ascii="仿宋" w:eastAsia="仿宋" w:hAnsi="仿宋" w:cs="仿宋" w:hint="eastAsia"/>
            <w:lang w:eastAsia="zh-CN"/>
          </w:rPr>
          <w:t>(三)、建设条件分析</w:t>
        </w:r>
        <w:r>
          <w:tab/>
        </w:r>
        <w:r>
          <w:fldChar w:fldCharType="begin"/>
        </w:r>
        <w:r>
          <w:instrText xml:space="preserve"> PAGEREF _Toc12354 \h </w:instrText>
        </w:r>
        <w:r>
          <w:fldChar w:fldCharType="separate"/>
        </w:r>
        <w:r>
          <w:t>20</w:t>
        </w:r>
        <w:r>
          <w:fldChar w:fldCharType="end"/>
        </w:r>
      </w:hyperlink>
    </w:p>
    <w:p>
      <w:pPr>
        <w:pStyle w:val="TOC2"/>
        <w:tabs>
          <w:tab w:val="right" w:leader="dot" w:pos="8306"/>
        </w:tabs>
      </w:pPr>
      <w:hyperlink w:anchor="_Toc15188" w:history="1">
        <w:r>
          <w:rPr>
            <w:rFonts w:ascii="仿宋" w:eastAsia="仿宋" w:hAnsi="仿宋" w:cs="仿宋" w:hint="eastAsia"/>
            <w:lang w:eastAsia="zh-CN"/>
          </w:rPr>
          <w:t>(四)、用地控制指标</w:t>
        </w:r>
        <w:r>
          <w:tab/>
        </w:r>
        <w:r>
          <w:fldChar w:fldCharType="begin"/>
        </w:r>
        <w:r>
          <w:instrText xml:space="preserve"> PAGEREF _Toc15188 \h </w:instrText>
        </w:r>
        <w:r>
          <w:fldChar w:fldCharType="separate"/>
        </w:r>
        <w:r>
          <w:t>21</w:t>
        </w:r>
        <w:r>
          <w:fldChar w:fldCharType="end"/>
        </w:r>
      </w:hyperlink>
    </w:p>
    <w:p>
      <w:pPr>
        <w:pStyle w:val="TOC2"/>
        <w:tabs>
          <w:tab w:val="right" w:leader="dot" w:pos="8306"/>
        </w:tabs>
      </w:pPr>
      <w:hyperlink w:anchor="_Toc19378" w:history="1">
        <w:r>
          <w:rPr>
            <w:rFonts w:ascii="仿宋" w:eastAsia="仿宋" w:hAnsi="仿宋" w:cs="仿宋" w:hint="eastAsia"/>
            <w:lang w:eastAsia="zh-CN"/>
          </w:rPr>
          <w:t>(五)、地总体要求</w:t>
        </w:r>
        <w:r>
          <w:tab/>
        </w:r>
        <w:r>
          <w:fldChar w:fldCharType="begin"/>
        </w:r>
        <w:r>
          <w:instrText xml:space="preserve"> PAGEREF _Toc19378 \h </w:instrText>
        </w:r>
        <w:r>
          <w:fldChar w:fldCharType="separate"/>
        </w:r>
        <w:r>
          <w:t>23</w:t>
        </w:r>
        <w:r>
          <w:fldChar w:fldCharType="end"/>
        </w:r>
      </w:hyperlink>
    </w:p>
    <w:p>
      <w:pPr>
        <w:pStyle w:val="TOC2"/>
        <w:tabs>
          <w:tab w:val="right" w:leader="dot" w:pos="8306"/>
        </w:tabs>
      </w:pPr>
      <w:hyperlink w:anchor="_Toc9289" w:history="1">
        <w:r>
          <w:rPr>
            <w:rFonts w:ascii="仿宋" w:eastAsia="仿宋" w:hAnsi="仿宋" w:cs="仿宋" w:hint="eastAsia"/>
            <w:lang w:eastAsia="zh-CN"/>
          </w:rPr>
          <w:t>(六)、节约用地措施</w:t>
        </w:r>
        <w:r>
          <w:tab/>
        </w:r>
        <w:r>
          <w:fldChar w:fldCharType="begin"/>
        </w:r>
        <w:r>
          <w:instrText xml:space="preserve"> PAGEREF _Toc9289 \h </w:instrText>
        </w:r>
        <w:r>
          <w:fldChar w:fldCharType="separate"/>
        </w:r>
        <w:r>
          <w:t>24</w:t>
        </w:r>
        <w:r>
          <w:fldChar w:fldCharType="end"/>
        </w:r>
      </w:hyperlink>
    </w:p>
    <w:p>
      <w:pPr>
        <w:pStyle w:val="TOC2"/>
        <w:tabs>
          <w:tab w:val="right" w:leader="dot" w:pos="8306"/>
        </w:tabs>
      </w:pPr>
      <w:hyperlink w:anchor="_Toc25119" w:history="1">
        <w:r>
          <w:rPr>
            <w:rFonts w:ascii="仿宋" w:eastAsia="仿宋" w:hAnsi="仿宋" w:cs="仿宋" w:hint="eastAsia"/>
            <w:lang w:eastAsia="zh-CN"/>
          </w:rPr>
          <w:t>(七)、选址综合评价</w:t>
        </w:r>
        <w:r>
          <w:tab/>
        </w:r>
        <w:r>
          <w:fldChar w:fldCharType="begin"/>
        </w:r>
        <w:r>
          <w:instrText xml:space="preserve"> PAGEREF _Toc25119 \h </w:instrText>
        </w:r>
        <w:r>
          <w:fldChar w:fldCharType="separate"/>
        </w:r>
        <w:r>
          <w:t>26</w:t>
        </w:r>
        <w:r>
          <w:fldChar w:fldCharType="end"/>
        </w:r>
      </w:hyperlink>
    </w:p>
    <w:p>
      <w:pPr>
        <w:pStyle w:val="TOC1"/>
        <w:tabs>
          <w:tab w:val="right" w:leader="dot" w:pos="8306"/>
        </w:tabs>
      </w:pPr>
      <w:hyperlink w:anchor="_Toc25531" w:history="1">
        <w:r>
          <w:rPr>
            <w:rFonts w:ascii="仿宋" w:eastAsia="仿宋" w:hAnsi="仿宋" w:cs="仿宋" w:hint="eastAsia"/>
            <w:lang w:eastAsia="zh-CN"/>
          </w:rPr>
          <w:t>四、背景、必要性分析</w:t>
        </w:r>
        <w:r>
          <w:tab/>
        </w:r>
        <w:r>
          <w:fldChar w:fldCharType="begin"/>
        </w:r>
        <w:r>
          <w:instrText xml:space="preserve"> PAGEREF _Toc25531 \h </w:instrText>
        </w:r>
        <w:r>
          <w:fldChar w:fldCharType="separate"/>
        </w:r>
        <w:r>
          <w:t>27</w:t>
        </w:r>
        <w:r>
          <w:fldChar w:fldCharType="end"/>
        </w:r>
      </w:hyperlink>
    </w:p>
    <w:p>
      <w:pPr>
        <w:pStyle w:val="TOC2"/>
        <w:tabs>
          <w:tab w:val="right" w:leader="dot" w:pos="8306"/>
        </w:tabs>
      </w:pPr>
      <w:hyperlink w:anchor="_Toc14273" w:history="1">
        <w:r>
          <w:rPr>
            <w:rFonts w:ascii="仿宋" w:eastAsia="仿宋" w:hAnsi="仿宋" w:cs="仿宋" w:hint="eastAsia"/>
            <w:lang w:eastAsia="zh-CN"/>
          </w:rPr>
          <w:t>(一)、项目建设背景</w:t>
        </w:r>
        <w:r>
          <w:tab/>
        </w:r>
        <w:r>
          <w:fldChar w:fldCharType="begin"/>
        </w:r>
        <w:r>
          <w:instrText xml:space="preserve"> PAGEREF _Toc14273 \h </w:instrText>
        </w:r>
        <w:r>
          <w:fldChar w:fldCharType="separate"/>
        </w:r>
        <w:r>
          <w:t>27</w:t>
        </w:r>
        <w:r>
          <w:fldChar w:fldCharType="end"/>
        </w:r>
      </w:hyperlink>
    </w:p>
    <w:p>
      <w:pPr>
        <w:pStyle w:val="TOC2"/>
        <w:tabs>
          <w:tab w:val="right" w:leader="dot" w:pos="8306"/>
        </w:tabs>
      </w:pPr>
      <w:hyperlink w:anchor="_Toc21138" w:history="1">
        <w:r>
          <w:rPr>
            <w:rFonts w:ascii="仿宋" w:eastAsia="仿宋" w:hAnsi="仿宋" w:cs="仿宋" w:hint="eastAsia"/>
            <w:lang w:eastAsia="zh-CN"/>
          </w:rPr>
          <w:t>(二)、必要性分析</w:t>
        </w:r>
        <w:r>
          <w:tab/>
        </w:r>
        <w:r>
          <w:fldChar w:fldCharType="begin"/>
        </w:r>
        <w:r>
          <w:instrText xml:space="preserve"> PAGEREF _Toc21138 \h </w:instrText>
        </w:r>
        <w:r>
          <w:fldChar w:fldCharType="separate"/>
        </w:r>
        <w:r>
          <w:t>28</w:t>
        </w:r>
        <w:r>
          <w:fldChar w:fldCharType="end"/>
        </w:r>
      </w:hyperlink>
    </w:p>
    <w:p>
      <w:pPr>
        <w:pStyle w:val="TOC2"/>
        <w:tabs>
          <w:tab w:val="right" w:leader="dot" w:pos="8306"/>
        </w:tabs>
      </w:pPr>
      <w:hyperlink w:anchor="_Toc6438" w:history="1">
        <w:r>
          <w:rPr>
            <w:rFonts w:ascii="仿宋" w:eastAsia="仿宋" w:hAnsi="仿宋" w:cs="仿宋" w:hint="eastAsia"/>
            <w:lang w:eastAsia="zh-CN"/>
          </w:rPr>
          <w:t>(三)、项目建设有利条件</w:t>
        </w:r>
        <w:r>
          <w:tab/>
        </w:r>
        <w:r>
          <w:fldChar w:fldCharType="begin"/>
        </w:r>
        <w:r>
          <w:instrText xml:space="preserve"> PAGEREF _Toc6438 \h </w:instrText>
        </w:r>
        <w:r>
          <w:fldChar w:fldCharType="separate"/>
        </w:r>
        <w:r>
          <w:t>29</w:t>
        </w:r>
        <w:r>
          <w:fldChar w:fldCharType="end"/>
        </w:r>
      </w:hyperlink>
    </w:p>
    <w:p>
      <w:pPr>
        <w:pStyle w:val="TOC1"/>
        <w:tabs>
          <w:tab w:val="right" w:leader="dot" w:pos="8306"/>
        </w:tabs>
      </w:pPr>
      <w:hyperlink w:anchor="_Toc11589" w:history="1">
        <w:r>
          <w:rPr>
            <w:rFonts w:ascii="仿宋" w:eastAsia="仿宋" w:hAnsi="仿宋" w:cs="仿宋" w:hint="eastAsia"/>
            <w:lang w:eastAsia="zh-CN"/>
          </w:rPr>
          <w:t>五、财务管理与成本控制</w:t>
        </w:r>
        <w:r>
          <w:tab/>
        </w:r>
        <w:r>
          <w:fldChar w:fldCharType="begin"/>
        </w:r>
        <w:r>
          <w:instrText xml:space="preserve"> PAGEREF _Toc11589 \h </w:instrText>
        </w:r>
        <w:r>
          <w:fldChar w:fldCharType="separate"/>
        </w:r>
        <w:r>
          <w:t>31</w:t>
        </w:r>
        <w:r>
          <w:fldChar w:fldCharType="end"/>
        </w:r>
      </w:hyperlink>
    </w:p>
    <w:p>
      <w:pPr>
        <w:pStyle w:val="TOC2"/>
        <w:tabs>
          <w:tab w:val="right" w:leader="dot" w:pos="8306"/>
        </w:tabs>
      </w:pPr>
      <w:hyperlink w:anchor="_Toc29313" w:history="1">
        <w:r>
          <w:rPr>
            <w:rFonts w:ascii="仿宋" w:eastAsia="仿宋" w:hAnsi="仿宋" w:cs="仿宋" w:hint="eastAsia"/>
            <w:lang w:eastAsia="zh-CN"/>
          </w:rPr>
          <w:t>(一)、财务管理体系建设</w:t>
        </w:r>
        <w:r>
          <w:tab/>
        </w:r>
        <w:r>
          <w:fldChar w:fldCharType="begin"/>
        </w:r>
        <w:r>
          <w:instrText xml:space="preserve"> PAGEREF _Toc29313 \h </w:instrText>
        </w:r>
        <w:r>
          <w:fldChar w:fldCharType="separate"/>
        </w:r>
        <w:r>
          <w:t>31</w:t>
        </w:r>
        <w:r>
          <w:fldChar w:fldCharType="end"/>
        </w:r>
      </w:hyperlink>
    </w:p>
    <w:p>
      <w:pPr>
        <w:pStyle w:val="TOC2"/>
        <w:tabs>
          <w:tab w:val="right" w:leader="dot" w:pos="8306"/>
        </w:tabs>
      </w:pPr>
      <w:hyperlink w:anchor="_Toc12911" w:history="1">
        <w:r>
          <w:rPr>
            <w:rFonts w:ascii="仿宋" w:eastAsia="仿宋" w:hAnsi="仿宋" w:cs="仿宋" w:hint="eastAsia"/>
            <w:lang w:eastAsia="zh-CN"/>
          </w:rPr>
          <w:t>(二)、成本控制措施</w:t>
        </w:r>
        <w:r>
          <w:tab/>
        </w:r>
        <w:r>
          <w:fldChar w:fldCharType="begin"/>
        </w:r>
        <w:r>
          <w:instrText xml:space="preserve"> PAGEREF _Toc12911 \h </w:instrText>
        </w:r>
        <w:r>
          <w:fldChar w:fldCharType="separate"/>
        </w:r>
        <w:r>
          <w:t>32</w:t>
        </w:r>
        <w:r>
          <w:fldChar w:fldCharType="end"/>
        </w:r>
      </w:hyperlink>
    </w:p>
    <w:p>
      <w:pPr>
        <w:pStyle w:val="TOC1"/>
        <w:tabs>
          <w:tab w:val="right" w:leader="dot" w:pos="8306"/>
        </w:tabs>
      </w:pPr>
      <w:hyperlink w:anchor="_Toc18035" w:history="1">
        <w:r>
          <w:rPr>
            <w:rFonts w:ascii="仿宋" w:eastAsia="仿宋" w:hAnsi="仿宋" w:cs="仿宋" w:hint="eastAsia"/>
            <w:lang w:eastAsia="zh-CN"/>
          </w:rPr>
          <w:t>六、经济影响分析</w:t>
        </w:r>
        <w:r>
          <w:tab/>
        </w:r>
        <w:r>
          <w:fldChar w:fldCharType="begin"/>
        </w:r>
        <w:r>
          <w:instrText xml:space="preserve"> PAGEREF _Toc18035 \h </w:instrText>
        </w:r>
        <w:r>
          <w:fldChar w:fldCharType="separate"/>
        </w:r>
        <w:r>
          <w:t>33</w:t>
        </w:r>
        <w:r>
          <w:fldChar w:fldCharType="end"/>
        </w:r>
      </w:hyperlink>
    </w:p>
    <w:p>
      <w:pPr>
        <w:pStyle w:val="TOC2"/>
        <w:tabs>
          <w:tab w:val="right" w:leader="dot" w:pos="8306"/>
        </w:tabs>
      </w:pPr>
      <w:hyperlink w:anchor="_Toc18159" w:history="1">
        <w:r>
          <w:rPr>
            <w:rFonts w:ascii="仿宋" w:eastAsia="仿宋" w:hAnsi="仿宋" w:cs="仿宋" w:hint="eastAsia"/>
            <w:lang w:eastAsia="zh-CN"/>
          </w:rPr>
          <w:t>(一)、经济费用效益或费用效果分析</w:t>
        </w:r>
        <w:r>
          <w:tab/>
        </w:r>
        <w:r>
          <w:fldChar w:fldCharType="begin"/>
        </w:r>
        <w:r>
          <w:instrText xml:space="preserve"> PAGEREF _Toc18159 \h </w:instrText>
        </w:r>
        <w:r>
          <w:fldChar w:fldCharType="separate"/>
        </w:r>
        <w:r>
          <w:t>33</w:t>
        </w:r>
        <w:r>
          <w:fldChar w:fldCharType="end"/>
        </w:r>
      </w:hyperlink>
    </w:p>
    <w:p>
      <w:pPr>
        <w:pStyle w:val="TOC2"/>
        <w:tabs>
          <w:tab w:val="right" w:leader="dot" w:pos="8306"/>
        </w:tabs>
      </w:pPr>
      <w:hyperlink w:anchor="_Toc10258" w:history="1">
        <w:r>
          <w:rPr>
            <w:rFonts w:ascii="仿宋" w:eastAsia="仿宋" w:hAnsi="仿宋" w:cs="仿宋" w:hint="eastAsia"/>
            <w:lang w:eastAsia="zh-CN"/>
          </w:rPr>
          <w:t>(二)、行业影响分析</w:t>
        </w:r>
        <w:r>
          <w:tab/>
        </w:r>
        <w:r>
          <w:fldChar w:fldCharType="begin"/>
        </w:r>
        <w:r>
          <w:instrText xml:space="preserve"> PAGEREF _Toc10258 \h </w:instrText>
        </w:r>
        <w:r>
          <w:fldChar w:fldCharType="separate"/>
        </w:r>
        <w:r>
          <w:t>35</w:t>
        </w:r>
        <w:r>
          <w:fldChar w:fldCharType="end"/>
        </w:r>
      </w:hyperlink>
    </w:p>
    <w:p>
      <w:pPr>
        <w:pStyle w:val="TOC2"/>
        <w:tabs>
          <w:tab w:val="right" w:leader="dot" w:pos="8306"/>
        </w:tabs>
      </w:pPr>
      <w:hyperlink w:anchor="_Toc21588" w:history="1">
        <w:r>
          <w:rPr>
            <w:rFonts w:ascii="仿宋" w:eastAsia="仿宋" w:hAnsi="仿宋" w:cs="仿宋" w:hint="eastAsia"/>
            <w:lang w:eastAsia="zh-CN"/>
          </w:rPr>
          <w:t>(三)、区域经济影响分析</w:t>
        </w:r>
        <w:r>
          <w:tab/>
        </w:r>
        <w:r>
          <w:fldChar w:fldCharType="begin"/>
        </w:r>
        <w:r>
          <w:instrText xml:space="preserve"> PAGEREF _Toc21588 \h </w:instrText>
        </w:r>
        <w:r>
          <w:fldChar w:fldCharType="separate"/>
        </w:r>
        <w:r>
          <w:t>37</w:t>
        </w:r>
        <w:r>
          <w:fldChar w:fldCharType="end"/>
        </w:r>
      </w:hyperlink>
    </w:p>
    <w:p>
      <w:pPr>
        <w:pStyle w:val="TOC2"/>
        <w:tabs>
          <w:tab w:val="right" w:leader="dot" w:pos="8306"/>
        </w:tabs>
      </w:pPr>
      <w:hyperlink w:anchor="_Toc14909" w:history="1">
        <w:r>
          <w:rPr>
            <w:rFonts w:ascii="仿宋" w:eastAsia="仿宋" w:hAnsi="仿宋" w:cs="仿宋" w:hint="eastAsia"/>
            <w:lang w:eastAsia="zh-CN"/>
          </w:rPr>
          <w:t>(四)、宏观经济影响分析</w:t>
        </w:r>
        <w:r>
          <w:tab/>
        </w:r>
        <w:r>
          <w:fldChar w:fldCharType="begin"/>
        </w:r>
        <w:r>
          <w:instrText xml:space="preserve"> PAGEREF _Toc14909 \h </w:instrText>
        </w:r>
        <w:r>
          <w:fldChar w:fldCharType="separate"/>
        </w:r>
        <w:r>
          <w:t>38</w:t>
        </w:r>
        <w:r>
          <w:fldChar w:fldCharType="end"/>
        </w:r>
      </w:hyperlink>
    </w:p>
    <w:p>
      <w:pPr>
        <w:pStyle w:val="TOC1"/>
        <w:tabs>
          <w:tab w:val="right" w:leader="dot" w:pos="8306"/>
        </w:tabs>
      </w:pPr>
      <w:hyperlink w:anchor="_Toc31588" w:history="1">
        <w:r>
          <w:rPr>
            <w:rFonts w:ascii="仿宋" w:eastAsia="仿宋" w:hAnsi="仿宋" w:cs="仿宋" w:hint="eastAsia"/>
            <w:lang w:eastAsia="zh-CN"/>
          </w:rPr>
          <w:t>七、项目实施与管理方案</w:t>
        </w:r>
        <w:r>
          <w:tab/>
        </w:r>
        <w:r>
          <w:fldChar w:fldCharType="begin"/>
        </w:r>
        <w:r>
          <w:instrText xml:space="preserve"> PAGEREF _Toc31588 \h </w:instrText>
        </w:r>
        <w:r>
          <w:fldChar w:fldCharType="separate"/>
        </w:r>
        <w:r>
          <w:t>40</w:t>
        </w:r>
        <w:r>
          <w:fldChar w:fldCharType="end"/>
        </w:r>
      </w:hyperlink>
    </w:p>
    <w:p>
      <w:pPr>
        <w:pStyle w:val="TOC2"/>
        <w:tabs>
          <w:tab w:val="right" w:leader="dot" w:pos="8306"/>
        </w:tabs>
      </w:pPr>
      <w:hyperlink w:anchor="_Toc1662" w:history="1">
        <w:r>
          <w:rPr>
            <w:rFonts w:ascii="仿宋" w:eastAsia="仿宋" w:hAnsi="仿宋" w:cs="仿宋" w:hint="eastAsia"/>
            <w:lang w:eastAsia="zh-CN"/>
          </w:rPr>
          <w:t>(一)、项目实施计划</w:t>
        </w:r>
        <w:r>
          <w:tab/>
        </w:r>
        <w:r>
          <w:fldChar w:fldCharType="begin"/>
        </w:r>
        <w:r>
          <w:instrText xml:space="preserve"> PAGEREF _Toc1662 \h </w:instrText>
        </w:r>
        <w:r>
          <w:fldChar w:fldCharType="separate"/>
        </w:r>
        <w:r>
          <w:t>40</w:t>
        </w:r>
        <w:r>
          <w:fldChar w:fldCharType="end"/>
        </w:r>
      </w:hyperlink>
    </w:p>
    <w:p>
      <w:pPr>
        <w:pStyle w:val="TOC2"/>
        <w:tabs>
          <w:tab w:val="right" w:leader="dot" w:pos="8306"/>
        </w:tabs>
      </w:pPr>
      <w:hyperlink w:anchor="_Toc17392" w:history="1">
        <w:r>
          <w:rPr>
            <w:rFonts w:ascii="仿宋" w:eastAsia="仿宋" w:hAnsi="仿宋" w:cs="仿宋" w:hint="eastAsia"/>
            <w:lang w:eastAsia="zh-CN"/>
          </w:rPr>
          <w:t>(二)、项目组织机构与职责</w:t>
        </w:r>
        <w:r>
          <w:tab/>
        </w:r>
        <w:r>
          <w:fldChar w:fldCharType="begin"/>
        </w:r>
        <w:r>
          <w:instrText xml:space="preserve"> PAGEREF _Toc17392 \h </w:instrText>
        </w:r>
        <w:r>
          <w:fldChar w:fldCharType="separate"/>
        </w:r>
        <w:r>
          <w:t>41</w:t>
        </w:r>
        <w:r>
          <w:fldChar w:fldCharType="end"/>
        </w:r>
      </w:hyperlink>
    </w:p>
    <w:p>
      <w:pPr>
        <w:pStyle w:val="TOC2"/>
        <w:tabs>
          <w:tab w:val="right" w:leader="dot" w:pos="8306"/>
        </w:tabs>
      </w:pPr>
      <w:hyperlink w:anchor="_Toc20488" w:history="1">
        <w:r>
          <w:rPr>
            <w:rFonts w:ascii="仿宋" w:eastAsia="仿宋" w:hAnsi="仿宋" w:cs="仿宋" w:hint="eastAsia"/>
            <w:lang w:eastAsia="zh-CN"/>
          </w:rPr>
          <w:t>(三)、项目管理与监控体系</w:t>
        </w:r>
        <w:r>
          <w:tab/>
        </w:r>
        <w:r>
          <w:fldChar w:fldCharType="begin"/>
        </w:r>
        <w:r>
          <w:instrText xml:space="preserve"> PAGEREF _Toc20488 \h </w:instrText>
        </w:r>
        <w:r>
          <w:fldChar w:fldCharType="separate"/>
        </w:r>
        <w:r>
          <w:t>44</w:t>
        </w:r>
        <w:r>
          <w:fldChar w:fldCharType="end"/>
        </w:r>
      </w:hyperlink>
    </w:p>
    <w:p>
      <w:pPr>
        <w:pStyle w:val="TOC1"/>
        <w:tabs>
          <w:tab w:val="right" w:leader="dot" w:pos="8306"/>
        </w:tabs>
      </w:pPr>
      <w:hyperlink w:anchor="_Toc31845" w:history="1">
        <w:r>
          <w:rPr>
            <w:rFonts w:ascii="仿宋" w:eastAsia="仿宋" w:hAnsi="仿宋" w:cs="仿宋" w:hint="eastAsia"/>
            <w:lang w:eastAsia="zh-CN"/>
          </w:rPr>
          <w:t>八、安全与应急管理</w:t>
        </w:r>
        <w:r>
          <w:tab/>
        </w:r>
        <w:r>
          <w:fldChar w:fldCharType="begin"/>
        </w:r>
        <w:r>
          <w:instrText xml:space="preserve"> PAGEREF _Toc31845 \h </w:instrText>
        </w:r>
        <w:r>
          <w:fldChar w:fldCharType="separate"/>
        </w:r>
        <w:r>
          <w:t>45</w:t>
        </w:r>
        <w:r>
          <w:fldChar w:fldCharType="end"/>
        </w:r>
      </w:hyperlink>
    </w:p>
    <w:p>
      <w:pPr>
        <w:pStyle w:val="TOC2"/>
        <w:tabs>
          <w:tab w:val="right" w:leader="dot" w:pos="8306"/>
        </w:tabs>
      </w:pPr>
      <w:hyperlink w:anchor="_Toc27537" w:history="1">
        <w:r>
          <w:rPr>
            <w:rFonts w:ascii="仿宋" w:eastAsia="仿宋" w:hAnsi="仿宋" w:cs="仿宋" w:hint="eastAsia"/>
            <w:lang w:eastAsia="zh-CN"/>
          </w:rPr>
          <w:t>(一)、安全生产管理</w:t>
        </w:r>
        <w:r>
          <w:tab/>
        </w:r>
        <w:r>
          <w:fldChar w:fldCharType="begin"/>
        </w:r>
        <w:r>
          <w:instrText xml:space="preserve"> PAGEREF _Toc27537 \h </w:instrText>
        </w:r>
        <w:r>
          <w:fldChar w:fldCharType="separate"/>
        </w:r>
        <w:r>
          <w:t>45</w:t>
        </w:r>
        <w:r>
          <w:fldChar w:fldCharType="end"/>
        </w:r>
      </w:hyperlink>
    </w:p>
    <w:p>
      <w:pPr>
        <w:pStyle w:val="TOC2"/>
        <w:tabs>
          <w:tab w:val="right" w:leader="dot" w:pos="8306"/>
        </w:tabs>
      </w:pPr>
      <w:hyperlink w:anchor="_Toc20145" w:history="1">
        <w:r>
          <w:rPr>
            <w:rFonts w:ascii="仿宋" w:eastAsia="仿宋" w:hAnsi="仿宋" w:cs="仿宋" w:hint="eastAsia"/>
            <w:lang w:eastAsia="zh-CN"/>
          </w:rPr>
          <w:t>(二)、应急预案与响应</w:t>
        </w:r>
        <w:r>
          <w:tab/>
        </w:r>
        <w:r>
          <w:fldChar w:fldCharType="begin"/>
        </w:r>
        <w:r>
          <w:instrText xml:space="preserve"> PAGEREF _Toc20145 \h </w:instrText>
        </w:r>
        <w:r>
          <w:fldChar w:fldCharType="separate"/>
        </w:r>
        <w:r>
          <w:t>47</w:t>
        </w:r>
        <w:r>
          <w:fldChar w:fldCharType="end"/>
        </w:r>
      </w:hyperlink>
    </w:p>
    <w:p>
      <w:pPr>
        <w:pStyle w:val="TOC1"/>
        <w:tabs>
          <w:tab w:val="right" w:leader="dot" w:pos="8306"/>
        </w:tabs>
      </w:pPr>
      <w:hyperlink w:anchor="_Toc11035" w:history="1">
        <w:r>
          <w:rPr>
            <w:rFonts w:ascii="仿宋" w:eastAsia="仿宋" w:hAnsi="仿宋" w:cs="仿宋" w:hint="eastAsia"/>
            <w:lang w:eastAsia="zh-CN"/>
          </w:rPr>
          <w:t>九、经济效益与社会效益优化</w:t>
        </w:r>
        <w:r>
          <w:tab/>
        </w:r>
        <w:r>
          <w:fldChar w:fldCharType="begin"/>
        </w:r>
        <w:r>
          <w:instrText xml:space="preserve"> PAGEREF _Toc11035 \h </w:instrText>
        </w:r>
        <w:r>
          <w:fldChar w:fldCharType="separate"/>
        </w:r>
        <w:r>
          <w:t>49</w:t>
        </w:r>
        <w:r>
          <w:fldChar w:fldCharType="end"/>
        </w:r>
      </w:hyperlink>
    </w:p>
    <w:p>
      <w:pPr>
        <w:pStyle w:val="TOC2"/>
        <w:tabs>
          <w:tab w:val="right" w:leader="dot" w:pos="8306"/>
        </w:tabs>
      </w:pPr>
      <w:hyperlink w:anchor="_Toc32110" w:history="1">
        <w:r>
          <w:rPr>
            <w:rFonts w:ascii="仿宋" w:eastAsia="仿宋" w:hAnsi="仿宋" w:cs="仿宋" w:hint="eastAsia"/>
            <w:lang w:eastAsia="zh-CN"/>
          </w:rPr>
          <w:t>(一)、经济效益提升策略</w:t>
        </w:r>
        <w:r>
          <w:tab/>
        </w:r>
        <w:r>
          <w:fldChar w:fldCharType="begin"/>
        </w:r>
        <w:r>
          <w:instrText xml:space="preserve"> PAGEREF _Toc32110 \h </w:instrText>
        </w:r>
        <w:r>
          <w:fldChar w:fldCharType="separate"/>
        </w:r>
        <w:r>
          <w:t>49</w:t>
        </w:r>
        <w:r>
          <w:fldChar w:fldCharType="end"/>
        </w:r>
      </w:hyperlink>
    </w:p>
    <w:p>
      <w:pPr>
        <w:pStyle w:val="TOC2"/>
        <w:tabs>
          <w:tab w:val="right" w:leader="dot" w:pos="8306"/>
        </w:tabs>
      </w:pPr>
      <w:hyperlink w:anchor="_Toc9451" w:history="1">
        <w:r>
          <w:rPr>
            <w:rFonts w:ascii="仿宋" w:eastAsia="仿宋" w:hAnsi="仿宋" w:cs="仿宋" w:hint="eastAsia"/>
            <w:lang w:eastAsia="zh-CN"/>
          </w:rPr>
          <w:t>(二)、社会效益增强方案</w:t>
        </w:r>
        <w:r>
          <w:tab/>
        </w:r>
        <w:r>
          <w:fldChar w:fldCharType="begin"/>
        </w:r>
        <w:r>
          <w:instrText xml:space="preserve"> PAGEREF _Toc9451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8" w:history="1">
        <w:r>
          <w:rPr>
            <w:rFonts w:ascii="仿宋" w:eastAsia="仿宋" w:hAnsi="仿宋" w:cs="仿宋" w:hint="eastAsia"/>
            <w:lang w:eastAsia="zh-CN"/>
          </w:rPr>
          <w:t>十、技术创新与产业升级</w:t>
        </w:r>
        <w:r>
          <w:tab/>
        </w:r>
        <w:r>
          <w:fldChar w:fldCharType="begin"/>
        </w:r>
        <w:r>
          <w:instrText xml:space="preserve"> PAGEREF _Toc4998 \h </w:instrText>
        </w:r>
        <w:r>
          <w:fldChar w:fldCharType="separate"/>
        </w:r>
        <w:r>
          <w:t>51</w:t>
        </w:r>
        <w:r>
          <w:fldChar w:fldCharType="end"/>
        </w:r>
      </w:hyperlink>
    </w:p>
    <w:p>
      <w:pPr>
        <w:pStyle w:val="TOC2"/>
        <w:tabs>
          <w:tab w:val="right" w:leader="dot" w:pos="8306"/>
        </w:tabs>
      </w:pPr>
      <w:hyperlink w:anchor="_Toc5941" w:history="1">
        <w:r>
          <w:rPr>
            <w:rFonts w:ascii="仿宋" w:eastAsia="仿宋" w:hAnsi="仿宋" w:cs="仿宋" w:hint="eastAsia"/>
            <w:lang w:eastAsia="zh-CN"/>
          </w:rPr>
          <w:t>(一)、技术创新方向与目标</w:t>
        </w:r>
        <w:r>
          <w:tab/>
        </w:r>
        <w:r>
          <w:fldChar w:fldCharType="begin"/>
        </w:r>
        <w:r>
          <w:instrText xml:space="preserve"> PAGEREF _Toc5941 \h </w:instrText>
        </w:r>
        <w:r>
          <w:fldChar w:fldCharType="separate"/>
        </w:r>
        <w:r>
          <w:t>51</w:t>
        </w:r>
        <w:r>
          <w:fldChar w:fldCharType="end"/>
        </w:r>
      </w:hyperlink>
    </w:p>
    <w:p>
      <w:pPr>
        <w:pStyle w:val="TOC2"/>
        <w:tabs>
          <w:tab w:val="right" w:leader="dot" w:pos="8306"/>
        </w:tabs>
      </w:pPr>
      <w:hyperlink w:anchor="_Toc24983" w:history="1">
        <w:r>
          <w:rPr>
            <w:rFonts w:ascii="仿宋" w:eastAsia="仿宋" w:hAnsi="仿宋" w:cs="仿宋" w:hint="eastAsia"/>
            <w:lang w:eastAsia="zh-CN"/>
          </w:rPr>
          <w:t>(二)、产业升级路径与措施</w:t>
        </w:r>
        <w:r>
          <w:tab/>
        </w:r>
        <w:r>
          <w:fldChar w:fldCharType="begin"/>
        </w:r>
        <w:r>
          <w:instrText xml:space="preserve"> PAGEREF _Toc24983 \h </w:instrText>
        </w:r>
        <w:r>
          <w:fldChar w:fldCharType="separate"/>
        </w:r>
        <w:r>
          <w:t>52</w:t>
        </w:r>
        <w:r>
          <w:fldChar w:fldCharType="end"/>
        </w:r>
      </w:hyperlink>
    </w:p>
    <w:p>
      <w:pPr>
        <w:pStyle w:val="TOC1"/>
        <w:tabs>
          <w:tab w:val="right" w:leader="dot" w:pos="8306"/>
        </w:tabs>
      </w:pPr>
      <w:hyperlink w:anchor="_Toc30291" w:history="1">
        <w:r>
          <w:rPr>
            <w:rFonts w:ascii="仿宋" w:eastAsia="仿宋" w:hAnsi="仿宋" w:cs="仿宋" w:hint="eastAsia"/>
            <w:lang w:eastAsia="zh-CN"/>
          </w:rPr>
          <w:t>十一、项目质量与标准</w:t>
        </w:r>
        <w:r>
          <w:tab/>
        </w:r>
        <w:r>
          <w:fldChar w:fldCharType="begin"/>
        </w:r>
        <w:r>
          <w:instrText xml:space="preserve"> PAGEREF _Toc30291 \h </w:instrText>
        </w:r>
        <w:r>
          <w:fldChar w:fldCharType="separate"/>
        </w:r>
        <w:r>
          <w:t>53</w:t>
        </w:r>
        <w:r>
          <w:fldChar w:fldCharType="end"/>
        </w:r>
      </w:hyperlink>
    </w:p>
    <w:p>
      <w:pPr>
        <w:pStyle w:val="TOC2"/>
        <w:tabs>
          <w:tab w:val="right" w:leader="dot" w:pos="8306"/>
        </w:tabs>
      </w:pPr>
      <w:hyperlink w:anchor="_Toc16360" w:history="1">
        <w:r>
          <w:rPr>
            <w:rFonts w:ascii="仿宋" w:eastAsia="仿宋" w:hAnsi="仿宋" w:cs="仿宋" w:hint="eastAsia"/>
            <w:lang w:eastAsia="zh-CN"/>
          </w:rPr>
          <w:t>(一)、质量保障体系</w:t>
        </w:r>
        <w:r>
          <w:tab/>
        </w:r>
        <w:r>
          <w:fldChar w:fldCharType="begin"/>
        </w:r>
        <w:r>
          <w:instrText xml:space="preserve"> PAGEREF _Toc16360 \h </w:instrText>
        </w:r>
        <w:r>
          <w:fldChar w:fldCharType="separate"/>
        </w:r>
        <w:r>
          <w:t>53</w:t>
        </w:r>
        <w:r>
          <w:fldChar w:fldCharType="end"/>
        </w:r>
      </w:hyperlink>
    </w:p>
    <w:p>
      <w:pPr>
        <w:pStyle w:val="TOC2"/>
        <w:tabs>
          <w:tab w:val="right" w:leader="dot" w:pos="8306"/>
        </w:tabs>
      </w:pPr>
      <w:hyperlink w:anchor="_Toc24956" w:history="1">
        <w:r>
          <w:rPr>
            <w:rFonts w:ascii="仿宋" w:eastAsia="仿宋" w:hAnsi="仿宋" w:cs="仿宋" w:hint="eastAsia"/>
            <w:lang w:eastAsia="zh-CN"/>
          </w:rPr>
          <w:t>(二)、标准化作业流程</w:t>
        </w:r>
        <w:r>
          <w:tab/>
        </w:r>
        <w:r>
          <w:fldChar w:fldCharType="begin"/>
        </w:r>
        <w:r>
          <w:instrText xml:space="preserve"> PAGEREF _Toc24956 \h </w:instrText>
        </w:r>
        <w:r>
          <w:fldChar w:fldCharType="separate"/>
        </w:r>
        <w:r>
          <w:t>55</w:t>
        </w:r>
        <w:r>
          <w:fldChar w:fldCharType="end"/>
        </w:r>
      </w:hyperlink>
    </w:p>
    <w:p>
      <w:pPr>
        <w:pStyle w:val="TOC2"/>
        <w:tabs>
          <w:tab w:val="right" w:leader="dot" w:pos="8306"/>
        </w:tabs>
      </w:pPr>
      <w:hyperlink w:anchor="_Toc184" w:history="1">
        <w:r>
          <w:rPr>
            <w:rFonts w:ascii="仿宋" w:eastAsia="仿宋" w:hAnsi="仿宋" w:cs="仿宋" w:hint="eastAsia"/>
            <w:lang w:eastAsia="zh-CN"/>
          </w:rPr>
          <w:t>(三)、质量监控与评估</w:t>
        </w:r>
        <w:r>
          <w:tab/>
        </w:r>
        <w:r>
          <w:fldChar w:fldCharType="begin"/>
        </w:r>
        <w:r>
          <w:instrText xml:space="preserve"> PAGEREF _Toc184 \h </w:instrText>
        </w:r>
        <w:r>
          <w:fldChar w:fldCharType="separate"/>
        </w:r>
        <w:r>
          <w:t>56</w:t>
        </w:r>
        <w:r>
          <w:fldChar w:fldCharType="end"/>
        </w:r>
      </w:hyperlink>
    </w:p>
    <w:p>
      <w:pPr>
        <w:pStyle w:val="TOC2"/>
        <w:tabs>
          <w:tab w:val="right" w:leader="dot" w:pos="8306"/>
        </w:tabs>
      </w:pPr>
      <w:hyperlink w:anchor="_Toc23118" w:history="1">
        <w:r>
          <w:rPr>
            <w:rFonts w:ascii="仿宋" w:eastAsia="仿宋" w:hAnsi="仿宋" w:cs="仿宋" w:hint="eastAsia"/>
            <w:lang w:eastAsia="zh-CN"/>
          </w:rPr>
          <w:t>(四)、质量改进计划</w:t>
        </w:r>
        <w:r>
          <w:tab/>
        </w:r>
        <w:r>
          <w:fldChar w:fldCharType="begin"/>
        </w:r>
        <w:r>
          <w:instrText xml:space="preserve"> PAGEREF _Toc23118 \h </w:instrText>
        </w:r>
        <w:r>
          <w:fldChar w:fldCharType="separate"/>
        </w:r>
        <w:r>
          <w:t>57</w:t>
        </w:r>
        <w:r>
          <w:fldChar w:fldCharType="end"/>
        </w:r>
      </w:hyperlink>
    </w:p>
    <w:p>
      <w:pPr>
        <w:pStyle w:val="TOC1"/>
        <w:tabs>
          <w:tab w:val="right" w:leader="dot" w:pos="8306"/>
        </w:tabs>
      </w:pPr>
      <w:hyperlink w:anchor="_Toc7707" w:history="1">
        <w:r>
          <w:rPr>
            <w:rFonts w:ascii="仿宋" w:eastAsia="仿宋" w:hAnsi="仿宋" w:cs="仿宋" w:hint="eastAsia"/>
            <w:lang w:eastAsia="zh-CN"/>
          </w:rPr>
          <w:t>十二、项目进度计划</w:t>
        </w:r>
        <w:r>
          <w:tab/>
        </w:r>
        <w:r>
          <w:fldChar w:fldCharType="begin"/>
        </w:r>
        <w:r>
          <w:instrText xml:space="preserve"> PAGEREF _Toc7707 \h </w:instrText>
        </w:r>
        <w:r>
          <w:fldChar w:fldCharType="separate"/>
        </w:r>
        <w:r>
          <w:t>59</w:t>
        </w:r>
        <w:r>
          <w:fldChar w:fldCharType="end"/>
        </w:r>
      </w:hyperlink>
    </w:p>
    <w:p>
      <w:pPr>
        <w:pStyle w:val="TOC2"/>
        <w:tabs>
          <w:tab w:val="right" w:leader="dot" w:pos="8306"/>
        </w:tabs>
      </w:pPr>
      <w:hyperlink w:anchor="_Toc15798" w:history="1">
        <w:r>
          <w:rPr>
            <w:rFonts w:ascii="仿宋" w:eastAsia="仿宋" w:hAnsi="仿宋" w:cs="仿宋" w:hint="eastAsia"/>
            <w:lang w:eastAsia="zh-CN"/>
          </w:rPr>
          <w:t>(一)、建设周期</w:t>
        </w:r>
        <w:r>
          <w:tab/>
        </w:r>
        <w:r>
          <w:fldChar w:fldCharType="begin"/>
        </w:r>
        <w:r>
          <w:instrText xml:space="preserve"> PAGEREF _Toc15798 \h </w:instrText>
        </w:r>
        <w:r>
          <w:fldChar w:fldCharType="separate"/>
        </w:r>
        <w:r>
          <w:t>59</w:t>
        </w:r>
        <w:r>
          <w:fldChar w:fldCharType="end"/>
        </w:r>
      </w:hyperlink>
    </w:p>
    <w:p>
      <w:pPr>
        <w:pStyle w:val="TOC2"/>
        <w:tabs>
          <w:tab w:val="right" w:leader="dot" w:pos="8306"/>
        </w:tabs>
      </w:pPr>
      <w:hyperlink w:anchor="_Toc18384" w:history="1">
        <w:r>
          <w:rPr>
            <w:rFonts w:ascii="仿宋" w:eastAsia="仿宋" w:hAnsi="仿宋" w:cs="仿宋" w:hint="eastAsia"/>
            <w:lang w:eastAsia="zh-CN"/>
          </w:rPr>
          <w:t>(二)、建设进度</w:t>
        </w:r>
        <w:r>
          <w:tab/>
        </w:r>
        <w:r>
          <w:fldChar w:fldCharType="begin"/>
        </w:r>
        <w:r>
          <w:instrText xml:space="preserve"> PAGEREF _Toc18384 \h </w:instrText>
        </w:r>
        <w:r>
          <w:fldChar w:fldCharType="separate"/>
        </w:r>
        <w:r>
          <w:t>59</w:t>
        </w:r>
        <w:r>
          <w:fldChar w:fldCharType="end"/>
        </w:r>
      </w:hyperlink>
    </w:p>
    <w:p>
      <w:pPr>
        <w:pStyle w:val="TOC2"/>
        <w:tabs>
          <w:tab w:val="right" w:leader="dot" w:pos="8306"/>
        </w:tabs>
      </w:pPr>
      <w:hyperlink w:anchor="_Toc12528" w:history="1">
        <w:r>
          <w:rPr>
            <w:rFonts w:ascii="仿宋" w:eastAsia="仿宋" w:hAnsi="仿宋" w:cs="仿宋" w:hint="eastAsia"/>
            <w:lang w:eastAsia="zh-CN"/>
          </w:rPr>
          <w:t>(三)、进度安排注意事项</w:t>
        </w:r>
        <w:r>
          <w:tab/>
        </w:r>
        <w:r>
          <w:fldChar w:fldCharType="begin"/>
        </w:r>
        <w:r>
          <w:instrText xml:space="preserve"> PAGEREF _Toc12528 \h </w:instrText>
        </w:r>
        <w:r>
          <w:fldChar w:fldCharType="separate"/>
        </w:r>
        <w:r>
          <w:t>60</w:t>
        </w:r>
        <w:r>
          <w:fldChar w:fldCharType="end"/>
        </w:r>
      </w:hyperlink>
    </w:p>
    <w:p>
      <w:pPr>
        <w:pStyle w:val="TOC2"/>
        <w:tabs>
          <w:tab w:val="right" w:leader="dot" w:pos="8306"/>
        </w:tabs>
      </w:pPr>
      <w:hyperlink w:anchor="_Toc22705" w:history="1">
        <w:r>
          <w:rPr>
            <w:rFonts w:ascii="仿宋" w:eastAsia="仿宋" w:hAnsi="仿宋" w:cs="仿宋" w:hint="eastAsia"/>
            <w:lang w:eastAsia="zh-CN"/>
          </w:rPr>
          <w:t>(四)、人力资源配置</w:t>
        </w:r>
        <w:r>
          <w:tab/>
        </w:r>
        <w:r>
          <w:fldChar w:fldCharType="begin"/>
        </w:r>
        <w:r>
          <w:instrText xml:space="preserve"> PAGEREF _Toc22705 \h </w:instrText>
        </w:r>
        <w:r>
          <w:fldChar w:fldCharType="separate"/>
        </w:r>
        <w:r>
          <w:t>61</w:t>
        </w:r>
        <w:r>
          <w:fldChar w:fldCharType="end"/>
        </w:r>
      </w:hyperlink>
    </w:p>
    <w:p>
      <w:pPr>
        <w:pStyle w:val="TOC2"/>
        <w:tabs>
          <w:tab w:val="right" w:leader="dot" w:pos="8306"/>
        </w:tabs>
      </w:pPr>
      <w:hyperlink w:anchor="_Toc3003" w:history="1">
        <w:r>
          <w:rPr>
            <w:rFonts w:ascii="仿宋" w:eastAsia="仿宋" w:hAnsi="仿宋" w:cs="仿宋" w:hint="eastAsia"/>
            <w:lang w:eastAsia="zh-CN"/>
          </w:rPr>
          <w:t>(五)、员工培训</w:t>
        </w:r>
        <w:r>
          <w:tab/>
        </w:r>
        <w:r>
          <w:fldChar w:fldCharType="begin"/>
        </w:r>
        <w:r>
          <w:instrText xml:space="preserve"> PAGEREF _Toc3003 \h </w:instrText>
        </w:r>
        <w:r>
          <w:fldChar w:fldCharType="separate"/>
        </w:r>
        <w:r>
          <w:t>63</w:t>
        </w:r>
        <w:r>
          <w:fldChar w:fldCharType="end"/>
        </w:r>
      </w:hyperlink>
    </w:p>
    <w:p>
      <w:pPr>
        <w:pStyle w:val="TOC2"/>
        <w:tabs>
          <w:tab w:val="right" w:leader="dot" w:pos="8306"/>
        </w:tabs>
      </w:pPr>
      <w:hyperlink w:anchor="_Toc14504" w:history="1">
        <w:r>
          <w:rPr>
            <w:rFonts w:ascii="仿宋" w:eastAsia="仿宋" w:hAnsi="仿宋" w:cs="仿宋" w:hint="eastAsia"/>
            <w:lang w:eastAsia="zh-CN"/>
          </w:rPr>
          <w:t>(六)、项目实施保障</w:t>
        </w:r>
        <w:r>
          <w:tab/>
        </w:r>
        <w:r>
          <w:fldChar w:fldCharType="begin"/>
        </w:r>
        <w:r>
          <w:instrText xml:space="preserve"> PAGEREF _Toc14504 \h </w:instrText>
        </w:r>
        <w:r>
          <w:fldChar w:fldCharType="separate"/>
        </w:r>
        <w:r>
          <w:t>64</w:t>
        </w:r>
        <w:r>
          <w:fldChar w:fldCharType="end"/>
        </w:r>
      </w:hyperlink>
    </w:p>
    <w:p>
      <w:pPr>
        <w:pStyle w:val="TOC2"/>
        <w:tabs>
          <w:tab w:val="right" w:leader="dot" w:pos="8306"/>
        </w:tabs>
      </w:pPr>
      <w:hyperlink w:anchor="_Toc20723" w:history="1">
        <w:r>
          <w:rPr>
            <w:rFonts w:ascii="仿宋" w:eastAsia="仿宋" w:hAnsi="仿宋" w:cs="仿宋" w:hint="eastAsia"/>
            <w:lang w:eastAsia="zh-CN"/>
          </w:rPr>
          <w:t>(七)、安全规范管理</w:t>
        </w:r>
        <w:r>
          <w:tab/>
        </w:r>
        <w:r>
          <w:fldChar w:fldCharType="begin"/>
        </w:r>
        <w:r>
          <w:instrText xml:space="preserve"> PAGEREF _Toc20723 \h </w:instrText>
        </w:r>
        <w:r>
          <w:fldChar w:fldCharType="separate"/>
        </w:r>
        <w:r>
          <w:t>65</w:t>
        </w:r>
        <w:r>
          <w:fldChar w:fldCharType="end"/>
        </w:r>
      </w:hyperlink>
    </w:p>
    <w:p>
      <w:pPr>
        <w:pStyle w:val="TOC1"/>
        <w:tabs>
          <w:tab w:val="right" w:leader="dot" w:pos="8306"/>
        </w:tabs>
      </w:pPr>
      <w:hyperlink w:anchor="_Toc5969" w:history="1">
        <w:r>
          <w:rPr>
            <w:rFonts w:ascii="仿宋" w:eastAsia="仿宋" w:hAnsi="仿宋" w:cs="仿宋" w:hint="eastAsia"/>
            <w:lang w:eastAsia="zh-CN"/>
          </w:rPr>
          <w:t>十三、产业协同与集群发展</w:t>
        </w:r>
        <w:r>
          <w:tab/>
        </w:r>
        <w:r>
          <w:fldChar w:fldCharType="begin"/>
        </w:r>
        <w:r>
          <w:instrText xml:space="preserve"> PAGEREF _Toc5969 \h </w:instrText>
        </w:r>
        <w:r>
          <w:fldChar w:fldCharType="separate"/>
        </w:r>
        <w:r>
          <w:t>66</w:t>
        </w:r>
        <w:r>
          <w:fldChar w:fldCharType="end"/>
        </w:r>
      </w:hyperlink>
    </w:p>
    <w:p>
      <w:pPr>
        <w:pStyle w:val="TOC2"/>
        <w:tabs>
          <w:tab w:val="right" w:leader="dot" w:pos="8306"/>
        </w:tabs>
      </w:pPr>
      <w:hyperlink w:anchor="_Toc4394" w:history="1">
        <w:r>
          <w:rPr>
            <w:rFonts w:ascii="仿宋" w:eastAsia="仿宋" w:hAnsi="仿宋" w:cs="仿宋" w:hint="eastAsia"/>
            <w:lang w:eastAsia="zh-CN"/>
          </w:rPr>
          <w:t>(一)、产业协同机制建设</w:t>
        </w:r>
        <w:r>
          <w:tab/>
        </w:r>
        <w:r>
          <w:fldChar w:fldCharType="begin"/>
        </w:r>
        <w:r>
          <w:instrText xml:space="preserve"> PAGEREF _Toc4394 \h </w:instrText>
        </w:r>
        <w:r>
          <w:fldChar w:fldCharType="separate"/>
        </w:r>
        <w:r>
          <w:t>66</w:t>
        </w:r>
        <w:r>
          <w:fldChar w:fldCharType="end"/>
        </w:r>
      </w:hyperlink>
    </w:p>
    <w:p>
      <w:pPr>
        <w:pStyle w:val="TOC2"/>
        <w:tabs>
          <w:tab w:val="right" w:leader="dot" w:pos="8306"/>
        </w:tabs>
      </w:pPr>
      <w:hyperlink w:anchor="_Toc3251" w:history="1">
        <w:r>
          <w:rPr>
            <w:rFonts w:ascii="仿宋" w:eastAsia="仿宋" w:hAnsi="仿宋" w:cs="仿宋" w:hint="eastAsia"/>
            <w:lang w:eastAsia="zh-CN"/>
          </w:rPr>
          <w:t>(二)、产业集群培育与发展</w:t>
        </w:r>
        <w:r>
          <w:tab/>
        </w:r>
        <w:r>
          <w:fldChar w:fldCharType="begin"/>
        </w:r>
        <w:r>
          <w:instrText xml:space="preserve"> PAGEREF _Toc3251 \h </w:instrText>
        </w:r>
        <w:r>
          <w:fldChar w:fldCharType="separate"/>
        </w:r>
        <w:r>
          <w:t>67</w:t>
        </w:r>
        <w:r>
          <w:fldChar w:fldCharType="end"/>
        </w:r>
      </w:hyperlink>
    </w:p>
    <w:p>
      <w:pPr>
        <w:pStyle w:val="TOC1"/>
        <w:tabs>
          <w:tab w:val="right" w:leader="dot" w:pos="8306"/>
        </w:tabs>
      </w:pPr>
      <w:hyperlink w:anchor="_Toc12038" w:history="1">
        <w:r>
          <w:rPr>
            <w:rFonts w:ascii="仿宋" w:eastAsia="仿宋" w:hAnsi="仿宋" w:cs="仿宋" w:hint="eastAsia"/>
            <w:lang w:eastAsia="zh-CN"/>
          </w:rPr>
          <w:t>十四、法律法规与政策遵循</w:t>
        </w:r>
        <w:r>
          <w:tab/>
        </w:r>
        <w:r>
          <w:fldChar w:fldCharType="begin"/>
        </w:r>
        <w:r>
          <w:instrText xml:space="preserve"> PAGEREF _Toc12038 \h </w:instrText>
        </w:r>
        <w:r>
          <w:fldChar w:fldCharType="separate"/>
        </w:r>
        <w:r>
          <w:t>68</w:t>
        </w:r>
        <w:r>
          <w:fldChar w:fldCharType="end"/>
        </w:r>
      </w:hyperlink>
    </w:p>
    <w:p>
      <w:pPr>
        <w:pStyle w:val="TOC2"/>
        <w:tabs>
          <w:tab w:val="right" w:leader="dot" w:pos="8306"/>
        </w:tabs>
      </w:pPr>
      <w:hyperlink w:anchor="_Toc22710" w:history="1">
        <w:r>
          <w:rPr>
            <w:rFonts w:ascii="仿宋" w:eastAsia="仿宋" w:hAnsi="仿宋" w:cs="仿宋" w:hint="eastAsia"/>
            <w:lang w:eastAsia="zh-CN"/>
          </w:rPr>
          <w:t>(一)、法律法规遵守</w:t>
        </w:r>
        <w:r>
          <w:tab/>
        </w:r>
        <w:r>
          <w:fldChar w:fldCharType="begin"/>
        </w:r>
        <w:r>
          <w:instrText xml:space="preserve"> PAGEREF _Toc22710 \h </w:instrText>
        </w:r>
        <w:r>
          <w:fldChar w:fldCharType="separate"/>
        </w:r>
        <w:r>
          <w:t>68</w:t>
        </w:r>
        <w:r>
          <w:fldChar w:fldCharType="end"/>
        </w:r>
      </w:hyperlink>
    </w:p>
    <w:p>
      <w:pPr>
        <w:pStyle w:val="TOC2"/>
        <w:tabs>
          <w:tab w:val="right" w:leader="dot" w:pos="8306"/>
        </w:tabs>
      </w:pPr>
      <w:hyperlink w:anchor="_Toc31580" w:history="1">
        <w:r>
          <w:rPr>
            <w:rFonts w:ascii="仿宋" w:eastAsia="仿宋" w:hAnsi="仿宋" w:cs="仿宋" w:hint="eastAsia"/>
            <w:lang w:eastAsia="zh-CN"/>
          </w:rPr>
          <w:t>(二)、政策导向与利用</w:t>
        </w:r>
        <w:r>
          <w:tab/>
        </w:r>
        <w:r>
          <w:fldChar w:fldCharType="begin"/>
        </w:r>
        <w:r>
          <w:instrText xml:space="preserve"> PAGEREF _Toc31580 \h </w:instrText>
        </w:r>
        <w:r>
          <w:fldChar w:fldCharType="separate"/>
        </w:r>
        <w:r>
          <w:t>69</w:t>
        </w:r>
        <w:r>
          <w:fldChar w:fldCharType="end"/>
        </w:r>
      </w:hyperlink>
    </w:p>
    <w:p>
      <w:pPr>
        <w:pStyle w:val="TOC1"/>
        <w:tabs>
          <w:tab w:val="right" w:leader="dot" w:pos="8306"/>
        </w:tabs>
      </w:pPr>
      <w:hyperlink w:anchor="_Toc32569" w:history="1">
        <w:r>
          <w:rPr>
            <w:rFonts w:ascii="仿宋" w:eastAsia="仿宋" w:hAnsi="仿宋" w:cs="仿宋" w:hint="eastAsia"/>
            <w:lang w:eastAsia="zh-CN"/>
          </w:rPr>
          <w:t>十五、创新驱动与持续发展</w:t>
        </w:r>
        <w:r>
          <w:tab/>
        </w:r>
        <w:r>
          <w:fldChar w:fldCharType="begin"/>
        </w:r>
        <w:r>
          <w:instrText xml:space="preserve"> PAGEREF _Toc32569 \h </w:instrText>
        </w:r>
        <w:r>
          <w:fldChar w:fldCharType="separate"/>
        </w:r>
        <w:r>
          <w:t>70</w:t>
        </w:r>
        <w:r>
          <w:fldChar w:fldCharType="end"/>
        </w:r>
      </w:hyperlink>
    </w:p>
    <w:p>
      <w:pPr>
        <w:pStyle w:val="TOC2"/>
        <w:tabs>
          <w:tab w:val="right" w:leader="dot" w:pos="8306"/>
        </w:tabs>
      </w:pPr>
      <w:hyperlink w:anchor="_Toc3943" w:history="1">
        <w:r>
          <w:rPr>
            <w:rFonts w:ascii="仿宋" w:eastAsia="仿宋" w:hAnsi="仿宋" w:cs="仿宋" w:hint="eastAsia"/>
            <w:lang w:eastAsia="zh-CN"/>
          </w:rPr>
          <w:t>(一)、创新驱动战略实施</w:t>
        </w:r>
        <w:r>
          <w:tab/>
        </w:r>
        <w:r>
          <w:fldChar w:fldCharType="begin"/>
        </w:r>
        <w:r>
          <w:instrText xml:space="preserve"> PAGEREF _Toc3943 \h </w:instrText>
        </w:r>
        <w:r>
          <w:fldChar w:fldCharType="separate"/>
        </w:r>
        <w:r>
          <w:t>70</w:t>
        </w:r>
        <w:r>
          <w:fldChar w:fldCharType="end"/>
        </w:r>
      </w:hyperlink>
    </w:p>
    <w:p>
      <w:pPr>
        <w:pStyle w:val="TOC2"/>
        <w:tabs>
          <w:tab w:val="right" w:leader="dot" w:pos="8306"/>
        </w:tabs>
      </w:pPr>
      <w:hyperlink w:anchor="_Toc11770" w:history="1">
        <w:r>
          <w:rPr>
            <w:rFonts w:ascii="仿宋" w:eastAsia="仿宋" w:hAnsi="仿宋" w:cs="仿宋" w:hint="eastAsia"/>
            <w:lang w:eastAsia="zh-CN"/>
          </w:rPr>
          <w:t>(二)、持续发展路径探索</w:t>
        </w:r>
        <w:r>
          <w:tab/>
        </w:r>
        <w:r>
          <w:fldChar w:fldCharType="begin"/>
        </w:r>
        <w:r>
          <w:instrText xml:space="preserve"> PAGEREF _Toc11770 \h </w:instrText>
        </w:r>
        <w:r>
          <w:fldChar w:fldCharType="separate"/>
        </w:r>
        <w:r>
          <w:t>72</w:t>
        </w:r>
        <w:r>
          <w:fldChar w:fldCharType="end"/>
        </w:r>
      </w:hyperlink>
    </w:p>
    <w:p>
      <w:pPr>
        <w:pStyle w:val="TOC1"/>
        <w:tabs>
          <w:tab w:val="right" w:leader="dot" w:pos="8306"/>
        </w:tabs>
      </w:pPr>
      <w:hyperlink w:anchor="_Toc15766" w:history="1">
        <w:r>
          <w:rPr>
            <w:rFonts w:ascii="仿宋" w:eastAsia="仿宋" w:hAnsi="仿宋" w:cs="仿宋" w:hint="eastAsia"/>
            <w:lang w:eastAsia="zh-CN"/>
          </w:rPr>
          <w:t>十六、合作与交流机制建立</w:t>
        </w:r>
        <w:r>
          <w:tab/>
        </w:r>
        <w:r>
          <w:fldChar w:fldCharType="begin"/>
        </w:r>
        <w:r>
          <w:instrText xml:space="preserve"> PAGEREF _Toc15766 \h </w:instrText>
        </w:r>
        <w:r>
          <w:fldChar w:fldCharType="separate"/>
        </w:r>
        <w:r>
          <w:t>76</w:t>
        </w:r>
        <w:r>
          <w:fldChar w:fldCharType="end"/>
        </w:r>
      </w:hyperlink>
    </w:p>
    <w:p>
      <w:pPr>
        <w:pStyle w:val="TOC2"/>
        <w:tabs>
          <w:tab w:val="right" w:leader="dot" w:pos="8306"/>
        </w:tabs>
      </w:pPr>
      <w:hyperlink w:anchor="_Toc692" w:history="1">
        <w:r>
          <w:rPr>
            <w:rFonts w:ascii="仿宋" w:eastAsia="仿宋" w:hAnsi="仿宋" w:cs="仿宋" w:hint="eastAsia"/>
            <w:lang w:eastAsia="zh-CN"/>
          </w:rPr>
          <w:t>(一)、合作伙伴选择与合作方式</w:t>
        </w:r>
        <w:r>
          <w:tab/>
        </w:r>
        <w:r>
          <w:fldChar w:fldCharType="begin"/>
        </w:r>
        <w:r>
          <w:instrText xml:space="preserve"> PAGEREF _Toc692 \h </w:instrText>
        </w:r>
        <w:r>
          <w:fldChar w:fldCharType="separate"/>
        </w:r>
        <w:r>
          <w:t>76</w:t>
        </w:r>
        <w:r>
          <w:fldChar w:fldCharType="end"/>
        </w:r>
      </w:hyperlink>
    </w:p>
    <w:p>
      <w:pPr>
        <w:pStyle w:val="TOC2"/>
        <w:tabs>
          <w:tab w:val="right" w:leader="dot" w:pos="8306"/>
        </w:tabs>
      </w:pPr>
      <w:hyperlink w:anchor="_Toc30132" w:history="1">
        <w:r>
          <w:rPr>
            <w:rFonts w:ascii="仿宋" w:eastAsia="仿宋" w:hAnsi="仿宋" w:cs="仿宋" w:hint="eastAsia"/>
            <w:lang w:eastAsia="zh-CN"/>
          </w:rPr>
          <w:t>(二)、交流与合作平台搭建</w:t>
        </w:r>
        <w:r>
          <w:tab/>
        </w:r>
        <w:r>
          <w:fldChar w:fldCharType="begin"/>
        </w:r>
        <w:r>
          <w:instrText xml:space="preserve"> PAGEREF _Toc30132 \h </w:instrText>
        </w:r>
        <w:r>
          <w:fldChar w:fldCharType="separate"/>
        </w:r>
        <w:r>
          <w:t>77</w:t>
        </w:r>
        <w:r>
          <w:fldChar w:fldCharType="end"/>
        </w:r>
      </w:hyperlink>
    </w:p>
    <w:p>
      <w:pPr>
        <w:pStyle w:val="TOC1"/>
        <w:tabs>
          <w:tab w:val="right" w:leader="dot" w:pos="8306"/>
        </w:tabs>
      </w:pPr>
      <w:hyperlink w:anchor="_Toc15125" w:history="1">
        <w:r>
          <w:rPr>
            <w:rFonts w:ascii="仿宋" w:eastAsia="仿宋" w:hAnsi="仿宋" w:cs="仿宋" w:hint="eastAsia"/>
            <w:lang w:eastAsia="zh-CN"/>
          </w:rPr>
          <w:t>十七、人力资源管理与开发</w:t>
        </w:r>
        <w:r>
          <w:tab/>
        </w:r>
        <w:r>
          <w:fldChar w:fldCharType="begin"/>
        </w:r>
        <w:r>
          <w:instrText xml:space="preserve"> PAGEREF _Toc15125 \h </w:instrText>
        </w:r>
        <w:r>
          <w:fldChar w:fldCharType="separate"/>
        </w:r>
        <w:r>
          <w:t>79</w:t>
        </w:r>
        <w:r>
          <w:fldChar w:fldCharType="end"/>
        </w:r>
      </w:hyperlink>
    </w:p>
    <w:p>
      <w:pPr>
        <w:pStyle w:val="TOC2"/>
        <w:tabs>
          <w:tab w:val="right" w:leader="dot" w:pos="8306"/>
        </w:tabs>
      </w:pPr>
      <w:hyperlink w:anchor="_Toc8067" w:history="1">
        <w:r>
          <w:rPr>
            <w:rFonts w:ascii="仿宋" w:eastAsia="仿宋" w:hAnsi="仿宋" w:cs="仿宋" w:hint="eastAsia"/>
            <w:lang w:eastAsia="zh-CN"/>
          </w:rPr>
          <w:t>(一)、人力资源规划</w:t>
        </w:r>
        <w:r>
          <w:tab/>
        </w:r>
        <w:r>
          <w:fldChar w:fldCharType="begin"/>
        </w:r>
        <w:r>
          <w:instrText xml:space="preserve"> PAGEREF _Toc8067 \h </w:instrText>
        </w:r>
        <w:r>
          <w:fldChar w:fldCharType="separate"/>
        </w:r>
        <w:r>
          <w:t>79</w:t>
        </w:r>
        <w:r>
          <w:fldChar w:fldCharType="end"/>
        </w:r>
      </w:hyperlink>
    </w:p>
    <w:p>
      <w:pPr>
        <w:pStyle w:val="TOC2"/>
        <w:tabs>
          <w:tab w:val="right" w:leader="dot" w:pos="8306"/>
        </w:tabs>
      </w:pPr>
      <w:hyperlink w:anchor="_Toc25979" w:history="1">
        <w:r>
          <w:rPr>
            <w:rFonts w:ascii="仿宋" w:eastAsia="仿宋" w:hAnsi="仿宋" w:cs="仿宋" w:hint="eastAsia"/>
            <w:lang w:eastAsia="zh-CN"/>
          </w:rPr>
          <w:t>(二)、人力资源开发与培训</w:t>
        </w:r>
        <w:r>
          <w:tab/>
        </w:r>
        <w:r>
          <w:fldChar w:fldCharType="begin"/>
        </w:r>
        <w:r>
          <w:instrText xml:space="preserve"> PAGEREF _Toc25979 \h </w:instrText>
        </w:r>
        <w:r>
          <w:fldChar w:fldCharType="separate"/>
        </w:r>
        <w:r>
          <w:t>81</w:t>
        </w:r>
        <w:r>
          <w:fldChar w:fldCharType="end"/>
        </w:r>
      </w:hyperlink>
    </w:p>
    <w:p>
      <w:pPr>
        <w:pStyle w:val="TOC1"/>
        <w:tabs>
          <w:tab w:val="right" w:leader="dot" w:pos="8306"/>
        </w:tabs>
      </w:pPr>
      <w:hyperlink w:anchor="_Toc18175" w:history="1">
        <w:r>
          <w:rPr>
            <w:rFonts w:ascii="仿宋" w:eastAsia="仿宋" w:hAnsi="仿宋" w:cs="仿宋" w:hint="eastAsia"/>
            <w:lang w:eastAsia="zh-CN"/>
          </w:rPr>
          <w:t>十八、知识产权管理与保护</w:t>
        </w:r>
        <w:r>
          <w:tab/>
        </w:r>
        <w:r>
          <w:fldChar w:fldCharType="begin"/>
        </w:r>
        <w:r>
          <w:instrText xml:space="preserve"> PAGEREF _Toc18175 \h </w:instrText>
        </w:r>
        <w:r>
          <w:fldChar w:fldCharType="separate"/>
        </w:r>
        <w:r>
          <w:t>83</w:t>
        </w:r>
        <w:r>
          <w:fldChar w:fldCharType="end"/>
        </w:r>
      </w:hyperlink>
    </w:p>
    <w:p>
      <w:pPr>
        <w:pStyle w:val="TOC2"/>
        <w:tabs>
          <w:tab w:val="right" w:leader="dot" w:pos="8306"/>
        </w:tabs>
      </w:pPr>
      <w:hyperlink w:anchor="_Toc8353" w:history="1">
        <w:r>
          <w:rPr>
            <w:rFonts w:ascii="仿宋" w:eastAsia="仿宋" w:hAnsi="仿宋" w:cs="仿宋" w:hint="eastAsia"/>
            <w:lang w:eastAsia="zh-CN"/>
          </w:rPr>
          <w:t>(一)、知识产权管理体系建设</w:t>
        </w:r>
        <w:r>
          <w:tab/>
        </w:r>
        <w:r>
          <w:fldChar w:fldCharType="begin"/>
        </w:r>
        <w:r>
          <w:instrText xml:space="preserve"> PAGEREF _Toc8353 \h </w:instrText>
        </w:r>
        <w:r>
          <w:fldChar w:fldCharType="separate"/>
        </w:r>
        <w:r>
          <w:t>83</w:t>
        </w:r>
        <w:r>
          <w:fldChar w:fldCharType="end"/>
        </w:r>
      </w:hyperlink>
    </w:p>
    <w:p>
      <w:pPr>
        <w:pStyle w:val="TOC2"/>
        <w:tabs>
          <w:tab w:val="right" w:leader="dot" w:pos="8306"/>
        </w:tabs>
      </w:pPr>
      <w:hyperlink w:anchor="_Toc4065" w:history="1">
        <w:r>
          <w:rPr>
            <w:rFonts w:ascii="仿宋" w:eastAsia="仿宋" w:hAnsi="仿宋" w:cs="仿宋" w:hint="eastAsia"/>
            <w:lang w:eastAsia="zh-CN"/>
          </w:rPr>
          <w:t>(二)、知识产权保护措施</w:t>
        </w:r>
        <w:r>
          <w:tab/>
        </w:r>
        <w:r>
          <w:fldChar w:fldCharType="begin"/>
        </w:r>
        <w:r>
          <w:instrText xml:space="preserve"> PAGEREF _Toc4065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6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工程塑料及合金项目还将参与当地的环保活动和计划，如资助当地的环境保护项目或与社区合作进行环保宣传活动。通过这些活动，项目不仅能够提高自身的环境表现，还能在当地社区中树立积极的环保形象。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34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程塑料及合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程塑料及合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程塑料及合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65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65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完成初始的地质风险评估后，工程塑料及合金项目将安装长期地质监测设备，如倾斜仪、裂缝计和地下水位计，以持续监测地质条件的变化。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64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932"/>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7809"/>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https://d.book118.com/298020143064006046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E6376"/>
    <w:rsid w:val="49EE6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2014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2024-02-28T14:08:00Z</dcterms:created>
  <dcterms:modified xsi:type="dcterms:W3CDTF">2024-02-28T14:08:52Z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64F3A6BFB87B46EBBE75B2C8E2078300_11</vt:lpwstr>
  </property>
  <property fmtid="{D5CDD505-2E9C-101B-9397-08002B2CF9AE}" pid="3" name="KSOProductBuildVer">
    <vt:lpwstr>2052-12.1.0.16250</vt:lpwstr>
  </property>
</Properties>
</file>