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5" w:history="1">
        <w:r>
          <w:rPr>
            <w:rFonts w:ascii="仿宋" w:eastAsia="仿宋" w:hAnsi="仿宋" w:cs="仿宋" w:hint="eastAsia"/>
            <w:lang w:eastAsia="zh-CN"/>
          </w:rPr>
          <w:t>概论</w:t>
        </w:r>
        <w:r>
          <w:tab/>
        </w:r>
        <w:r>
          <w:fldChar w:fldCharType="begin"/>
        </w:r>
        <w:r>
          <w:instrText xml:space="preserve"> PAGEREF _Toc20695 \h </w:instrText>
        </w:r>
        <w:r>
          <w:fldChar w:fldCharType="separate"/>
        </w:r>
        <w:r>
          <w:t>3</w:t>
        </w:r>
        <w:r>
          <w:fldChar w:fldCharType="end"/>
        </w:r>
      </w:hyperlink>
    </w:p>
    <w:p>
      <w:pPr>
        <w:pStyle w:val="TOC1"/>
        <w:tabs>
          <w:tab w:val="right" w:leader="dot" w:pos="8306"/>
        </w:tabs>
      </w:pPr>
      <w:hyperlink w:anchor="_Toc17437" w:history="1">
        <w:r>
          <w:rPr>
            <w:rFonts w:ascii="仿宋" w:eastAsia="仿宋" w:hAnsi="仿宋" w:cs="仿宋" w:hint="eastAsia"/>
            <w:lang w:eastAsia="zh-CN"/>
          </w:rPr>
          <w:t>一、社会影响分析</w:t>
        </w:r>
        <w:r>
          <w:tab/>
        </w:r>
        <w:r>
          <w:fldChar w:fldCharType="begin"/>
        </w:r>
        <w:r>
          <w:instrText xml:space="preserve"> PAGEREF _Toc17437 \h </w:instrText>
        </w:r>
        <w:r>
          <w:fldChar w:fldCharType="separate"/>
        </w:r>
        <w:r>
          <w:t>3</w:t>
        </w:r>
        <w:r>
          <w:fldChar w:fldCharType="end"/>
        </w:r>
      </w:hyperlink>
    </w:p>
    <w:p>
      <w:pPr>
        <w:pStyle w:val="TOC2"/>
        <w:tabs>
          <w:tab w:val="right" w:leader="dot" w:pos="8306"/>
        </w:tabs>
      </w:pPr>
      <w:hyperlink w:anchor="_Toc16602" w:history="1">
        <w:r>
          <w:rPr>
            <w:rFonts w:ascii="仿宋" w:eastAsia="仿宋" w:hAnsi="仿宋" w:cs="仿宋" w:hint="eastAsia"/>
            <w:lang w:eastAsia="zh-CN"/>
          </w:rPr>
          <w:t>(一)、社会影响效果分析</w:t>
        </w:r>
        <w:r>
          <w:tab/>
        </w:r>
        <w:r>
          <w:fldChar w:fldCharType="begin"/>
        </w:r>
        <w:r>
          <w:instrText xml:space="preserve"> PAGEREF _Toc16602 \h </w:instrText>
        </w:r>
        <w:r>
          <w:fldChar w:fldCharType="separate"/>
        </w:r>
        <w:r>
          <w:t>3</w:t>
        </w:r>
        <w:r>
          <w:fldChar w:fldCharType="end"/>
        </w:r>
      </w:hyperlink>
    </w:p>
    <w:p>
      <w:pPr>
        <w:pStyle w:val="TOC2"/>
        <w:tabs>
          <w:tab w:val="right" w:leader="dot" w:pos="8306"/>
        </w:tabs>
      </w:pPr>
      <w:hyperlink w:anchor="_Toc10470" w:history="1">
        <w:r>
          <w:rPr>
            <w:rFonts w:ascii="仿宋" w:eastAsia="仿宋" w:hAnsi="仿宋" w:cs="仿宋" w:hint="eastAsia"/>
            <w:lang w:eastAsia="zh-CN"/>
          </w:rPr>
          <w:t>(二)、社会适应性分析</w:t>
        </w:r>
        <w:r>
          <w:tab/>
        </w:r>
        <w:r>
          <w:fldChar w:fldCharType="begin"/>
        </w:r>
        <w:r>
          <w:instrText xml:space="preserve"> PAGEREF _Toc10470 \h </w:instrText>
        </w:r>
        <w:r>
          <w:fldChar w:fldCharType="separate"/>
        </w:r>
        <w:r>
          <w:t>5</w:t>
        </w:r>
        <w:r>
          <w:fldChar w:fldCharType="end"/>
        </w:r>
      </w:hyperlink>
    </w:p>
    <w:p>
      <w:pPr>
        <w:pStyle w:val="TOC2"/>
        <w:tabs>
          <w:tab w:val="right" w:leader="dot" w:pos="8306"/>
        </w:tabs>
      </w:pPr>
      <w:hyperlink w:anchor="_Toc28718" w:history="1">
        <w:r>
          <w:rPr>
            <w:rFonts w:ascii="仿宋" w:eastAsia="仿宋" w:hAnsi="仿宋" w:cs="仿宋" w:hint="eastAsia"/>
            <w:lang w:eastAsia="zh-CN"/>
          </w:rPr>
          <w:t>(三)、社会风险及对策分析</w:t>
        </w:r>
        <w:r>
          <w:tab/>
        </w:r>
        <w:r>
          <w:fldChar w:fldCharType="begin"/>
        </w:r>
        <w:r>
          <w:instrText xml:space="preserve"> PAGEREF _Toc28718 \h </w:instrText>
        </w:r>
        <w:r>
          <w:fldChar w:fldCharType="separate"/>
        </w:r>
        <w:r>
          <w:t>7</w:t>
        </w:r>
        <w:r>
          <w:fldChar w:fldCharType="end"/>
        </w:r>
      </w:hyperlink>
    </w:p>
    <w:p>
      <w:pPr>
        <w:pStyle w:val="TOC1"/>
        <w:tabs>
          <w:tab w:val="right" w:leader="dot" w:pos="8306"/>
        </w:tabs>
      </w:pPr>
      <w:hyperlink w:anchor="_Toc3452" w:history="1">
        <w:r>
          <w:rPr>
            <w:rFonts w:ascii="仿宋" w:eastAsia="仿宋" w:hAnsi="仿宋" w:cs="仿宋" w:hint="eastAsia"/>
            <w:lang w:eastAsia="zh-CN"/>
          </w:rPr>
          <w:t>二、项目监理与质量保证</w:t>
        </w:r>
        <w:r>
          <w:tab/>
        </w:r>
        <w:r>
          <w:fldChar w:fldCharType="begin"/>
        </w:r>
        <w:r>
          <w:instrText xml:space="preserve"> PAGEREF _Toc3452 \h </w:instrText>
        </w:r>
        <w:r>
          <w:fldChar w:fldCharType="separate"/>
        </w:r>
        <w:r>
          <w:t>10</w:t>
        </w:r>
        <w:r>
          <w:fldChar w:fldCharType="end"/>
        </w:r>
      </w:hyperlink>
    </w:p>
    <w:p>
      <w:pPr>
        <w:pStyle w:val="TOC2"/>
        <w:tabs>
          <w:tab w:val="right" w:leader="dot" w:pos="8306"/>
        </w:tabs>
      </w:pPr>
      <w:hyperlink w:anchor="_Toc18381" w:history="1">
        <w:r>
          <w:rPr>
            <w:rFonts w:ascii="仿宋" w:eastAsia="仿宋" w:hAnsi="仿宋" w:cs="仿宋" w:hint="eastAsia"/>
            <w:lang w:eastAsia="zh-CN"/>
          </w:rPr>
          <w:t>(一)、监理体系构建</w:t>
        </w:r>
        <w:r>
          <w:tab/>
        </w:r>
        <w:r>
          <w:fldChar w:fldCharType="begin"/>
        </w:r>
        <w:r>
          <w:instrText xml:space="preserve"> PAGEREF _Toc18381 \h </w:instrText>
        </w:r>
        <w:r>
          <w:fldChar w:fldCharType="separate"/>
        </w:r>
        <w:r>
          <w:t>10</w:t>
        </w:r>
        <w:r>
          <w:fldChar w:fldCharType="end"/>
        </w:r>
      </w:hyperlink>
    </w:p>
    <w:p>
      <w:pPr>
        <w:pStyle w:val="TOC2"/>
        <w:tabs>
          <w:tab w:val="right" w:leader="dot" w:pos="8306"/>
        </w:tabs>
      </w:pPr>
      <w:hyperlink w:anchor="_Toc24348" w:history="1">
        <w:r>
          <w:rPr>
            <w:rFonts w:ascii="仿宋" w:eastAsia="仿宋" w:hAnsi="仿宋" w:cs="仿宋" w:hint="eastAsia"/>
            <w:lang w:eastAsia="zh-CN"/>
          </w:rPr>
          <w:t>(二)、质量保证体系实施</w:t>
        </w:r>
        <w:r>
          <w:tab/>
        </w:r>
        <w:r>
          <w:fldChar w:fldCharType="begin"/>
        </w:r>
        <w:r>
          <w:instrText xml:space="preserve"> PAGEREF _Toc24348 \h </w:instrText>
        </w:r>
        <w:r>
          <w:fldChar w:fldCharType="separate"/>
        </w:r>
        <w:r>
          <w:t>11</w:t>
        </w:r>
        <w:r>
          <w:fldChar w:fldCharType="end"/>
        </w:r>
      </w:hyperlink>
    </w:p>
    <w:p>
      <w:pPr>
        <w:pStyle w:val="TOC2"/>
        <w:tabs>
          <w:tab w:val="right" w:leader="dot" w:pos="8306"/>
        </w:tabs>
      </w:pPr>
      <w:hyperlink w:anchor="_Toc3998" w:history="1">
        <w:r>
          <w:rPr>
            <w:rFonts w:ascii="仿宋" w:eastAsia="仿宋" w:hAnsi="仿宋" w:cs="仿宋" w:hint="eastAsia"/>
            <w:lang w:eastAsia="zh-CN"/>
          </w:rPr>
          <w:t>(三)、监理与质量控制流程</w:t>
        </w:r>
        <w:r>
          <w:tab/>
        </w:r>
        <w:r>
          <w:fldChar w:fldCharType="begin"/>
        </w:r>
        <w:r>
          <w:instrText xml:space="preserve"> PAGEREF _Toc3998 \h </w:instrText>
        </w:r>
        <w:r>
          <w:fldChar w:fldCharType="separate"/>
        </w:r>
        <w:r>
          <w:t>12</w:t>
        </w:r>
        <w:r>
          <w:fldChar w:fldCharType="end"/>
        </w:r>
      </w:hyperlink>
    </w:p>
    <w:p>
      <w:pPr>
        <w:pStyle w:val="TOC1"/>
        <w:tabs>
          <w:tab w:val="right" w:leader="dot" w:pos="8306"/>
        </w:tabs>
      </w:pPr>
      <w:hyperlink w:anchor="_Toc32572" w:history="1">
        <w:r>
          <w:rPr>
            <w:rFonts w:ascii="仿宋" w:eastAsia="仿宋" w:hAnsi="仿宋" w:cs="仿宋" w:hint="eastAsia"/>
            <w:lang w:eastAsia="zh-CN"/>
          </w:rPr>
          <w:t>三、背景、必要性分析</w:t>
        </w:r>
        <w:r>
          <w:tab/>
        </w:r>
        <w:r>
          <w:fldChar w:fldCharType="begin"/>
        </w:r>
        <w:r>
          <w:instrText xml:space="preserve"> PAGEREF _Toc32572 \h </w:instrText>
        </w:r>
        <w:r>
          <w:fldChar w:fldCharType="separate"/>
        </w:r>
        <w:r>
          <w:t>12</w:t>
        </w:r>
        <w:r>
          <w:fldChar w:fldCharType="end"/>
        </w:r>
      </w:hyperlink>
    </w:p>
    <w:p>
      <w:pPr>
        <w:pStyle w:val="TOC2"/>
        <w:tabs>
          <w:tab w:val="right" w:leader="dot" w:pos="8306"/>
        </w:tabs>
      </w:pPr>
      <w:hyperlink w:anchor="_Toc16291" w:history="1">
        <w:r>
          <w:rPr>
            <w:rFonts w:ascii="仿宋" w:eastAsia="仿宋" w:hAnsi="仿宋" w:cs="仿宋" w:hint="eastAsia"/>
            <w:lang w:eastAsia="zh-CN"/>
          </w:rPr>
          <w:t>(一)、项目建设背景</w:t>
        </w:r>
        <w:r>
          <w:tab/>
        </w:r>
        <w:r>
          <w:fldChar w:fldCharType="begin"/>
        </w:r>
        <w:r>
          <w:instrText xml:space="preserve"> PAGEREF _Toc16291 \h </w:instrText>
        </w:r>
        <w:r>
          <w:fldChar w:fldCharType="separate"/>
        </w:r>
        <w:r>
          <w:t>12</w:t>
        </w:r>
        <w:r>
          <w:fldChar w:fldCharType="end"/>
        </w:r>
      </w:hyperlink>
    </w:p>
    <w:p>
      <w:pPr>
        <w:pStyle w:val="TOC2"/>
        <w:tabs>
          <w:tab w:val="right" w:leader="dot" w:pos="8306"/>
        </w:tabs>
      </w:pPr>
      <w:hyperlink w:anchor="_Toc22682" w:history="1">
        <w:r>
          <w:rPr>
            <w:rFonts w:ascii="仿宋" w:eastAsia="仿宋" w:hAnsi="仿宋" w:cs="仿宋" w:hint="eastAsia"/>
            <w:lang w:eastAsia="zh-CN"/>
          </w:rPr>
          <w:t>(二)、必要性分析</w:t>
        </w:r>
        <w:r>
          <w:tab/>
        </w:r>
        <w:r>
          <w:fldChar w:fldCharType="begin"/>
        </w:r>
        <w:r>
          <w:instrText xml:space="preserve"> PAGEREF _Toc22682 \h </w:instrText>
        </w:r>
        <w:r>
          <w:fldChar w:fldCharType="separate"/>
        </w:r>
        <w:r>
          <w:t>13</w:t>
        </w:r>
        <w:r>
          <w:fldChar w:fldCharType="end"/>
        </w:r>
      </w:hyperlink>
    </w:p>
    <w:p>
      <w:pPr>
        <w:pStyle w:val="TOC2"/>
        <w:tabs>
          <w:tab w:val="right" w:leader="dot" w:pos="8306"/>
        </w:tabs>
      </w:pPr>
      <w:hyperlink w:anchor="_Toc10080" w:history="1">
        <w:r>
          <w:rPr>
            <w:rFonts w:ascii="仿宋" w:eastAsia="仿宋" w:hAnsi="仿宋" w:cs="仿宋" w:hint="eastAsia"/>
            <w:lang w:eastAsia="zh-CN"/>
          </w:rPr>
          <w:t>(三)、项目建设有利条件</w:t>
        </w:r>
        <w:r>
          <w:tab/>
        </w:r>
        <w:r>
          <w:fldChar w:fldCharType="begin"/>
        </w:r>
        <w:r>
          <w:instrText xml:space="preserve"> PAGEREF _Toc10080 \h </w:instrText>
        </w:r>
        <w:r>
          <w:fldChar w:fldCharType="separate"/>
        </w:r>
        <w:r>
          <w:t>15</w:t>
        </w:r>
        <w:r>
          <w:fldChar w:fldCharType="end"/>
        </w:r>
      </w:hyperlink>
    </w:p>
    <w:p>
      <w:pPr>
        <w:pStyle w:val="TOC1"/>
        <w:tabs>
          <w:tab w:val="right" w:leader="dot" w:pos="8306"/>
        </w:tabs>
      </w:pPr>
      <w:hyperlink w:anchor="_Toc13691" w:history="1">
        <w:r>
          <w:rPr>
            <w:rFonts w:ascii="仿宋" w:eastAsia="仿宋" w:hAnsi="仿宋" w:cs="仿宋" w:hint="eastAsia"/>
            <w:lang w:eastAsia="zh-CN"/>
          </w:rPr>
          <w:t>四、环境和生态影响分析</w:t>
        </w:r>
        <w:r>
          <w:tab/>
        </w:r>
        <w:r>
          <w:fldChar w:fldCharType="begin"/>
        </w:r>
        <w:r>
          <w:instrText xml:space="preserve"> PAGEREF _Toc13691 \h </w:instrText>
        </w:r>
        <w:r>
          <w:fldChar w:fldCharType="separate"/>
        </w:r>
        <w:r>
          <w:t>16</w:t>
        </w:r>
        <w:r>
          <w:fldChar w:fldCharType="end"/>
        </w:r>
      </w:hyperlink>
    </w:p>
    <w:p>
      <w:pPr>
        <w:pStyle w:val="TOC2"/>
        <w:tabs>
          <w:tab w:val="right" w:leader="dot" w:pos="8306"/>
        </w:tabs>
      </w:pPr>
      <w:hyperlink w:anchor="_Toc1423" w:history="1">
        <w:r>
          <w:rPr>
            <w:rFonts w:ascii="仿宋" w:eastAsia="仿宋" w:hAnsi="仿宋" w:cs="仿宋" w:hint="eastAsia"/>
            <w:lang w:eastAsia="zh-CN"/>
          </w:rPr>
          <w:t>(一)、环境和生态现状</w:t>
        </w:r>
        <w:r>
          <w:tab/>
        </w:r>
        <w:r>
          <w:fldChar w:fldCharType="begin"/>
        </w:r>
        <w:r>
          <w:instrText xml:space="preserve"> PAGEREF _Toc1423 \h </w:instrText>
        </w:r>
        <w:r>
          <w:fldChar w:fldCharType="separate"/>
        </w:r>
        <w:r>
          <w:t>16</w:t>
        </w:r>
        <w:r>
          <w:fldChar w:fldCharType="end"/>
        </w:r>
      </w:hyperlink>
    </w:p>
    <w:p>
      <w:pPr>
        <w:pStyle w:val="TOC2"/>
        <w:tabs>
          <w:tab w:val="right" w:leader="dot" w:pos="8306"/>
        </w:tabs>
      </w:pPr>
      <w:hyperlink w:anchor="_Toc10521" w:history="1">
        <w:r>
          <w:rPr>
            <w:rFonts w:ascii="仿宋" w:eastAsia="仿宋" w:hAnsi="仿宋" w:cs="仿宋" w:hint="eastAsia"/>
            <w:lang w:eastAsia="zh-CN"/>
          </w:rPr>
          <w:t>(二)、生态环境影响分析</w:t>
        </w:r>
        <w:r>
          <w:tab/>
        </w:r>
        <w:r>
          <w:fldChar w:fldCharType="begin"/>
        </w:r>
        <w:r>
          <w:instrText xml:space="preserve"> PAGEREF _Toc10521 \h </w:instrText>
        </w:r>
        <w:r>
          <w:fldChar w:fldCharType="separate"/>
        </w:r>
        <w:r>
          <w:t>18</w:t>
        </w:r>
        <w:r>
          <w:fldChar w:fldCharType="end"/>
        </w:r>
      </w:hyperlink>
    </w:p>
    <w:p>
      <w:pPr>
        <w:pStyle w:val="TOC2"/>
        <w:tabs>
          <w:tab w:val="right" w:leader="dot" w:pos="8306"/>
        </w:tabs>
      </w:pPr>
      <w:hyperlink w:anchor="_Toc14941" w:history="1">
        <w:r>
          <w:rPr>
            <w:rFonts w:ascii="仿宋" w:eastAsia="仿宋" w:hAnsi="仿宋" w:cs="仿宋" w:hint="eastAsia"/>
            <w:lang w:eastAsia="zh-CN"/>
          </w:rPr>
          <w:t>(三)、生态环境保护措施</w:t>
        </w:r>
        <w:r>
          <w:tab/>
        </w:r>
        <w:r>
          <w:fldChar w:fldCharType="begin"/>
        </w:r>
        <w:r>
          <w:instrText xml:space="preserve"> PAGEREF _Toc14941 \h </w:instrText>
        </w:r>
        <w:r>
          <w:fldChar w:fldCharType="separate"/>
        </w:r>
        <w:r>
          <w:t>19</w:t>
        </w:r>
        <w:r>
          <w:fldChar w:fldCharType="end"/>
        </w:r>
      </w:hyperlink>
    </w:p>
    <w:p>
      <w:pPr>
        <w:pStyle w:val="TOC2"/>
        <w:tabs>
          <w:tab w:val="right" w:leader="dot" w:pos="8306"/>
        </w:tabs>
      </w:pPr>
      <w:hyperlink w:anchor="_Toc11605" w:history="1">
        <w:r>
          <w:rPr>
            <w:rFonts w:ascii="仿宋" w:eastAsia="仿宋" w:hAnsi="仿宋" w:cs="仿宋" w:hint="eastAsia"/>
            <w:lang w:eastAsia="zh-CN"/>
          </w:rPr>
          <w:t>(四)、地质灾害影响分析</w:t>
        </w:r>
        <w:r>
          <w:tab/>
        </w:r>
        <w:r>
          <w:fldChar w:fldCharType="begin"/>
        </w:r>
        <w:r>
          <w:instrText xml:space="preserve"> PAGEREF _Toc11605 \h </w:instrText>
        </w:r>
        <w:r>
          <w:fldChar w:fldCharType="separate"/>
        </w:r>
        <w:r>
          <w:t>20</w:t>
        </w:r>
        <w:r>
          <w:fldChar w:fldCharType="end"/>
        </w:r>
      </w:hyperlink>
    </w:p>
    <w:p>
      <w:pPr>
        <w:pStyle w:val="TOC2"/>
        <w:tabs>
          <w:tab w:val="right" w:leader="dot" w:pos="8306"/>
        </w:tabs>
      </w:pPr>
      <w:hyperlink w:anchor="_Toc20688" w:history="1">
        <w:r>
          <w:rPr>
            <w:rFonts w:ascii="仿宋" w:eastAsia="仿宋" w:hAnsi="仿宋" w:cs="仿宋" w:hint="eastAsia"/>
            <w:lang w:eastAsia="zh-CN"/>
          </w:rPr>
          <w:t>(五)、特殊环境影响</w:t>
        </w:r>
        <w:r>
          <w:tab/>
        </w:r>
        <w:r>
          <w:fldChar w:fldCharType="begin"/>
        </w:r>
        <w:r>
          <w:instrText xml:space="preserve"> PAGEREF _Toc20688 \h </w:instrText>
        </w:r>
        <w:r>
          <w:fldChar w:fldCharType="separate"/>
        </w:r>
        <w:r>
          <w:t>22</w:t>
        </w:r>
        <w:r>
          <w:fldChar w:fldCharType="end"/>
        </w:r>
      </w:hyperlink>
    </w:p>
    <w:p>
      <w:pPr>
        <w:pStyle w:val="TOC1"/>
        <w:tabs>
          <w:tab w:val="right" w:leader="dot" w:pos="8306"/>
        </w:tabs>
      </w:pPr>
      <w:hyperlink w:anchor="_Toc24359" w:history="1">
        <w:r>
          <w:rPr>
            <w:rFonts w:ascii="仿宋" w:eastAsia="仿宋" w:hAnsi="仿宋" w:cs="仿宋" w:hint="eastAsia"/>
            <w:lang w:eastAsia="zh-CN"/>
          </w:rPr>
          <w:t>五、液压缸项目概论</w:t>
        </w:r>
        <w:r>
          <w:tab/>
        </w:r>
        <w:r>
          <w:fldChar w:fldCharType="begin"/>
        </w:r>
        <w:r>
          <w:instrText xml:space="preserve"> PAGEREF _Toc24359 \h </w:instrText>
        </w:r>
        <w:r>
          <w:fldChar w:fldCharType="separate"/>
        </w:r>
        <w:r>
          <w:t>23</w:t>
        </w:r>
        <w:r>
          <w:fldChar w:fldCharType="end"/>
        </w:r>
      </w:hyperlink>
    </w:p>
    <w:p>
      <w:pPr>
        <w:pStyle w:val="TOC2"/>
        <w:tabs>
          <w:tab w:val="right" w:leader="dot" w:pos="8306"/>
        </w:tabs>
      </w:pPr>
      <w:hyperlink w:anchor="_Toc16380" w:history="1">
        <w:r>
          <w:rPr>
            <w:rFonts w:ascii="仿宋" w:eastAsia="仿宋" w:hAnsi="仿宋" w:cs="仿宋" w:hint="eastAsia"/>
            <w:lang w:eastAsia="zh-CN"/>
          </w:rPr>
          <w:t>(一)、项目申报单位概况</w:t>
        </w:r>
        <w:r>
          <w:tab/>
        </w:r>
        <w:r>
          <w:fldChar w:fldCharType="begin"/>
        </w:r>
        <w:r>
          <w:instrText xml:space="preserve"> PAGEREF _Toc16380 \h </w:instrText>
        </w:r>
        <w:r>
          <w:fldChar w:fldCharType="separate"/>
        </w:r>
        <w:r>
          <w:t>23</w:t>
        </w:r>
        <w:r>
          <w:fldChar w:fldCharType="end"/>
        </w:r>
      </w:hyperlink>
    </w:p>
    <w:p>
      <w:pPr>
        <w:pStyle w:val="TOC2"/>
        <w:tabs>
          <w:tab w:val="right" w:leader="dot" w:pos="8306"/>
        </w:tabs>
      </w:pPr>
      <w:hyperlink w:anchor="_Toc22371" w:history="1">
        <w:r>
          <w:rPr>
            <w:rFonts w:ascii="仿宋" w:eastAsia="仿宋" w:hAnsi="仿宋" w:cs="仿宋" w:hint="eastAsia"/>
            <w:lang w:eastAsia="zh-CN"/>
          </w:rPr>
          <w:t>(二)、项目概况</w:t>
        </w:r>
        <w:r>
          <w:tab/>
        </w:r>
        <w:r>
          <w:fldChar w:fldCharType="begin"/>
        </w:r>
        <w:r>
          <w:instrText xml:space="preserve"> PAGEREF _Toc22371 \h </w:instrText>
        </w:r>
        <w:r>
          <w:fldChar w:fldCharType="separate"/>
        </w:r>
        <w:r>
          <w:t>24</w:t>
        </w:r>
        <w:r>
          <w:fldChar w:fldCharType="end"/>
        </w:r>
      </w:hyperlink>
    </w:p>
    <w:p>
      <w:pPr>
        <w:pStyle w:val="TOC1"/>
        <w:tabs>
          <w:tab w:val="right" w:leader="dot" w:pos="8306"/>
        </w:tabs>
      </w:pPr>
      <w:hyperlink w:anchor="_Toc2859" w:history="1">
        <w:r>
          <w:rPr>
            <w:rFonts w:ascii="仿宋" w:eastAsia="仿宋" w:hAnsi="仿宋" w:cs="仿宋" w:hint="eastAsia"/>
            <w:lang w:eastAsia="zh-CN"/>
          </w:rPr>
          <w:t>六、经济影响分析</w:t>
        </w:r>
        <w:r>
          <w:tab/>
        </w:r>
        <w:r>
          <w:fldChar w:fldCharType="begin"/>
        </w:r>
        <w:r>
          <w:instrText xml:space="preserve"> PAGEREF _Toc2859 \h </w:instrText>
        </w:r>
        <w:r>
          <w:fldChar w:fldCharType="separate"/>
        </w:r>
        <w:r>
          <w:t>27</w:t>
        </w:r>
        <w:r>
          <w:fldChar w:fldCharType="end"/>
        </w:r>
      </w:hyperlink>
    </w:p>
    <w:p>
      <w:pPr>
        <w:pStyle w:val="TOC2"/>
        <w:tabs>
          <w:tab w:val="right" w:leader="dot" w:pos="8306"/>
        </w:tabs>
      </w:pPr>
      <w:hyperlink w:anchor="_Toc19146" w:history="1">
        <w:r>
          <w:rPr>
            <w:rFonts w:ascii="仿宋" w:eastAsia="仿宋" w:hAnsi="仿宋" w:cs="仿宋" w:hint="eastAsia"/>
            <w:lang w:eastAsia="zh-CN"/>
          </w:rPr>
          <w:t>(一)、经济费用效益或费用效果分析</w:t>
        </w:r>
        <w:r>
          <w:tab/>
        </w:r>
        <w:r>
          <w:fldChar w:fldCharType="begin"/>
        </w:r>
        <w:r>
          <w:instrText xml:space="preserve"> PAGEREF _Toc19146 \h </w:instrText>
        </w:r>
        <w:r>
          <w:fldChar w:fldCharType="separate"/>
        </w:r>
        <w:r>
          <w:t>27</w:t>
        </w:r>
        <w:r>
          <w:fldChar w:fldCharType="end"/>
        </w:r>
      </w:hyperlink>
    </w:p>
    <w:p>
      <w:pPr>
        <w:pStyle w:val="TOC2"/>
        <w:tabs>
          <w:tab w:val="right" w:leader="dot" w:pos="8306"/>
        </w:tabs>
      </w:pPr>
      <w:hyperlink w:anchor="_Toc24632" w:history="1">
        <w:r>
          <w:rPr>
            <w:rFonts w:ascii="仿宋" w:eastAsia="仿宋" w:hAnsi="仿宋" w:cs="仿宋" w:hint="eastAsia"/>
            <w:lang w:eastAsia="zh-CN"/>
          </w:rPr>
          <w:t>(二)、行业影响分析</w:t>
        </w:r>
        <w:r>
          <w:tab/>
        </w:r>
        <w:r>
          <w:fldChar w:fldCharType="begin"/>
        </w:r>
        <w:r>
          <w:instrText xml:space="preserve"> PAGEREF _Toc24632 \h </w:instrText>
        </w:r>
        <w:r>
          <w:fldChar w:fldCharType="separate"/>
        </w:r>
        <w:r>
          <w:t>29</w:t>
        </w:r>
        <w:r>
          <w:fldChar w:fldCharType="end"/>
        </w:r>
      </w:hyperlink>
    </w:p>
    <w:p>
      <w:pPr>
        <w:pStyle w:val="TOC2"/>
        <w:tabs>
          <w:tab w:val="right" w:leader="dot" w:pos="8306"/>
        </w:tabs>
      </w:pPr>
      <w:hyperlink w:anchor="_Toc13185" w:history="1">
        <w:r>
          <w:rPr>
            <w:rFonts w:ascii="仿宋" w:eastAsia="仿宋" w:hAnsi="仿宋" w:cs="仿宋" w:hint="eastAsia"/>
            <w:lang w:eastAsia="zh-CN"/>
          </w:rPr>
          <w:t>(三)、区域经济影响分析</w:t>
        </w:r>
        <w:r>
          <w:tab/>
        </w:r>
        <w:r>
          <w:fldChar w:fldCharType="begin"/>
        </w:r>
        <w:r>
          <w:instrText xml:space="preserve"> PAGEREF _Toc13185 \h </w:instrText>
        </w:r>
        <w:r>
          <w:fldChar w:fldCharType="separate"/>
        </w:r>
        <w:r>
          <w:t>31</w:t>
        </w:r>
        <w:r>
          <w:fldChar w:fldCharType="end"/>
        </w:r>
      </w:hyperlink>
    </w:p>
    <w:p>
      <w:pPr>
        <w:pStyle w:val="TOC2"/>
        <w:tabs>
          <w:tab w:val="right" w:leader="dot" w:pos="8306"/>
        </w:tabs>
      </w:pPr>
      <w:hyperlink w:anchor="_Toc3481" w:history="1">
        <w:r>
          <w:rPr>
            <w:rFonts w:ascii="仿宋" w:eastAsia="仿宋" w:hAnsi="仿宋" w:cs="仿宋" w:hint="eastAsia"/>
            <w:lang w:eastAsia="zh-CN"/>
          </w:rPr>
          <w:t>(四)、宏观经济影响分析</w:t>
        </w:r>
        <w:r>
          <w:tab/>
        </w:r>
        <w:r>
          <w:fldChar w:fldCharType="begin"/>
        </w:r>
        <w:r>
          <w:instrText xml:space="preserve"> PAGEREF _Toc3481 \h </w:instrText>
        </w:r>
        <w:r>
          <w:fldChar w:fldCharType="separate"/>
        </w:r>
        <w:r>
          <w:t>32</w:t>
        </w:r>
        <w:r>
          <w:fldChar w:fldCharType="end"/>
        </w:r>
      </w:hyperlink>
    </w:p>
    <w:p>
      <w:pPr>
        <w:pStyle w:val="TOC1"/>
        <w:tabs>
          <w:tab w:val="right" w:leader="dot" w:pos="8306"/>
        </w:tabs>
      </w:pPr>
      <w:hyperlink w:anchor="_Toc5990" w:history="1">
        <w:r>
          <w:rPr>
            <w:rFonts w:ascii="仿宋" w:eastAsia="仿宋" w:hAnsi="仿宋" w:cs="仿宋" w:hint="eastAsia"/>
            <w:lang w:eastAsia="zh-CN"/>
          </w:rPr>
          <w:t>七、经济效益与社会效益优化</w:t>
        </w:r>
        <w:r>
          <w:tab/>
        </w:r>
        <w:r>
          <w:fldChar w:fldCharType="begin"/>
        </w:r>
        <w:r>
          <w:instrText xml:space="preserve"> PAGEREF _Toc5990 \h </w:instrText>
        </w:r>
        <w:r>
          <w:fldChar w:fldCharType="separate"/>
        </w:r>
        <w:r>
          <w:t>33</w:t>
        </w:r>
        <w:r>
          <w:fldChar w:fldCharType="end"/>
        </w:r>
      </w:hyperlink>
    </w:p>
    <w:p>
      <w:pPr>
        <w:pStyle w:val="TOC2"/>
        <w:tabs>
          <w:tab w:val="right" w:leader="dot" w:pos="8306"/>
        </w:tabs>
      </w:pPr>
      <w:hyperlink w:anchor="_Toc13813" w:history="1">
        <w:r>
          <w:rPr>
            <w:rFonts w:ascii="仿宋" w:eastAsia="仿宋" w:hAnsi="仿宋" w:cs="仿宋" w:hint="eastAsia"/>
            <w:lang w:eastAsia="zh-CN"/>
          </w:rPr>
          <w:t>(一)、经济效益提升策略</w:t>
        </w:r>
        <w:r>
          <w:tab/>
        </w:r>
        <w:r>
          <w:fldChar w:fldCharType="begin"/>
        </w:r>
        <w:r>
          <w:instrText xml:space="preserve"> PAGEREF _Toc13813 \h </w:instrText>
        </w:r>
        <w:r>
          <w:fldChar w:fldCharType="separate"/>
        </w:r>
        <w:r>
          <w:t>33</w:t>
        </w:r>
        <w:r>
          <w:fldChar w:fldCharType="end"/>
        </w:r>
      </w:hyperlink>
    </w:p>
    <w:p>
      <w:pPr>
        <w:pStyle w:val="TOC2"/>
        <w:tabs>
          <w:tab w:val="right" w:leader="dot" w:pos="8306"/>
        </w:tabs>
      </w:pPr>
      <w:hyperlink w:anchor="_Toc22997" w:history="1">
        <w:r>
          <w:rPr>
            <w:rFonts w:ascii="仿宋" w:eastAsia="仿宋" w:hAnsi="仿宋" w:cs="仿宋" w:hint="eastAsia"/>
            <w:lang w:eastAsia="zh-CN"/>
          </w:rPr>
          <w:t>(二)、社会效益增强方案</w:t>
        </w:r>
        <w:r>
          <w:tab/>
        </w:r>
        <w:r>
          <w:fldChar w:fldCharType="begin"/>
        </w:r>
        <w:r>
          <w:instrText xml:space="preserve"> PAGEREF _Toc22997 \h </w:instrText>
        </w:r>
        <w:r>
          <w:fldChar w:fldCharType="separate"/>
        </w:r>
        <w:r>
          <w:t>35</w:t>
        </w:r>
        <w:r>
          <w:fldChar w:fldCharType="end"/>
        </w:r>
      </w:hyperlink>
    </w:p>
    <w:p>
      <w:pPr>
        <w:pStyle w:val="TOC1"/>
        <w:tabs>
          <w:tab w:val="right" w:leader="dot" w:pos="8306"/>
        </w:tabs>
      </w:pPr>
      <w:hyperlink w:anchor="_Toc5437" w:history="1">
        <w:r>
          <w:rPr>
            <w:rFonts w:ascii="仿宋" w:eastAsia="仿宋" w:hAnsi="仿宋" w:cs="仿宋" w:hint="eastAsia"/>
            <w:lang w:eastAsia="zh-CN"/>
          </w:rPr>
          <w:t>八、项目进度计划</w:t>
        </w:r>
        <w:r>
          <w:tab/>
        </w:r>
        <w:r>
          <w:fldChar w:fldCharType="begin"/>
        </w:r>
        <w:r>
          <w:instrText xml:space="preserve"> PAGEREF _Toc5437 \h </w:instrText>
        </w:r>
        <w:r>
          <w:fldChar w:fldCharType="separate"/>
        </w:r>
        <w:r>
          <w:t>35</w:t>
        </w:r>
        <w:r>
          <w:fldChar w:fldCharType="end"/>
        </w:r>
      </w:hyperlink>
    </w:p>
    <w:p>
      <w:pPr>
        <w:pStyle w:val="TOC2"/>
        <w:tabs>
          <w:tab w:val="right" w:leader="dot" w:pos="8306"/>
        </w:tabs>
      </w:pPr>
      <w:hyperlink w:anchor="_Toc15584" w:history="1">
        <w:r>
          <w:rPr>
            <w:rFonts w:ascii="仿宋" w:eastAsia="仿宋" w:hAnsi="仿宋" w:cs="仿宋" w:hint="eastAsia"/>
            <w:lang w:eastAsia="zh-CN"/>
          </w:rPr>
          <w:t>(一)、建设周期</w:t>
        </w:r>
        <w:r>
          <w:tab/>
        </w:r>
        <w:r>
          <w:fldChar w:fldCharType="begin"/>
        </w:r>
        <w:r>
          <w:instrText xml:space="preserve"> PAGEREF _Toc15584 \h </w:instrText>
        </w:r>
        <w:r>
          <w:fldChar w:fldCharType="separate"/>
        </w:r>
        <w:r>
          <w:t>35</w:t>
        </w:r>
        <w:r>
          <w:fldChar w:fldCharType="end"/>
        </w:r>
      </w:hyperlink>
    </w:p>
    <w:p>
      <w:pPr>
        <w:pStyle w:val="TOC2"/>
        <w:tabs>
          <w:tab w:val="right" w:leader="dot" w:pos="8306"/>
        </w:tabs>
      </w:pPr>
      <w:hyperlink w:anchor="_Toc2964" w:history="1">
        <w:r>
          <w:rPr>
            <w:rFonts w:ascii="仿宋" w:eastAsia="仿宋" w:hAnsi="仿宋" w:cs="仿宋" w:hint="eastAsia"/>
            <w:lang w:eastAsia="zh-CN"/>
          </w:rPr>
          <w:t>(二)、建设进度</w:t>
        </w:r>
        <w:r>
          <w:tab/>
        </w:r>
        <w:r>
          <w:fldChar w:fldCharType="begin"/>
        </w:r>
        <w:r>
          <w:instrText xml:space="preserve"> PAGEREF _Toc2964 \h </w:instrText>
        </w:r>
        <w:r>
          <w:fldChar w:fldCharType="separate"/>
        </w:r>
        <w:r>
          <w:t>36</w:t>
        </w:r>
        <w:r>
          <w:fldChar w:fldCharType="end"/>
        </w:r>
      </w:hyperlink>
    </w:p>
    <w:p>
      <w:pPr>
        <w:pStyle w:val="TOC2"/>
        <w:tabs>
          <w:tab w:val="right" w:leader="dot" w:pos="8306"/>
        </w:tabs>
      </w:pPr>
      <w:hyperlink w:anchor="_Toc5389" w:history="1">
        <w:r>
          <w:rPr>
            <w:rFonts w:ascii="仿宋" w:eastAsia="仿宋" w:hAnsi="仿宋" w:cs="仿宋" w:hint="eastAsia"/>
            <w:lang w:eastAsia="zh-CN"/>
          </w:rPr>
          <w:t>(三)、进度安排注意事项</w:t>
        </w:r>
        <w:r>
          <w:tab/>
        </w:r>
        <w:r>
          <w:fldChar w:fldCharType="begin"/>
        </w:r>
        <w:r>
          <w:instrText xml:space="preserve"> PAGEREF _Toc5389 \h </w:instrText>
        </w:r>
        <w:r>
          <w:fldChar w:fldCharType="separate"/>
        </w:r>
        <w:r>
          <w:t>37</w:t>
        </w:r>
        <w:r>
          <w:fldChar w:fldCharType="end"/>
        </w:r>
      </w:hyperlink>
    </w:p>
    <w:p>
      <w:pPr>
        <w:pStyle w:val="TOC2"/>
        <w:tabs>
          <w:tab w:val="right" w:leader="dot" w:pos="8306"/>
        </w:tabs>
      </w:pPr>
      <w:hyperlink w:anchor="_Toc1176" w:history="1">
        <w:r>
          <w:rPr>
            <w:rFonts w:ascii="仿宋" w:eastAsia="仿宋" w:hAnsi="仿宋" w:cs="仿宋" w:hint="eastAsia"/>
            <w:lang w:eastAsia="zh-CN"/>
          </w:rPr>
          <w:t>(四)、人力资源配置</w:t>
        </w:r>
        <w:r>
          <w:tab/>
        </w:r>
        <w:r>
          <w:fldChar w:fldCharType="begin"/>
        </w:r>
        <w:r>
          <w:instrText xml:space="preserve"> PAGEREF _Toc1176 \h </w:instrText>
        </w:r>
        <w:r>
          <w:fldChar w:fldCharType="separate"/>
        </w:r>
        <w:r>
          <w:t>38</w:t>
        </w:r>
        <w:r>
          <w:fldChar w:fldCharType="end"/>
        </w:r>
      </w:hyperlink>
    </w:p>
    <w:p>
      <w:pPr>
        <w:pStyle w:val="TOC2"/>
        <w:tabs>
          <w:tab w:val="right" w:leader="dot" w:pos="8306"/>
        </w:tabs>
      </w:pPr>
      <w:hyperlink w:anchor="_Toc3076" w:history="1">
        <w:r>
          <w:rPr>
            <w:rFonts w:ascii="仿宋" w:eastAsia="仿宋" w:hAnsi="仿宋" w:cs="仿宋" w:hint="eastAsia"/>
            <w:lang w:eastAsia="zh-CN"/>
          </w:rPr>
          <w:t>(五)、员工培训</w:t>
        </w:r>
        <w:r>
          <w:tab/>
        </w:r>
        <w:r>
          <w:fldChar w:fldCharType="begin"/>
        </w:r>
        <w:r>
          <w:instrText xml:space="preserve"> PAGEREF _Toc3076 \h </w:instrText>
        </w:r>
        <w:r>
          <w:fldChar w:fldCharType="separate"/>
        </w:r>
        <w:r>
          <w:t>40</w:t>
        </w:r>
        <w:r>
          <w:fldChar w:fldCharType="end"/>
        </w:r>
      </w:hyperlink>
    </w:p>
    <w:p>
      <w:pPr>
        <w:pStyle w:val="TOC2"/>
        <w:tabs>
          <w:tab w:val="right" w:leader="dot" w:pos="8306"/>
        </w:tabs>
      </w:pPr>
      <w:hyperlink w:anchor="_Toc17861" w:history="1">
        <w:r>
          <w:rPr>
            <w:rFonts w:ascii="仿宋" w:eastAsia="仿宋" w:hAnsi="仿宋" w:cs="仿宋" w:hint="eastAsia"/>
            <w:lang w:eastAsia="zh-CN"/>
          </w:rPr>
          <w:t>(六)、项目实施保障</w:t>
        </w:r>
        <w:r>
          <w:tab/>
        </w:r>
        <w:r>
          <w:fldChar w:fldCharType="begin"/>
        </w:r>
        <w:r>
          <w:instrText xml:space="preserve"> PAGEREF _Toc17861 \h </w:instrText>
        </w:r>
        <w:r>
          <w:fldChar w:fldCharType="separate"/>
        </w:r>
        <w:r>
          <w:t>41</w:t>
        </w:r>
        <w:r>
          <w:fldChar w:fldCharType="end"/>
        </w:r>
      </w:hyperlink>
    </w:p>
    <w:p>
      <w:pPr>
        <w:pStyle w:val="TOC2"/>
        <w:tabs>
          <w:tab w:val="right" w:leader="dot" w:pos="8306"/>
        </w:tabs>
      </w:pPr>
      <w:hyperlink w:anchor="_Toc29159" w:history="1">
        <w:r>
          <w:rPr>
            <w:rFonts w:ascii="仿宋" w:eastAsia="仿宋" w:hAnsi="仿宋" w:cs="仿宋" w:hint="eastAsia"/>
            <w:lang w:eastAsia="zh-CN"/>
          </w:rPr>
          <w:t>(七)、安全规范管理</w:t>
        </w:r>
        <w:r>
          <w:tab/>
        </w:r>
        <w:r>
          <w:fldChar w:fldCharType="begin"/>
        </w:r>
        <w:r>
          <w:instrText xml:space="preserve"> PAGEREF _Toc29159 \h </w:instrText>
        </w:r>
        <w:r>
          <w:fldChar w:fldCharType="separate"/>
        </w:r>
        <w:r>
          <w:t>42</w:t>
        </w:r>
        <w:r>
          <w:fldChar w:fldCharType="end"/>
        </w:r>
      </w:hyperlink>
    </w:p>
    <w:p>
      <w:pPr>
        <w:pStyle w:val="TOC1"/>
        <w:tabs>
          <w:tab w:val="right" w:leader="dot" w:pos="8306"/>
        </w:tabs>
      </w:pPr>
      <w:hyperlink w:anchor="_Toc17664" w:history="1">
        <w:r>
          <w:rPr>
            <w:rFonts w:ascii="仿宋" w:eastAsia="仿宋" w:hAnsi="仿宋" w:cs="仿宋" w:hint="eastAsia"/>
            <w:lang w:eastAsia="zh-CN"/>
          </w:rPr>
          <w:t>九、安全与应急管理</w:t>
        </w:r>
        <w:r>
          <w:tab/>
        </w:r>
        <w:r>
          <w:fldChar w:fldCharType="begin"/>
        </w:r>
        <w:r>
          <w:instrText xml:space="preserve"> PAGEREF _Toc17664 \h </w:instrText>
        </w:r>
        <w:r>
          <w:fldChar w:fldCharType="separate"/>
        </w:r>
        <w:r>
          <w:t>43</w:t>
        </w:r>
        <w:r>
          <w:fldChar w:fldCharType="end"/>
        </w:r>
      </w:hyperlink>
    </w:p>
    <w:p>
      <w:pPr>
        <w:pStyle w:val="TOC2"/>
        <w:tabs>
          <w:tab w:val="right" w:leader="dot" w:pos="8306"/>
        </w:tabs>
      </w:pPr>
      <w:hyperlink w:anchor="_Toc23076" w:history="1">
        <w:r>
          <w:rPr>
            <w:rFonts w:ascii="仿宋" w:eastAsia="仿宋" w:hAnsi="仿宋" w:cs="仿宋" w:hint="eastAsia"/>
            <w:lang w:eastAsia="zh-CN"/>
          </w:rPr>
          <w:t>(一)、安全生产管理</w:t>
        </w:r>
        <w:r>
          <w:tab/>
        </w:r>
        <w:r>
          <w:fldChar w:fldCharType="begin"/>
        </w:r>
        <w:r>
          <w:instrText xml:space="preserve"> PAGEREF _Toc23076 \h </w:instrText>
        </w:r>
        <w:r>
          <w:fldChar w:fldCharType="separate"/>
        </w:r>
        <w:r>
          <w:t>43</w:t>
        </w:r>
        <w:r>
          <w:fldChar w:fldCharType="end"/>
        </w:r>
      </w:hyperlink>
    </w:p>
    <w:p>
      <w:pPr>
        <w:pStyle w:val="TOC2"/>
        <w:tabs>
          <w:tab w:val="right" w:leader="dot" w:pos="8306"/>
        </w:tabs>
      </w:pPr>
      <w:hyperlink w:anchor="_Toc28828" w:history="1">
        <w:r>
          <w:rPr>
            <w:rFonts w:ascii="仿宋" w:eastAsia="仿宋" w:hAnsi="仿宋" w:cs="仿宋" w:hint="eastAsia"/>
            <w:lang w:eastAsia="zh-CN"/>
          </w:rPr>
          <w:t>(二)、应急预案与响应</w:t>
        </w:r>
        <w:r>
          <w:tab/>
        </w:r>
        <w:r>
          <w:fldChar w:fldCharType="begin"/>
        </w:r>
        <w:r>
          <w:instrText xml:space="preserve"> PAGEREF _Toc28828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15" w:history="1">
        <w:r>
          <w:rPr>
            <w:rFonts w:ascii="仿宋" w:eastAsia="仿宋" w:hAnsi="仿宋" w:cs="仿宋" w:hint="eastAsia"/>
            <w:lang w:eastAsia="zh-CN"/>
          </w:rPr>
          <w:t>十、项目质量与标准</w:t>
        </w:r>
        <w:r>
          <w:tab/>
        </w:r>
        <w:r>
          <w:fldChar w:fldCharType="begin"/>
        </w:r>
        <w:r>
          <w:instrText xml:space="preserve"> PAGEREF _Toc26615 \h </w:instrText>
        </w:r>
        <w:r>
          <w:fldChar w:fldCharType="separate"/>
        </w:r>
        <w:r>
          <w:t>46</w:t>
        </w:r>
        <w:r>
          <w:fldChar w:fldCharType="end"/>
        </w:r>
      </w:hyperlink>
    </w:p>
    <w:p>
      <w:pPr>
        <w:pStyle w:val="TOC2"/>
        <w:tabs>
          <w:tab w:val="right" w:leader="dot" w:pos="8306"/>
        </w:tabs>
      </w:pPr>
      <w:hyperlink w:anchor="_Toc23630" w:history="1">
        <w:r>
          <w:rPr>
            <w:rFonts w:ascii="仿宋" w:eastAsia="仿宋" w:hAnsi="仿宋" w:cs="仿宋" w:hint="eastAsia"/>
            <w:lang w:eastAsia="zh-CN"/>
          </w:rPr>
          <w:t>(一)、质量保障体系</w:t>
        </w:r>
        <w:r>
          <w:tab/>
        </w:r>
        <w:r>
          <w:fldChar w:fldCharType="begin"/>
        </w:r>
        <w:r>
          <w:instrText xml:space="preserve"> PAGEREF _Toc23630 \h </w:instrText>
        </w:r>
        <w:r>
          <w:fldChar w:fldCharType="separate"/>
        </w:r>
        <w:r>
          <w:t>46</w:t>
        </w:r>
        <w:r>
          <w:fldChar w:fldCharType="end"/>
        </w:r>
      </w:hyperlink>
    </w:p>
    <w:p>
      <w:pPr>
        <w:pStyle w:val="TOC2"/>
        <w:tabs>
          <w:tab w:val="right" w:leader="dot" w:pos="8306"/>
        </w:tabs>
      </w:pPr>
      <w:hyperlink w:anchor="_Toc4098" w:history="1">
        <w:r>
          <w:rPr>
            <w:rFonts w:ascii="仿宋" w:eastAsia="仿宋" w:hAnsi="仿宋" w:cs="仿宋" w:hint="eastAsia"/>
            <w:lang w:eastAsia="zh-CN"/>
          </w:rPr>
          <w:t>(二)、标准化作业流程</w:t>
        </w:r>
        <w:r>
          <w:tab/>
        </w:r>
        <w:r>
          <w:fldChar w:fldCharType="begin"/>
        </w:r>
        <w:r>
          <w:instrText xml:space="preserve"> PAGEREF _Toc4098 \h </w:instrText>
        </w:r>
        <w:r>
          <w:fldChar w:fldCharType="separate"/>
        </w:r>
        <w:r>
          <w:t>48</w:t>
        </w:r>
        <w:r>
          <w:fldChar w:fldCharType="end"/>
        </w:r>
      </w:hyperlink>
    </w:p>
    <w:p>
      <w:pPr>
        <w:pStyle w:val="TOC2"/>
        <w:tabs>
          <w:tab w:val="right" w:leader="dot" w:pos="8306"/>
        </w:tabs>
      </w:pPr>
      <w:hyperlink w:anchor="_Toc8936" w:history="1">
        <w:r>
          <w:rPr>
            <w:rFonts w:ascii="仿宋" w:eastAsia="仿宋" w:hAnsi="仿宋" w:cs="仿宋" w:hint="eastAsia"/>
            <w:lang w:eastAsia="zh-CN"/>
          </w:rPr>
          <w:t>(三)、质量监控与评估</w:t>
        </w:r>
        <w:r>
          <w:tab/>
        </w:r>
        <w:r>
          <w:fldChar w:fldCharType="begin"/>
        </w:r>
        <w:r>
          <w:instrText xml:space="preserve"> PAGEREF _Toc8936 \h </w:instrText>
        </w:r>
        <w:r>
          <w:fldChar w:fldCharType="separate"/>
        </w:r>
        <w:r>
          <w:t>49</w:t>
        </w:r>
        <w:r>
          <w:fldChar w:fldCharType="end"/>
        </w:r>
      </w:hyperlink>
    </w:p>
    <w:p>
      <w:pPr>
        <w:pStyle w:val="TOC2"/>
        <w:tabs>
          <w:tab w:val="right" w:leader="dot" w:pos="8306"/>
        </w:tabs>
      </w:pPr>
      <w:hyperlink w:anchor="_Toc32677" w:history="1">
        <w:r>
          <w:rPr>
            <w:rFonts w:ascii="仿宋" w:eastAsia="仿宋" w:hAnsi="仿宋" w:cs="仿宋" w:hint="eastAsia"/>
            <w:lang w:eastAsia="zh-CN"/>
          </w:rPr>
          <w:t>(四)、质量改进计划</w:t>
        </w:r>
        <w:r>
          <w:tab/>
        </w:r>
        <w:r>
          <w:fldChar w:fldCharType="begin"/>
        </w:r>
        <w:r>
          <w:instrText xml:space="preserve"> PAGEREF _Toc32677 \h </w:instrText>
        </w:r>
        <w:r>
          <w:fldChar w:fldCharType="separate"/>
        </w:r>
        <w:r>
          <w:t>50</w:t>
        </w:r>
        <w:r>
          <w:fldChar w:fldCharType="end"/>
        </w:r>
      </w:hyperlink>
    </w:p>
    <w:p>
      <w:pPr>
        <w:pStyle w:val="TOC1"/>
        <w:tabs>
          <w:tab w:val="right" w:leader="dot" w:pos="8306"/>
        </w:tabs>
      </w:pPr>
      <w:hyperlink w:anchor="_Toc2776" w:history="1">
        <w:r>
          <w:rPr>
            <w:rFonts w:ascii="仿宋" w:eastAsia="仿宋" w:hAnsi="仿宋" w:cs="仿宋" w:hint="eastAsia"/>
            <w:lang w:eastAsia="zh-CN"/>
          </w:rPr>
          <w:t>十一、环境保护与治理方案</w:t>
        </w:r>
        <w:r>
          <w:tab/>
        </w:r>
        <w:r>
          <w:fldChar w:fldCharType="begin"/>
        </w:r>
        <w:r>
          <w:instrText xml:space="preserve"> PAGEREF _Toc2776 \h </w:instrText>
        </w:r>
        <w:r>
          <w:fldChar w:fldCharType="separate"/>
        </w:r>
        <w:r>
          <w:t>52</w:t>
        </w:r>
        <w:r>
          <w:fldChar w:fldCharType="end"/>
        </w:r>
      </w:hyperlink>
    </w:p>
    <w:p>
      <w:pPr>
        <w:pStyle w:val="TOC2"/>
        <w:tabs>
          <w:tab w:val="right" w:leader="dot" w:pos="8306"/>
        </w:tabs>
      </w:pPr>
      <w:hyperlink w:anchor="_Toc8177" w:history="1">
        <w:r>
          <w:rPr>
            <w:rFonts w:ascii="仿宋" w:eastAsia="仿宋" w:hAnsi="仿宋" w:cs="仿宋" w:hint="eastAsia"/>
            <w:lang w:eastAsia="zh-CN"/>
          </w:rPr>
          <w:t>(一)、项目环境影响评估</w:t>
        </w:r>
        <w:r>
          <w:tab/>
        </w:r>
        <w:r>
          <w:fldChar w:fldCharType="begin"/>
        </w:r>
        <w:r>
          <w:instrText xml:space="preserve"> PAGEREF _Toc8177 \h </w:instrText>
        </w:r>
        <w:r>
          <w:fldChar w:fldCharType="separate"/>
        </w:r>
        <w:r>
          <w:t>52</w:t>
        </w:r>
        <w:r>
          <w:fldChar w:fldCharType="end"/>
        </w:r>
      </w:hyperlink>
    </w:p>
    <w:p>
      <w:pPr>
        <w:pStyle w:val="TOC2"/>
        <w:tabs>
          <w:tab w:val="right" w:leader="dot" w:pos="8306"/>
        </w:tabs>
      </w:pPr>
      <w:hyperlink w:anchor="_Toc11200" w:history="1">
        <w:r>
          <w:rPr>
            <w:rFonts w:ascii="仿宋" w:eastAsia="仿宋" w:hAnsi="仿宋" w:cs="仿宋" w:hint="eastAsia"/>
            <w:lang w:eastAsia="zh-CN"/>
          </w:rPr>
          <w:t>(二)、环境保护措施与治理方案</w:t>
        </w:r>
        <w:r>
          <w:tab/>
        </w:r>
        <w:r>
          <w:fldChar w:fldCharType="begin"/>
        </w:r>
        <w:r>
          <w:instrText xml:space="preserve"> PAGEREF _Toc11200 \h </w:instrText>
        </w:r>
        <w:r>
          <w:fldChar w:fldCharType="separate"/>
        </w:r>
        <w:r>
          <w:t>52</w:t>
        </w:r>
        <w:r>
          <w:fldChar w:fldCharType="end"/>
        </w:r>
      </w:hyperlink>
    </w:p>
    <w:p>
      <w:pPr>
        <w:pStyle w:val="TOC1"/>
        <w:tabs>
          <w:tab w:val="right" w:leader="dot" w:pos="8306"/>
        </w:tabs>
      </w:pPr>
      <w:hyperlink w:anchor="_Toc6517" w:history="1">
        <w:r>
          <w:rPr>
            <w:rFonts w:ascii="仿宋" w:eastAsia="仿宋" w:hAnsi="仿宋" w:cs="仿宋" w:hint="eastAsia"/>
            <w:lang w:eastAsia="zh-CN"/>
          </w:rPr>
          <w:t>十二、客户关系管理与市场拓展</w:t>
        </w:r>
        <w:r>
          <w:tab/>
        </w:r>
        <w:r>
          <w:fldChar w:fldCharType="begin"/>
        </w:r>
        <w:r>
          <w:instrText xml:space="preserve"> PAGEREF _Toc6517 \h </w:instrText>
        </w:r>
        <w:r>
          <w:fldChar w:fldCharType="separate"/>
        </w:r>
        <w:r>
          <w:t>53</w:t>
        </w:r>
        <w:r>
          <w:fldChar w:fldCharType="end"/>
        </w:r>
      </w:hyperlink>
    </w:p>
    <w:p>
      <w:pPr>
        <w:pStyle w:val="TOC2"/>
        <w:tabs>
          <w:tab w:val="right" w:leader="dot" w:pos="8306"/>
        </w:tabs>
      </w:pPr>
      <w:hyperlink w:anchor="_Toc1439" w:history="1">
        <w:r>
          <w:rPr>
            <w:rFonts w:ascii="仿宋" w:eastAsia="仿宋" w:hAnsi="仿宋" w:cs="仿宋" w:hint="eastAsia"/>
            <w:lang w:eastAsia="zh-CN"/>
          </w:rPr>
          <w:t>(一)、客户关系管理策略</w:t>
        </w:r>
        <w:r>
          <w:tab/>
        </w:r>
        <w:r>
          <w:fldChar w:fldCharType="begin"/>
        </w:r>
        <w:r>
          <w:instrText xml:space="preserve"> PAGEREF _Toc1439 \h </w:instrText>
        </w:r>
        <w:r>
          <w:fldChar w:fldCharType="separate"/>
        </w:r>
        <w:r>
          <w:t>53</w:t>
        </w:r>
        <w:r>
          <w:fldChar w:fldCharType="end"/>
        </w:r>
      </w:hyperlink>
    </w:p>
    <w:p>
      <w:pPr>
        <w:pStyle w:val="TOC2"/>
        <w:tabs>
          <w:tab w:val="right" w:leader="dot" w:pos="8306"/>
        </w:tabs>
      </w:pPr>
      <w:hyperlink w:anchor="_Toc10038" w:history="1">
        <w:r>
          <w:rPr>
            <w:rFonts w:ascii="仿宋" w:eastAsia="仿宋" w:hAnsi="仿宋" w:cs="仿宋" w:hint="eastAsia"/>
            <w:lang w:eastAsia="zh-CN"/>
          </w:rPr>
          <w:t>(二)、市场拓展方案</w:t>
        </w:r>
        <w:r>
          <w:tab/>
        </w:r>
        <w:r>
          <w:fldChar w:fldCharType="begin"/>
        </w:r>
        <w:r>
          <w:instrText xml:space="preserve"> PAGEREF _Toc10038 \h </w:instrText>
        </w:r>
        <w:r>
          <w:fldChar w:fldCharType="separate"/>
        </w:r>
        <w:r>
          <w:t>54</w:t>
        </w:r>
        <w:r>
          <w:fldChar w:fldCharType="end"/>
        </w:r>
      </w:hyperlink>
    </w:p>
    <w:p>
      <w:pPr>
        <w:pStyle w:val="TOC1"/>
        <w:tabs>
          <w:tab w:val="right" w:leader="dot" w:pos="8306"/>
        </w:tabs>
      </w:pPr>
      <w:hyperlink w:anchor="_Toc15966" w:history="1">
        <w:r>
          <w:rPr>
            <w:rFonts w:ascii="仿宋" w:eastAsia="仿宋" w:hAnsi="仿宋" w:cs="仿宋" w:hint="eastAsia"/>
            <w:lang w:eastAsia="zh-CN"/>
          </w:rPr>
          <w:t>十三、产业协同与集群发展</w:t>
        </w:r>
        <w:r>
          <w:tab/>
        </w:r>
        <w:r>
          <w:fldChar w:fldCharType="begin"/>
        </w:r>
        <w:r>
          <w:instrText xml:space="preserve"> PAGEREF _Toc15966 \h </w:instrText>
        </w:r>
        <w:r>
          <w:fldChar w:fldCharType="separate"/>
        </w:r>
        <w:r>
          <w:t>55</w:t>
        </w:r>
        <w:r>
          <w:fldChar w:fldCharType="end"/>
        </w:r>
      </w:hyperlink>
    </w:p>
    <w:p>
      <w:pPr>
        <w:pStyle w:val="TOC2"/>
        <w:tabs>
          <w:tab w:val="right" w:leader="dot" w:pos="8306"/>
        </w:tabs>
      </w:pPr>
      <w:hyperlink w:anchor="_Toc14987" w:history="1">
        <w:r>
          <w:rPr>
            <w:rFonts w:ascii="仿宋" w:eastAsia="仿宋" w:hAnsi="仿宋" w:cs="仿宋" w:hint="eastAsia"/>
            <w:lang w:eastAsia="zh-CN"/>
          </w:rPr>
          <w:t>(一)、产业协同机制建设</w:t>
        </w:r>
        <w:r>
          <w:tab/>
        </w:r>
        <w:r>
          <w:fldChar w:fldCharType="begin"/>
        </w:r>
        <w:r>
          <w:instrText xml:space="preserve"> PAGEREF _Toc14987 \h </w:instrText>
        </w:r>
        <w:r>
          <w:fldChar w:fldCharType="separate"/>
        </w:r>
        <w:r>
          <w:t>55</w:t>
        </w:r>
        <w:r>
          <w:fldChar w:fldCharType="end"/>
        </w:r>
      </w:hyperlink>
    </w:p>
    <w:p>
      <w:pPr>
        <w:pStyle w:val="TOC2"/>
        <w:tabs>
          <w:tab w:val="right" w:leader="dot" w:pos="8306"/>
        </w:tabs>
      </w:pPr>
      <w:hyperlink w:anchor="_Toc8393" w:history="1">
        <w:r>
          <w:rPr>
            <w:rFonts w:ascii="仿宋" w:eastAsia="仿宋" w:hAnsi="仿宋" w:cs="仿宋" w:hint="eastAsia"/>
            <w:lang w:eastAsia="zh-CN"/>
          </w:rPr>
          <w:t>(二)、产业集群培育与发展</w:t>
        </w:r>
        <w:r>
          <w:tab/>
        </w:r>
        <w:r>
          <w:fldChar w:fldCharType="begin"/>
        </w:r>
        <w:r>
          <w:instrText xml:space="preserve"> PAGEREF _Toc8393 \h </w:instrText>
        </w:r>
        <w:r>
          <w:fldChar w:fldCharType="separate"/>
        </w:r>
        <w:r>
          <w:t>56</w:t>
        </w:r>
        <w:r>
          <w:fldChar w:fldCharType="end"/>
        </w:r>
      </w:hyperlink>
    </w:p>
    <w:p>
      <w:pPr>
        <w:pStyle w:val="TOC1"/>
        <w:tabs>
          <w:tab w:val="right" w:leader="dot" w:pos="8306"/>
        </w:tabs>
      </w:pPr>
      <w:hyperlink w:anchor="_Toc16052" w:history="1">
        <w:r>
          <w:rPr>
            <w:rFonts w:ascii="仿宋" w:eastAsia="仿宋" w:hAnsi="仿宋" w:cs="仿宋" w:hint="eastAsia"/>
            <w:lang w:eastAsia="zh-CN"/>
          </w:rPr>
          <w:t>十四、质量管理与控制</w:t>
        </w:r>
        <w:r>
          <w:tab/>
        </w:r>
        <w:r>
          <w:fldChar w:fldCharType="begin"/>
        </w:r>
        <w:r>
          <w:instrText xml:space="preserve"> PAGEREF _Toc16052 \h </w:instrText>
        </w:r>
        <w:r>
          <w:fldChar w:fldCharType="separate"/>
        </w:r>
        <w:r>
          <w:t>57</w:t>
        </w:r>
        <w:r>
          <w:fldChar w:fldCharType="end"/>
        </w:r>
      </w:hyperlink>
    </w:p>
    <w:p>
      <w:pPr>
        <w:pStyle w:val="TOC2"/>
        <w:tabs>
          <w:tab w:val="right" w:leader="dot" w:pos="8306"/>
        </w:tabs>
      </w:pPr>
      <w:hyperlink w:anchor="_Toc4145" w:history="1">
        <w:r>
          <w:rPr>
            <w:rFonts w:ascii="仿宋" w:eastAsia="仿宋" w:hAnsi="仿宋" w:cs="仿宋" w:hint="eastAsia"/>
            <w:lang w:eastAsia="zh-CN"/>
          </w:rPr>
          <w:t>(一)、质量管理体系建设</w:t>
        </w:r>
        <w:r>
          <w:tab/>
        </w:r>
        <w:r>
          <w:fldChar w:fldCharType="begin"/>
        </w:r>
        <w:r>
          <w:instrText xml:space="preserve"> PAGEREF _Toc4145 \h </w:instrText>
        </w:r>
        <w:r>
          <w:fldChar w:fldCharType="separate"/>
        </w:r>
        <w:r>
          <w:t>57</w:t>
        </w:r>
        <w:r>
          <w:fldChar w:fldCharType="end"/>
        </w:r>
      </w:hyperlink>
    </w:p>
    <w:p>
      <w:pPr>
        <w:pStyle w:val="TOC2"/>
        <w:tabs>
          <w:tab w:val="right" w:leader="dot" w:pos="8306"/>
        </w:tabs>
      </w:pPr>
      <w:hyperlink w:anchor="_Toc622" w:history="1">
        <w:r>
          <w:rPr>
            <w:rFonts w:ascii="仿宋" w:eastAsia="仿宋" w:hAnsi="仿宋" w:cs="仿宋" w:hint="eastAsia"/>
            <w:lang w:eastAsia="zh-CN"/>
          </w:rPr>
          <w:t>(二)、质量控制措施</w:t>
        </w:r>
        <w:r>
          <w:tab/>
        </w:r>
        <w:r>
          <w:fldChar w:fldCharType="begin"/>
        </w:r>
        <w:r>
          <w:instrText xml:space="preserve"> PAGEREF _Toc622 \h </w:instrText>
        </w:r>
        <w:r>
          <w:fldChar w:fldCharType="separate"/>
        </w:r>
        <w:r>
          <w:t>59</w:t>
        </w:r>
        <w:r>
          <w:fldChar w:fldCharType="end"/>
        </w:r>
      </w:hyperlink>
    </w:p>
    <w:p>
      <w:pPr>
        <w:pStyle w:val="TOC1"/>
        <w:tabs>
          <w:tab w:val="right" w:leader="dot" w:pos="8306"/>
        </w:tabs>
      </w:pPr>
      <w:hyperlink w:anchor="_Toc32337" w:history="1">
        <w:r>
          <w:rPr>
            <w:rFonts w:ascii="仿宋" w:eastAsia="仿宋" w:hAnsi="仿宋" w:cs="仿宋" w:hint="eastAsia"/>
            <w:lang w:eastAsia="zh-CN"/>
          </w:rPr>
          <w:t>十五、合作与交流机制建立</w:t>
        </w:r>
        <w:r>
          <w:tab/>
        </w:r>
        <w:r>
          <w:fldChar w:fldCharType="begin"/>
        </w:r>
        <w:r>
          <w:instrText xml:space="preserve"> PAGEREF _Toc32337 \h </w:instrText>
        </w:r>
        <w:r>
          <w:fldChar w:fldCharType="separate"/>
        </w:r>
        <w:r>
          <w:t>60</w:t>
        </w:r>
        <w:r>
          <w:fldChar w:fldCharType="end"/>
        </w:r>
      </w:hyperlink>
    </w:p>
    <w:p>
      <w:pPr>
        <w:pStyle w:val="TOC2"/>
        <w:tabs>
          <w:tab w:val="right" w:leader="dot" w:pos="8306"/>
        </w:tabs>
      </w:pPr>
      <w:hyperlink w:anchor="_Toc16073" w:history="1">
        <w:r>
          <w:rPr>
            <w:rFonts w:ascii="仿宋" w:eastAsia="仿宋" w:hAnsi="仿宋" w:cs="仿宋" w:hint="eastAsia"/>
            <w:lang w:eastAsia="zh-CN"/>
          </w:rPr>
          <w:t>(一)、合作伙伴选择与合作方式</w:t>
        </w:r>
        <w:r>
          <w:tab/>
        </w:r>
        <w:r>
          <w:fldChar w:fldCharType="begin"/>
        </w:r>
        <w:r>
          <w:instrText xml:space="preserve"> PAGEREF _Toc16073 \h </w:instrText>
        </w:r>
        <w:r>
          <w:fldChar w:fldCharType="separate"/>
        </w:r>
        <w:r>
          <w:t>60</w:t>
        </w:r>
        <w:r>
          <w:fldChar w:fldCharType="end"/>
        </w:r>
      </w:hyperlink>
    </w:p>
    <w:p>
      <w:pPr>
        <w:pStyle w:val="TOC2"/>
        <w:tabs>
          <w:tab w:val="right" w:leader="dot" w:pos="8306"/>
        </w:tabs>
      </w:pPr>
      <w:hyperlink w:anchor="_Toc7469" w:history="1">
        <w:r>
          <w:rPr>
            <w:rFonts w:ascii="仿宋" w:eastAsia="仿宋" w:hAnsi="仿宋" w:cs="仿宋" w:hint="eastAsia"/>
            <w:lang w:eastAsia="zh-CN"/>
          </w:rPr>
          <w:t>(二)、交流与合作平台搭建</w:t>
        </w:r>
        <w:r>
          <w:tab/>
        </w:r>
        <w:r>
          <w:fldChar w:fldCharType="begin"/>
        </w:r>
        <w:r>
          <w:instrText xml:space="preserve"> PAGEREF _Toc7469 \h </w:instrText>
        </w:r>
        <w:r>
          <w:fldChar w:fldCharType="separate"/>
        </w:r>
        <w:r>
          <w:t>61</w:t>
        </w:r>
        <w:r>
          <w:fldChar w:fldCharType="end"/>
        </w:r>
      </w:hyperlink>
    </w:p>
    <w:p>
      <w:pPr>
        <w:pStyle w:val="TOC1"/>
        <w:tabs>
          <w:tab w:val="right" w:leader="dot" w:pos="8306"/>
        </w:tabs>
      </w:pPr>
      <w:hyperlink w:anchor="_Toc11788" w:history="1">
        <w:r>
          <w:rPr>
            <w:rFonts w:ascii="仿宋" w:eastAsia="仿宋" w:hAnsi="仿宋" w:cs="仿宋" w:hint="eastAsia"/>
            <w:lang w:eastAsia="zh-CN"/>
          </w:rPr>
          <w:t>十六、成果转化与推广应用</w:t>
        </w:r>
        <w:r>
          <w:tab/>
        </w:r>
        <w:r>
          <w:fldChar w:fldCharType="begin"/>
        </w:r>
        <w:r>
          <w:instrText xml:space="preserve"> PAGEREF _Toc11788 \h </w:instrText>
        </w:r>
        <w:r>
          <w:fldChar w:fldCharType="separate"/>
        </w:r>
        <w:r>
          <w:t>63</w:t>
        </w:r>
        <w:r>
          <w:fldChar w:fldCharType="end"/>
        </w:r>
      </w:hyperlink>
    </w:p>
    <w:p>
      <w:pPr>
        <w:pStyle w:val="TOC2"/>
        <w:tabs>
          <w:tab w:val="right" w:leader="dot" w:pos="8306"/>
        </w:tabs>
      </w:pPr>
      <w:hyperlink w:anchor="_Toc5373" w:history="1">
        <w:r>
          <w:rPr>
            <w:rFonts w:ascii="仿宋" w:eastAsia="仿宋" w:hAnsi="仿宋" w:cs="仿宋" w:hint="eastAsia"/>
            <w:lang w:eastAsia="zh-CN"/>
          </w:rPr>
          <w:t>(一)、成果转化策略制定</w:t>
        </w:r>
        <w:r>
          <w:tab/>
        </w:r>
        <w:r>
          <w:fldChar w:fldCharType="begin"/>
        </w:r>
        <w:r>
          <w:instrText xml:space="preserve"> PAGEREF _Toc5373 \h </w:instrText>
        </w:r>
        <w:r>
          <w:fldChar w:fldCharType="separate"/>
        </w:r>
        <w:r>
          <w:t>63</w:t>
        </w:r>
        <w:r>
          <w:fldChar w:fldCharType="end"/>
        </w:r>
      </w:hyperlink>
    </w:p>
    <w:p>
      <w:pPr>
        <w:pStyle w:val="TOC2"/>
        <w:tabs>
          <w:tab w:val="right" w:leader="dot" w:pos="8306"/>
        </w:tabs>
      </w:pPr>
      <w:hyperlink w:anchor="_Toc31347" w:history="1">
        <w:r>
          <w:rPr>
            <w:rFonts w:ascii="仿宋" w:eastAsia="仿宋" w:hAnsi="仿宋" w:cs="仿宋" w:hint="eastAsia"/>
            <w:lang w:eastAsia="zh-CN"/>
          </w:rPr>
          <w:t>(二)、成果推广应用方案</w:t>
        </w:r>
        <w:r>
          <w:tab/>
        </w:r>
        <w:r>
          <w:fldChar w:fldCharType="begin"/>
        </w:r>
        <w:r>
          <w:instrText xml:space="preserve"> PAGEREF _Toc31347 \h </w:instrText>
        </w:r>
        <w:r>
          <w:fldChar w:fldCharType="separate"/>
        </w:r>
        <w:r>
          <w:t>64</w:t>
        </w:r>
        <w:r>
          <w:fldChar w:fldCharType="end"/>
        </w:r>
      </w:hyperlink>
    </w:p>
    <w:p>
      <w:pPr>
        <w:pStyle w:val="TOC1"/>
        <w:tabs>
          <w:tab w:val="right" w:leader="dot" w:pos="8306"/>
        </w:tabs>
      </w:pPr>
      <w:hyperlink w:anchor="_Toc1638" w:history="1">
        <w:r>
          <w:rPr>
            <w:rFonts w:ascii="仿宋" w:eastAsia="仿宋" w:hAnsi="仿宋" w:cs="仿宋" w:hint="eastAsia"/>
            <w:lang w:eastAsia="zh-CN"/>
          </w:rPr>
          <w:t>十七、人力资源管理与开发</w:t>
        </w:r>
        <w:r>
          <w:tab/>
        </w:r>
        <w:r>
          <w:fldChar w:fldCharType="begin"/>
        </w:r>
        <w:r>
          <w:instrText xml:space="preserve"> PAGEREF _Toc1638 \h </w:instrText>
        </w:r>
        <w:r>
          <w:fldChar w:fldCharType="separate"/>
        </w:r>
        <w:r>
          <w:t>66</w:t>
        </w:r>
        <w:r>
          <w:fldChar w:fldCharType="end"/>
        </w:r>
      </w:hyperlink>
    </w:p>
    <w:p>
      <w:pPr>
        <w:pStyle w:val="TOC2"/>
        <w:tabs>
          <w:tab w:val="right" w:leader="dot" w:pos="8306"/>
        </w:tabs>
      </w:pPr>
      <w:hyperlink w:anchor="_Toc19454" w:history="1">
        <w:r>
          <w:rPr>
            <w:rFonts w:ascii="仿宋" w:eastAsia="仿宋" w:hAnsi="仿宋" w:cs="仿宋" w:hint="eastAsia"/>
            <w:lang w:eastAsia="zh-CN"/>
          </w:rPr>
          <w:t>(一)、人力资源规划</w:t>
        </w:r>
        <w:r>
          <w:tab/>
        </w:r>
        <w:r>
          <w:fldChar w:fldCharType="begin"/>
        </w:r>
        <w:r>
          <w:instrText xml:space="preserve"> PAGEREF _Toc19454 \h </w:instrText>
        </w:r>
        <w:r>
          <w:fldChar w:fldCharType="separate"/>
        </w:r>
        <w:r>
          <w:t>66</w:t>
        </w:r>
        <w:r>
          <w:fldChar w:fldCharType="end"/>
        </w:r>
      </w:hyperlink>
    </w:p>
    <w:p>
      <w:pPr>
        <w:pStyle w:val="TOC2"/>
        <w:tabs>
          <w:tab w:val="right" w:leader="dot" w:pos="8306"/>
        </w:tabs>
      </w:pPr>
      <w:hyperlink w:anchor="_Toc9104" w:history="1">
        <w:r>
          <w:rPr>
            <w:rFonts w:ascii="仿宋" w:eastAsia="仿宋" w:hAnsi="仿宋" w:cs="仿宋" w:hint="eastAsia"/>
            <w:lang w:eastAsia="zh-CN"/>
          </w:rPr>
          <w:t>(二)、人力资源开发与培训</w:t>
        </w:r>
        <w:r>
          <w:tab/>
        </w:r>
        <w:r>
          <w:fldChar w:fldCharType="begin"/>
        </w:r>
        <w:r>
          <w:instrText xml:space="preserve"> PAGEREF _Toc9104 \h </w:instrText>
        </w:r>
        <w:r>
          <w:fldChar w:fldCharType="separate"/>
        </w:r>
        <w:r>
          <w:t>67</w:t>
        </w:r>
        <w:r>
          <w:fldChar w:fldCharType="end"/>
        </w:r>
      </w:hyperlink>
    </w:p>
    <w:p>
      <w:pPr>
        <w:pStyle w:val="TOC1"/>
        <w:tabs>
          <w:tab w:val="right" w:leader="dot" w:pos="8306"/>
        </w:tabs>
      </w:pPr>
      <w:hyperlink w:anchor="_Toc13751" w:history="1">
        <w:r>
          <w:rPr>
            <w:rFonts w:ascii="仿宋" w:eastAsia="仿宋" w:hAnsi="仿宋" w:cs="仿宋" w:hint="eastAsia"/>
            <w:lang w:eastAsia="zh-CN"/>
          </w:rPr>
          <w:t>十八、法律法规与政策遵循</w:t>
        </w:r>
        <w:r>
          <w:tab/>
        </w:r>
        <w:r>
          <w:fldChar w:fldCharType="begin"/>
        </w:r>
        <w:r>
          <w:instrText xml:space="preserve"> PAGEREF _Toc13751 \h </w:instrText>
        </w:r>
        <w:r>
          <w:fldChar w:fldCharType="separate"/>
        </w:r>
        <w:r>
          <w:t>70</w:t>
        </w:r>
        <w:r>
          <w:fldChar w:fldCharType="end"/>
        </w:r>
      </w:hyperlink>
    </w:p>
    <w:p>
      <w:pPr>
        <w:pStyle w:val="TOC2"/>
        <w:tabs>
          <w:tab w:val="right" w:leader="dot" w:pos="8306"/>
        </w:tabs>
      </w:pPr>
      <w:hyperlink w:anchor="_Toc16093" w:history="1">
        <w:r>
          <w:rPr>
            <w:rFonts w:ascii="仿宋" w:eastAsia="仿宋" w:hAnsi="仿宋" w:cs="仿宋" w:hint="eastAsia"/>
            <w:lang w:eastAsia="zh-CN"/>
          </w:rPr>
          <w:t>(一)、法律法规遵守</w:t>
        </w:r>
        <w:r>
          <w:tab/>
        </w:r>
        <w:r>
          <w:fldChar w:fldCharType="begin"/>
        </w:r>
        <w:r>
          <w:instrText xml:space="preserve"> PAGEREF _Toc16093 \h </w:instrText>
        </w:r>
        <w:r>
          <w:fldChar w:fldCharType="separate"/>
        </w:r>
        <w:r>
          <w:t>70</w:t>
        </w:r>
        <w:r>
          <w:fldChar w:fldCharType="end"/>
        </w:r>
      </w:hyperlink>
    </w:p>
    <w:p>
      <w:pPr>
        <w:pStyle w:val="TOC2"/>
        <w:tabs>
          <w:tab w:val="right" w:leader="dot" w:pos="8306"/>
        </w:tabs>
      </w:pPr>
      <w:hyperlink w:anchor="_Toc1550" w:history="1">
        <w:r>
          <w:rPr>
            <w:rFonts w:ascii="仿宋" w:eastAsia="仿宋" w:hAnsi="仿宋" w:cs="仿宋" w:hint="eastAsia"/>
            <w:lang w:eastAsia="zh-CN"/>
          </w:rPr>
          <w:t>(二)、政策导向与利用</w:t>
        </w:r>
        <w:r>
          <w:tab/>
        </w:r>
        <w:r>
          <w:fldChar w:fldCharType="begin"/>
        </w:r>
        <w:r>
          <w:instrText xml:space="preserve"> PAGEREF _Toc1550 \h </w:instrText>
        </w:r>
        <w:r>
          <w:fldChar w:fldCharType="separate"/>
        </w:r>
        <w:r>
          <w:t>71</w:t>
        </w:r>
        <w:r>
          <w:fldChar w:fldCharType="end"/>
        </w:r>
      </w:hyperlink>
    </w:p>
    <w:p>
      <w:pPr>
        <w:pStyle w:val="TOC1"/>
        <w:tabs>
          <w:tab w:val="right" w:leader="dot" w:pos="8306"/>
        </w:tabs>
      </w:pPr>
      <w:hyperlink w:anchor="_Toc25665" w:history="1">
        <w:r>
          <w:rPr>
            <w:rFonts w:ascii="仿宋" w:eastAsia="仿宋" w:hAnsi="仿宋" w:cs="仿宋" w:hint="eastAsia"/>
            <w:lang w:eastAsia="zh-CN"/>
          </w:rPr>
          <w:t>十九、设施与设备管理</w:t>
        </w:r>
        <w:r>
          <w:tab/>
        </w:r>
        <w:r>
          <w:fldChar w:fldCharType="begin"/>
        </w:r>
        <w:r>
          <w:instrText xml:space="preserve"> PAGEREF _Toc25665 \h </w:instrText>
        </w:r>
        <w:r>
          <w:fldChar w:fldCharType="separate"/>
        </w:r>
        <w:r>
          <w:t>72</w:t>
        </w:r>
        <w:r>
          <w:fldChar w:fldCharType="end"/>
        </w:r>
      </w:hyperlink>
    </w:p>
    <w:p>
      <w:pPr>
        <w:pStyle w:val="TOC2"/>
        <w:tabs>
          <w:tab w:val="right" w:leader="dot" w:pos="8306"/>
        </w:tabs>
      </w:pPr>
      <w:hyperlink w:anchor="_Toc23363" w:history="1">
        <w:r>
          <w:rPr>
            <w:rFonts w:ascii="仿宋" w:eastAsia="仿宋" w:hAnsi="仿宋" w:cs="仿宋" w:hint="eastAsia"/>
            <w:lang w:eastAsia="zh-CN"/>
          </w:rPr>
          <w:t>(一)、设施规划与配置</w:t>
        </w:r>
        <w:r>
          <w:tab/>
        </w:r>
        <w:r>
          <w:fldChar w:fldCharType="begin"/>
        </w:r>
        <w:r>
          <w:instrText xml:space="preserve"> PAGEREF _Toc23363 \h </w:instrText>
        </w:r>
        <w:r>
          <w:fldChar w:fldCharType="separate"/>
        </w:r>
        <w:r>
          <w:t>72</w:t>
        </w:r>
        <w:r>
          <w:fldChar w:fldCharType="end"/>
        </w:r>
      </w:hyperlink>
    </w:p>
    <w:p>
      <w:pPr>
        <w:pStyle w:val="TOC2"/>
        <w:tabs>
          <w:tab w:val="right" w:leader="dot" w:pos="8306"/>
        </w:tabs>
      </w:pPr>
      <w:hyperlink w:anchor="_Toc31385" w:history="1">
        <w:r>
          <w:rPr>
            <w:rFonts w:ascii="仿宋" w:eastAsia="仿宋" w:hAnsi="仿宋" w:cs="仿宋" w:hint="eastAsia"/>
            <w:lang w:eastAsia="zh-CN"/>
          </w:rPr>
          <w:t>(二)、设备采购与维护管理</w:t>
        </w:r>
        <w:r>
          <w:tab/>
        </w:r>
        <w:r>
          <w:fldChar w:fldCharType="begin"/>
        </w:r>
        <w:r>
          <w:instrText xml:space="preserve"> PAGEREF _Toc31385 \h </w:instrText>
        </w:r>
        <w:r>
          <w:fldChar w:fldCharType="separate"/>
        </w:r>
        <w:r>
          <w:t>72</w:t>
        </w:r>
        <w:r>
          <w:fldChar w:fldCharType="end"/>
        </w:r>
      </w:hyperlink>
    </w:p>
    <w:p>
      <w:pPr>
        <w:pStyle w:val="TOC2"/>
        <w:tabs>
          <w:tab w:val="right" w:leader="dot" w:pos="8306"/>
        </w:tabs>
      </w:pPr>
      <w:hyperlink w:anchor="_Toc9206" w:history="1">
        <w:r>
          <w:rPr>
            <w:rFonts w:ascii="仿宋" w:eastAsia="仿宋" w:hAnsi="仿宋" w:cs="仿宋" w:hint="eastAsia"/>
            <w:lang w:eastAsia="zh-CN"/>
          </w:rPr>
          <w:t>(三)、设施设备升级策略</w:t>
        </w:r>
        <w:r>
          <w:tab/>
        </w:r>
        <w:r>
          <w:fldChar w:fldCharType="begin"/>
        </w:r>
        <w:r>
          <w:instrText xml:space="preserve"> PAGEREF _Toc9206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6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压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压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压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压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液压缸项目的社会影响是全面而深远的。从提供就业机会和提升公共服务，到促进社会结构和劳动市场的多元化，再到推动社会责任和伦理标准的提高，项目对于提升社区的经济、文化和社会福祉有着重要作用。通过这些正面影响，液压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为了融入当地社区，液压缸项目需深入理解当地的文化特色和社会习俗。例如，项目在设计广告和市场推广活动时，应考虑使用当地语言和符合地方文化的表达方式。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7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风险描述：液压缸项目可能会引起当地社会结构和动态的变化，例如改变社区的人口组成和社交模式。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风险描述：在液压缸项目运营过程中，可能涉及大量个人和商业敏感信息，存在信息安全和隐私保护的风险。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45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38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34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https://d.book118.com/298024107107006033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E63BC2"/>
    <w:rsid w:val="33E63B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2410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2024-01-25T13:20:00Z</dcterms:created>
  <dcterms:modified xsi:type="dcterms:W3CDTF">2024-01-25T13:20:52Z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0BCA13F92841493E907A78102EDD8B8F_11</vt:lpwstr>
  </property>
  <property fmtid="{D5CDD505-2E9C-101B-9397-08002B2CF9AE}" pid="3" name="KSOProductBuildVer">
    <vt:lpwstr>2052-12.1.0.16250</vt:lpwstr>
  </property>
</Properties>
</file>