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纤维增强塑料制品项目建设总纲及方案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7" w:history="1">
        <w:r>
          <w:rPr>
            <w:rFonts w:ascii="仿宋" w:eastAsia="仿宋" w:hAnsi="仿宋" w:cs="仿宋" w:hint="eastAsia"/>
            <w:lang w:eastAsia="zh-CN"/>
          </w:rPr>
          <w:t>概论</w:t>
        </w:r>
        <w:r>
          <w:tab/>
        </w:r>
        <w:r>
          <w:fldChar w:fldCharType="begin"/>
        </w:r>
        <w:r>
          <w:instrText xml:space="preserve"> PAGEREF _Toc19967 \h </w:instrText>
        </w:r>
        <w:r>
          <w:fldChar w:fldCharType="separate"/>
        </w:r>
        <w:r>
          <w:t>3</w:t>
        </w:r>
        <w:r>
          <w:fldChar w:fldCharType="end"/>
        </w:r>
      </w:hyperlink>
    </w:p>
    <w:p>
      <w:pPr>
        <w:pStyle w:val="TOC1"/>
        <w:tabs>
          <w:tab w:val="right" w:leader="dot" w:pos="8306"/>
        </w:tabs>
      </w:pPr>
      <w:hyperlink w:anchor="_Toc1551" w:history="1">
        <w:r>
          <w:rPr>
            <w:rFonts w:ascii="仿宋" w:eastAsia="仿宋" w:hAnsi="仿宋" w:cs="仿宋" w:hint="eastAsia"/>
            <w:lang w:eastAsia="zh-CN"/>
          </w:rPr>
          <w:t>一、环境和生态影响分析</w:t>
        </w:r>
        <w:r>
          <w:tab/>
        </w:r>
        <w:r>
          <w:fldChar w:fldCharType="begin"/>
        </w:r>
        <w:r>
          <w:instrText xml:space="preserve"> PAGEREF _Toc1551 \h </w:instrText>
        </w:r>
        <w:r>
          <w:fldChar w:fldCharType="separate"/>
        </w:r>
        <w:r>
          <w:t>3</w:t>
        </w:r>
        <w:r>
          <w:fldChar w:fldCharType="end"/>
        </w:r>
      </w:hyperlink>
    </w:p>
    <w:p>
      <w:pPr>
        <w:pStyle w:val="TOC2"/>
        <w:tabs>
          <w:tab w:val="right" w:leader="dot" w:pos="8306"/>
        </w:tabs>
      </w:pPr>
      <w:hyperlink w:anchor="_Toc5011" w:history="1">
        <w:r>
          <w:rPr>
            <w:rFonts w:ascii="仿宋" w:eastAsia="仿宋" w:hAnsi="仿宋" w:cs="仿宋" w:hint="eastAsia"/>
            <w:lang w:eastAsia="zh-CN"/>
          </w:rPr>
          <w:t>(一)、环境和生态现状</w:t>
        </w:r>
        <w:r>
          <w:tab/>
        </w:r>
        <w:r>
          <w:fldChar w:fldCharType="begin"/>
        </w:r>
        <w:r>
          <w:instrText xml:space="preserve"> PAGEREF _Toc5011 \h </w:instrText>
        </w:r>
        <w:r>
          <w:fldChar w:fldCharType="separate"/>
        </w:r>
        <w:r>
          <w:t>3</w:t>
        </w:r>
        <w:r>
          <w:fldChar w:fldCharType="end"/>
        </w:r>
      </w:hyperlink>
    </w:p>
    <w:p>
      <w:pPr>
        <w:pStyle w:val="TOC2"/>
        <w:tabs>
          <w:tab w:val="right" w:leader="dot" w:pos="8306"/>
        </w:tabs>
      </w:pPr>
      <w:hyperlink w:anchor="_Toc22685" w:history="1">
        <w:r>
          <w:rPr>
            <w:rFonts w:ascii="仿宋" w:eastAsia="仿宋" w:hAnsi="仿宋" w:cs="仿宋" w:hint="eastAsia"/>
            <w:lang w:eastAsia="zh-CN"/>
          </w:rPr>
          <w:t>(二)、生态环境影响分析</w:t>
        </w:r>
        <w:r>
          <w:tab/>
        </w:r>
        <w:r>
          <w:fldChar w:fldCharType="begin"/>
        </w:r>
        <w:r>
          <w:instrText xml:space="preserve"> PAGEREF _Toc22685 \h </w:instrText>
        </w:r>
        <w:r>
          <w:fldChar w:fldCharType="separate"/>
        </w:r>
        <w:r>
          <w:t>5</w:t>
        </w:r>
        <w:r>
          <w:fldChar w:fldCharType="end"/>
        </w:r>
      </w:hyperlink>
    </w:p>
    <w:p>
      <w:pPr>
        <w:pStyle w:val="TOC2"/>
        <w:tabs>
          <w:tab w:val="right" w:leader="dot" w:pos="8306"/>
        </w:tabs>
      </w:pPr>
      <w:hyperlink w:anchor="_Toc21683" w:history="1">
        <w:r>
          <w:rPr>
            <w:rFonts w:ascii="仿宋" w:eastAsia="仿宋" w:hAnsi="仿宋" w:cs="仿宋" w:hint="eastAsia"/>
            <w:lang w:eastAsia="zh-CN"/>
          </w:rPr>
          <w:t>(三)、生态环境保护措施</w:t>
        </w:r>
        <w:r>
          <w:tab/>
        </w:r>
        <w:r>
          <w:fldChar w:fldCharType="begin"/>
        </w:r>
        <w:r>
          <w:instrText xml:space="preserve"> PAGEREF _Toc21683 \h </w:instrText>
        </w:r>
        <w:r>
          <w:fldChar w:fldCharType="separate"/>
        </w:r>
        <w:r>
          <w:t>6</w:t>
        </w:r>
        <w:r>
          <w:fldChar w:fldCharType="end"/>
        </w:r>
      </w:hyperlink>
    </w:p>
    <w:p>
      <w:pPr>
        <w:pStyle w:val="TOC2"/>
        <w:tabs>
          <w:tab w:val="right" w:leader="dot" w:pos="8306"/>
        </w:tabs>
      </w:pPr>
      <w:hyperlink w:anchor="_Toc774" w:history="1">
        <w:r>
          <w:rPr>
            <w:rFonts w:ascii="仿宋" w:eastAsia="仿宋" w:hAnsi="仿宋" w:cs="仿宋" w:hint="eastAsia"/>
            <w:lang w:eastAsia="zh-CN"/>
          </w:rPr>
          <w:t>(四)、地质灾害影响分析</w:t>
        </w:r>
        <w:r>
          <w:tab/>
        </w:r>
        <w:r>
          <w:fldChar w:fldCharType="begin"/>
        </w:r>
        <w:r>
          <w:instrText xml:space="preserve"> PAGEREF _Toc774 \h </w:instrText>
        </w:r>
        <w:r>
          <w:fldChar w:fldCharType="separate"/>
        </w:r>
        <w:r>
          <w:t>8</w:t>
        </w:r>
        <w:r>
          <w:fldChar w:fldCharType="end"/>
        </w:r>
      </w:hyperlink>
    </w:p>
    <w:p>
      <w:pPr>
        <w:pStyle w:val="TOC2"/>
        <w:tabs>
          <w:tab w:val="right" w:leader="dot" w:pos="8306"/>
        </w:tabs>
      </w:pPr>
      <w:hyperlink w:anchor="_Toc17337" w:history="1">
        <w:r>
          <w:rPr>
            <w:rFonts w:ascii="仿宋" w:eastAsia="仿宋" w:hAnsi="仿宋" w:cs="仿宋" w:hint="eastAsia"/>
            <w:lang w:eastAsia="zh-CN"/>
          </w:rPr>
          <w:t>(五)、特殊环境影响</w:t>
        </w:r>
        <w:r>
          <w:tab/>
        </w:r>
        <w:r>
          <w:fldChar w:fldCharType="begin"/>
        </w:r>
        <w:r>
          <w:instrText xml:space="preserve"> PAGEREF _Toc17337 \h </w:instrText>
        </w:r>
        <w:r>
          <w:fldChar w:fldCharType="separate"/>
        </w:r>
        <w:r>
          <w:t>9</w:t>
        </w:r>
        <w:r>
          <w:fldChar w:fldCharType="end"/>
        </w:r>
      </w:hyperlink>
    </w:p>
    <w:p>
      <w:pPr>
        <w:pStyle w:val="TOC1"/>
        <w:tabs>
          <w:tab w:val="right" w:leader="dot" w:pos="8306"/>
        </w:tabs>
      </w:pPr>
      <w:hyperlink w:anchor="_Toc17481" w:history="1">
        <w:r>
          <w:rPr>
            <w:rFonts w:ascii="仿宋" w:eastAsia="仿宋" w:hAnsi="仿宋" w:cs="仿宋" w:hint="eastAsia"/>
            <w:lang w:eastAsia="zh-CN"/>
          </w:rPr>
          <w:t>二、资源开发及综合利用分析</w:t>
        </w:r>
        <w:r>
          <w:tab/>
        </w:r>
        <w:r>
          <w:fldChar w:fldCharType="begin"/>
        </w:r>
        <w:r>
          <w:instrText xml:space="preserve"> PAGEREF _Toc17481 \h </w:instrText>
        </w:r>
        <w:r>
          <w:fldChar w:fldCharType="separate"/>
        </w:r>
        <w:r>
          <w:t>10</w:t>
        </w:r>
        <w:r>
          <w:fldChar w:fldCharType="end"/>
        </w:r>
      </w:hyperlink>
    </w:p>
    <w:p>
      <w:pPr>
        <w:pStyle w:val="TOC2"/>
        <w:tabs>
          <w:tab w:val="right" w:leader="dot" w:pos="8306"/>
        </w:tabs>
      </w:pPr>
      <w:hyperlink w:anchor="_Toc18835" w:history="1">
        <w:r>
          <w:rPr>
            <w:rFonts w:ascii="仿宋" w:eastAsia="仿宋" w:hAnsi="仿宋" w:cs="仿宋" w:hint="eastAsia"/>
            <w:lang w:eastAsia="zh-CN"/>
          </w:rPr>
          <w:t>(一)、资源开发方案</w:t>
        </w:r>
        <w:r>
          <w:tab/>
        </w:r>
        <w:r>
          <w:fldChar w:fldCharType="begin"/>
        </w:r>
        <w:r>
          <w:instrText xml:space="preserve"> PAGEREF _Toc18835 \h </w:instrText>
        </w:r>
        <w:r>
          <w:fldChar w:fldCharType="separate"/>
        </w:r>
        <w:r>
          <w:t>10</w:t>
        </w:r>
        <w:r>
          <w:fldChar w:fldCharType="end"/>
        </w:r>
      </w:hyperlink>
    </w:p>
    <w:p>
      <w:pPr>
        <w:pStyle w:val="TOC2"/>
        <w:tabs>
          <w:tab w:val="right" w:leader="dot" w:pos="8306"/>
        </w:tabs>
      </w:pPr>
      <w:hyperlink w:anchor="_Toc30709" w:history="1">
        <w:r>
          <w:rPr>
            <w:rFonts w:ascii="仿宋" w:eastAsia="仿宋" w:hAnsi="仿宋" w:cs="仿宋" w:hint="eastAsia"/>
            <w:lang w:eastAsia="zh-CN"/>
          </w:rPr>
          <w:t>(二)、资源利用方案</w:t>
        </w:r>
        <w:r>
          <w:tab/>
        </w:r>
        <w:r>
          <w:fldChar w:fldCharType="begin"/>
        </w:r>
        <w:r>
          <w:instrText xml:space="preserve"> PAGEREF _Toc30709 \h </w:instrText>
        </w:r>
        <w:r>
          <w:fldChar w:fldCharType="separate"/>
        </w:r>
        <w:r>
          <w:t>11</w:t>
        </w:r>
        <w:r>
          <w:fldChar w:fldCharType="end"/>
        </w:r>
      </w:hyperlink>
    </w:p>
    <w:p>
      <w:pPr>
        <w:pStyle w:val="TOC2"/>
        <w:tabs>
          <w:tab w:val="right" w:leader="dot" w:pos="8306"/>
        </w:tabs>
      </w:pPr>
      <w:hyperlink w:anchor="_Toc30849" w:history="1">
        <w:r>
          <w:rPr>
            <w:rFonts w:ascii="仿宋" w:eastAsia="仿宋" w:hAnsi="仿宋" w:cs="仿宋" w:hint="eastAsia"/>
            <w:lang w:eastAsia="zh-CN"/>
          </w:rPr>
          <w:t>(三)、资源节约措施</w:t>
        </w:r>
        <w:r>
          <w:tab/>
        </w:r>
        <w:r>
          <w:fldChar w:fldCharType="begin"/>
        </w:r>
        <w:r>
          <w:instrText xml:space="preserve"> PAGEREF _Toc30849 \h </w:instrText>
        </w:r>
        <w:r>
          <w:fldChar w:fldCharType="separate"/>
        </w:r>
        <w:r>
          <w:t>12</w:t>
        </w:r>
        <w:r>
          <w:fldChar w:fldCharType="end"/>
        </w:r>
      </w:hyperlink>
    </w:p>
    <w:p>
      <w:pPr>
        <w:pStyle w:val="TOC1"/>
        <w:tabs>
          <w:tab w:val="right" w:leader="dot" w:pos="8306"/>
        </w:tabs>
      </w:pPr>
      <w:hyperlink w:anchor="_Toc16500" w:history="1">
        <w:r>
          <w:rPr>
            <w:rFonts w:ascii="仿宋" w:eastAsia="仿宋" w:hAnsi="仿宋" w:cs="仿宋" w:hint="eastAsia"/>
            <w:lang w:eastAsia="zh-CN"/>
          </w:rPr>
          <w:t>三、项目监理与质量保证</w:t>
        </w:r>
        <w:r>
          <w:tab/>
        </w:r>
        <w:r>
          <w:fldChar w:fldCharType="begin"/>
        </w:r>
        <w:r>
          <w:instrText xml:space="preserve"> PAGEREF _Toc16500 \h </w:instrText>
        </w:r>
        <w:r>
          <w:fldChar w:fldCharType="separate"/>
        </w:r>
        <w:r>
          <w:t>14</w:t>
        </w:r>
        <w:r>
          <w:fldChar w:fldCharType="end"/>
        </w:r>
      </w:hyperlink>
    </w:p>
    <w:p>
      <w:pPr>
        <w:pStyle w:val="TOC2"/>
        <w:tabs>
          <w:tab w:val="right" w:leader="dot" w:pos="8306"/>
        </w:tabs>
      </w:pPr>
      <w:hyperlink w:anchor="_Toc1482" w:history="1">
        <w:r>
          <w:rPr>
            <w:rFonts w:ascii="仿宋" w:eastAsia="仿宋" w:hAnsi="仿宋" w:cs="仿宋" w:hint="eastAsia"/>
            <w:lang w:eastAsia="zh-CN"/>
          </w:rPr>
          <w:t>(一)、监理体系构建</w:t>
        </w:r>
        <w:r>
          <w:tab/>
        </w:r>
        <w:r>
          <w:fldChar w:fldCharType="begin"/>
        </w:r>
        <w:r>
          <w:instrText xml:space="preserve"> PAGEREF _Toc1482 \h </w:instrText>
        </w:r>
        <w:r>
          <w:fldChar w:fldCharType="separate"/>
        </w:r>
        <w:r>
          <w:t>14</w:t>
        </w:r>
        <w:r>
          <w:fldChar w:fldCharType="end"/>
        </w:r>
      </w:hyperlink>
    </w:p>
    <w:p>
      <w:pPr>
        <w:pStyle w:val="TOC2"/>
        <w:tabs>
          <w:tab w:val="right" w:leader="dot" w:pos="8306"/>
        </w:tabs>
      </w:pPr>
      <w:hyperlink w:anchor="_Toc12396" w:history="1">
        <w:r>
          <w:rPr>
            <w:rFonts w:ascii="仿宋" w:eastAsia="仿宋" w:hAnsi="仿宋" w:cs="仿宋" w:hint="eastAsia"/>
            <w:lang w:eastAsia="zh-CN"/>
          </w:rPr>
          <w:t>(二)、质量保证体系实施</w:t>
        </w:r>
        <w:r>
          <w:tab/>
        </w:r>
        <w:r>
          <w:fldChar w:fldCharType="begin"/>
        </w:r>
        <w:r>
          <w:instrText xml:space="preserve"> PAGEREF _Toc12396 \h </w:instrText>
        </w:r>
        <w:r>
          <w:fldChar w:fldCharType="separate"/>
        </w:r>
        <w:r>
          <w:t>14</w:t>
        </w:r>
        <w:r>
          <w:fldChar w:fldCharType="end"/>
        </w:r>
      </w:hyperlink>
    </w:p>
    <w:p>
      <w:pPr>
        <w:pStyle w:val="TOC2"/>
        <w:tabs>
          <w:tab w:val="right" w:leader="dot" w:pos="8306"/>
        </w:tabs>
      </w:pPr>
      <w:hyperlink w:anchor="_Toc2570" w:history="1">
        <w:r>
          <w:rPr>
            <w:rFonts w:ascii="仿宋" w:eastAsia="仿宋" w:hAnsi="仿宋" w:cs="仿宋" w:hint="eastAsia"/>
            <w:lang w:eastAsia="zh-CN"/>
          </w:rPr>
          <w:t>(三)、监理与质量控制流程</w:t>
        </w:r>
        <w:r>
          <w:tab/>
        </w:r>
        <w:r>
          <w:fldChar w:fldCharType="begin"/>
        </w:r>
        <w:r>
          <w:instrText xml:space="preserve"> PAGEREF _Toc2570 \h </w:instrText>
        </w:r>
        <w:r>
          <w:fldChar w:fldCharType="separate"/>
        </w:r>
        <w:r>
          <w:t>15</w:t>
        </w:r>
        <w:r>
          <w:fldChar w:fldCharType="end"/>
        </w:r>
      </w:hyperlink>
    </w:p>
    <w:p>
      <w:pPr>
        <w:pStyle w:val="TOC1"/>
        <w:tabs>
          <w:tab w:val="right" w:leader="dot" w:pos="8306"/>
        </w:tabs>
      </w:pPr>
      <w:hyperlink w:anchor="_Toc21584" w:history="1">
        <w:r>
          <w:rPr>
            <w:rFonts w:ascii="仿宋" w:eastAsia="仿宋" w:hAnsi="仿宋" w:cs="仿宋" w:hint="eastAsia"/>
            <w:lang w:eastAsia="zh-CN"/>
          </w:rPr>
          <w:t>四、纤维增强塑料制品项目概论</w:t>
        </w:r>
        <w:r>
          <w:tab/>
        </w:r>
        <w:r>
          <w:fldChar w:fldCharType="begin"/>
        </w:r>
        <w:r>
          <w:instrText xml:space="preserve"> PAGEREF _Toc21584 \h </w:instrText>
        </w:r>
        <w:r>
          <w:fldChar w:fldCharType="separate"/>
        </w:r>
        <w:r>
          <w:t>16</w:t>
        </w:r>
        <w:r>
          <w:fldChar w:fldCharType="end"/>
        </w:r>
      </w:hyperlink>
    </w:p>
    <w:p>
      <w:pPr>
        <w:pStyle w:val="TOC2"/>
        <w:tabs>
          <w:tab w:val="right" w:leader="dot" w:pos="8306"/>
        </w:tabs>
      </w:pPr>
      <w:hyperlink w:anchor="_Toc1291" w:history="1">
        <w:r>
          <w:rPr>
            <w:rFonts w:ascii="仿宋" w:eastAsia="仿宋" w:hAnsi="仿宋" w:cs="仿宋" w:hint="eastAsia"/>
            <w:lang w:eastAsia="zh-CN"/>
          </w:rPr>
          <w:t>(一)、项目申报单位概况</w:t>
        </w:r>
        <w:r>
          <w:tab/>
        </w:r>
        <w:r>
          <w:fldChar w:fldCharType="begin"/>
        </w:r>
        <w:r>
          <w:instrText xml:space="preserve"> PAGEREF _Toc1291 \h </w:instrText>
        </w:r>
        <w:r>
          <w:fldChar w:fldCharType="separate"/>
        </w:r>
        <w:r>
          <w:t>16</w:t>
        </w:r>
        <w:r>
          <w:fldChar w:fldCharType="end"/>
        </w:r>
      </w:hyperlink>
    </w:p>
    <w:p>
      <w:pPr>
        <w:pStyle w:val="TOC2"/>
        <w:tabs>
          <w:tab w:val="right" w:leader="dot" w:pos="8306"/>
        </w:tabs>
      </w:pPr>
      <w:hyperlink w:anchor="_Toc17759" w:history="1">
        <w:r>
          <w:rPr>
            <w:rFonts w:ascii="仿宋" w:eastAsia="仿宋" w:hAnsi="仿宋" w:cs="仿宋" w:hint="eastAsia"/>
            <w:lang w:eastAsia="zh-CN"/>
          </w:rPr>
          <w:t>(二)、项目概况</w:t>
        </w:r>
        <w:r>
          <w:tab/>
        </w:r>
        <w:r>
          <w:fldChar w:fldCharType="begin"/>
        </w:r>
        <w:r>
          <w:instrText xml:space="preserve"> PAGEREF _Toc17759 \h </w:instrText>
        </w:r>
        <w:r>
          <w:fldChar w:fldCharType="separate"/>
        </w:r>
        <w:r>
          <w:t>17</w:t>
        </w:r>
        <w:r>
          <w:fldChar w:fldCharType="end"/>
        </w:r>
      </w:hyperlink>
    </w:p>
    <w:p>
      <w:pPr>
        <w:pStyle w:val="TOC1"/>
        <w:tabs>
          <w:tab w:val="right" w:leader="dot" w:pos="8306"/>
        </w:tabs>
      </w:pPr>
      <w:hyperlink w:anchor="_Toc18758" w:history="1">
        <w:r>
          <w:rPr>
            <w:rFonts w:ascii="仿宋" w:eastAsia="仿宋" w:hAnsi="仿宋" w:cs="仿宋" w:hint="eastAsia"/>
            <w:lang w:eastAsia="zh-CN"/>
          </w:rPr>
          <w:t>五、财务管理与成本控制</w:t>
        </w:r>
        <w:r>
          <w:tab/>
        </w:r>
        <w:r>
          <w:fldChar w:fldCharType="begin"/>
        </w:r>
        <w:r>
          <w:instrText xml:space="preserve"> PAGEREF _Toc18758 \h </w:instrText>
        </w:r>
        <w:r>
          <w:fldChar w:fldCharType="separate"/>
        </w:r>
        <w:r>
          <w:t>20</w:t>
        </w:r>
        <w:r>
          <w:fldChar w:fldCharType="end"/>
        </w:r>
      </w:hyperlink>
    </w:p>
    <w:p>
      <w:pPr>
        <w:pStyle w:val="TOC2"/>
        <w:tabs>
          <w:tab w:val="right" w:leader="dot" w:pos="8306"/>
        </w:tabs>
      </w:pPr>
      <w:hyperlink w:anchor="_Toc31130" w:history="1">
        <w:r>
          <w:rPr>
            <w:rFonts w:ascii="仿宋" w:eastAsia="仿宋" w:hAnsi="仿宋" w:cs="仿宋" w:hint="eastAsia"/>
            <w:lang w:eastAsia="zh-CN"/>
          </w:rPr>
          <w:t>(一)、财务管理体系建设</w:t>
        </w:r>
        <w:r>
          <w:tab/>
        </w:r>
        <w:r>
          <w:fldChar w:fldCharType="begin"/>
        </w:r>
        <w:r>
          <w:instrText xml:space="preserve"> PAGEREF _Toc31130 \h </w:instrText>
        </w:r>
        <w:r>
          <w:fldChar w:fldCharType="separate"/>
        </w:r>
        <w:r>
          <w:t>20</w:t>
        </w:r>
        <w:r>
          <w:fldChar w:fldCharType="end"/>
        </w:r>
      </w:hyperlink>
    </w:p>
    <w:p>
      <w:pPr>
        <w:pStyle w:val="TOC2"/>
        <w:tabs>
          <w:tab w:val="right" w:leader="dot" w:pos="8306"/>
        </w:tabs>
      </w:pPr>
      <w:hyperlink w:anchor="_Toc21625" w:history="1">
        <w:r>
          <w:rPr>
            <w:rFonts w:ascii="仿宋" w:eastAsia="仿宋" w:hAnsi="仿宋" w:cs="仿宋" w:hint="eastAsia"/>
            <w:lang w:eastAsia="zh-CN"/>
          </w:rPr>
          <w:t>(二)、成本控制措施</w:t>
        </w:r>
        <w:r>
          <w:tab/>
        </w:r>
        <w:r>
          <w:fldChar w:fldCharType="begin"/>
        </w:r>
        <w:r>
          <w:instrText xml:space="preserve"> PAGEREF _Toc21625 \h </w:instrText>
        </w:r>
        <w:r>
          <w:fldChar w:fldCharType="separate"/>
        </w:r>
        <w:r>
          <w:t>21</w:t>
        </w:r>
        <w:r>
          <w:fldChar w:fldCharType="end"/>
        </w:r>
      </w:hyperlink>
    </w:p>
    <w:p>
      <w:pPr>
        <w:pStyle w:val="TOC1"/>
        <w:tabs>
          <w:tab w:val="right" w:leader="dot" w:pos="8306"/>
        </w:tabs>
      </w:pPr>
      <w:hyperlink w:anchor="_Toc24700" w:history="1">
        <w:r>
          <w:rPr>
            <w:rFonts w:ascii="仿宋" w:eastAsia="仿宋" w:hAnsi="仿宋" w:cs="仿宋" w:hint="eastAsia"/>
            <w:lang w:eastAsia="zh-CN"/>
          </w:rPr>
          <w:t>六、建设风险评估分析</w:t>
        </w:r>
        <w:r>
          <w:tab/>
        </w:r>
        <w:r>
          <w:fldChar w:fldCharType="begin"/>
        </w:r>
        <w:r>
          <w:instrText xml:space="preserve"> PAGEREF _Toc24700 \h </w:instrText>
        </w:r>
        <w:r>
          <w:fldChar w:fldCharType="separate"/>
        </w:r>
        <w:r>
          <w:t>22</w:t>
        </w:r>
        <w:r>
          <w:fldChar w:fldCharType="end"/>
        </w:r>
      </w:hyperlink>
    </w:p>
    <w:p>
      <w:pPr>
        <w:pStyle w:val="TOC2"/>
        <w:tabs>
          <w:tab w:val="right" w:leader="dot" w:pos="8306"/>
        </w:tabs>
      </w:pPr>
      <w:hyperlink w:anchor="_Toc1534" w:history="1">
        <w:r>
          <w:rPr>
            <w:rFonts w:ascii="仿宋" w:eastAsia="仿宋" w:hAnsi="仿宋" w:cs="仿宋" w:hint="eastAsia"/>
            <w:lang w:eastAsia="zh-CN"/>
          </w:rPr>
          <w:t>(一)、政策风险分析</w:t>
        </w:r>
        <w:r>
          <w:tab/>
        </w:r>
        <w:r>
          <w:fldChar w:fldCharType="begin"/>
        </w:r>
        <w:r>
          <w:instrText xml:space="preserve"> PAGEREF _Toc1534 \h </w:instrText>
        </w:r>
        <w:r>
          <w:fldChar w:fldCharType="separate"/>
        </w:r>
        <w:r>
          <w:t>22</w:t>
        </w:r>
        <w:r>
          <w:fldChar w:fldCharType="end"/>
        </w:r>
      </w:hyperlink>
    </w:p>
    <w:p>
      <w:pPr>
        <w:pStyle w:val="TOC2"/>
        <w:tabs>
          <w:tab w:val="right" w:leader="dot" w:pos="8306"/>
        </w:tabs>
      </w:pPr>
      <w:hyperlink w:anchor="_Toc6788" w:history="1">
        <w:r>
          <w:rPr>
            <w:rFonts w:ascii="仿宋" w:eastAsia="仿宋" w:hAnsi="仿宋" w:cs="仿宋" w:hint="eastAsia"/>
            <w:lang w:eastAsia="zh-CN"/>
          </w:rPr>
          <w:t>(二)、社会风险分析</w:t>
        </w:r>
        <w:r>
          <w:tab/>
        </w:r>
        <w:r>
          <w:fldChar w:fldCharType="begin"/>
        </w:r>
        <w:r>
          <w:instrText xml:space="preserve"> PAGEREF _Toc6788 \h </w:instrText>
        </w:r>
        <w:r>
          <w:fldChar w:fldCharType="separate"/>
        </w:r>
        <w:r>
          <w:t>23</w:t>
        </w:r>
        <w:r>
          <w:fldChar w:fldCharType="end"/>
        </w:r>
      </w:hyperlink>
    </w:p>
    <w:p>
      <w:pPr>
        <w:pStyle w:val="TOC2"/>
        <w:tabs>
          <w:tab w:val="right" w:leader="dot" w:pos="8306"/>
        </w:tabs>
      </w:pPr>
      <w:hyperlink w:anchor="_Toc26820" w:history="1">
        <w:r>
          <w:rPr>
            <w:rFonts w:ascii="仿宋" w:eastAsia="仿宋" w:hAnsi="仿宋" w:cs="仿宋" w:hint="eastAsia"/>
            <w:lang w:eastAsia="zh-CN"/>
          </w:rPr>
          <w:t>(三)、市场风险分析</w:t>
        </w:r>
        <w:r>
          <w:tab/>
        </w:r>
        <w:r>
          <w:fldChar w:fldCharType="begin"/>
        </w:r>
        <w:r>
          <w:instrText xml:space="preserve"> PAGEREF _Toc26820 \h </w:instrText>
        </w:r>
        <w:r>
          <w:fldChar w:fldCharType="separate"/>
        </w:r>
        <w:r>
          <w:t>25</w:t>
        </w:r>
        <w:r>
          <w:fldChar w:fldCharType="end"/>
        </w:r>
      </w:hyperlink>
    </w:p>
    <w:p>
      <w:pPr>
        <w:pStyle w:val="TOC2"/>
        <w:tabs>
          <w:tab w:val="right" w:leader="dot" w:pos="8306"/>
        </w:tabs>
      </w:pPr>
      <w:hyperlink w:anchor="_Toc18876" w:history="1">
        <w:r>
          <w:rPr>
            <w:rFonts w:ascii="仿宋" w:eastAsia="仿宋" w:hAnsi="仿宋" w:cs="仿宋" w:hint="eastAsia"/>
            <w:lang w:eastAsia="zh-CN"/>
          </w:rPr>
          <w:t>(四)、资金风险分析</w:t>
        </w:r>
        <w:r>
          <w:tab/>
        </w:r>
        <w:r>
          <w:fldChar w:fldCharType="begin"/>
        </w:r>
        <w:r>
          <w:instrText xml:space="preserve"> PAGEREF _Toc18876 \h </w:instrText>
        </w:r>
        <w:r>
          <w:fldChar w:fldCharType="separate"/>
        </w:r>
        <w:r>
          <w:t>26</w:t>
        </w:r>
        <w:r>
          <w:fldChar w:fldCharType="end"/>
        </w:r>
      </w:hyperlink>
    </w:p>
    <w:p>
      <w:pPr>
        <w:pStyle w:val="TOC2"/>
        <w:tabs>
          <w:tab w:val="right" w:leader="dot" w:pos="8306"/>
        </w:tabs>
      </w:pPr>
      <w:hyperlink w:anchor="_Toc13846" w:history="1">
        <w:r>
          <w:rPr>
            <w:rFonts w:ascii="仿宋" w:eastAsia="仿宋" w:hAnsi="仿宋" w:cs="仿宋" w:hint="eastAsia"/>
            <w:lang w:eastAsia="zh-CN"/>
          </w:rPr>
          <w:t>(五)、技术风险分析</w:t>
        </w:r>
        <w:r>
          <w:tab/>
        </w:r>
        <w:r>
          <w:fldChar w:fldCharType="begin"/>
        </w:r>
        <w:r>
          <w:instrText xml:space="preserve"> PAGEREF _Toc13846 \h </w:instrText>
        </w:r>
        <w:r>
          <w:fldChar w:fldCharType="separate"/>
        </w:r>
        <w:r>
          <w:t>27</w:t>
        </w:r>
        <w:r>
          <w:fldChar w:fldCharType="end"/>
        </w:r>
      </w:hyperlink>
    </w:p>
    <w:p>
      <w:pPr>
        <w:pStyle w:val="TOC2"/>
        <w:tabs>
          <w:tab w:val="right" w:leader="dot" w:pos="8306"/>
        </w:tabs>
      </w:pPr>
      <w:hyperlink w:anchor="_Toc11250" w:history="1">
        <w:r>
          <w:rPr>
            <w:rFonts w:ascii="仿宋" w:eastAsia="仿宋" w:hAnsi="仿宋" w:cs="仿宋" w:hint="eastAsia"/>
            <w:lang w:eastAsia="zh-CN"/>
          </w:rPr>
          <w:t>(六)、财务风险分析</w:t>
        </w:r>
        <w:r>
          <w:tab/>
        </w:r>
        <w:r>
          <w:fldChar w:fldCharType="begin"/>
        </w:r>
        <w:r>
          <w:instrText xml:space="preserve"> PAGEREF _Toc11250 \h </w:instrText>
        </w:r>
        <w:r>
          <w:fldChar w:fldCharType="separate"/>
        </w:r>
        <w:r>
          <w:t>28</w:t>
        </w:r>
        <w:r>
          <w:fldChar w:fldCharType="end"/>
        </w:r>
      </w:hyperlink>
    </w:p>
    <w:p>
      <w:pPr>
        <w:pStyle w:val="TOC2"/>
        <w:tabs>
          <w:tab w:val="right" w:leader="dot" w:pos="8306"/>
        </w:tabs>
      </w:pPr>
      <w:hyperlink w:anchor="_Toc8085" w:history="1">
        <w:r>
          <w:rPr>
            <w:rFonts w:ascii="仿宋" w:eastAsia="仿宋" w:hAnsi="仿宋" w:cs="仿宋" w:hint="eastAsia"/>
            <w:lang w:eastAsia="zh-CN"/>
          </w:rPr>
          <w:t>(七)、管理风险分析</w:t>
        </w:r>
        <w:r>
          <w:tab/>
        </w:r>
        <w:r>
          <w:fldChar w:fldCharType="begin"/>
        </w:r>
        <w:r>
          <w:instrText xml:space="preserve"> PAGEREF _Toc8085 \h </w:instrText>
        </w:r>
        <w:r>
          <w:fldChar w:fldCharType="separate"/>
        </w:r>
        <w:r>
          <w:t>30</w:t>
        </w:r>
        <w:r>
          <w:fldChar w:fldCharType="end"/>
        </w:r>
      </w:hyperlink>
    </w:p>
    <w:p>
      <w:pPr>
        <w:pStyle w:val="TOC2"/>
        <w:tabs>
          <w:tab w:val="right" w:leader="dot" w:pos="8306"/>
        </w:tabs>
      </w:pPr>
      <w:hyperlink w:anchor="_Toc29497" w:history="1">
        <w:r>
          <w:rPr>
            <w:rFonts w:ascii="仿宋" w:eastAsia="仿宋" w:hAnsi="仿宋" w:cs="仿宋" w:hint="eastAsia"/>
            <w:lang w:eastAsia="zh-CN"/>
          </w:rPr>
          <w:t>(八)、其它风险分析</w:t>
        </w:r>
        <w:r>
          <w:tab/>
        </w:r>
        <w:r>
          <w:fldChar w:fldCharType="begin"/>
        </w:r>
        <w:r>
          <w:instrText xml:space="preserve"> PAGEREF _Toc29497 \h </w:instrText>
        </w:r>
        <w:r>
          <w:fldChar w:fldCharType="separate"/>
        </w:r>
        <w:r>
          <w:t>31</w:t>
        </w:r>
        <w:r>
          <w:fldChar w:fldCharType="end"/>
        </w:r>
      </w:hyperlink>
    </w:p>
    <w:p>
      <w:pPr>
        <w:pStyle w:val="TOC2"/>
        <w:tabs>
          <w:tab w:val="right" w:leader="dot" w:pos="8306"/>
        </w:tabs>
      </w:pPr>
      <w:hyperlink w:anchor="_Toc8723" w:history="1">
        <w:r>
          <w:rPr>
            <w:rFonts w:ascii="仿宋" w:eastAsia="仿宋" w:hAnsi="仿宋" w:cs="仿宋" w:hint="eastAsia"/>
            <w:lang w:eastAsia="zh-CN"/>
          </w:rPr>
          <w:t>(九)、社会影响评估</w:t>
        </w:r>
        <w:r>
          <w:tab/>
        </w:r>
        <w:r>
          <w:fldChar w:fldCharType="begin"/>
        </w:r>
        <w:r>
          <w:instrText xml:space="preserve"> PAGEREF _Toc8723 \h </w:instrText>
        </w:r>
        <w:r>
          <w:fldChar w:fldCharType="separate"/>
        </w:r>
        <w:r>
          <w:t>33</w:t>
        </w:r>
        <w:r>
          <w:fldChar w:fldCharType="end"/>
        </w:r>
      </w:hyperlink>
    </w:p>
    <w:p>
      <w:pPr>
        <w:pStyle w:val="TOC1"/>
        <w:tabs>
          <w:tab w:val="right" w:leader="dot" w:pos="8306"/>
        </w:tabs>
      </w:pPr>
      <w:hyperlink w:anchor="_Toc14312" w:history="1">
        <w:r>
          <w:rPr>
            <w:rFonts w:ascii="仿宋" w:eastAsia="仿宋" w:hAnsi="仿宋" w:cs="仿宋" w:hint="eastAsia"/>
            <w:lang w:eastAsia="zh-CN"/>
          </w:rPr>
          <w:t>七、环境保护与治理方案</w:t>
        </w:r>
        <w:r>
          <w:tab/>
        </w:r>
        <w:r>
          <w:fldChar w:fldCharType="begin"/>
        </w:r>
        <w:r>
          <w:instrText xml:space="preserve"> PAGEREF _Toc14312 \h </w:instrText>
        </w:r>
        <w:r>
          <w:fldChar w:fldCharType="separate"/>
        </w:r>
        <w:r>
          <w:t>35</w:t>
        </w:r>
        <w:r>
          <w:fldChar w:fldCharType="end"/>
        </w:r>
      </w:hyperlink>
    </w:p>
    <w:p>
      <w:pPr>
        <w:pStyle w:val="TOC2"/>
        <w:tabs>
          <w:tab w:val="right" w:leader="dot" w:pos="8306"/>
        </w:tabs>
      </w:pPr>
      <w:hyperlink w:anchor="_Toc28717" w:history="1">
        <w:r>
          <w:rPr>
            <w:rFonts w:ascii="仿宋" w:eastAsia="仿宋" w:hAnsi="仿宋" w:cs="仿宋" w:hint="eastAsia"/>
            <w:lang w:eastAsia="zh-CN"/>
          </w:rPr>
          <w:t>(一)、项目环境影响评估</w:t>
        </w:r>
        <w:r>
          <w:tab/>
        </w:r>
        <w:r>
          <w:fldChar w:fldCharType="begin"/>
        </w:r>
        <w:r>
          <w:instrText xml:space="preserve"> PAGEREF _Toc28717 \h </w:instrText>
        </w:r>
        <w:r>
          <w:fldChar w:fldCharType="separate"/>
        </w:r>
        <w:r>
          <w:t>35</w:t>
        </w:r>
        <w:r>
          <w:fldChar w:fldCharType="end"/>
        </w:r>
      </w:hyperlink>
    </w:p>
    <w:p>
      <w:pPr>
        <w:pStyle w:val="TOC2"/>
        <w:tabs>
          <w:tab w:val="right" w:leader="dot" w:pos="8306"/>
        </w:tabs>
      </w:pPr>
      <w:hyperlink w:anchor="_Toc30527" w:history="1">
        <w:r>
          <w:rPr>
            <w:rFonts w:ascii="仿宋" w:eastAsia="仿宋" w:hAnsi="仿宋" w:cs="仿宋" w:hint="eastAsia"/>
            <w:lang w:eastAsia="zh-CN"/>
          </w:rPr>
          <w:t>(二)、环境保护措施与治理方案</w:t>
        </w:r>
        <w:r>
          <w:tab/>
        </w:r>
        <w:r>
          <w:fldChar w:fldCharType="begin"/>
        </w:r>
        <w:r>
          <w:instrText xml:space="preserve"> PAGEREF _Toc30527 \h </w:instrText>
        </w:r>
        <w:r>
          <w:fldChar w:fldCharType="separate"/>
        </w:r>
        <w:r>
          <w:t>35</w:t>
        </w:r>
        <w:r>
          <w:fldChar w:fldCharType="end"/>
        </w:r>
      </w:hyperlink>
    </w:p>
    <w:p>
      <w:pPr>
        <w:pStyle w:val="TOC1"/>
        <w:tabs>
          <w:tab w:val="right" w:leader="dot" w:pos="8306"/>
        </w:tabs>
      </w:pPr>
      <w:hyperlink w:anchor="_Toc15066" w:history="1">
        <w:r>
          <w:rPr>
            <w:rFonts w:ascii="仿宋" w:eastAsia="仿宋" w:hAnsi="仿宋" w:cs="仿宋" w:hint="eastAsia"/>
            <w:lang w:eastAsia="zh-CN"/>
          </w:rPr>
          <w:t>八、资金管理与财务规划</w:t>
        </w:r>
        <w:r>
          <w:tab/>
        </w:r>
        <w:r>
          <w:fldChar w:fldCharType="begin"/>
        </w:r>
        <w:r>
          <w:instrText xml:space="preserve"> PAGEREF _Toc15066 \h </w:instrText>
        </w:r>
        <w:r>
          <w:fldChar w:fldCharType="separate"/>
        </w:r>
        <w:r>
          <w:t>36</w:t>
        </w:r>
        <w:r>
          <w:fldChar w:fldCharType="end"/>
        </w:r>
      </w:hyperlink>
    </w:p>
    <w:p>
      <w:pPr>
        <w:pStyle w:val="TOC2"/>
        <w:tabs>
          <w:tab w:val="right" w:leader="dot" w:pos="8306"/>
        </w:tabs>
      </w:pPr>
      <w:hyperlink w:anchor="_Toc27715" w:history="1">
        <w:r>
          <w:rPr>
            <w:rFonts w:ascii="仿宋" w:eastAsia="仿宋" w:hAnsi="仿宋" w:cs="仿宋" w:hint="eastAsia"/>
            <w:lang w:eastAsia="zh-CN"/>
          </w:rPr>
          <w:t>(一)、项目资金来源与筹措</w:t>
        </w:r>
        <w:r>
          <w:tab/>
        </w:r>
        <w:r>
          <w:fldChar w:fldCharType="begin"/>
        </w:r>
        <w:r>
          <w:instrText xml:space="preserve"> PAGEREF _Toc27715 \h </w:instrText>
        </w:r>
        <w:r>
          <w:fldChar w:fldCharType="separate"/>
        </w:r>
        <w:r>
          <w:t>36</w:t>
        </w:r>
        <w:r>
          <w:fldChar w:fldCharType="end"/>
        </w:r>
      </w:hyperlink>
    </w:p>
    <w:p>
      <w:pPr>
        <w:pStyle w:val="TOC2"/>
        <w:tabs>
          <w:tab w:val="right" w:leader="dot" w:pos="8306"/>
        </w:tabs>
      </w:pPr>
      <w:hyperlink w:anchor="_Toc3913" w:history="1">
        <w:r>
          <w:rPr>
            <w:rFonts w:ascii="仿宋" w:eastAsia="仿宋" w:hAnsi="仿宋" w:cs="仿宋" w:hint="eastAsia"/>
            <w:lang w:eastAsia="zh-CN"/>
          </w:rPr>
          <w:t>(二)、资金使用与监管</w:t>
        </w:r>
        <w:r>
          <w:tab/>
        </w:r>
        <w:r>
          <w:fldChar w:fldCharType="begin"/>
        </w:r>
        <w:r>
          <w:instrText xml:space="preserve"> PAGEREF _Toc3913 \h </w:instrText>
        </w:r>
        <w:r>
          <w:fldChar w:fldCharType="separate"/>
        </w:r>
        <w:r>
          <w:t>37</w:t>
        </w:r>
        <w:r>
          <w:fldChar w:fldCharType="end"/>
        </w:r>
      </w:hyperlink>
    </w:p>
    <w:p>
      <w:pPr>
        <w:pStyle w:val="TOC2"/>
        <w:tabs>
          <w:tab w:val="right" w:leader="dot" w:pos="8306"/>
        </w:tabs>
      </w:pPr>
      <w:hyperlink w:anchor="_Toc15525" w:history="1">
        <w:r>
          <w:rPr>
            <w:rFonts w:ascii="仿宋" w:eastAsia="仿宋" w:hAnsi="仿宋" w:cs="仿宋" w:hint="eastAsia"/>
            <w:lang w:eastAsia="zh-CN"/>
          </w:rPr>
          <w:t>(三)、财务规划与预测</w:t>
        </w:r>
        <w:r>
          <w:tab/>
        </w:r>
        <w:r>
          <w:fldChar w:fldCharType="begin"/>
        </w:r>
        <w:r>
          <w:instrText xml:space="preserve"> PAGEREF _Toc15525 \h </w:instrText>
        </w:r>
        <w:r>
          <w:fldChar w:fldCharType="separate"/>
        </w:r>
        <w:r>
          <w:t>38</w:t>
        </w:r>
        <w:r>
          <w:fldChar w:fldCharType="end"/>
        </w:r>
      </w:hyperlink>
    </w:p>
    <w:p>
      <w:pPr>
        <w:pStyle w:val="TOC1"/>
        <w:tabs>
          <w:tab w:val="right" w:leader="dot" w:pos="8306"/>
        </w:tabs>
      </w:pPr>
      <w:hyperlink w:anchor="_Toc31930" w:history="1">
        <w:r>
          <w:rPr>
            <w:rFonts w:ascii="仿宋" w:eastAsia="仿宋" w:hAnsi="仿宋" w:cs="仿宋" w:hint="eastAsia"/>
            <w:lang w:eastAsia="zh-CN"/>
          </w:rPr>
          <w:t>九、经济效益与社会效益优化</w:t>
        </w:r>
        <w:r>
          <w:tab/>
        </w:r>
        <w:r>
          <w:fldChar w:fldCharType="begin"/>
        </w:r>
        <w:r>
          <w:instrText xml:space="preserve"> PAGEREF _Toc31930 \h </w:instrText>
        </w:r>
        <w:r>
          <w:fldChar w:fldCharType="separate"/>
        </w:r>
        <w:r>
          <w:t>39</w:t>
        </w:r>
        <w:r>
          <w:fldChar w:fldCharType="end"/>
        </w:r>
      </w:hyperlink>
    </w:p>
    <w:p>
      <w:pPr>
        <w:pStyle w:val="TOC2"/>
        <w:tabs>
          <w:tab w:val="right" w:leader="dot" w:pos="8306"/>
        </w:tabs>
      </w:pPr>
      <w:hyperlink w:anchor="_Toc424" w:history="1">
        <w:r>
          <w:rPr>
            <w:rFonts w:ascii="仿宋" w:eastAsia="仿宋" w:hAnsi="仿宋" w:cs="仿宋" w:hint="eastAsia"/>
            <w:lang w:eastAsia="zh-CN"/>
          </w:rPr>
          <w:t>(一)、经济效益提升策略</w:t>
        </w:r>
        <w:r>
          <w:tab/>
        </w:r>
        <w:r>
          <w:fldChar w:fldCharType="begin"/>
        </w:r>
        <w:r>
          <w:instrText xml:space="preserve"> PAGEREF _Toc424 \h </w:instrText>
        </w:r>
        <w:r>
          <w:fldChar w:fldCharType="separate"/>
        </w:r>
        <w:r>
          <w:t>39</w:t>
        </w:r>
        <w:r>
          <w:fldChar w:fldCharType="end"/>
        </w:r>
      </w:hyperlink>
    </w:p>
    <w:p>
      <w:pPr>
        <w:pStyle w:val="TOC2"/>
        <w:tabs>
          <w:tab w:val="right" w:leader="dot" w:pos="8306"/>
        </w:tabs>
      </w:pPr>
      <w:hyperlink w:anchor="_Toc2632" w:history="1">
        <w:r>
          <w:rPr>
            <w:rFonts w:ascii="仿宋" w:eastAsia="仿宋" w:hAnsi="仿宋" w:cs="仿宋" w:hint="eastAsia"/>
            <w:lang w:eastAsia="zh-CN"/>
          </w:rPr>
          <w:t>(二)、社会效益增强方案</w:t>
        </w:r>
        <w:r>
          <w:tab/>
        </w:r>
        <w:r>
          <w:fldChar w:fldCharType="begin"/>
        </w:r>
        <w:r>
          <w:instrText xml:space="preserve"> PAGEREF _Toc2632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62" w:history="1">
        <w:r>
          <w:rPr>
            <w:rFonts w:ascii="仿宋" w:eastAsia="仿宋" w:hAnsi="仿宋" w:cs="仿宋" w:hint="eastAsia"/>
            <w:lang w:eastAsia="zh-CN"/>
          </w:rPr>
          <w:t>十、技术创新与产业升级</w:t>
        </w:r>
        <w:r>
          <w:tab/>
        </w:r>
        <w:r>
          <w:fldChar w:fldCharType="begin"/>
        </w:r>
        <w:r>
          <w:instrText xml:space="preserve"> PAGEREF _Toc13662 \h </w:instrText>
        </w:r>
        <w:r>
          <w:fldChar w:fldCharType="separate"/>
        </w:r>
        <w:r>
          <w:t>41</w:t>
        </w:r>
        <w:r>
          <w:fldChar w:fldCharType="end"/>
        </w:r>
      </w:hyperlink>
    </w:p>
    <w:p>
      <w:pPr>
        <w:pStyle w:val="TOC2"/>
        <w:tabs>
          <w:tab w:val="right" w:leader="dot" w:pos="8306"/>
        </w:tabs>
      </w:pPr>
      <w:hyperlink w:anchor="_Toc941" w:history="1">
        <w:r>
          <w:rPr>
            <w:rFonts w:ascii="仿宋" w:eastAsia="仿宋" w:hAnsi="仿宋" w:cs="仿宋" w:hint="eastAsia"/>
            <w:lang w:eastAsia="zh-CN"/>
          </w:rPr>
          <w:t>(一)、技术创新方向与目标</w:t>
        </w:r>
        <w:r>
          <w:tab/>
        </w:r>
        <w:r>
          <w:fldChar w:fldCharType="begin"/>
        </w:r>
        <w:r>
          <w:instrText xml:space="preserve"> PAGEREF _Toc941 \h </w:instrText>
        </w:r>
        <w:r>
          <w:fldChar w:fldCharType="separate"/>
        </w:r>
        <w:r>
          <w:t>41</w:t>
        </w:r>
        <w:r>
          <w:fldChar w:fldCharType="end"/>
        </w:r>
      </w:hyperlink>
    </w:p>
    <w:p>
      <w:pPr>
        <w:pStyle w:val="TOC2"/>
        <w:tabs>
          <w:tab w:val="right" w:leader="dot" w:pos="8306"/>
        </w:tabs>
      </w:pPr>
      <w:hyperlink w:anchor="_Toc3771" w:history="1">
        <w:r>
          <w:rPr>
            <w:rFonts w:ascii="仿宋" w:eastAsia="仿宋" w:hAnsi="仿宋" w:cs="仿宋" w:hint="eastAsia"/>
            <w:lang w:eastAsia="zh-CN"/>
          </w:rPr>
          <w:t>(二)、产业升级路径与措施</w:t>
        </w:r>
        <w:r>
          <w:tab/>
        </w:r>
        <w:r>
          <w:fldChar w:fldCharType="begin"/>
        </w:r>
        <w:r>
          <w:instrText xml:space="preserve"> PAGEREF _Toc3771 \h </w:instrText>
        </w:r>
        <w:r>
          <w:fldChar w:fldCharType="separate"/>
        </w:r>
        <w:r>
          <w:t>43</w:t>
        </w:r>
        <w:r>
          <w:fldChar w:fldCharType="end"/>
        </w:r>
      </w:hyperlink>
    </w:p>
    <w:p>
      <w:pPr>
        <w:pStyle w:val="TOC1"/>
        <w:tabs>
          <w:tab w:val="right" w:leader="dot" w:pos="8306"/>
        </w:tabs>
      </w:pPr>
      <w:hyperlink w:anchor="_Toc7567" w:history="1">
        <w:r>
          <w:rPr>
            <w:rFonts w:ascii="仿宋" w:eastAsia="仿宋" w:hAnsi="仿宋" w:cs="仿宋" w:hint="eastAsia"/>
            <w:lang w:eastAsia="zh-CN"/>
          </w:rPr>
          <w:t>十一、项目变更管理</w:t>
        </w:r>
        <w:r>
          <w:tab/>
        </w:r>
        <w:r>
          <w:fldChar w:fldCharType="begin"/>
        </w:r>
        <w:r>
          <w:instrText xml:space="preserve"> PAGEREF _Toc7567 \h </w:instrText>
        </w:r>
        <w:r>
          <w:fldChar w:fldCharType="separate"/>
        </w:r>
        <w:r>
          <w:t>44</w:t>
        </w:r>
        <w:r>
          <w:fldChar w:fldCharType="end"/>
        </w:r>
      </w:hyperlink>
    </w:p>
    <w:p>
      <w:pPr>
        <w:pStyle w:val="TOC2"/>
        <w:tabs>
          <w:tab w:val="right" w:leader="dot" w:pos="8306"/>
        </w:tabs>
      </w:pPr>
      <w:hyperlink w:anchor="_Toc27467" w:history="1">
        <w:r>
          <w:rPr>
            <w:rFonts w:ascii="仿宋" w:eastAsia="仿宋" w:hAnsi="仿宋" w:cs="仿宋" w:hint="eastAsia"/>
            <w:lang w:eastAsia="zh-CN"/>
          </w:rPr>
          <w:t>(一)、变更控制流程</w:t>
        </w:r>
        <w:r>
          <w:tab/>
        </w:r>
        <w:r>
          <w:fldChar w:fldCharType="begin"/>
        </w:r>
        <w:r>
          <w:instrText xml:space="preserve"> PAGEREF _Toc27467 \h </w:instrText>
        </w:r>
        <w:r>
          <w:fldChar w:fldCharType="separate"/>
        </w:r>
        <w:r>
          <w:t>44</w:t>
        </w:r>
        <w:r>
          <w:fldChar w:fldCharType="end"/>
        </w:r>
      </w:hyperlink>
    </w:p>
    <w:p>
      <w:pPr>
        <w:pStyle w:val="TOC2"/>
        <w:tabs>
          <w:tab w:val="right" w:leader="dot" w:pos="8306"/>
        </w:tabs>
      </w:pPr>
      <w:hyperlink w:anchor="_Toc13531" w:history="1">
        <w:r>
          <w:rPr>
            <w:rFonts w:ascii="仿宋" w:eastAsia="仿宋" w:hAnsi="仿宋" w:cs="仿宋" w:hint="eastAsia"/>
            <w:lang w:eastAsia="zh-CN"/>
          </w:rPr>
          <w:t>(二)、影响评估与处理</w:t>
        </w:r>
        <w:r>
          <w:tab/>
        </w:r>
        <w:r>
          <w:fldChar w:fldCharType="begin"/>
        </w:r>
        <w:r>
          <w:instrText xml:space="preserve"> PAGEREF _Toc13531 \h </w:instrText>
        </w:r>
        <w:r>
          <w:fldChar w:fldCharType="separate"/>
        </w:r>
        <w:r>
          <w:t>45</w:t>
        </w:r>
        <w:r>
          <w:fldChar w:fldCharType="end"/>
        </w:r>
      </w:hyperlink>
    </w:p>
    <w:p>
      <w:pPr>
        <w:pStyle w:val="TOC2"/>
        <w:tabs>
          <w:tab w:val="right" w:leader="dot" w:pos="8306"/>
        </w:tabs>
      </w:pPr>
      <w:hyperlink w:anchor="_Toc7057" w:history="1">
        <w:r>
          <w:rPr>
            <w:rFonts w:ascii="仿宋" w:eastAsia="仿宋" w:hAnsi="仿宋" w:cs="仿宋" w:hint="eastAsia"/>
            <w:lang w:eastAsia="zh-CN"/>
          </w:rPr>
          <w:t>(三)、变更记录与追踪</w:t>
        </w:r>
        <w:r>
          <w:tab/>
        </w:r>
        <w:r>
          <w:fldChar w:fldCharType="begin"/>
        </w:r>
        <w:r>
          <w:instrText xml:space="preserve"> PAGEREF _Toc7057 \h </w:instrText>
        </w:r>
        <w:r>
          <w:fldChar w:fldCharType="separate"/>
        </w:r>
        <w:r>
          <w:t>46</w:t>
        </w:r>
        <w:r>
          <w:fldChar w:fldCharType="end"/>
        </w:r>
      </w:hyperlink>
    </w:p>
    <w:p>
      <w:pPr>
        <w:pStyle w:val="TOC2"/>
        <w:tabs>
          <w:tab w:val="right" w:leader="dot" w:pos="8306"/>
        </w:tabs>
      </w:pPr>
      <w:hyperlink w:anchor="_Toc18989" w:history="1">
        <w:r>
          <w:rPr>
            <w:rFonts w:ascii="仿宋" w:eastAsia="仿宋" w:hAnsi="仿宋" w:cs="仿宋" w:hint="eastAsia"/>
            <w:lang w:eastAsia="zh-CN"/>
          </w:rPr>
          <w:t>(四)、变更管理策略</w:t>
        </w:r>
        <w:r>
          <w:tab/>
        </w:r>
        <w:r>
          <w:fldChar w:fldCharType="begin"/>
        </w:r>
        <w:r>
          <w:instrText xml:space="preserve"> PAGEREF _Toc18989 \h </w:instrText>
        </w:r>
        <w:r>
          <w:fldChar w:fldCharType="separate"/>
        </w:r>
        <w:r>
          <w:t>48</w:t>
        </w:r>
        <w:r>
          <w:fldChar w:fldCharType="end"/>
        </w:r>
      </w:hyperlink>
    </w:p>
    <w:p>
      <w:pPr>
        <w:pStyle w:val="TOC1"/>
        <w:tabs>
          <w:tab w:val="right" w:leader="dot" w:pos="8306"/>
        </w:tabs>
      </w:pPr>
      <w:hyperlink w:anchor="_Toc20307" w:history="1">
        <w:r>
          <w:rPr>
            <w:rFonts w:ascii="仿宋" w:eastAsia="仿宋" w:hAnsi="仿宋" w:cs="仿宋" w:hint="eastAsia"/>
            <w:lang w:eastAsia="zh-CN"/>
          </w:rPr>
          <w:t>十二、安全与应急管理</w:t>
        </w:r>
        <w:r>
          <w:tab/>
        </w:r>
        <w:r>
          <w:fldChar w:fldCharType="begin"/>
        </w:r>
        <w:r>
          <w:instrText xml:space="preserve"> PAGEREF _Toc20307 \h </w:instrText>
        </w:r>
        <w:r>
          <w:fldChar w:fldCharType="separate"/>
        </w:r>
        <w:r>
          <w:t>50</w:t>
        </w:r>
        <w:r>
          <w:fldChar w:fldCharType="end"/>
        </w:r>
      </w:hyperlink>
    </w:p>
    <w:p>
      <w:pPr>
        <w:pStyle w:val="TOC2"/>
        <w:tabs>
          <w:tab w:val="right" w:leader="dot" w:pos="8306"/>
        </w:tabs>
      </w:pPr>
      <w:hyperlink w:anchor="_Toc8544" w:history="1">
        <w:r>
          <w:rPr>
            <w:rFonts w:ascii="仿宋" w:eastAsia="仿宋" w:hAnsi="仿宋" w:cs="仿宋" w:hint="eastAsia"/>
            <w:lang w:eastAsia="zh-CN"/>
          </w:rPr>
          <w:t>(一)、安全生产管理</w:t>
        </w:r>
        <w:r>
          <w:tab/>
        </w:r>
        <w:r>
          <w:fldChar w:fldCharType="begin"/>
        </w:r>
        <w:r>
          <w:instrText xml:space="preserve"> PAGEREF _Toc8544 \h </w:instrText>
        </w:r>
        <w:r>
          <w:fldChar w:fldCharType="separate"/>
        </w:r>
        <w:r>
          <w:t>50</w:t>
        </w:r>
        <w:r>
          <w:fldChar w:fldCharType="end"/>
        </w:r>
      </w:hyperlink>
    </w:p>
    <w:p>
      <w:pPr>
        <w:pStyle w:val="TOC2"/>
        <w:tabs>
          <w:tab w:val="right" w:leader="dot" w:pos="8306"/>
        </w:tabs>
      </w:pPr>
      <w:hyperlink w:anchor="_Toc2407" w:history="1">
        <w:r>
          <w:rPr>
            <w:rFonts w:ascii="仿宋" w:eastAsia="仿宋" w:hAnsi="仿宋" w:cs="仿宋" w:hint="eastAsia"/>
            <w:lang w:eastAsia="zh-CN"/>
          </w:rPr>
          <w:t>(二)、应急预案与响应</w:t>
        </w:r>
        <w:r>
          <w:tab/>
        </w:r>
        <w:r>
          <w:fldChar w:fldCharType="begin"/>
        </w:r>
        <w:r>
          <w:instrText xml:space="preserve"> PAGEREF _Toc2407 \h </w:instrText>
        </w:r>
        <w:r>
          <w:fldChar w:fldCharType="separate"/>
        </w:r>
        <w:r>
          <w:t>51</w:t>
        </w:r>
        <w:r>
          <w:fldChar w:fldCharType="end"/>
        </w:r>
      </w:hyperlink>
    </w:p>
    <w:p>
      <w:pPr>
        <w:pStyle w:val="TOC1"/>
        <w:tabs>
          <w:tab w:val="right" w:leader="dot" w:pos="8306"/>
        </w:tabs>
      </w:pPr>
      <w:hyperlink w:anchor="_Toc28347" w:history="1">
        <w:r>
          <w:rPr>
            <w:rFonts w:ascii="仿宋" w:eastAsia="仿宋" w:hAnsi="仿宋" w:cs="仿宋" w:hint="eastAsia"/>
            <w:lang w:eastAsia="zh-CN"/>
          </w:rPr>
          <w:t>十三、项目施工方案</w:t>
        </w:r>
        <w:r>
          <w:tab/>
        </w:r>
        <w:r>
          <w:fldChar w:fldCharType="begin"/>
        </w:r>
        <w:r>
          <w:instrText xml:space="preserve"> PAGEREF _Toc28347 \h </w:instrText>
        </w:r>
        <w:r>
          <w:fldChar w:fldCharType="separate"/>
        </w:r>
        <w:r>
          <w:t>53</w:t>
        </w:r>
        <w:r>
          <w:fldChar w:fldCharType="end"/>
        </w:r>
      </w:hyperlink>
    </w:p>
    <w:p>
      <w:pPr>
        <w:pStyle w:val="TOC2"/>
        <w:tabs>
          <w:tab w:val="right" w:leader="dot" w:pos="8306"/>
        </w:tabs>
      </w:pPr>
      <w:hyperlink w:anchor="_Toc32438" w:history="1">
        <w:r>
          <w:rPr>
            <w:rFonts w:ascii="仿宋" w:eastAsia="仿宋" w:hAnsi="仿宋" w:cs="仿宋" w:hint="eastAsia"/>
            <w:lang w:eastAsia="zh-CN"/>
          </w:rPr>
          <w:t>(一)、施工组织设计</w:t>
        </w:r>
        <w:r>
          <w:tab/>
        </w:r>
        <w:r>
          <w:fldChar w:fldCharType="begin"/>
        </w:r>
        <w:r>
          <w:instrText xml:space="preserve"> PAGEREF _Toc32438 \h </w:instrText>
        </w:r>
        <w:r>
          <w:fldChar w:fldCharType="separate"/>
        </w:r>
        <w:r>
          <w:t>53</w:t>
        </w:r>
        <w:r>
          <w:fldChar w:fldCharType="end"/>
        </w:r>
      </w:hyperlink>
    </w:p>
    <w:p>
      <w:pPr>
        <w:pStyle w:val="TOC2"/>
        <w:tabs>
          <w:tab w:val="right" w:leader="dot" w:pos="8306"/>
        </w:tabs>
      </w:pPr>
      <w:hyperlink w:anchor="_Toc1615" w:history="1">
        <w:r>
          <w:rPr>
            <w:rFonts w:ascii="仿宋" w:eastAsia="仿宋" w:hAnsi="仿宋" w:cs="仿宋" w:hint="eastAsia"/>
            <w:lang w:eastAsia="zh-CN"/>
          </w:rPr>
          <w:t>(二)、施工工艺与技术路线</w:t>
        </w:r>
        <w:r>
          <w:tab/>
        </w:r>
        <w:r>
          <w:fldChar w:fldCharType="begin"/>
        </w:r>
        <w:r>
          <w:instrText xml:space="preserve"> PAGEREF _Toc1615 \h </w:instrText>
        </w:r>
        <w:r>
          <w:fldChar w:fldCharType="separate"/>
        </w:r>
        <w:r>
          <w:t>55</w:t>
        </w:r>
        <w:r>
          <w:fldChar w:fldCharType="end"/>
        </w:r>
      </w:hyperlink>
    </w:p>
    <w:p>
      <w:pPr>
        <w:pStyle w:val="TOC2"/>
        <w:tabs>
          <w:tab w:val="right" w:leader="dot" w:pos="8306"/>
        </w:tabs>
      </w:pPr>
      <w:hyperlink w:anchor="_Toc8852" w:history="1">
        <w:r>
          <w:rPr>
            <w:rFonts w:ascii="仿宋" w:eastAsia="仿宋" w:hAnsi="仿宋" w:cs="仿宋" w:hint="eastAsia"/>
            <w:lang w:eastAsia="zh-CN"/>
          </w:rPr>
          <w:t>(三)、关键节点施工计划</w:t>
        </w:r>
        <w:r>
          <w:tab/>
        </w:r>
        <w:r>
          <w:fldChar w:fldCharType="begin"/>
        </w:r>
        <w:r>
          <w:instrText xml:space="preserve"> PAGEREF _Toc8852 \h </w:instrText>
        </w:r>
        <w:r>
          <w:fldChar w:fldCharType="separate"/>
        </w:r>
        <w:r>
          <w:t>56</w:t>
        </w:r>
        <w:r>
          <w:fldChar w:fldCharType="end"/>
        </w:r>
      </w:hyperlink>
    </w:p>
    <w:p>
      <w:pPr>
        <w:pStyle w:val="TOC2"/>
        <w:tabs>
          <w:tab w:val="right" w:leader="dot" w:pos="8306"/>
        </w:tabs>
      </w:pPr>
      <w:hyperlink w:anchor="_Toc26502" w:history="1">
        <w:r>
          <w:rPr>
            <w:rFonts w:ascii="仿宋" w:eastAsia="仿宋" w:hAnsi="仿宋" w:cs="仿宋" w:hint="eastAsia"/>
            <w:lang w:eastAsia="zh-CN"/>
          </w:rPr>
          <w:t>(四)、施工现场管理</w:t>
        </w:r>
        <w:r>
          <w:tab/>
        </w:r>
        <w:r>
          <w:fldChar w:fldCharType="begin"/>
        </w:r>
        <w:r>
          <w:instrText xml:space="preserve"> PAGEREF _Toc26502 \h </w:instrText>
        </w:r>
        <w:r>
          <w:fldChar w:fldCharType="separate"/>
        </w:r>
        <w:r>
          <w:t>57</w:t>
        </w:r>
        <w:r>
          <w:fldChar w:fldCharType="end"/>
        </w:r>
      </w:hyperlink>
    </w:p>
    <w:p>
      <w:pPr>
        <w:pStyle w:val="TOC1"/>
        <w:tabs>
          <w:tab w:val="right" w:leader="dot" w:pos="8306"/>
        </w:tabs>
      </w:pPr>
      <w:hyperlink w:anchor="_Toc29342" w:history="1">
        <w:r>
          <w:rPr>
            <w:rFonts w:ascii="仿宋" w:eastAsia="仿宋" w:hAnsi="仿宋" w:cs="仿宋" w:hint="eastAsia"/>
            <w:lang w:eastAsia="zh-CN"/>
          </w:rPr>
          <w:t>十四、质量管理与控制</w:t>
        </w:r>
        <w:r>
          <w:tab/>
        </w:r>
        <w:r>
          <w:fldChar w:fldCharType="begin"/>
        </w:r>
        <w:r>
          <w:instrText xml:space="preserve"> PAGEREF _Toc29342 \h </w:instrText>
        </w:r>
        <w:r>
          <w:fldChar w:fldCharType="separate"/>
        </w:r>
        <w:r>
          <w:t>60</w:t>
        </w:r>
        <w:r>
          <w:fldChar w:fldCharType="end"/>
        </w:r>
      </w:hyperlink>
    </w:p>
    <w:p>
      <w:pPr>
        <w:pStyle w:val="TOC2"/>
        <w:tabs>
          <w:tab w:val="right" w:leader="dot" w:pos="8306"/>
        </w:tabs>
      </w:pPr>
      <w:hyperlink w:anchor="_Toc3575" w:history="1">
        <w:r>
          <w:rPr>
            <w:rFonts w:ascii="仿宋" w:eastAsia="仿宋" w:hAnsi="仿宋" w:cs="仿宋" w:hint="eastAsia"/>
            <w:lang w:eastAsia="zh-CN"/>
          </w:rPr>
          <w:t>(一)、质量管理体系建设</w:t>
        </w:r>
        <w:r>
          <w:tab/>
        </w:r>
        <w:r>
          <w:fldChar w:fldCharType="begin"/>
        </w:r>
        <w:r>
          <w:instrText xml:space="preserve"> PAGEREF _Toc3575 \h </w:instrText>
        </w:r>
        <w:r>
          <w:fldChar w:fldCharType="separate"/>
        </w:r>
        <w:r>
          <w:t>60</w:t>
        </w:r>
        <w:r>
          <w:fldChar w:fldCharType="end"/>
        </w:r>
      </w:hyperlink>
    </w:p>
    <w:p>
      <w:pPr>
        <w:pStyle w:val="TOC2"/>
        <w:tabs>
          <w:tab w:val="right" w:leader="dot" w:pos="8306"/>
        </w:tabs>
      </w:pPr>
      <w:hyperlink w:anchor="_Toc26300" w:history="1">
        <w:r>
          <w:rPr>
            <w:rFonts w:ascii="仿宋" w:eastAsia="仿宋" w:hAnsi="仿宋" w:cs="仿宋" w:hint="eastAsia"/>
            <w:lang w:eastAsia="zh-CN"/>
          </w:rPr>
          <w:t>(二)、质量控制措施</w:t>
        </w:r>
        <w:r>
          <w:tab/>
        </w:r>
        <w:r>
          <w:fldChar w:fldCharType="begin"/>
        </w:r>
        <w:r>
          <w:instrText xml:space="preserve"> PAGEREF _Toc26300 \h </w:instrText>
        </w:r>
        <w:r>
          <w:fldChar w:fldCharType="separate"/>
        </w:r>
        <w:r>
          <w:t>61</w:t>
        </w:r>
        <w:r>
          <w:fldChar w:fldCharType="end"/>
        </w:r>
      </w:hyperlink>
    </w:p>
    <w:p>
      <w:pPr>
        <w:pStyle w:val="TOC1"/>
        <w:tabs>
          <w:tab w:val="right" w:leader="dot" w:pos="8306"/>
        </w:tabs>
      </w:pPr>
      <w:hyperlink w:anchor="_Toc31217" w:history="1">
        <w:r>
          <w:rPr>
            <w:rFonts w:ascii="仿宋" w:eastAsia="仿宋" w:hAnsi="仿宋" w:cs="仿宋" w:hint="eastAsia"/>
            <w:lang w:eastAsia="zh-CN"/>
          </w:rPr>
          <w:t>十五、人力资源管理与开发</w:t>
        </w:r>
        <w:r>
          <w:tab/>
        </w:r>
        <w:r>
          <w:fldChar w:fldCharType="begin"/>
        </w:r>
        <w:r>
          <w:instrText xml:space="preserve"> PAGEREF _Toc31217 \h </w:instrText>
        </w:r>
        <w:r>
          <w:fldChar w:fldCharType="separate"/>
        </w:r>
        <w:r>
          <w:t>62</w:t>
        </w:r>
        <w:r>
          <w:fldChar w:fldCharType="end"/>
        </w:r>
      </w:hyperlink>
    </w:p>
    <w:p>
      <w:pPr>
        <w:pStyle w:val="TOC2"/>
        <w:tabs>
          <w:tab w:val="right" w:leader="dot" w:pos="8306"/>
        </w:tabs>
      </w:pPr>
      <w:hyperlink w:anchor="_Toc19960" w:history="1">
        <w:r>
          <w:rPr>
            <w:rFonts w:ascii="仿宋" w:eastAsia="仿宋" w:hAnsi="仿宋" w:cs="仿宋" w:hint="eastAsia"/>
            <w:lang w:eastAsia="zh-CN"/>
          </w:rPr>
          <w:t>(一)、人力资源规划</w:t>
        </w:r>
        <w:r>
          <w:tab/>
        </w:r>
        <w:r>
          <w:fldChar w:fldCharType="begin"/>
        </w:r>
        <w:r>
          <w:instrText xml:space="preserve"> PAGEREF _Toc19960 \h </w:instrText>
        </w:r>
        <w:r>
          <w:fldChar w:fldCharType="separate"/>
        </w:r>
        <w:r>
          <w:t>62</w:t>
        </w:r>
        <w:r>
          <w:fldChar w:fldCharType="end"/>
        </w:r>
      </w:hyperlink>
    </w:p>
    <w:p>
      <w:pPr>
        <w:pStyle w:val="TOC2"/>
        <w:tabs>
          <w:tab w:val="right" w:leader="dot" w:pos="8306"/>
        </w:tabs>
      </w:pPr>
      <w:hyperlink w:anchor="_Toc13925" w:history="1">
        <w:r>
          <w:rPr>
            <w:rFonts w:ascii="仿宋" w:eastAsia="仿宋" w:hAnsi="仿宋" w:cs="仿宋" w:hint="eastAsia"/>
            <w:lang w:eastAsia="zh-CN"/>
          </w:rPr>
          <w:t>(二)、人力资源开发与培训</w:t>
        </w:r>
        <w:r>
          <w:tab/>
        </w:r>
        <w:r>
          <w:fldChar w:fldCharType="begin"/>
        </w:r>
        <w:r>
          <w:instrText xml:space="preserve"> PAGEREF _Toc13925 \h </w:instrText>
        </w:r>
        <w:r>
          <w:fldChar w:fldCharType="separate"/>
        </w:r>
        <w:r>
          <w:t>64</w:t>
        </w:r>
        <w:r>
          <w:fldChar w:fldCharType="end"/>
        </w:r>
      </w:hyperlink>
    </w:p>
    <w:p>
      <w:pPr>
        <w:pStyle w:val="TOC1"/>
        <w:tabs>
          <w:tab w:val="right" w:leader="dot" w:pos="8306"/>
        </w:tabs>
      </w:pPr>
      <w:hyperlink w:anchor="_Toc26439" w:history="1">
        <w:r>
          <w:rPr>
            <w:rFonts w:ascii="仿宋" w:eastAsia="仿宋" w:hAnsi="仿宋" w:cs="仿宋" w:hint="eastAsia"/>
            <w:lang w:eastAsia="zh-CN"/>
          </w:rPr>
          <w:t>十六、合作与交流机制建立</w:t>
        </w:r>
        <w:r>
          <w:tab/>
        </w:r>
        <w:r>
          <w:fldChar w:fldCharType="begin"/>
        </w:r>
        <w:r>
          <w:instrText xml:space="preserve"> PAGEREF _Toc26439 \h </w:instrText>
        </w:r>
        <w:r>
          <w:fldChar w:fldCharType="separate"/>
        </w:r>
        <w:r>
          <w:t>66</w:t>
        </w:r>
        <w:r>
          <w:fldChar w:fldCharType="end"/>
        </w:r>
      </w:hyperlink>
    </w:p>
    <w:p>
      <w:pPr>
        <w:pStyle w:val="TOC2"/>
        <w:tabs>
          <w:tab w:val="right" w:leader="dot" w:pos="8306"/>
        </w:tabs>
      </w:pPr>
      <w:hyperlink w:anchor="_Toc3860" w:history="1">
        <w:r>
          <w:rPr>
            <w:rFonts w:ascii="仿宋" w:eastAsia="仿宋" w:hAnsi="仿宋" w:cs="仿宋" w:hint="eastAsia"/>
            <w:lang w:eastAsia="zh-CN"/>
          </w:rPr>
          <w:t>(一)、合作伙伴选择与合作方式</w:t>
        </w:r>
        <w:r>
          <w:tab/>
        </w:r>
        <w:r>
          <w:fldChar w:fldCharType="begin"/>
        </w:r>
        <w:r>
          <w:instrText xml:space="preserve"> PAGEREF _Toc3860 \h </w:instrText>
        </w:r>
        <w:r>
          <w:fldChar w:fldCharType="separate"/>
        </w:r>
        <w:r>
          <w:t>66</w:t>
        </w:r>
        <w:r>
          <w:fldChar w:fldCharType="end"/>
        </w:r>
      </w:hyperlink>
    </w:p>
    <w:p>
      <w:pPr>
        <w:pStyle w:val="TOC2"/>
        <w:tabs>
          <w:tab w:val="right" w:leader="dot" w:pos="8306"/>
        </w:tabs>
      </w:pPr>
      <w:hyperlink w:anchor="_Toc15745" w:history="1">
        <w:r>
          <w:rPr>
            <w:rFonts w:ascii="仿宋" w:eastAsia="仿宋" w:hAnsi="仿宋" w:cs="仿宋" w:hint="eastAsia"/>
            <w:lang w:eastAsia="zh-CN"/>
          </w:rPr>
          <w:t>(二)、交流与合作平台搭建</w:t>
        </w:r>
        <w:r>
          <w:tab/>
        </w:r>
        <w:r>
          <w:fldChar w:fldCharType="begin"/>
        </w:r>
        <w:r>
          <w:instrText xml:space="preserve"> PAGEREF _Toc15745 \h </w:instrText>
        </w:r>
        <w:r>
          <w:fldChar w:fldCharType="separate"/>
        </w:r>
        <w:r>
          <w:t>68</w:t>
        </w:r>
        <w:r>
          <w:fldChar w:fldCharType="end"/>
        </w:r>
      </w:hyperlink>
    </w:p>
    <w:p>
      <w:pPr>
        <w:pStyle w:val="TOC1"/>
        <w:tabs>
          <w:tab w:val="right" w:leader="dot" w:pos="8306"/>
        </w:tabs>
      </w:pPr>
      <w:hyperlink w:anchor="_Toc298" w:history="1">
        <w:r>
          <w:rPr>
            <w:rFonts w:ascii="仿宋" w:eastAsia="仿宋" w:hAnsi="仿宋" w:cs="仿宋" w:hint="eastAsia"/>
            <w:lang w:eastAsia="zh-CN"/>
          </w:rPr>
          <w:t>十七、成果转化与推广应用</w:t>
        </w:r>
        <w:r>
          <w:tab/>
        </w:r>
        <w:r>
          <w:fldChar w:fldCharType="begin"/>
        </w:r>
        <w:r>
          <w:instrText xml:space="preserve"> PAGEREF _Toc298 \h </w:instrText>
        </w:r>
        <w:r>
          <w:fldChar w:fldCharType="separate"/>
        </w:r>
        <w:r>
          <w:t>69</w:t>
        </w:r>
        <w:r>
          <w:fldChar w:fldCharType="end"/>
        </w:r>
      </w:hyperlink>
    </w:p>
    <w:p>
      <w:pPr>
        <w:pStyle w:val="TOC2"/>
        <w:tabs>
          <w:tab w:val="right" w:leader="dot" w:pos="8306"/>
        </w:tabs>
      </w:pPr>
      <w:hyperlink w:anchor="_Toc18449" w:history="1">
        <w:r>
          <w:rPr>
            <w:rFonts w:ascii="仿宋" w:eastAsia="仿宋" w:hAnsi="仿宋" w:cs="仿宋" w:hint="eastAsia"/>
            <w:lang w:eastAsia="zh-CN"/>
          </w:rPr>
          <w:t>(一)、成果转化策略制定</w:t>
        </w:r>
        <w:r>
          <w:tab/>
        </w:r>
        <w:r>
          <w:fldChar w:fldCharType="begin"/>
        </w:r>
        <w:r>
          <w:instrText xml:space="preserve"> PAGEREF _Toc18449 \h </w:instrText>
        </w:r>
        <w:r>
          <w:fldChar w:fldCharType="separate"/>
        </w:r>
        <w:r>
          <w:t>69</w:t>
        </w:r>
        <w:r>
          <w:fldChar w:fldCharType="end"/>
        </w:r>
      </w:hyperlink>
    </w:p>
    <w:p>
      <w:pPr>
        <w:pStyle w:val="TOC2"/>
        <w:tabs>
          <w:tab w:val="right" w:leader="dot" w:pos="8306"/>
        </w:tabs>
      </w:pPr>
      <w:hyperlink w:anchor="_Toc425" w:history="1">
        <w:r>
          <w:rPr>
            <w:rFonts w:ascii="仿宋" w:eastAsia="仿宋" w:hAnsi="仿宋" w:cs="仿宋" w:hint="eastAsia"/>
            <w:lang w:eastAsia="zh-CN"/>
          </w:rPr>
          <w:t>(二)、成果推广应用方案</w:t>
        </w:r>
        <w:r>
          <w:tab/>
        </w:r>
        <w:r>
          <w:fldChar w:fldCharType="begin"/>
        </w:r>
        <w:r>
          <w:instrText xml:space="preserve"> PAGEREF _Toc425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501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制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纤维增强塑料制品项目还将参与当地的环保活动和计划，如资助当地的环境保护项目或与社区合作进行环保宣传活动。通过这些活动，项目不仅能够提高自身的环境表现，还能在当地社区中树立积极的环保形象。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268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纤维增强塑料制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纤维增强塑料制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纤维增强塑料制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168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7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在纤维增强塑料制品项目启动前，将进行一系列深入的地质调查，包括钻探和土壤取样，以深入了解项目区域的地层结构和土壤组成。特别是对于土壤的承载能力和地下水位的深度进行详细评估。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完成初始的地质风险评估后，纤维增强塑料制品项目将安装长期地质监测设备，如倾斜仪、裂缝计和地下水位计，以持续监测地质条件的变化。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733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7481"/>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18835"/>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一、纤维增强塑料制品项目的技术资源开发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二、纤维增强塑料制品项目的人力资源管理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纤维增强塑料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三、纤维增强塑料制品项目的资金资源筹措与优化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纤维增强塑料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30709"/>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https://d.book118.com/298041042111006033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E76A3"/>
    <w:rsid w:val="01CE7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04104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2024-01-23T03:34:00Z</dcterms:created>
  <dcterms:modified xsi:type="dcterms:W3CDTF">2024-01-23T03:34:45Z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7C93AD95C02E42FA86D26DC4A4E92803_11</vt:lpwstr>
  </property>
  <property fmtid="{D5CDD505-2E9C-101B-9397-08002B2CF9AE}" pid="3" name="KSOProductBuildVer">
    <vt:lpwstr>2052-12.1.0.16120</vt:lpwstr>
  </property>
</Properties>
</file>