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02" w:line="226" w:lineRule="auto"/>
        <w:ind w:left="7263"/>
        <w:rPr>
          <w:rFonts w:ascii="Microsoft YaHei" w:eastAsia="Microsoft YaHei" w:hAnsi="Microsoft YaHei" w:cs="Microsoft YaHei"/>
          <w:sz w:val="47"/>
          <w:szCs w:val="47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color w:val="FFFFFF"/>
          <w:spacing w:val="4"/>
          <w:sz w:val="47"/>
          <w:szCs w:val="47"/>
        </w:rPr>
        <w:t>「软件定义汽车」专场</w:t>
      </w:r>
    </w:p>
    <w:p>
      <w:pPr>
        <w:spacing w:before="253" w:line="179" w:lineRule="auto"/>
        <w:ind w:left="7273"/>
        <w:outlineLvl w:val="0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color w:val="FFFFFF"/>
          <w:spacing w:val="6"/>
          <w:sz w:val="79"/>
          <w:szCs w:val="79"/>
          <w14:textOutline w14:w="14510" w14:cap="sq">
            <w14:solidFill>
              <w14:srgbClr w14:val="FFFFFF"/>
            </w14:solidFill>
            <w14:prstDash w14:val="solid"/>
            <w14:bevel/>
          </w14:textOutline>
        </w:rPr>
        <w:t>础光操作系统</w:t>
      </w:r>
    </w:p>
    <w:p>
      <w:pPr>
        <w:pStyle w:val="BodyText"/>
        <w:spacing w:line="478" w:lineRule="auto"/>
      </w:pPr>
    </w:p>
    <w:p>
      <w:pPr>
        <w:spacing w:before="150" w:line="223" w:lineRule="auto"/>
        <w:ind w:left="6372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FFFFFF"/>
          <w:spacing w:val="6"/>
          <w:sz w:val="35"/>
          <w:szCs w:val="35"/>
          <w14:textOutline w14:w="6537" w14:cap="sq">
            <w14:solidFill>
              <w14:srgbClr w14:val="FFFFFF"/>
            </w14:solidFill>
            <w14:prstDash w14:val="solid"/>
            <w14:bevel/>
          </w14:textOutline>
        </w:rPr>
        <w:t>国科础石（重庆）</w:t>
      </w:r>
      <w:r>
        <w:rPr>
          <w:rFonts w:ascii="Microsoft YaHei" w:eastAsia="Microsoft YaHei" w:hAnsi="Microsoft YaHei" w:cs="Microsoft YaHei"/>
          <w:color w:val="FFFFFF"/>
          <w:spacing w:val="-7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6"/>
          <w:sz w:val="35"/>
          <w:szCs w:val="35"/>
          <w14:textOutline w14:w="6537" w14:cap="sq">
            <w14:solidFill>
              <w14:srgbClr w14:val="FFFFFF"/>
            </w14:solidFill>
            <w14:prstDash w14:val="solid"/>
            <w14:bevel/>
          </w14:textOutline>
        </w:rPr>
        <w:t>软件有限公司</w:t>
      </w:r>
      <w:r>
        <w:rPr>
          <w:rFonts w:ascii="Microsoft YaHei" w:eastAsia="Microsoft YaHei" w:hAnsi="Microsoft YaHei" w:cs="Microsoft YaHei"/>
          <w:color w:val="FFFFFF"/>
          <w:spacing w:val="32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6"/>
          <w:sz w:val="35"/>
          <w:szCs w:val="35"/>
          <w14:textOutline w14:w="6537" w14:cap="sq">
            <w14:solidFill>
              <w14:srgbClr w14:val="FFFFFF"/>
            </w14:solidFill>
            <w14:prstDash w14:val="solid"/>
            <w14:bevel/>
          </w14:textOutline>
        </w:rPr>
        <w:t>-</w:t>
      </w:r>
      <w:r>
        <w:rPr>
          <w:rFonts w:ascii="Microsoft YaHei" w:eastAsia="Microsoft YaHei" w:hAnsi="Microsoft YaHei" w:cs="Microsoft YaHei"/>
          <w:color w:val="FFFFFF"/>
          <w:spacing w:val="3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6"/>
          <w:sz w:val="35"/>
          <w:szCs w:val="35"/>
          <w14:textOutline w14:w="6537" w14:cap="sq">
            <w14:solidFill>
              <w14:srgbClr w14:val="FFFFFF"/>
            </w14:solidFill>
            <w14:prstDash w14:val="solid"/>
            <w14:bevel/>
          </w14:textOutline>
        </w:rPr>
        <w:t>谢宝友</w:t>
      </w:r>
    </w:p>
    <w:p>
      <w:pPr>
        <w:spacing w:before="221" w:line="172" w:lineRule="auto"/>
        <w:ind w:left="8634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FFFFFF"/>
          <w:spacing w:val="16"/>
          <w:sz w:val="35"/>
          <w:szCs w:val="35"/>
          <w14:textOutline w14:w="6537" w14:cap="sq">
            <w14:solidFill>
              <w14:srgbClr w14:val="FFFFFF"/>
            </w14:solidFill>
            <w14:prstDash w14:val="solid"/>
            <w14:bevel/>
          </w14:textOutline>
        </w:rPr>
        <w:t>2023.05.28</w:t>
      </w:r>
    </w:p>
    <w:p>
      <w:pPr>
        <w:spacing w:line="172" w:lineRule="auto"/>
        <w:rPr>
          <w:rFonts w:ascii="Microsoft YaHei" w:eastAsia="Microsoft YaHei" w:hAnsi="Microsoft YaHei" w:cs="Microsoft YaHei"/>
          <w:sz w:val="35"/>
          <w:szCs w:val="35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61" w:lineRule="auto"/>
      </w:pPr>
      <w:r>
        <w:pict>
          <v:rect id="_x0000_s1025" style="width:425.95pt;height:1.5pt;margin-top:34.41pt;margin-left:0;mso-position-horizontal-relative:page;mso-position-vertical-relative:page;position:absolute;z-index:251659264" o:allowincell="f" filled="t" fillcolor="#fdfdff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10471607</wp:posOffset>
            </wp:positionH>
            <wp:positionV relativeFrom="page">
              <wp:posOffset>350266</wp:posOffset>
            </wp:positionV>
            <wp:extent cx="1389380" cy="3429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9" w:line="201" w:lineRule="auto"/>
        <w:ind w:left="5438"/>
        <w:rPr>
          <w:sz w:val="55"/>
          <w:szCs w:val="55"/>
        </w:rPr>
      </w:pPr>
      <w:r>
        <w:rPr>
          <w:b/>
          <w:bCs/>
          <w:color w:val="FFFFFF"/>
          <w:spacing w:val="3"/>
          <w:sz w:val="55"/>
          <w:szCs w:val="55"/>
        </w:rPr>
        <w:t>CONTENTS</w:t>
      </w: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236" w:line="178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F2F2F2"/>
          <w:spacing w:val="7"/>
          <w:sz w:val="55"/>
          <w:szCs w:val="55"/>
          <w14:textOutline w14:w="10151" w14:cap="sq">
            <w14:solidFill>
              <w14:srgbClr w14:val="F2F2F2"/>
            </w14:solidFill>
            <w14:prstDash w14:val="solid"/>
            <w14:bevel/>
          </w14:textOutline>
        </w:rPr>
        <w:t>01.</w:t>
      </w:r>
      <w:r>
        <w:rPr>
          <w:rFonts w:ascii="Microsoft YaHei" w:eastAsia="Microsoft YaHei" w:hAnsi="Microsoft YaHei" w:cs="Microsoft YaHei"/>
          <w:color w:val="F2F2F2"/>
          <w:spacing w:val="37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F2F2F2"/>
          <w:spacing w:val="7"/>
          <w:sz w:val="55"/>
          <w:szCs w:val="55"/>
          <w14:textOutline w14:w="10151" w14:cap="sq">
            <w14:solidFill>
              <w14:srgbClr w14:val="F2F2F2"/>
            </w14:solidFill>
            <w14:prstDash w14:val="solid"/>
            <w14:bevel/>
          </w14:textOutline>
        </w:rPr>
        <w:t>关于础石</w:t>
      </w:r>
    </w:p>
    <w:p>
      <w:pPr>
        <w:pStyle w:val="BodyText"/>
        <w:spacing w:line="465" w:lineRule="auto"/>
      </w:pPr>
    </w:p>
    <w:p>
      <w:pPr>
        <w:spacing w:before="236" w:line="180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  <w14:textOutline w14:w="10151" w14:cap="sq">
            <w14:solidFill>
              <w14:srgbClr w14:val="B4C7E7"/>
            </w14:solidFill>
            <w14:prstDash w14:val="solid"/>
            <w14:bevel/>
          </w14:textOutline>
        </w:rPr>
        <w:t>02.</w:t>
      </w:r>
      <w:r>
        <w:rPr>
          <w:rFonts w:ascii="Microsoft YaHei" w:eastAsia="Microsoft YaHei" w:hAnsi="Microsoft YaHei" w:cs="Microsoft YaHei"/>
          <w:color w:val="B4C7E7"/>
          <w:spacing w:val="32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</w:rPr>
        <w:t>行业痛点</w:t>
      </w:r>
    </w:p>
    <w:p>
      <w:pPr>
        <w:pStyle w:val="BodyText"/>
        <w:spacing w:line="462" w:lineRule="auto"/>
      </w:pPr>
    </w:p>
    <w:p>
      <w:pPr>
        <w:spacing w:before="236" w:line="178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  <w14:textOutline w14:w="10151" w14:cap="sq">
            <w14:solidFill>
              <w14:srgbClr w14:val="B4C7E7"/>
            </w14:solidFill>
            <w14:prstDash w14:val="solid"/>
            <w14:bevel/>
          </w14:textOutline>
        </w:rPr>
        <w:t>03.</w:t>
      </w:r>
      <w:r>
        <w:rPr>
          <w:rFonts w:ascii="Microsoft YaHei" w:eastAsia="Microsoft YaHei" w:hAnsi="Microsoft YaHei" w:cs="Microsoft YaHei"/>
          <w:color w:val="B4C7E7"/>
          <w:spacing w:val="32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</w:rPr>
        <w:t>解决方案</w:t>
      </w:r>
    </w:p>
    <w:p>
      <w:pPr>
        <w:pStyle w:val="BodyText"/>
        <w:spacing w:line="467" w:lineRule="auto"/>
      </w:pPr>
    </w:p>
    <w:p>
      <w:pPr>
        <w:spacing w:before="236" w:line="178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  <w14:textOutline w14:w="10151" w14:cap="sq">
            <w14:solidFill>
              <w14:srgbClr w14:val="B4C7E7"/>
            </w14:solidFill>
            <w14:prstDash w14:val="solid"/>
            <w14:bevel/>
          </w14:textOutline>
        </w:rPr>
        <w:t>04.</w:t>
      </w:r>
      <w:r>
        <w:rPr>
          <w:rFonts w:ascii="Microsoft YaHei" w:eastAsia="Microsoft YaHei" w:hAnsi="Microsoft YaHei" w:cs="Microsoft YaHei"/>
          <w:color w:val="B4C7E7"/>
          <w:spacing w:val="32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</w:rPr>
        <w:t>产品介绍</w:t>
      </w:r>
    </w:p>
    <w:p>
      <w:pPr>
        <w:spacing w:line="178" w:lineRule="auto"/>
        <w:rPr>
          <w:rFonts w:ascii="Microsoft YaHei" w:eastAsia="Microsoft YaHei" w:hAnsi="Microsoft YaHei" w:cs="Microsoft YaHei"/>
          <w:sz w:val="55"/>
          <w:szCs w:val="55"/>
        </w:rPr>
        <w:sectPr>
          <w:headerReference w:type="default" r:id="rId7"/>
          <w:pgSz w:w="19200" w:h="10800"/>
          <w:pgMar w:top="400" w:right="0" w:bottom="0" w:left="0" w:header="0" w:footer="0" w:gutter="0"/>
          <w:pgNumType w:start="3"/>
          <w:cols w:space="708"/>
        </w:sectPr>
      </w:pPr>
    </w:p>
    <w:p>
      <w:pPr>
        <w:spacing w:line="187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13.7pt;height:43.85pt;margin-top:-1.23pt;margin-left:819.05pt;position:absolute;z-index:25166233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12" name="IM 1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 1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10696956</wp:posOffset>
            </wp:positionH>
            <wp:positionV relativeFrom="page">
              <wp:posOffset>4212335</wp:posOffset>
            </wp:positionV>
            <wp:extent cx="1025652" cy="109118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5652" cy="1091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7027164</wp:posOffset>
            </wp:positionH>
            <wp:positionV relativeFrom="page">
              <wp:posOffset>1792223</wp:posOffset>
            </wp:positionV>
            <wp:extent cx="4087368" cy="3072384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7368" cy="307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9718591</wp:posOffset>
            </wp:positionH>
            <wp:positionV relativeFrom="page">
              <wp:posOffset>6177088</wp:posOffset>
            </wp:positionV>
            <wp:extent cx="1992621" cy="295368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2621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10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76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595959"/>
          <w:spacing w:val="1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国科础石介绍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20" w:line="553" w:lineRule="exact"/>
        <w:ind w:left="91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position w:val="17"/>
          <w:sz w:val="28"/>
          <w:szCs w:val="28"/>
        </w:rPr>
        <w:t>国科础石（重庆）软件有限公司成立于</w:t>
      </w:r>
      <w:r>
        <w:rPr>
          <w:rFonts w:ascii="Microsoft YaHei" w:eastAsia="Microsoft YaHei" w:hAnsi="Microsoft YaHei" w:cs="Microsoft YaHei"/>
          <w:spacing w:val="26"/>
          <w:w w:val="101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7"/>
          <w:sz w:val="28"/>
          <w:szCs w:val="28"/>
        </w:rPr>
        <w:t>2022 年</w:t>
      </w:r>
      <w:r>
        <w:rPr>
          <w:rFonts w:ascii="Microsoft YaHei" w:eastAsia="Microsoft YaHei" w:hAnsi="Microsoft YaHei" w:cs="Microsoft YaHei"/>
          <w:spacing w:val="22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7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24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7"/>
          <w:sz w:val="28"/>
          <w:szCs w:val="28"/>
        </w:rPr>
        <w:t>月</w:t>
      </w:r>
      <w:r>
        <w:rPr>
          <w:rFonts w:ascii="Microsoft YaHei" w:eastAsia="Microsoft YaHei" w:hAnsi="Microsoft YaHei" w:cs="Microsoft YaHei"/>
          <w:spacing w:val="-29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7"/>
          <w:sz w:val="28"/>
          <w:szCs w:val="28"/>
        </w:rPr>
        <w:t>，主要开展汽车基础软</w:t>
      </w:r>
    </w:p>
    <w:p>
      <w:pPr>
        <w:spacing w:line="188" w:lineRule="auto"/>
        <w:ind w:left="89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件产品研发及市场推广，致力于从汽车基础设施层面赋能客户， 加速汽车智</w:t>
      </w:r>
    </w:p>
    <w:p>
      <w:pPr>
        <w:spacing w:before="130" w:line="187" w:lineRule="auto"/>
        <w:ind w:left="9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能化落地，是中科院</w:t>
      </w:r>
      <w:r>
        <w:rPr>
          <w:rFonts w:ascii="Microsoft YaHei" w:eastAsia="Microsoft YaHei" w:hAnsi="Microsoft YaHei" w:cs="Microsoft YaHei"/>
          <w:spacing w:val="-2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、重庆市合作共建汽车软件创新研究平台的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重要组成部</w:t>
      </w:r>
    </w:p>
    <w:p>
      <w:pPr>
        <w:spacing w:before="127" w:line="188" w:lineRule="auto"/>
        <w:ind w:left="8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分</w:t>
      </w:r>
      <w:r>
        <w:rPr>
          <w:rFonts w:ascii="Microsoft YaHei" w:eastAsia="Microsoft YaHei" w:hAnsi="Microsoft YaHei" w:cs="Microsoft YaHei"/>
          <w:spacing w:val="-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。 目前，公司正研发具有竞争力的智能汽车基础操作系统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、中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间件及配套</w:t>
      </w:r>
    </w:p>
    <w:p>
      <w:pPr>
        <w:spacing w:before="128" w:line="188" w:lineRule="auto"/>
        <w:ind w:left="89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工具链产品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。面向未来，公司将进一步开发智能汽车整车操作系统方案，创</w:t>
      </w:r>
    </w:p>
    <w:p>
      <w:pPr>
        <w:spacing w:before="129" w:line="187" w:lineRule="auto"/>
        <w:ind w:left="89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新发展开源开放策略</w:t>
      </w:r>
      <w:r>
        <w:rPr>
          <w:rFonts w:ascii="Microsoft YaHei" w:eastAsia="Microsoft YaHei" w:hAnsi="Microsoft YaHei" w:cs="Microsoft YaHei"/>
          <w:spacing w:val="-4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、构建软件生态体系，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通过核心技术研发</w:t>
      </w:r>
      <w:r>
        <w:rPr>
          <w:rFonts w:ascii="Microsoft YaHei" w:eastAsia="Microsoft YaHei" w:hAnsi="Microsoft YaHei" w:cs="Microsoft YaHei"/>
          <w:spacing w:val="-4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、软件及生态</w:t>
      </w:r>
    </w:p>
    <w:p>
      <w:pPr>
        <w:spacing w:before="130" w:line="187" w:lineRule="auto"/>
        <w:ind w:left="88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发展，致力于成为具有国内国际影响力的汽车系统软件产品公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司及服务企业，</w:t>
      </w:r>
    </w:p>
    <w:p>
      <w:pPr>
        <w:spacing w:before="130" w:line="187" w:lineRule="auto"/>
        <w:ind w:left="8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赋能汽车产业发展，促进软件定义汽车时代到来。</w:t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before="151" w:line="613" w:lineRule="exact"/>
        <w:ind w:left="12898"/>
        <w:rPr>
          <w:rFonts w:ascii="Microsoft YaHei" w:eastAsia="Microsoft YaHei" w:hAnsi="Microsoft YaHei" w:cs="Microsoft YaHei"/>
          <w:sz w:val="35"/>
          <w:szCs w:val="35"/>
        </w:rPr>
        <w:sectPr>
          <w:headerReference w:type="default" r:id="rId13"/>
          <w:pgSz w:w="19200" w:h="10800"/>
          <w:pgMar w:top="362" w:right="0" w:bottom="0" w:left="0" w:header="0" w:footer="0" w:gutter="0"/>
          <w:pgNumType w:start="4"/>
          <w:cols w:space="708"/>
        </w:sectPr>
      </w:pPr>
      <w:r>
        <w:rPr>
          <w:rFonts w:ascii="Microsoft YaHei" w:eastAsia="Microsoft YaHei" w:hAnsi="Microsoft YaHei" w:cs="Microsoft YaHei"/>
          <w:color w:val="0263FF"/>
          <w:spacing w:val="7"/>
          <w:position w:val="4"/>
          <w:sz w:val="35"/>
          <w:szCs w:val="35"/>
          <w14:textOutline w14:w="6537" w14:cap="sq">
            <w14:solidFill>
              <w14:srgbClr w14:val="0263FF"/>
            </w14:solidFill>
            <w14:prstDash w14:val="solid"/>
            <w14:bevel/>
          </w14:textOutline>
        </w:rPr>
        <w:t>www.kernel</w:t>
      </w:r>
      <w:r>
        <w:rPr>
          <w:rFonts w:ascii="Microsoft YaHei" w:eastAsia="Microsoft YaHei" w:hAnsi="Microsoft YaHei" w:cs="Microsoft YaHei"/>
          <w:color w:val="0263FF"/>
          <w:spacing w:val="-78"/>
          <w:position w:val="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0263FF"/>
          <w:spacing w:val="7"/>
          <w:position w:val="4"/>
          <w:sz w:val="35"/>
          <w:szCs w:val="35"/>
          <w14:textOutline w14:w="6537" w14:cap="sq">
            <w14:solidFill>
              <w14:srgbClr w14:val="0263FF"/>
            </w14:solidFill>
            <w14:prstDash w14:val="solid"/>
            <w14:bevel/>
          </w14:textOutline>
        </w:rPr>
        <w:t>soft.com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line="824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4" w:lineRule="exact"/>
        <w:sectPr>
          <w:headerReference w:type="default" r:id="rId15"/>
          <w:type w:val="nextPage"/>
          <w:pgSz w:w="19200" w:h="10800"/>
          <w:pgMar w:top="362" w:right="0" w:bottom="0" w:left="0" w:header="0" w:footer="0" w:gutter="0"/>
          <w:pgNumType w:start="5"/>
          <w:cols w:space="708"/>
          <w:titlePg w:val="0"/>
        </w:sectPr>
      </w:pPr>
    </w:p>
    <w:p>
      <w:pPr>
        <w:spacing w:line="187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27" type="#_x0000_t202" style="width:113.7pt;height:43.85pt;margin-top:-1.23pt;margin-left:819.05pt;position:absolute;z-index:25166643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24" name="IM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" name="IM 2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9718591</wp:posOffset>
            </wp:positionH>
            <wp:positionV relativeFrom="page">
              <wp:posOffset>6177088</wp:posOffset>
            </wp:positionV>
            <wp:extent cx="1992621" cy="295368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2621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10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78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595959"/>
          <w:spacing w:val="3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国科础石技术品牌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326" w:line="826" w:lineRule="exact"/>
        <w:ind w:left="6537"/>
        <w:rPr>
          <w:rFonts w:ascii="Microsoft YaHei" w:eastAsia="Microsoft YaHei" w:hAnsi="Microsoft YaHei" w:cs="Microsoft YaHei"/>
          <w:sz w:val="76"/>
          <w:szCs w:val="76"/>
        </w:rPr>
      </w:pPr>
      <w:r>
        <w:rPr>
          <w:rFonts w:ascii="Microsoft YaHei" w:eastAsia="Microsoft YaHei" w:hAnsi="Microsoft YaHei" w:cs="Microsoft YaHei"/>
          <w:color w:val="001B63"/>
          <w:spacing w:val="137"/>
          <w:w w:val="125"/>
          <w:position w:val="3"/>
          <w:sz w:val="76"/>
          <w:szCs w:val="76"/>
        </w:rPr>
        <w:t>photon光</w:t>
      </w:r>
    </w:p>
    <w:p>
      <w:pPr>
        <w:pStyle w:val="BodyText"/>
        <w:spacing w:line="337" w:lineRule="auto"/>
      </w:pPr>
    </w:p>
    <w:p>
      <w:pPr>
        <w:pStyle w:val="BodyText"/>
        <w:spacing w:line="337" w:lineRule="auto"/>
      </w:pPr>
    </w:p>
    <w:p>
      <w:pPr>
        <w:spacing w:before="150" w:line="177" w:lineRule="auto"/>
        <w:ind w:left="8273"/>
        <w:rPr>
          <w:rFonts w:ascii="Microsoft YaHei" w:eastAsia="Microsoft YaHei" w:hAnsi="Microsoft YaHei" w:cs="Microsoft YaHei"/>
          <w:sz w:val="35"/>
          <w:szCs w:val="35"/>
        </w:rPr>
      </w:pPr>
      <w:r>
        <w:pict>
          <v:shape id="_x0000_s1028" type="#_x0000_t202" style="width:120.7pt;height:51.3pt;margin-top:6.19pt;margin-left:149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137"/>
                    <w:rPr>
                      <w:rFonts w:ascii="Microsoft YaHei" w:eastAsia="Microsoft YaHei" w:hAnsi="Microsoft YaHei" w:cs="Microsoft YaHei"/>
                      <w:sz w:val="35"/>
                      <w:szCs w:val="3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35"/>
                      <w:szCs w:val="35"/>
                    </w:rPr>
                    <w:t>础光操作系统</w:t>
                  </w:r>
                </w:p>
                <w:p>
                  <w:pPr>
                    <w:pStyle w:val="BodyText"/>
                    <w:spacing w:before="110" w:line="420" w:lineRule="exact"/>
                    <w:ind w:left="20"/>
                    <w:rPr>
                      <w:sz w:val="57"/>
                      <w:szCs w:val="57"/>
                    </w:rPr>
                  </w:pPr>
                  <w:r>
                    <w:rPr>
                      <w:color w:val="000823"/>
                      <w:spacing w:val="49"/>
                      <w:position w:val="-7"/>
                      <w:sz w:val="57"/>
                      <w:szCs w:val="57"/>
                    </w:rPr>
                    <w:t>hotonos</w:t>
                  </w:r>
                </w:p>
              </w:txbxContent>
            </v:textbox>
          </v:shape>
        </w:pict>
      </w:r>
      <w:r>
        <w:pict>
          <v:shape id="_x0000_s1029" type="#_x0000_t202" style="width:198.1pt;height:50.7pt;margin-top:6.4pt;margin-left:631.76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78" w:lineRule="auto"/>
                    <w:ind w:left="1090"/>
                    <w:rPr>
                      <w:rFonts w:ascii="Microsoft YaHei" w:eastAsia="Microsoft YaHei" w:hAnsi="Microsoft YaHei" w:cs="Microsoft YaHei"/>
                      <w:sz w:val="35"/>
                      <w:szCs w:val="3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35"/>
                      <w:szCs w:val="35"/>
                    </w:rPr>
                    <w:t>础光工具链</w:t>
                  </w:r>
                </w:p>
                <w:p>
                  <w:pPr>
                    <w:pStyle w:val="BodyText"/>
                    <w:spacing w:before="110" w:line="418" w:lineRule="exact"/>
                    <w:ind w:left="20"/>
                    <w:rPr>
                      <w:sz w:val="57"/>
                      <w:szCs w:val="57"/>
                    </w:rPr>
                  </w:pPr>
                  <w:r>
                    <w:rPr>
                      <w:color w:val="000A26"/>
                      <w:spacing w:val="1"/>
                      <w:position w:val="-8"/>
                      <w:sz w:val="57"/>
                      <w:szCs w:val="57"/>
                    </w:rPr>
                    <w:t>hotonToolchain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7"/>
          <w:sz w:val="35"/>
          <w:szCs w:val="35"/>
        </w:rPr>
        <w:t>础光中间件</w:t>
      </w:r>
    </w:p>
    <w:p>
      <w:pPr>
        <w:pStyle w:val="BodyText"/>
        <w:spacing w:before="115" w:line="418" w:lineRule="exact"/>
        <w:ind w:left="6950"/>
        <w:rPr>
          <w:sz w:val="57"/>
          <w:szCs w:val="57"/>
        </w:rPr>
      </w:pPr>
      <w:r>
        <w:rPr>
          <w:color w:val="00113E"/>
          <w:spacing w:val="5"/>
          <w:position w:val="-8"/>
          <w:sz w:val="57"/>
          <w:szCs w:val="57"/>
        </w:rPr>
        <w:t>hotonMiddleware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16"/>
          <w:pgSz w:w="19200" w:h="10800"/>
          <w:pgMar w:top="362" w:right="0" w:bottom="0" w:left="0" w:header="0" w:footer="0" w:gutter="0"/>
          <w:pgNumType w:start="6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823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3" w:lineRule="exact"/>
        <w:sectPr>
          <w:headerReference w:type="default" r:id="rId17"/>
          <w:type w:val="nextPage"/>
          <w:pgSz w:w="19200" w:h="10800"/>
          <w:pgMar w:top="362" w:right="0" w:bottom="0" w:left="0" w:header="0" w:footer="0" w:gutter="0"/>
          <w:pgNumType w:start="7"/>
          <w:cols w:space="708"/>
          <w:titlePg w:val="0"/>
        </w:sectPr>
      </w:pPr>
    </w:p>
    <w:p>
      <w:pPr>
        <w:spacing w:line="187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rect id="_x0000_s1030" style="width:108.55pt;height:1pt;margin-top:388.39pt;margin-left:537.51pt;mso-position-horizontal-relative:page;mso-position-vertical-relative:page;position:absolute;z-index:251671552" o:allowincell="f" filled="t" fillcolor="#0038c1" stroked="f">
            <v:fill opacity="65279f"/>
          </v:rect>
        </w:pict>
      </w:r>
      <w:r>
        <w:pict>
          <v:shape id="_x0000_s1031" type="#_x0000_t202" style="width:113.7pt;height:43.85pt;margin-top:-1.23pt;margin-left:819.05pt;position:absolute;z-index:25167052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34" name="IM 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" name="IM 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699516</wp:posOffset>
            </wp:positionH>
            <wp:positionV relativeFrom="page">
              <wp:posOffset>2948940</wp:posOffset>
            </wp:positionV>
            <wp:extent cx="2461260" cy="1717547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1717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295656</wp:posOffset>
            </wp:positionH>
            <wp:positionV relativeFrom="page">
              <wp:posOffset>6045708</wp:posOffset>
            </wp:positionV>
            <wp:extent cx="2874264" cy="52273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10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76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595959"/>
          <w:spacing w:val="5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国科础石操作系统团队</w:t>
      </w:r>
    </w:p>
    <w:p>
      <w:pPr>
        <w:pStyle w:val="BodyText"/>
        <w:spacing w:line="352" w:lineRule="auto"/>
      </w:pPr>
    </w:p>
    <w:p>
      <w:pPr>
        <w:pStyle w:val="BodyText"/>
        <w:spacing w:line="353" w:lineRule="auto"/>
      </w:pPr>
    </w:p>
    <w:p>
      <w:pPr>
        <w:spacing w:before="172" w:line="178" w:lineRule="auto"/>
        <w:ind w:left="6629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0263FF"/>
          <w:spacing w:val="56"/>
          <w:sz w:val="40"/>
          <w:szCs w:val="40"/>
          <w14:textOutline w14:w="7282" w14:cap="sq">
            <w14:solidFill>
              <w14:srgbClr w14:val="0263FF"/>
            </w14:solidFill>
            <w14:prstDash w14:val="solid"/>
            <w14:bevel/>
          </w14:textOutline>
        </w:rPr>
        <w:t>一群热爱操作系统的有志之士</w:t>
      </w:r>
    </w:p>
    <w:p>
      <w:pPr>
        <w:spacing w:before="118"/>
      </w:pPr>
    </w:p>
    <w:p>
      <w:pPr>
        <w:sectPr>
          <w:headerReference w:type="default" r:id="rId19"/>
          <w:pgSz w:w="19200" w:h="10800"/>
          <w:pgMar w:top="362" w:right="0" w:bottom="0" w:left="0" w:header="0" w:footer="0" w:gutter="0"/>
          <w:pgNumType w:start="8"/>
          <w:cols w:num="1" w:space="708" w:equalWidth="0">
            <w:col w:w="19200" w:space="0"/>
          </w:cols>
        </w:sectPr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50" w:line="177" w:lineRule="auto"/>
        <w:ind w:left="5940"/>
        <w:rPr>
          <w:rFonts w:ascii="Microsoft YaHei" w:eastAsia="Microsoft YaHei" w:hAnsi="Microsoft YaHei" w:cs="Microsoft YaHei"/>
          <w:sz w:val="35"/>
          <w:szCs w:val="35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3331336</wp:posOffset>
            </wp:positionH>
            <wp:positionV relativeFrom="paragraph">
              <wp:posOffset>-1515741</wp:posOffset>
            </wp:positionV>
            <wp:extent cx="5559425" cy="5088483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59425" cy="5088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0063FF"/>
          <w:spacing w:val="51"/>
          <w:sz w:val="35"/>
          <w:szCs w:val="35"/>
        </w:rPr>
        <w:t>责任情怀</w:t>
      </w:r>
    </w:p>
    <w:p>
      <w:pPr>
        <w:spacing w:before="88" w:line="20" w:lineRule="exact"/>
        <w:ind w:firstLine="5658"/>
      </w:pPr>
      <w:r>
        <w:drawing>
          <wp:inline distT="0" distB="0" distL="0" distR="0">
            <wp:extent cx="1378039" cy="127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7803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5" w:line="169" w:lineRule="auto"/>
        <w:ind w:left="55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63FF"/>
          <w:spacing w:val="-3"/>
          <w:sz w:val="28"/>
          <w:szCs w:val="28"/>
        </w:rPr>
        <w:t>时代变革与产业发展</w:t>
      </w:r>
    </w:p>
    <w:p>
      <w:pPr>
        <w:spacing w:line="175" w:lineRule="auto"/>
        <w:ind w:left="593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63FF"/>
          <w:spacing w:val="-2"/>
          <w:sz w:val="28"/>
          <w:szCs w:val="28"/>
        </w:rPr>
        <w:t>激励有识之士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150" w:line="180" w:lineRule="auto"/>
        <w:ind w:left="710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76BCFD"/>
          <w:spacing w:val="59"/>
          <w:sz w:val="35"/>
          <w:szCs w:val="35"/>
        </w:rPr>
        <w:t>奋进团队</w:t>
      </w:r>
    </w:p>
    <w:p>
      <w:pPr>
        <w:spacing w:before="86" w:line="20" w:lineRule="exact"/>
        <w:ind w:firstLine="433"/>
      </w:pPr>
      <w:r>
        <w:drawing>
          <wp:inline distT="0" distB="0" distL="0" distR="0">
            <wp:extent cx="1378039" cy="1270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7803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3" w:line="173" w:lineRule="auto"/>
        <w:ind w:left="1010" w:right="17" w:hanging="55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76BCFD"/>
          <w:spacing w:val="-9"/>
          <w:sz w:val="28"/>
          <w:szCs w:val="28"/>
        </w:rPr>
        <w:t>不讲学历</w:t>
      </w:r>
      <w:r>
        <w:rPr>
          <w:rFonts w:ascii="Microsoft YaHei" w:eastAsia="Microsoft YaHei" w:hAnsi="Microsoft YaHei" w:cs="Microsoft YaHei"/>
          <w:color w:val="76BCFD"/>
          <w:spacing w:val="-2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76BCFD"/>
          <w:spacing w:val="-9"/>
          <w:sz w:val="28"/>
          <w:szCs w:val="28"/>
        </w:rPr>
        <w:t>、资历的</w:t>
      </w:r>
      <w:r>
        <w:rPr>
          <w:rFonts w:ascii="Microsoft YaHei" w:eastAsia="Microsoft YaHei" w:hAnsi="Microsoft YaHei" w:cs="Microsoft YaHei"/>
          <w:color w:val="76BCFD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76BCFD"/>
          <w:spacing w:val="-3"/>
          <w:sz w:val="28"/>
          <w:szCs w:val="28"/>
        </w:rPr>
        <w:t>奋进团队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50" w:line="177" w:lineRule="auto"/>
        <w:ind w:left="277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0038C1"/>
          <w:spacing w:val="53"/>
          <w:sz w:val="35"/>
          <w:szCs w:val="35"/>
        </w:rPr>
        <w:t>经验积累</w:t>
      </w:r>
    </w:p>
    <w:p>
      <w:pPr>
        <w:spacing w:before="341" w:line="168" w:lineRule="auto"/>
        <w:ind w:left="27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38C1"/>
          <w:spacing w:val="-3"/>
          <w:sz w:val="28"/>
          <w:szCs w:val="28"/>
        </w:rPr>
        <w:t>多年行业操作</w:t>
      </w:r>
    </w:p>
    <w:p>
      <w:pPr>
        <w:spacing w:line="178" w:lineRule="auto"/>
        <w:ind w:left="13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38C1"/>
          <w:spacing w:val="-2"/>
          <w:sz w:val="28"/>
          <w:szCs w:val="28"/>
        </w:rPr>
        <w:t>系统深耕的经验</w:t>
      </w:r>
    </w:p>
    <w:p>
      <w:pPr>
        <w:pStyle w:val="BodyText"/>
        <w:spacing w:line="14" w:lineRule="auto"/>
        <w:rPr>
          <w:sz w:val="2"/>
        </w:rPr>
        <w:sectPr>
          <w:headerReference w:type="default" r:id="rId23"/>
          <w:type w:val="continuous"/>
          <w:pgSz w:w="19200" w:h="10800"/>
          <w:pgMar w:top="362" w:right="0" w:bottom="0" w:left="0" w:header="0" w:footer="0" w:gutter="0"/>
          <w:pgNumType w:start="9"/>
          <w:cols w:num="3" w:space="708" w:equalWidth="0">
            <w:col w:w="10651" w:space="100"/>
            <w:col w:w="2701" w:space="100"/>
            <w:col w:w="5650" w:space="0"/>
          </w:cols>
        </w:sectPr>
      </w:pPr>
      <w:r>
        <w:rPr>
          <w:sz w:val="2"/>
          <w:szCs w:val="2"/>
        </w:rPr>
        <w:br w:type="column"/>
      </w:r>
    </w:p>
    <w:p>
      <w:pPr>
        <w:spacing w:line="2955" w:lineRule="exact"/>
        <w:ind w:firstLine="722"/>
      </w:pPr>
      <w:r>
        <w:rPr>
          <w:position w:val="-59"/>
        </w:rPr>
        <w:drawing>
          <wp:inline distT="0" distB="0" distL="0" distR="0">
            <wp:extent cx="2484120" cy="1876691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187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line="2731" w:lineRule="exact"/>
      </w:pPr>
      <w:r>
        <w:rPr>
          <w:position w:val="-54"/>
        </w:rPr>
        <w:drawing>
          <wp:inline distT="0" distB="0" distL="0" distR="0">
            <wp:extent cx="1621535" cy="1734312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21535" cy="173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96" w:lineRule="auto"/>
      </w:pPr>
    </w:p>
    <w:p>
      <w:pPr>
        <w:spacing w:line="465" w:lineRule="exact"/>
        <w:ind w:firstLine="1754"/>
      </w:pPr>
      <w:r>
        <w:rPr>
          <w:position w:val="-9"/>
        </w:rPr>
        <w:drawing>
          <wp:inline distT="0" distB="0" distL="0" distR="0">
            <wp:extent cx="1992621" cy="295368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2621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5" w:lineRule="exact"/>
        <w:sectPr>
          <w:headerReference w:type="default" r:id="rId26"/>
          <w:type w:val="nextPage"/>
          <w:pgSz w:w="19200" w:h="10800"/>
          <w:pgMar w:top="362" w:right="0" w:bottom="0" w:left="0" w:header="0" w:footer="0" w:gutter="0"/>
          <w:pgNumType w:start="10"/>
          <w:cols w:num="3" w:space="708" w:equalWidth="0">
            <w:col w:w="10651" w:space="100"/>
            <w:col w:w="2701" w:space="100"/>
            <w:col w:w="5650" w:space="0"/>
          </w:cols>
          <w:titlePg w:val="0"/>
        </w:sectPr>
      </w:pPr>
    </w:p>
    <w:p>
      <w:pPr>
        <w:pStyle w:val="BodyText"/>
        <w:spacing w:line="361" w:lineRule="auto"/>
      </w:pPr>
      <w:r>
        <w:pict>
          <v:rect id="_x0000_s1032" style="width:425.95pt;height:1.5pt;margin-top:34.41pt;margin-left:0;mso-position-horizontal-relative:page;mso-position-vertical-relative:page;position:absolute;z-index:251674624" o:allowincell="f" filled="t" fillcolor="#fdfdff" stroked="f"/>
        </w:pict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10471607</wp:posOffset>
            </wp:positionH>
            <wp:positionV relativeFrom="page">
              <wp:posOffset>350266</wp:posOffset>
            </wp:positionV>
            <wp:extent cx="1389380" cy="34290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9" w:line="201" w:lineRule="auto"/>
        <w:ind w:left="5438"/>
        <w:rPr>
          <w:sz w:val="55"/>
          <w:szCs w:val="55"/>
        </w:rPr>
      </w:pPr>
      <w:r>
        <w:rPr>
          <w:b/>
          <w:bCs/>
          <w:color w:val="FFFFFF"/>
          <w:spacing w:val="3"/>
          <w:sz w:val="55"/>
          <w:szCs w:val="55"/>
        </w:rPr>
        <w:t>CONTENTS</w:t>
      </w: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236" w:line="178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B4C7E7"/>
          <w:spacing w:val="7"/>
          <w:sz w:val="55"/>
          <w:szCs w:val="55"/>
          <w14:textOutline w14:w="10151" w14:cap="sq">
            <w14:solidFill>
              <w14:srgbClr w14:val="B4C7E7"/>
            </w14:solidFill>
            <w14:prstDash w14:val="solid"/>
            <w14:bevel/>
          </w14:textOutline>
        </w:rPr>
        <w:t>01.</w:t>
      </w:r>
      <w:r>
        <w:rPr>
          <w:rFonts w:ascii="Microsoft YaHei" w:eastAsia="Microsoft YaHei" w:hAnsi="Microsoft YaHei" w:cs="Microsoft YaHei"/>
          <w:color w:val="B4C7E7"/>
          <w:spacing w:val="35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B4C7E7"/>
          <w:spacing w:val="7"/>
          <w:sz w:val="55"/>
          <w:szCs w:val="55"/>
        </w:rPr>
        <w:t>关于础石</w:t>
      </w:r>
    </w:p>
    <w:p>
      <w:pPr>
        <w:pStyle w:val="BodyText"/>
        <w:spacing w:line="465" w:lineRule="auto"/>
      </w:pPr>
    </w:p>
    <w:p>
      <w:pPr>
        <w:spacing w:before="236" w:line="180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FFFFFF"/>
          <w:spacing w:val="9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02.</w:t>
      </w:r>
      <w:r>
        <w:rPr>
          <w:rFonts w:ascii="Microsoft YaHei" w:eastAsia="Microsoft YaHei" w:hAnsi="Microsoft YaHei" w:cs="Microsoft YaHei"/>
          <w:color w:val="FFFFFF"/>
          <w:spacing w:val="30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FFFFFF"/>
          <w:spacing w:val="9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行业痛点</w:t>
      </w:r>
    </w:p>
    <w:p>
      <w:pPr>
        <w:pStyle w:val="BodyText"/>
        <w:spacing w:line="462" w:lineRule="auto"/>
      </w:pPr>
    </w:p>
    <w:p>
      <w:pPr>
        <w:spacing w:before="236" w:line="178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  <w14:textOutline w14:w="10151" w14:cap="sq">
            <w14:solidFill>
              <w14:srgbClr w14:val="B4C7E7"/>
            </w14:solidFill>
            <w14:prstDash w14:val="solid"/>
            <w14:bevel/>
          </w14:textOutline>
        </w:rPr>
        <w:t>03.</w:t>
      </w:r>
      <w:r>
        <w:rPr>
          <w:rFonts w:ascii="Microsoft YaHei" w:eastAsia="Microsoft YaHei" w:hAnsi="Microsoft YaHei" w:cs="Microsoft YaHei"/>
          <w:color w:val="B4C7E7"/>
          <w:spacing w:val="32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</w:rPr>
        <w:t>解决方案</w:t>
      </w:r>
    </w:p>
    <w:p>
      <w:pPr>
        <w:pStyle w:val="BodyText"/>
        <w:spacing w:line="467" w:lineRule="auto"/>
      </w:pPr>
    </w:p>
    <w:p>
      <w:pPr>
        <w:spacing w:before="236" w:line="178" w:lineRule="auto"/>
        <w:ind w:left="948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  <w14:textOutline w14:w="10151" w14:cap="sq">
            <w14:solidFill>
              <w14:srgbClr w14:val="B4C7E7"/>
            </w14:solidFill>
            <w14:prstDash w14:val="solid"/>
            <w14:bevel/>
          </w14:textOutline>
        </w:rPr>
        <w:t>04.</w:t>
      </w:r>
      <w:r>
        <w:rPr>
          <w:rFonts w:ascii="Microsoft YaHei" w:eastAsia="Microsoft YaHei" w:hAnsi="Microsoft YaHei" w:cs="Microsoft YaHei"/>
          <w:color w:val="B4C7E7"/>
          <w:spacing w:val="32"/>
          <w:sz w:val="55"/>
          <w:szCs w:val="55"/>
        </w:rPr>
        <w:t xml:space="preserve">  </w:t>
      </w:r>
      <w:r>
        <w:rPr>
          <w:rFonts w:ascii="Microsoft YaHei" w:eastAsia="Microsoft YaHei" w:hAnsi="Microsoft YaHei" w:cs="Microsoft YaHei"/>
          <w:color w:val="B4C7E7"/>
          <w:spacing w:val="8"/>
          <w:sz w:val="55"/>
          <w:szCs w:val="55"/>
        </w:rPr>
        <w:t>产品介绍</w:t>
      </w:r>
    </w:p>
    <w:p>
      <w:pPr>
        <w:spacing w:line="178" w:lineRule="auto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z w:val="55"/>
          <w:szCs w:val="55"/>
        </w:rPr>
        <w:br/>
      </w:r>
      <w:r>
        <w:rPr>
          <w:rFonts w:ascii="Microsoft YaHei" w:eastAsia="Microsoft YaHei" w:hAnsi="Microsoft YaHei" w:cs="Microsoft YaHei"/>
          <w:sz w:val="55"/>
          <w:szCs w:val="5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https://d.book118.com/298046076143006043</w:t>
        </w:r>
      </w:hyperlink>
    </w:p>
    <w:p>
      <w:pPr>
        <w:spacing w:line="178" w:lineRule="auto"/>
        <w:rPr>
          <w:rFonts w:ascii="Microsoft YaHei" w:eastAsia="Microsoft YaHei" w:hAnsi="Microsoft YaHei" w:cs="Microsoft YaHei"/>
          <w:sz w:val="55"/>
          <w:szCs w:val="55"/>
        </w:rPr>
      </w:pPr>
    </w:p>
    <w:sectPr>
      <w:headerReference w:type="default" r:id="rId28"/>
      <w:pgSz w:w="19200" w:h="10800"/>
      <w:pgMar w:top="400" w:right="0" w:bottom="0" w:left="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487458945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05265906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265906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deded" stroked="f">
          <v:fill opacity="22873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ededed" stroked="f">
          <v:fill opacity="22873f"/>
        </v:rect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9696807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96807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70528" o:allowincell="f" filled="t" fillcolor="#ededed" stroked="f">
          <v:fill opacity="22873f"/>
        </v:rect>
      </w:pict>
    </w:r>
    <w:r>
      <w:pict>
        <v:rect id="_x0000_s2055" style="width:960pt;height:540pt;margin-top:0;margin-left:0;mso-position-horizontal-relative:page;mso-position-vertical-relative:page;position:absolute;z-index:251671552" o:allowincell="f" filled="t" fillcolor="#dde5f1" stroked="f">
          <v:fill opacity="39065f"/>
        </v:rect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72576" o:allowincell="f" filled="t" fillcolor="#ededed" stroked="f">
          <v:fill opacity="22873f"/>
        </v:rect>
      </w:pict>
    </w:r>
    <w:r>
      <w:pict>
        <v:rect id="_x0000_s2057" style="width:960pt;height:540pt;margin-top:0;margin-left:0;mso-position-horizontal-relative:page;mso-position-vertical-relative:page;position:absolute;z-index:251673600" o:allowincell="f" filled="t" fillcolor="#dde5f1" stroked="f">
          <v:fill opacity="39065f"/>
        </v:rect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8" style="width:960pt;height:540pt;margin-top:0;margin-left:0;mso-position-horizontal-relative:page;mso-position-vertical-relative:page;position:absolute;z-index:251674624" o:allowincell="f" filled="t" fillcolor="#ededed" stroked="f">
          <v:fill opacity="22873f"/>
        </v:rect>
      </w:pict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9" style="width:960pt;height:540pt;margin-top:0;margin-left:0;mso-position-horizontal-relative:page;mso-position-vertical-relative:page;position:absolute;z-index:251676672" o:allowincell="f" filled="t" fillcolor="#ededed" stroked="f">
          <v:fill opacity="22873f"/>
        </v:rect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917320019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320019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0" style="width:960pt;height:540pt;margin-top:0;margin-left:0;mso-position-horizontal-relative:page;mso-position-vertical-relative:page;position:absolute;z-index:251678720" o:allowincell="f" filled="t" fillcolor="#ededed" stroked="f">
          <v:fill opacity="22873f"/>
        </v:rect>
      </w:pict>
    </w: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930510870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0510870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1" style="width:960pt;height:540pt;margin-top:0;margin-left:0;mso-position-horizontal-relative:page;mso-position-vertical-relative:page;position:absolute;z-index:251680768" o:allowincell="f" filled="t" fillcolor="#ededed" stroked="f">
          <v:fill opacity="22873f"/>
        </v:rect>
      </w:pict>
    </w: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header" Target="header4.xml" /><Relationship Id="rId14" Type="http://schemas.openxmlformats.org/officeDocument/2006/relationships/image" Target="media/image10.pn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header" Target="header7.xml" /><Relationship Id="rId18" Type="http://schemas.openxmlformats.org/officeDocument/2006/relationships/image" Target="media/image11.jpe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jpeg" /><Relationship Id="rId22" Type="http://schemas.openxmlformats.org/officeDocument/2006/relationships/image" Target="media/image14.png" /><Relationship Id="rId23" Type="http://schemas.openxmlformats.org/officeDocument/2006/relationships/header" Target="header9.xml" /><Relationship Id="rId24" Type="http://schemas.openxmlformats.org/officeDocument/2006/relationships/image" Target="media/image15.jpeg" /><Relationship Id="rId25" Type="http://schemas.openxmlformats.org/officeDocument/2006/relationships/image" Target="media/image16.png" /><Relationship Id="rId26" Type="http://schemas.openxmlformats.org/officeDocument/2006/relationships/header" Target="header10.xml" /><Relationship Id="rId27" Type="http://schemas.openxmlformats.org/officeDocument/2006/relationships/hyperlink" Target="https://d.book118.com/298046076143006043" TargetMode="External" /><Relationship Id="rId28" Type="http://schemas.openxmlformats.org/officeDocument/2006/relationships/header" Target="header11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image" Target="media/image4.png" /><Relationship Id="rId9" Type="http://schemas.openxmlformats.org/officeDocument/2006/relationships/image" Target="media/image5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2024-03-09T16:13:58Z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2024-03-09T16:36:09Z</vt:filetime>
  </property>
  <property fmtid="{D5CDD505-2E9C-101B-9397-08002B2CF9AE}" pid="3" name="CRO">
    <vt:lpwstr>wqlLaW5nc29mdCBQREYgdG8gV1BTIDkw</vt:lpwstr>
  </property>
</Properties>
</file>