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互联网婚恋项目计划设计方案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34" w:history="1">
        <w:r>
          <w:rPr>
            <w:rFonts w:ascii="仿宋" w:eastAsia="仿宋" w:hAnsi="仿宋" w:cs="仿宋" w:hint="eastAsia"/>
            <w:lang w:eastAsia="zh-CN"/>
          </w:rPr>
          <w:t>序言</w:t>
        </w:r>
        <w:r>
          <w:tab/>
        </w:r>
        <w:r>
          <w:fldChar w:fldCharType="begin"/>
        </w:r>
        <w:r>
          <w:instrText xml:space="preserve"> PAGEREF _Toc20334 \h </w:instrText>
        </w:r>
        <w:r>
          <w:fldChar w:fldCharType="separate"/>
        </w:r>
        <w:r>
          <w:t>3</w:t>
        </w:r>
        <w:r>
          <w:fldChar w:fldCharType="end"/>
        </w:r>
      </w:hyperlink>
    </w:p>
    <w:p>
      <w:pPr>
        <w:pStyle w:val="TOC1"/>
        <w:tabs>
          <w:tab w:val="right" w:leader="dot" w:pos="8306"/>
        </w:tabs>
      </w:pPr>
      <w:hyperlink w:anchor="_Toc14217" w:history="1">
        <w:r>
          <w:rPr>
            <w:rFonts w:ascii="仿宋" w:eastAsia="仿宋" w:hAnsi="仿宋" w:cs="仿宋" w:hint="eastAsia"/>
            <w:lang w:eastAsia="zh-CN"/>
          </w:rPr>
          <w:t>一、互联网婚恋项目建设单位说明</w:t>
        </w:r>
        <w:r>
          <w:tab/>
        </w:r>
        <w:r>
          <w:fldChar w:fldCharType="begin"/>
        </w:r>
        <w:r>
          <w:instrText xml:space="preserve"> PAGEREF _Toc14217 \h </w:instrText>
        </w:r>
        <w:r>
          <w:fldChar w:fldCharType="separate"/>
        </w:r>
        <w:r>
          <w:t>3</w:t>
        </w:r>
        <w:r>
          <w:fldChar w:fldCharType="end"/>
        </w:r>
      </w:hyperlink>
    </w:p>
    <w:p>
      <w:pPr>
        <w:pStyle w:val="TOC2"/>
        <w:tabs>
          <w:tab w:val="right" w:leader="dot" w:pos="8306"/>
        </w:tabs>
      </w:pPr>
      <w:hyperlink w:anchor="_Toc23489" w:history="1">
        <w:r>
          <w:rPr>
            <w:rFonts w:ascii="仿宋" w:eastAsia="仿宋" w:hAnsi="仿宋" w:cs="仿宋" w:hint="eastAsia"/>
            <w:lang w:eastAsia="zh-CN"/>
          </w:rPr>
          <w:t>(一)、互联网婚恋项目承办单位基本情况</w:t>
        </w:r>
        <w:r>
          <w:tab/>
        </w:r>
        <w:r>
          <w:fldChar w:fldCharType="begin"/>
        </w:r>
        <w:r>
          <w:instrText xml:space="preserve"> PAGEREF _Toc23489 \h </w:instrText>
        </w:r>
        <w:r>
          <w:fldChar w:fldCharType="separate"/>
        </w:r>
        <w:r>
          <w:t>3</w:t>
        </w:r>
        <w:r>
          <w:fldChar w:fldCharType="end"/>
        </w:r>
      </w:hyperlink>
    </w:p>
    <w:p>
      <w:pPr>
        <w:pStyle w:val="TOC2"/>
        <w:tabs>
          <w:tab w:val="right" w:leader="dot" w:pos="8306"/>
        </w:tabs>
      </w:pPr>
      <w:hyperlink w:anchor="_Toc12400" w:history="1">
        <w:r>
          <w:rPr>
            <w:rFonts w:ascii="仿宋" w:eastAsia="仿宋" w:hAnsi="仿宋" w:cs="仿宋" w:hint="eastAsia"/>
            <w:lang w:eastAsia="zh-CN"/>
          </w:rPr>
          <w:t>(二)、公司经济效益分析</w:t>
        </w:r>
        <w:r>
          <w:tab/>
        </w:r>
        <w:r>
          <w:fldChar w:fldCharType="begin"/>
        </w:r>
        <w:r>
          <w:instrText xml:space="preserve"> PAGEREF _Toc12400 \h </w:instrText>
        </w:r>
        <w:r>
          <w:fldChar w:fldCharType="separate"/>
        </w:r>
        <w:r>
          <w:t>4</w:t>
        </w:r>
        <w:r>
          <w:fldChar w:fldCharType="end"/>
        </w:r>
      </w:hyperlink>
    </w:p>
    <w:p>
      <w:pPr>
        <w:pStyle w:val="TOC1"/>
        <w:tabs>
          <w:tab w:val="right" w:leader="dot" w:pos="8306"/>
        </w:tabs>
      </w:pPr>
      <w:hyperlink w:anchor="_Toc10644" w:history="1">
        <w:r>
          <w:rPr>
            <w:rFonts w:ascii="仿宋" w:eastAsia="仿宋" w:hAnsi="仿宋" w:cs="仿宋" w:hint="eastAsia"/>
            <w:lang w:eastAsia="zh-CN"/>
          </w:rPr>
          <w:t>二、互联网婚恋项目可持续发展</w:t>
        </w:r>
        <w:r>
          <w:tab/>
        </w:r>
        <w:r>
          <w:fldChar w:fldCharType="begin"/>
        </w:r>
        <w:r>
          <w:instrText xml:space="preserve"> PAGEREF _Toc10644 \h </w:instrText>
        </w:r>
        <w:r>
          <w:fldChar w:fldCharType="separate"/>
        </w:r>
        <w:r>
          <w:t>5</w:t>
        </w:r>
        <w:r>
          <w:fldChar w:fldCharType="end"/>
        </w:r>
      </w:hyperlink>
    </w:p>
    <w:p>
      <w:pPr>
        <w:pStyle w:val="TOC2"/>
        <w:tabs>
          <w:tab w:val="right" w:leader="dot" w:pos="8306"/>
        </w:tabs>
      </w:pPr>
      <w:hyperlink w:anchor="_Toc26373" w:history="1">
        <w:r>
          <w:rPr>
            <w:rFonts w:ascii="仿宋" w:eastAsia="仿宋" w:hAnsi="仿宋" w:cs="仿宋" w:hint="eastAsia"/>
            <w:lang w:eastAsia="zh-CN"/>
          </w:rPr>
          <w:t>(一)、可持续战略与实践</w:t>
        </w:r>
        <w:r>
          <w:tab/>
        </w:r>
        <w:r>
          <w:fldChar w:fldCharType="begin"/>
        </w:r>
        <w:r>
          <w:instrText xml:space="preserve"> PAGEREF _Toc26373 \h </w:instrText>
        </w:r>
        <w:r>
          <w:fldChar w:fldCharType="separate"/>
        </w:r>
        <w:r>
          <w:t>5</w:t>
        </w:r>
        <w:r>
          <w:fldChar w:fldCharType="end"/>
        </w:r>
      </w:hyperlink>
    </w:p>
    <w:p>
      <w:pPr>
        <w:pStyle w:val="TOC2"/>
        <w:tabs>
          <w:tab w:val="right" w:leader="dot" w:pos="8306"/>
        </w:tabs>
      </w:pPr>
      <w:hyperlink w:anchor="_Toc18632" w:history="1">
        <w:r>
          <w:rPr>
            <w:rFonts w:ascii="仿宋" w:eastAsia="仿宋" w:hAnsi="仿宋" w:cs="仿宋" w:hint="eastAsia"/>
            <w:lang w:eastAsia="zh-CN"/>
          </w:rPr>
          <w:t>(二)、环保与社会责任</w:t>
        </w:r>
        <w:r>
          <w:tab/>
        </w:r>
        <w:r>
          <w:fldChar w:fldCharType="begin"/>
        </w:r>
        <w:r>
          <w:instrText xml:space="preserve"> PAGEREF _Toc18632 \h </w:instrText>
        </w:r>
        <w:r>
          <w:fldChar w:fldCharType="separate"/>
        </w:r>
        <w:r>
          <w:t>5</w:t>
        </w:r>
        <w:r>
          <w:fldChar w:fldCharType="end"/>
        </w:r>
      </w:hyperlink>
    </w:p>
    <w:p>
      <w:pPr>
        <w:pStyle w:val="TOC1"/>
        <w:tabs>
          <w:tab w:val="right" w:leader="dot" w:pos="8306"/>
        </w:tabs>
      </w:pPr>
      <w:hyperlink w:anchor="_Toc22313" w:history="1">
        <w:r>
          <w:rPr>
            <w:rFonts w:ascii="仿宋" w:eastAsia="仿宋" w:hAnsi="仿宋" w:cs="仿宋" w:hint="eastAsia"/>
            <w:lang w:eastAsia="zh-CN"/>
          </w:rPr>
          <w:t>三、互联网婚恋项目土建工程</w:t>
        </w:r>
        <w:r>
          <w:tab/>
        </w:r>
        <w:r>
          <w:fldChar w:fldCharType="begin"/>
        </w:r>
        <w:r>
          <w:instrText xml:space="preserve"> PAGEREF _Toc22313 \h </w:instrText>
        </w:r>
        <w:r>
          <w:fldChar w:fldCharType="separate"/>
        </w:r>
        <w:r>
          <w:t>6</w:t>
        </w:r>
        <w:r>
          <w:fldChar w:fldCharType="end"/>
        </w:r>
      </w:hyperlink>
    </w:p>
    <w:p>
      <w:pPr>
        <w:pStyle w:val="TOC2"/>
        <w:tabs>
          <w:tab w:val="right" w:leader="dot" w:pos="8306"/>
        </w:tabs>
      </w:pPr>
      <w:hyperlink w:anchor="_Toc19258" w:history="1">
        <w:r>
          <w:rPr>
            <w:rFonts w:ascii="仿宋" w:eastAsia="仿宋" w:hAnsi="仿宋" w:cs="仿宋" w:hint="eastAsia"/>
            <w:lang w:eastAsia="zh-CN"/>
          </w:rPr>
          <w:t>(一)、建筑工程设计原则</w:t>
        </w:r>
        <w:r>
          <w:tab/>
        </w:r>
        <w:r>
          <w:fldChar w:fldCharType="begin"/>
        </w:r>
        <w:r>
          <w:instrText xml:space="preserve"> PAGEREF _Toc19258 \h </w:instrText>
        </w:r>
        <w:r>
          <w:fldChar w:fldCharType="separate"/>
        </w:r>
        <w:r>
          <w:t>6</w:t>
        </w:r>
        <w:r>
          <w:fldChar w:fldCharType="end"/>
        </w:r>
      </w:hyperlink>
    </w:p>
    <w:p>
      <w:pPr>
        <w:pStyle w:val="TOC2"/>
        <w:tabs>
          <w:tab w:val="right" w:leader="dot" w:pos="8306"/>
        </w:tabs>
      </w:pPr>
      <w:hyperlink w:anchor="_Toc8920" w:history="1">
        <w:r>
          <w:rPr>
            <w:rFonts w:ascii="仿宋" w:eastAsia="仿宋" w:hAnsi="仿宋" w:cs="仿宋" w:hint="eastAsia"/>
            <w:lang w:eastAsia="zh-CN"/>
          </w:rPr>
          <w:t>(二)、土建工程设计年限及安全等级</w:t>
        </w:r>
        <w:r>
          <w:tab/>
        </w:r>
        <w:r>
          <w:fldChar w:fldCharType="begin"/>
        </w:r>
        <w:r>
          <w:instrText xml:space="preserve"> PAGEREF _Toc8920 \h </w:instrText>
        </w:r>
        <w:r>
          <w:fldChar w:fldCharType="separate"/>
        </w:r>
        <w:r>
          <w:t>7</w:t>
        </w:r>
        <w:r>
          <w:fldChar w:fldCharType="end"/>
        </w:r>
      </w:hyperlink>
    </w:p>
    <w:p>
      <w:pPr>
        <w:pStyle w:val="TOC2"/>
        <w:tabs>
          <w:tab w:val="right" w:leader="dot" w:pos="8306"/>
        </w:tabs>
      </w:pPr>
      <w:hyperlink w:anchor="_Toc3137" w:history="1">
        <w:r>
          <w:rPr>
            <w:rFonts w:ascii="仿宋" w:eastAsia="仿宋" w:hAnsi="仿宋" w:cs="仿宋" w:hint="eastAsia"/>
            <w:lang w:eastAsia="zh-CN"/>
          </w:rPr>
          <w:t>(三)、建筑工程设计总体要求</w:t>
        </w:r>
        <w:r>
          <w:tab/>
        </w:r>
        <w:r>
          <w:fldChar w:fldCharType="begin"/>
        </w:r>
        <w:r>
          <w:instrText xml:space="preserve"> PAGEREF _Toc3137 \h </w:instrText>
        </w:r>
        <w:r>
          <w:fldChar w:fldCharType="separate"/>
        </w:r>
        <w:r>
          <w:t>9</w:t>
        </w:r>
        <w:r>
          <w:fldChar w:fldCharType="end"/>
        </w:r>
      </w:hyperlink>
    </w:p>
    <w:p>
      <w:pPr>
        <w:pStyle w:val="TOC2"/>
        <w:tabs>
          <w:tab w:val="right" w:leader="dot" w:pos="8306"/>
        </w:tabs>
      </w:pPr>
      <w:hyperlink w:anchor="_Toc7214" w:history="1">
        <w:r>
          <w:rPr>
            <w:rFonts w:ascii="仿宋" w:eastAsia="仿宋" w:hAnsi="仿宋" w:cs="仿宋" w:hint="eastAsia"/>
            <w:lang w:eastAsia="zh-CN"/>
          </w:rPr>
          <w:t>(四)、土建工程建设指标</w:t>
        </w:r>
        <w:r>
          <w:tab/>
        </w:r>
        <w:r>
          <w:fldChar w:fldCharType="begin"/>
        </w:r>
        <w:r>
          <w:instrText xml:space="preserve"> PAGEREF _Toc7214 \h </w:instrText>
        </w:r>
        <w:r>
          <w:fldChar w:fldCharType="separate"/>
        </w:r>
        <w:r>
          <w:t>9</w:t>
        </w:r>
        <w:r>
          <w:fldChar w:fldCharType="end"/>
        </w:r>
      </w:hyperlink>
    </w:p>
    <w:p>
      <w:pPr>
        <w:pStyle w:val="TOC1"/>
        <w:tabs>
          <w:tab w:val="right" w:leader="dot" w:pos="8306"/>
        </w:tabs>
      </w:pPr>
      <w:hyperlink w:anchor="_Toc28956" w:history="1">
        <w:r>
          <w:rPr>
            <w:rFonts w:ascii="仿宋" w:eastAsia="仿宋" w:hAnsi="仿宋" w:cs="仿宋" w:hint="eastAsia"/>
            <w:lang w:eastAsia="zh-CN"/>
          </w:rPr>
          <w:t>四、互联网婚恋项目建设背景及必要性分析</w:t>
        </w:r>
        <w:r>
          <w:tab/>
        </w:r>
        <w:r>
          <w:fldChar w:fldCharType="begin"/>
        </w:r>
        <w:r>
          <w:instrText xml:space="preserve"> PAGEREF _Toc28956 \h </w:instrText>
        </w:r>
        <w:r>
          <w:fldChar w:fldCharType="separate"/>
        </w:r>
        <w:r>
          <w:t>10</w:t>
        </w:r>
        <w:r>
          <w:fldChar w:fldCharType="end"/>
        </w:r>
      </w:hyperlink>
    </w:p>
    <w:p>
      <w:pPr>
        <w:pStyle w:val="TOC2"/>
        <w:tabs>
          <w:tab w:val="right" w:leader="dot" w:pos="8306"/>
        </w:tabs>
      </w:pPr>
      <w:hyperlink w:anchor="_Toc26784" w:history="1">
        <w:r>
          <w:rPr>
            <w:rFonts w:ascii="仿宋" w:eastAsia="仿宋" w:hAnsi="仿宋" w:cs="仿宋" w:hint="eastAsia"/>
            <w:lang w:eastAsia="zh-CN"/>
          </w:rPr>
          <w:t>(一)、互联网婚恋项目背景分析</w:t>
        </w:r>
        <w:r>
          <w:tab/>
        </w:r>
        <w:r>
          <w:fldChar w:fldCharType="begin"/>
        </w:r>
        <w:r>
          <w:instrText xml:space="preserve"> PAGEREF _Toc26784 \h </w:instrText>
        </w:r>
        <w:r>
          <w:fldChar w:fldCharType="separate"/>
        </w:r>
        <w:r>
          <w:t>10</w:t>
        </w:r>
        <w:r>
          <w:fldChar w:fldCharType="end"/>
        </w:r>
      </w:hyperlink>
    </w:p>
    <w:p>
      <w:pPr>
        <w:pStyle w:val="TOC2"/>
        <w:tabs>
          <w:tab w:val="right" w:leader="dot" w:pos="8306"/>
        </w:tabs>
      </w:pPr>
      <w:hyperlink w:anchor="_Toc20956" w:history="1">
        <w:r>
          <w:rPr>
            <w:rFonts w:ascii="仿宋" w:eastAsia="仿宋" w:hAnsi="仿宋" w:cs="仿宋" w:hint="eastAsia"/>
            <w:lang w:eastAsia="zh-CN"/>
          </w:rPr>
          <w:t>(二)、互联网婚恋项目建设必要性分析</w:t>
        </w:r>
        <w:r>
          <w:tab/>
        </w:r>
        <w:r>
          <w:fldChar w:fldCharType="begin"/>
        </w:r>
        <w:r>
          <w:instrText xml:space="preserve"> PAGEREF _Toc20956 \h </w:instrText>
        </w:r>
        <w:r>
          <w:fldChar w:fldCharType="separate"/>
        </w:r>
        <w:r>
          <w:t>11</w:t>
        </w:r>
        <w:r>
          <w:fldChar w:fldCharType="end"/>
        </w:r>
      </w:hyperlink>
    </w:p>
    <w:p>
      <w:pPr>
        <w:pStyle w:val="TOC1"/>
        <w:tabs>
          <w:tab w:val="right" w:leader="dot" w:pos="8306"/>
        </w:tabs>
      </w:pPr>
      <w:hyperlink w:anchor="_Toc20157" w:history="1">
        <w:r>
          <w:rPr>
            <w:rFonts w:ascii="仿宋" w:eastAsia="仿宋" w:hAnsi="仿宋" w:cs="仿宋" w:hint="eastAsia"/>
            <w:lang w:eastAsia="zh-CN"/>
          </w:rPr>
          <w:t>五、互联网婚恋项目危机管理</w:t>
        </w:r>
        <w:r>
          <w:tab/>
        </w:r>
        <w:r>
          <w:fldChar w:fldCharType="begin"/>
        </w:r>
        <w:r>
          <w:instrText xml:space="preserve"> PAGEREF _Toc20157 \h </w:instrText>
        </w:r>
        <w:r>
          <w:fldChar w:fldCharType="separate"/>
        </w:r>
        <w:r>
          <w:t>13</w:t>
        </w:r>
        <w:r>
          <w:fldChar w:fldCharType="end"/>
        </w:r>
      </w:hyperlink>
    </w:p>
    <w:p>
      <w:pPr>
        <w:pStyle w:val="TOC2"/>
        <w:tabs>
          <w:tab w:val="right" w:leader="dot" w:pos="8306"/>
        </w:tabs>
      </w:pPr>
      <w:hyperlink w:anchor="_Toc30348" w:history="1">
        <w:r>
          <w:rPr>
            <w:rFonts w:ascii="仿宋" w:eastAsia="仿宋" w:hAnsi="仿宋" w:cs="仿宋" w:hint="eastAsia"/>
            <w:lang w:eastAsia="zh-CN"/>
          </w:rPr>
          <w:t>(一)、危机预警与识别</w:t>
        </w:r>
        <w:r>
          <w:tab/>
        </w:r>
        <w:r>
          <w:fldChar w:fldCharType="begin"/>
        </w:r>
        <w:r>
          <w:instrText xml:space="preserve"> PAGEREF _Toc30348 \h </w:instrText>
        </w:r>
        <w:r>
          <w:fldChar w:fldCharType="separate"/>
        </w:r>
        <w:r>
          <w:t>13</w:t>
        </w:r>
        <w:r>
          <w:fldChar w:fldCharType="end"/>
        </w:r>
      </w:hyperlink>
    </w:p>
    <w:p>
      <w:pPr>
        <w:pStyle w:val="TOC2"/>
        <w:tabs>
          <w:tab w:val="right" w:leader="dot" w:pos="8306"/>
        </w:tabs>
      </w:pPr>
      <w:hyperlink w:anchor="_Toc2870" w:history="1">
        <w:r>
          <w:rPr>
            <w:rFonts w:ascii="仿宋" w:eastAsia="仿宋" w:hAnsi="仿宋" w:cs="仿宋" w:hint="eastAsia"/>
            <w:lang w:eastAsia="zh-CN"/>
          </w:rPr>
          <w:t>(二)、危机应对与恢复</w:t>
        </w:r>
        <w:r>
          <w:tab/>
        </w:r>
        <w:r>
          <w:fldChar w:fldCharType="begin"/>
        </w:r>
        <w:r>
          <w:instrText xml:space="preserve"> PAGEREF _Toc2870 \h </w:instrText>
        </w:r>
        <w:r>
          <w:fldChar w:fldCharType="separate"/>
        </w:r>
        <w:r>
          <w:t>14</w:t>
        </w:r>
        <w:r>
          <w:fldChar w:fldCharType="end"/>
        </w:r>
      </w:hyperlink>
    </w:p>
    <w:p>
      <w:pPr>
        <w:pStyle w:val="TOC1"/>
        <w:tabs>
          <w:tab w:val="right" w:leader="dot" w:pos="8306"/>
        </w:tabs>
      </w:pPr>
      <w:hyperlink w:anchor="_Toc12964" w:history="1">
        <w:r>
          <w:rPr>
            <w:rFonts w:ascii="仿宋" w:eastAsia="仿宋" w:hAnsi="仿宋" w:cs="仿宋" w:hint="eastAsia"/>
            <w:lang w:eastAsia="zh-CN"/>
          </w:rPr>
          <w:t>六、工艺说明</w:t>
        </w:r>
        <w:r>
          <w:tab/>
        </w:r>
        <w:r>
          <w:fldChar w:fldCharType="begin"/>
        </w:r>
        <w:r>
          <w:instrText xml:space="preserve"> PAGEREF _Toc12964 \h </w:instrText>
        </w:r>
        <w:r>
          <w:fldChar w:fldCharType="separate"/>
        </w:r>
        <w:r>
          <w:t>15</w:t>
        </w:r>
        <w:r>
          <w:fldChar w:fldCharType="end"/>
        </w:r>
      </w:hyperlink>
    </w:p>
    <w:p>
      <w:pPr>
        <w:pStyle w:val="TOC2"/>
        <w:tabs>
          <w:tab w:val="right" w:leader="dot" w:pos="8306"/>
        </w:tabs>
      </w:pPr>
      <w:hyperlink w:anchor="_Toc12039" w:history="1">
        <w:r>
          <w:rPr>
            <w:rFonts w:ascii="仿宋" w:eastAsia="仿宋" w:hAnsi="仿宋" w:cs="仿宋" w:hint="eastAsia"/>
            <w:lang w:eastAsia="zh-CN"/>
          </w:rPr>
          <w:t>(一)、技术管理特点</w:t>
        </w:r>
        <w:r>
          <w:tab/>
        </w:r>
        <w:r>
          <w:fldChar w:fldCharType="begin"/>
        </w:r>
        <w:r>
          <w:instrText xml:space="preserve"> PAGEREF _Toc12039 \h </w:instrText>
        </w:r>
        <w:r>
          <w:fldChar w:fldCharType="separate"/>
        </w:r>
        <w:r>
          <w:t>15</w:t>
        </w:r>
        <w:r>
          <w:fldChar w:fldCharType="end"/>
        </w:r>
      </w:hyperlink>
    </w:p>
    <w:p>
      <w:pPr>
        <w:pStyle w:val="TOC2"/>
        <w:tabs>
          <w:tab w:val="right" w:leader="dot" w:pos="8306"/>
        </w:tabs>
      </w:pPr>
      <w:hyperlink w:anchor="_Toc14602" w:history="1">
        <w:r>
          <w:rPr>
            <w:rFonts w:ascii="仿宋" w:eastAsia="仿宋" w:hAnsi="仿宋" w:cs="仿宋" w:hint="eastAsia"/>
            <w:lang w:eastAsia="zh-CN"/>
          </w:rPr>
          <w:t>(二)、互联网婚恋项目工艺技术设计方案</w:t>
        </w:r>
        <w:r>
          <w:tab/>
        </w:r>
        <w:r>
          <w:fldChar w:fldCharType="begin"/>
        </w:r>
        <w:r>
          <w:instrText xml:space="preserve"> PAGEREF _Toc14602 \h </w:instrText>
        </w:r>
        <w:r>
          <w:fldChar w:fldCharType="separate"/>
        </w:r>
        <w:r>
          <w:t>16</w:t>
        </w:r>
        <w:r>
          <w:fldChar w:fldCharType="end"/>
        </w:r>
      </w:hyperlink>
    </w:p>
    <w:p>
      <w:pPr>
        <w:pStyle w:val="TOC2"/>
        <w:tabs>
          <w:tab w:val="right" w:leader="dot" w:pos="8306"/>
        </w:tabs>
      </w:pPr>
      <w:hyperlink w:anchor="_Toc22508" w:history="1">
        <w:r>
          <w:rPr>
            <w:rFonts w:ascii="仿宋" w:eastAsia="仿宋" w:hAnsi="仿宋" w:cs="仿宋" w:hint="eastAsia"/>
            <w:lang w:eastAsia="zh-CN"/>
          </w:rPr>
          <w:t>(三)、设备选型方案</w:t>
        </w:r>
        <w:r>
          <w:tab/>
        </w:r>
        <w:r>
          <w:fldChar w:fldCharType="begin"/>
        </w:r>
        <w:r>
          <w:instrText xml:space="preserve"> PAGEREF _Toc22508 \h </w:instrText>
        </w:r>
        <w:r>
          <w:fldChar w:fldCharType="separate"/>
        </w:r>
        <w:r>
          <w:t>17</w:t>
        </w:r>
        <w:r>
          <w:fldChar w:fldCharType="end"/>
        </w:r>
      </w:hyperlink>
    </w:p>
    <w:p>
      <w:pPr>
        <w:pStyle w:val="TOC1"/>
        <w:tabs>
          <w:tab w:val="right" w:leader="dot" w:pos="8306"/>
        </w:tabs>
      </w:pPr>
      <w:hyperlink w:anchor="_Toc21810" w:history="1">
        <w:r>
          <w:rPr>
            <w:rFonts w:ascii="仿宋" w:eastAsia="仿宋" w:hAnsi="仿宋" w:cs="仿宋" w:hint="eastAsia"/>
            <w:lang w:eastAsia="zh-CN"/>
          </w:rPr>
          <w:t>七、互联网婚恋项目风险管理</w:t>
        </w:r>
        <w:r>
          <w:tab/>
        </w:r>
        <w:r>
          <w:fldChar w:fldCharType="begin"/>
        </w:r>
        <w:r>
          <w:instrText xml:space="preserve"> PAGEREF _Toc21810 \h </w:instrText>
        </w:r>
        <w:r>
          <w:fldChar w:fldCharType="separate"/>
        </w:r>
        <w:r>
          <w:t>19</w:t>
        </w:r>
        <w:r>
          <w:fldChar w:fldCharType="end"/>
        </w:r>
      </w:hyperlink>
    </w:p>
    <w:p>
      <w:pPr>
        <w:pStyle w:val="TOC2"/>
        <w:tabs>
          <w:tab w:val="right" w:leader="dot" w:pos="8306"/>
        </w:tabs>
      </w:pPr>
      <w:hyperlink w:anchor="_Toc23952" w:history="1">
        <w:r>
          <w:rPr>
            <w:rFonts w:ascii="仿宋" w:eastAsia="仿宋" w:hAnsi="仿宋" w:cs="仿宋" w:hint="eastAsia"/>
            <w:lang w:eastAsia="zh-CN"/>
          </w:rPr>
          <w:t>(一)、风险识别与评估</w:t>
        </w:r>
        <w:r>
          <w:tab/>
        </w:r>
        <w:r>
          <w:fldChar w:fldCharType="begin"/>
        </w:r>
        <w:r>
          <w:instrText xml:space="preserve"> PAGEREF _Toc23952 \h </w:instrText>
        </w:r>
        <w:r>
          <w:fldChar w:fldCharType="separate"/>
        </w:r>
        <w:r>
          <w:t>19</w:t>
        </w:r>
        <w:r>
          <w:fldChar w:fldCharType="end"/>
        </w:r>
      </w:hyperlink>
    </w:p>
    <w:p>
      <w:pPr>
        <w:pStyle w:val="TOC2"/>
        <w:tabs>
          <w:tab w:val="right" w:leader="dot" w:pos="8306"/>
        </w:tabs>
      </w:pPr>
      <w:hyperlink w:anchor="_Toc23062" w:history="1">
        <w:r>
          <w:rPr>
            <w:rFonts w:ascii="仿宋" w:eastAsia="仿宋" w:hAnsi="仿宋" w:cs="仿宋" w:hint="eastAsia"/>
            <w:lang w:eastAsia="zh-CN"/>
          </w:rPr>
          <w:t>(二)、风险应对策略</w:t>
        </w:r>
        <w:r>
          <w:tab/>
        </w:r>
        <w:r>
          <w:fldChar w:fldCharType="begin"/>
        </w:r>
        <w:r>
          <w:instrText xml:space="preserve"> PAGEREF _Toc23062 \h </w:instrText>
        </w:r>
        <w:r>
          <w:fldChar w:fldCharType="separate"/>
        </w:r>
        <w:r>
          <w:t>20</w:t>
        </w:r>
        <w:r>
          <w:fldChar w:fldCharType="end"/>
        </w:r>
      </w:hyperlink>
    </w:p>
    <w:p>
      <w:pPr>
        <w:pStyle w:val="TOC2"/>
        <w:tabs>
          <w:tab w:val="right" w:leader="dot" w:pos="8306"/>
        </w:tabs>
      </w:pPr>
      <w:hyperlink w:anchor="_Toc8467" w:history="1">
        <w:r>
          <w:rPr>
            <w:rFonts w:ascii="仿宋" w:eastAsia="仿宋" w:hAnsi="仿宋" w:cs="仿宋" w:hint="eastAsia"/>
            <w:lang w:eastAsia="zh-CN"/>
          </w:rPr>
          <w:t>(三)、风险监控与控制</w:t>
        </w:r>
        <w:r>
          <w:tab/>
        </w:r>
        <w:r>
          <w:fldChar w:fldCharType="begin"/>
        </w:r>
        <w:r>
          <w:instrText xml:space="preserve"> PAGEREF _Toc8467 \h </w:instrText>
        </w:r>
        <w:r>
          <w:fldChar w:fldCharType="separate"/>
        </w:r>
        <w:r>
          <w:t>22</w:t>
        </w:r>
        <w:r>
          <w:fldChar w:fldCharType="end"/>
        </w:r>
      </w:hyperlink>
    </w:p>
    <w:p>
      <w:pPr>
        <w:pStyle w:val="TOC1"/>
        <w:tabs>
          <w:tab w:val="right" w:leader="dot" w:pos="8306"/>
        </w:tabs>
      </w:pPr>
      <w:hyperlink w:anchor="_Toc24096" w:history="1">
        <w:r>
          <w:rPr>
            <w:rFonts w:ascii="仿宋" w:eastAsia="仿宋" w:hAnsi="仿宋" w:cs="仿宋" w:hint="eastAsia"/>
            <w:lang w:eastAsia="zh-CN"/>
          </w:rPr>
          <w:t>八、互联网婚恋项目技术管理</w:t>
        </w:r>
        <w:r>
          <w:tab/>
        </w:r>
        <w:r>
          <w:fldChar w:fldCharType="begin"/>
        </w:r>
        <w:r>
          <w:instrText xml:space="preserve"> PAGEREF _Toc24096 \h </w:instrText>
        </w:r>
        <w:r>
          <w:fldChar w:fldCharType="separate"/>
        </w:r>
        <w:r>
          <w:t>23</w:t>
        </w:r>
        <w:r>
          <w:fldChar w:fldCharType="end"/>
        </w:r>
      </w:hyperlink>
    </w:p>
    <w:p>
      <w:pPr>
        <w:pStyle w:val="TOC2"/>
        <w:tabs>
          <w:tab w:val="right" w:leader="dot" w:pos="8306"/>
        </w:tabs>
      </w:pPr>
      <w:hyperlink w:anchor="_Toc23000" w:history="1">
        <w:r>
          <w:rPr>
            <w:rFonts w:ascii="仿宋" w:eastAsia="仿宋" w:hAnsi="仿宋" w:cs="仿宋" w:hint="eastAsia"/>
            <w:lang w:eastAsia="zh-CN"/>
          </w:rPr>
          <w:t>(一)、技术方案选用方向</w:t>
        </w:r>
        <w:r>
          <w:tab/>
        </w:r>
        <w:r>
          <w:fldChar w:fldCharType="begin"/>
        </w:r>
        <w:r>
          <w:instrText xml:space="preserve"> PAGEREF _Toc23000 \h </w:instrText>
        </w:r>
        <w:r>
          <w:fldChar w:fldCharType="separate"/>
        </w:r>
        <w:r>
          <w:t>23</w:t>
        </w:r>
        <w:r>
          <w:fldChar w:fldCharType="end"/>
        </w:r>
      </w:hyperlink>
    </w:p>
    <w:p>
      <w:pPr>
        <w:pStyle w:val="TOC2"/>
        <w:tabs>
          <w:tab w:val="right" w:leader="dot" w:pos="8306"/>
        </w:tabs>
      </w:pPr>
      <w:hyperlink w:anchor="_Toc21314" w:history="1">
        <w:r>
          <w:rPr>
            <w:rFonts w:ascii="仿宋" w:eastAsia="仿宋" w:hAnsi="仿宋" w:cs="仿宋" w:hint="eastAsia"/>
            <w:lang w:eastAsia="zh-CN"/>
          </w:rPr>
          <w:t>(二)、工艺技术方案选用原则</w:t>
        </w:r>
        <w:r>
          <w:tab/>
        </w:r>
        <w:r>
          <w:fldChar w:fldCharType="begin"/>
        </w:r>
        <w:r>
          <w:instrText xml:space="preserve"> PAGEREF _Toc21314 \h </w:instrText>
        </w:r>
        <w:r>
          <w:fldChar w:fldCharType="separate"/>
        </w:r>
        <w:r>
          <w:t>24</w:t>
        </w:r>
        <w:r>
          <w:fldChar w:fldCharType="end"/>
        </w:r>
      </w:hyperlink>
    </w:p>
    <w:p>
      <w:pPr>
        <w:pStyle w:val="TOC2"/>
        <w:tabs>
          <w:tab w:val="right" w:leader="dot" w:pos="8306"/>
        </w:tabs>
      </w:pPr>
      <w:hyperlink w:anchor="_Toc20929" w:history="1">
        <w:r>
          <w:rPr>
            <w:rFonts w:ascii="仿宋" w:eastAsia="仿宋" w:hAnsi="仿宋" w:cs="仿宋" w:hint="eastAsia"/>
            <w:lang w:eastAsia="zh-CN"/>
          </w:rPr>
          <w:t>(三)、工艺技术方案要求</w:t>
        </w:r>
        <w:r>
          <w:tab/>
        </w:r>
        <w:r>
          <w:fldChar w:fldCharType="begin"/>
        </w:r>
        <w:r>
          <w:instrText xml:space="preserve"> PAGEREF _Toc20929 \h </w:instrText>
        </w:r>
        <w:r>
          <w:fldChar w:fldCharType="separate"/>
        </w:r>
        <w:r>
          <w:t>27</w:t>
        </w:r>
        <w:r>
          <w:fldChar w:fldCharType="end"/>
        </w:r>
      </w:hyperlink>
    </w:p>
    <w:p>
      <w:pPr>
        <w:pStyle w:val="TOC1"/>
        <w:tabs>
          <w:tab w:val="right" w:leader="dot" w:pos="8306"/>
        </w:tabs>
      </w:pPr>
      <w:hyperlink w:anchor="_Toc17601" w:history="1">
        <w:r>
          <w:rPr>
            <w:rFonts w:ascii="仿宋" w:eastAsia="仿宋" w:hAnsi="仿宋" w:cs="仿宋" w:hint="eastAsia"/>
            <w:lang w:eastAsia="zh-CN"/>
          </w:rPr>
          <w:t>九、互联网婚恋项目环境影响分析</w:t>
        </w:r>
        <w:r>
          <w:tab/>
        </w:r>
        <w:r>
          <w:fldChar w:fldCharType="begin"/>
        </w:r>
        <w:r>
          <w:instrText xml:space="preserve"> PAGEREF _Toc17601 \h </w:instrText>
        </w:r>
        <w:r>
          <w:fldChar w:fldCharType="separate"/>
        </w:r>
        <w:r>
          <w:t>29</w:t>
        </w:r>
        <w:r>
          <w:fldChar w:fldCharType="end"/>
        </w:r>
      </w:hyperlink>
    </w:p>
    <w:p>
      <w:pPr>
        <w:pStyle w:val="TOC2"/>
        <w:tabs>
          <w:tab w:val="right" w:leader="dot" w:pos="8306"/>
        </w:tabs>
      </w:pPr>
      <w:hyperlink w:anchor="_Toc21563" w:history="1">
        <w:r>
          <w:rPr>
            <w:rFonts w:ascii="仿宋" w:eastAsia="仿宋" w:hAnsi="仿宋" w:cs="仿宋" w:hint="eastAsia"/>
            <w:lang w:eastAsia="zh-CN"/>
          </w:rPr>
          <w:t>(一)、建设区域环境质量现状</w:t>
        </w:r>
        <w:r>
          <w:tab/>
        </w:r>
        <w:r>
          <w:fldChar w:fldCharType="begin"/>
        </w:r>
        <w:r>
          <w:instrText xml:space="preserve"> PAGEREF _Toc21563 \h </w:instrText>
        </w:r>
        <w:r>
          <w:fldChar w:fldCharType="separate"/>
        </w:r>
        <w:r>
          <w:t>29</w:t>
        </w:r>
        <w:r>
          <w:fldChar w:fldCharType="end"/>
        </w:r>
      </w:hyperlink>
    </w:p>
    <w:p>
      <w:pPr>
        <w:pStyle w:val="TOC2"/>
        <w:tabs>
          <w:tab w:val="right" w:leader="dot" w:pos="8306"/>
        </w:tabs>
      </w:pPr>
      <w:hyperlink w:anchor="_Toc4235" w:history="1">
        <w:r>
          <w:rPr>
            <w:rFonts w:ascii="仿宋" w:eastAsia="仿宋" w:hAnsi="仿宋" w:cs="仿宋" w:hint="eastAsia"/>
            <w:lang w:eastAsia="zh-CN"/>
          </w:rPr>
          <w:t>(二)、建设期环境保护</w:t>
        </w:r>
        <w:r>
          <w:tab/>
        </w:r>
        <w:r>
          <w:fldChar w:fldCharType="begin"/>
        </w:r>
        <w:r>
          <w:instrText xml:space="preserve"> PAGEREF _Toc4235 \h </w:instrText>
        </w:r>
        <w:r>
          <w:fldChar w:fldCharType="separate"/>
        </w:r>
        <w:r>
          <w:t>30</w:t>
        </w:r>
        <w:r>
          <w:fldChar w:fldCharType="end"/>
        </w:r>
      </w:hyperlink>
    </w:p>
    <w:p>
      <w:pPr>
        <w:pStyle w:val="TOC2"/>
        <w:tabs>
          <w:tab w:val="right" w:leader="dot" w:pos="8306"/>
        </w:tabs>
      </w:pPr>
      <w:hyperlink w:anchor="_Toc28369" w:history="1">
        <w:r>
          <w:rPr>
            <w:rFonts w:ascii="仿宋" w:eastAsia="仿宋" w:hAnsi="仿宋" w:cs="仿宋" w:hint="eastAsia"/>
            <w:lang w:eastAsia="zh-CN"/>
          </w:rPr>
          <w:t>(三)、运营期环境保护</w:t>
        </w:r>
        <w:r>
          <w:tab/>
        </w:r>
        <w:r>
          <w:fldChar w:fldCharType="begin"/>
        </w:r>
        <w:r>
          <w:instrText xml:space="preserve"> PAGEREF _Toc28369 \h </w:instrText>
        </w:r>
        <w:r>
          <w:fldChar w:fldCharType="separate"/>
        </w:r>
        <w:r>
          <w:t>32</w:t>
        </w:r>
        <w:r>
          <w:fldChar w:fldCharType="end"/>
        </w:r>
      </w:hyperlink>
    </w:p>
    <w:p>
      <w:pPr>
        <w:pStyle w:val="TOC2"/>
        <w:tabs>
          <w:tab w:val="right" w:leader="dot" w:pos="8306"/>
        </w:tabs>
      </w:pPr>
      <w:hyperlink w:anchor="_Toc24591" w:history="1">
        <w:r>
          <w:rPr>
            <w:rFonts w:ascii="仿宋" w:eastAsia="仿宋" w:hAnsi="仿宋" w:cs="仿宋" w:hint="eastAsia"/>
            <w:lang w:eastAsia="zh-CN"/>
          </w:rPr>
          <w:t>(四)、互联网婚恋项目建设对区域经济的影响</w:t>
        </w:r>
        <w:r>
          <w:tab/>
        </w:r>
        <w:r>
          <w:fldChar w:fldCharType="begin"/>
        </w:r>
        <w:r>
          <w:instrText xml:space="preserve"> PAGEREF _Toc24591 \h </w:instrText>
        </w:r>
        <w:r>
          <w:fldChar w:fldCharType="separate"/>
        </w:r>
        <w:r>
          <w:t>33</w:t>
        </w:r>
        <w:r>
          <w:fldChar w:fldCharType="end"/>
        </w:r>
      </w:hyperlink>
    </w:p>
    <w:p>
      <w:pPr>
        <w:pStyle w:val="TOC2"/>
        <w:tabs>
          <w:tab w:val="right" w:leader="dot" w:pos="8306"/>
        </w:tabs>
      </w:pPr>
      <w:hyperlink w:anchor="_Toc22294" w:history="1">
        <w:r>
          <w:rPr>
            <w:rFonts w:ascii="仿宋" w:eastAsia="仿宋" w:hAnsi="仿宋" w:cs="仿宋" w:hint="eastAsia"/>
            <w:lang w:eastAsia="zh-CN"/>
          </w:rPr>
          <w:t>(五)、废弃物处理</w:t>
        </w:r>
        <w:r>
          <w:tab/>
        </w:r>
        <w:r>
          <w:fldChar w:fldCharType="begin"/>
        </w:r>
        <w:r>
          <w:instrText xml:space="preserve"> PAGEREF _Toc22294 \h </w:instrText>
        </w:r>
        <w:r>
          <w:fldChar w:fldCharType="separate"/>
        </w:r>
        <w:r>
          <w:t>35</w:t>
        </w:r>
        <w:r>
          <w:fldChar w:fldCharType="end"/>
        </w:r>
      </w:hyperlink>
    </w:p>
    <w:p>
      <w:pPr>
        <w:pStyle w:val="TOC2"/>
        <w:tabs>
          <w:tab w:val="right" w:leader="dot" w:pos="8306"/>
        </w:tabs>
      </w:pPr>
      <w:hyperlink w:anchor="_Toc1257" w:history="1">
        <w:r>
          <w:rPr>
            <w:rFonts w:ascii="仿宋" w:eastAsia="仿宋" w:hAnsi="仿宋" w:cs="仿宋" w:hint="eastAsia"/>
            <w:lang w:eastAsia="zh-CN"/>
          </w:rPr>
          <w:t>(六)、特殊环境影响分析</w:t>
        </w:r>
        <w:r>
          <w:tab/>
        </w:r>
        <w:r>
          <w:fldChar w:fldCharType="begin"/>
        </w:r>
        <w:r>
          <w:instrText xml:space="preserve"> PAGEREF _Toc1257 \h </w:instrText>
        </w:r>
        <w:r>
          <w:fldChar w:fldCharType="separate"/>
        </w:r>
        <w:r>
          <w:t>36</w:t>
        </w:r>
        <w:r>
          <w:fldChar w:fldCharType="end"/>
        </w:r>
      </w:hyperlink>
    </w:p>
    <w:p>
      <w:pPr>
        <w:pStyle w:val="TOC2"/>
        <w:tabs>
          <w:tab w:val="right" w:leader="dot" w:pos="8306"/>
        </w:tabs>
      </w:pPr>
      <w:hyperlink w:anchor="_Toc10538" w:history="1">
        <w:r>
          <w:rPr>
            <w:rFonts w:ascii="仿宋" w:eastAsia="仿宋" w:hAnsi="仿宋" w:cs="仿宋" w:hint="eastAsia"/>
            <w:lang w:eastAsia="zh-CN"/>
          </w:rPr>
          <w:t>(七)、清洁生产</w:t>
        </w:r>
        <w:r>
          <w:tab/>
        </w:r>
        <w:r>
          <w:fldChar w:fldCharType="begin"/>
        </w:r>
        <w:r>
          <w:instrText xml:space="preserve"> PAGEREF _Toc10538 \h </w:instrText>
        </w:r>
        <w:r>
          <w:fldChar w:fldCharType="separate"/>
        </w:r>
        <w:r>
          <w:t>37</w:t>
        </w:r>
        <w:r>
          <w:fldChar w:fldCharType="end"/>
        </w:r>
      </w:hyperlink>
    </w:p>
    <w:p>
      <w:pPr>
        <w:pStyle w:val="TOC2"/>
        <w:tabs>
          <w:tab w:val="right" w:leader="dot" w:pos="8306"/>
        </w:tabs>
      </w:pPr>
      <w:hyperlink w:anchor="_Toc16357" w:history="1">
        <w:r>
          <w:rPr>
            <w:rFonts w:ascii="仿宋" w:eastAsia="仿宋" w:hAnsi="仿宋" w:cs="仿宋" w:hint="eastAsia"/>
            <w:lang w:eastAsia="zh-CN"/>
          </w:rPr>
          <w:t>(八)、环境保护综合评价</w:t>
        </w:r>
        <w:r>
          <w:tab/>
        </w:r>
        <w:r>
          <w:fldChar w:fldCharType="begin"/>
        </w:r>
        <w:r>
          <w:instrText xml:space="preserve"> PAGEREF _Toc16357 \h </w:instrText>
        </w:r>
        <w:r>
          <w:fldChar w:fldCharType="separate"/>
        </w:r>
        <w:r>
          <w:t>38</w:t>
        </w:r>
        <w:r>
          <w:fldChar w:fldCharType="end"/>
        </w:r>
      </w:hyperlink>
    </w:p>
    <w:p>
      <w:pPr>
        <w:pStyle w:val="TOC1"/>
        <w:tabs>
          <w:tab w:val="right" w:leader="dot" w:pos="8306"/>
        </w:tabs>
      </w:pPr>
      <w:hyperlink w:anchor="_Toc2859" w:history="1">
        <w:r>
          <w:rPr>
            <w:rFonts w:ascii="仿宋" w:eastAsia="仿宋" w:hAnsi="仿宋" w:cs="仿宋" w:hint="eastAsia"/>
            <w:lang w:eastAsia="zh-CN"/>
          </w:rPr>
          <w:t>十、互联网婚恋项目财务管理</w:t>
        </w:r>
        <w:r>
          <w:tab/>
        </w:r>
        <w:r>
          <w:fldChar w:fldCharType="begin"/>
        </w:r>
        <w:r>
          <w:instrText xml:space="preserve"> PAGEREF _Toc2859 \h </w:instrText>
        </w:r>
        <w:r>
          <w:fldChar w:fldCharType="separate"/>
        </w:r>
        <w:r>
          <w:t>39</w:t>
        </w:r>
        <w:r>
          <w:fldChar w:fldCharType="end"/>
        </w:r>
      </w:hyperlink>
    </w:p>
    <w:p>
      <w:pPr>
        <w:pStyle w:val="TOC2"/>
        <w:tabs>
          <w:tab w:val="right" w:leader="dot" w:pos="8306"/>
        </w:tabs>
      </w:pPr>
      <w:hyperlink w:anchor="_Toc27941" w:history="1">
        <w:r>
          <w:rPr>
            <w:rFonts w:ascii="仿宋" w:eastAsia="仿宋" w:hAnsi="仿宋" w:cs="仿宋" w:hint="eastAsia"/>
            <w:lang w:eastAsia="zh-CN"/>
          </w:rPr>
          <w:t>(一)、资金需求大</w:t>
        </w:r>
        <w:r>
          <w:tab/>
        </w:r>
        <w:r>
          <w:fldChar w:fldCharType="begin"/>
        </w:r>
        <w:r>
          <w:instrText xml:space="preserve"> PAGEREF _Toc27941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25" w:history="1">
        <w:r>
          <w:rPr>
            <w:rFonts w:ascii="仿宋" w:eastAsia="仿宋" w:hAnsi="仿宋" w:cs="仿宋" w:hint="eastAsia"/>
            <w:lang w:eastAsia="zh-CN"/>
          </w:rPr>
          <w:t>(二)、研发周期长</w:t>
        </w:r>
        <w:r>
          <w:tab/>
        </w:r>
        <w:r>
          <w:fldChar w:fldCharType="begin"/>
        </w:r>
        <w:r>
          <w:instrText xml:space="preserve"> PAGEREF _Toc25925 \h </w:instrText>
        </w:r>
        <w:r>
          <w:fldChar w:fldCharType="separate"/>
        </w:r>
        <w:r>
          <w:t>41</w:t>
        </w:r>
        <w:r>
          <w:fldChar w:fldCharType="end"/>
        </w:r>
      </w:hyperlink>
    </w:p>
    <w:p>
      <w:pPr>
        <w:pStyle w:val="TOC2"/>
        <w:tabs>
          <w:tab w:val="right" w:leader="dot" w:pos="8306"/>
        </w:tabs>
      </w:pPr>
      <w:hyperlink w:anchor="_Toc9839" w:history="1">
        <w:r>
          <w:rPr>
            <w:rFonts w:ascii="仿宋" w:eastAsia="仿宋" w:hAnsi="仿宋" w:cs="仿宋" w:hint="eastAsia"/>
            <w:lang w:eastAsia="zh-CN"/>
          </w:rPr>
          <w:t>(三)、市场风险大</w:t>
        </w:r>
        <w:r>
          <w:tab/>
        </w:r>
        <w:r>
          <w:fldChar w:fldCharType="begin"/>
        </w:r>
        <w:r>
          <w:instrText xml:space="preserve"> PAGEREF _Toc9839 \h </w:instrText>
        </w:r>
        <w:r>
          <w:fldChar w:fldCharType="separate"/>
        </w:r>
        <w:r>
          <w:t>42</w:t>
        </w:r>
        <w:r>
          <w:fldChar w:fldCharType="end"/>
        </w:r>
      </w:hyperlink>
    </w:p>
    <w:p>
      <w:pPr>
        <w:pStyle w:val="TOC2"/>
        <w:tabs>
          <w:tab w:val="right" w:leader="dot" w:pos="8306"/>
        </w:tabs>
      </w:pPr>
      <w:hyperlink w:anchor="_Toc6983" w:history="1">
        <w:r>
          <w:rPr>
            <w:rFonts w:ascii="仿宋" w:eastAsia="仿宋" w:hAnsi="仿宋" w:cs="仿宋" w:hint="eastAsia"/>
            <w:lang w:eastAsia="zh-CN"/>
          </w:rPr>
          <w:t>(四)、利润率高</w:t>
        </w:r>
        <w:r>
          <w:tab/>
        </w:r>
        <w:r>
          <w:fldChar w:fldCharType="begin"/>
        </w:r>
        <w:r>
          <w:instrText xml:space="preserve"> PAGEREF _Toc6983 \h </w:instrText>
        </w:r>
        <w:r>
          <w:fldChar w:fldCharType="separate"/>
        </w:r>
        <w:r>
          <w:t>44</w:t>
        </w:r>
        <w:r>
          <w:fldChar w:fldCharType="end"/>
        </w:r>
      </w:hyperlink>
    </w:p>
    <w:p>
      <w:pPr>
        <w:pStyle w:val="TOC1"/>
        <w:tabs>
          <w:tab w:val="right" w:leader="dot" w:pos="8306"/>
        </w:tabs>
      </w:pPr>
      <w:hyperlink w:anchor="_Toc13547" w:history="1">
        <w:r>
          <w:rPr>
            <w:rFonts w:ascii="仿宋" w:eastAsia="仿宋" w:hAnsi="仿宋" w:cs="仿宋" w:hint="eastAsia"/>
            <w:lang w:eastAsia="zh-CN"/>
          </w:rPr>
          <w:t>十一、互联网婚恋项目创新与研发</w:t>
        </w:r>
        <w:r>
          <w:tab/>
        </w:r>
        <w:r>
          <w:fldChar w:fldCharType="begin"/>
        </w:r>
        <w:r>
          <w:instrText xml:space="preserve"> PAGEREF _Toc13547 \h </w:instrText>
        </w:r>
        <w:r>
          <w:fldChar w:fldCharType="separate"/>
        </w:r>
        <w:r>
          <w:t>47</w:t>
        </w:r>
        <w:r>
          <w:fldChar w:fldCharType="end"/>
        </w:r>
      </w:hyperlink>
    </w:p>
    <w:p>
      <w:pPr>
        <w:pStyle w:val="TOC2"/>
        <w:tabs>
          <w:tab w:val="right" w:leader="dot" w:pos="8306"/>
        </w:tabs>
      </w:pPr>
      <w:hyperlink w:anchor="_Toc23529" w:history="1">
        <w:r>
          <w:rPr>
            <w:rFonts w:ascii="仿宋" w:eastAsia="仿宋" w:hAnsi="仿宋" w:cs="仿宋" w:hint="eastAsia"/>
            <w:lang w:eastAsia="zh-CN"/>
          </w:rPr>
          <w:t>(一)、创新策略与方向</w:t>
        </w:r>
        <w:r>
          <w:tab/>
        </w:r>
        <w:r>
          <w:fldChar w:fldCharType="begin"/>
        </w:r>
        <w:r>
          <w:instrText xml:space="preserve"> PAGEREF _Toc23529 \h </w:instrText>
        </w:r>
        <w:r>
          <w:fldChar w:fldCharType="separate"/>
        </w:r>
        <w:r>
          <w:t>47</w:t>
        </w:r>
        <w:r>
          <w:fldChar w:fldCharType="end"/>
        </w:r>
      </w:hyperlink>
    </w:p>
    <w:p>
      <w:pPr>
        <w:pStyle w:val="TOC2"/>
        <w:tabs>
          <w:tab w:val="right" w:leader="dot" w:pos="8306"/>
        </w:tabs>
      </w:pPr>
      <w:hyperlink w:anchor="_Toc13790" w:history="1">
        <w:r>
          <w:rPr>
            <w:rFonts w:ascii="仿宋" w:eastAsia="仿宋" w:hAnsi="仿宋" w:cs="仿宋" w:hint="eastAsia"/>
            <w:lang w:eastAsia="zh-CN"/>
          </w:rPr>
          <w:t>(二)、研发规划与投入</w:t>
        </w:r>
        <w:r>
          <w:tab/>
        </w:r>
        <w:r>
          <w:fldChar w:fldCharType="begin"/>
        </w:r>
        <w:r>
          <w:instrText xml:space="preserve"> PAGEREF _Toc13790 \h </w:instrText>
        </w:r>
        <w:r>
          <w:fldChar w:fldCharType="separate"/>
        </w:r>
        <w:r>
          <w:t>48</w:t>
        </w:r>
        <w:r>
          <w:fldChar w:fldCharType="end"/>
        </w:r>
      </w:hyperlink>
    </w:p>
    <w:p>
      <w:pPr>
        <w:pStyle w:val="TOC1"/>
        <w:tabs>
          <w:tab w:val="right" w:leader="dot" w:pos="8306"/>
        </w:tabs>
      </w:pPr>
      <w:hyperlink w:anchor="_Toc31522" w:history="1">
        <w:r>
          <w:rPr>
            <w:rFonts w:ascii="仿宋" w:eastAsia="仿宋" w:hAnsi="仿宋" w:cs="仿宋" w:hint="eastAsia"/>
            <w:lang w:eastAsia="zh-CN"/>
          </w:rPr>
          <w:t>十二、互联网婚恋项目计划安排</w:t>
        </w:r>
        <w:r>
          <w:tab/>
        </w:r>
        <w:r>
          <w:fldChar w:fldCharType="begin"/>
        </w:r>
        <w:r>
          <w:instrText xml:space="preserve"> PAGEREF _Toc31522 \h </w:instrText>
        </w:r>
        <w:r>
          <w:fldChar w:fldCharType="separate"/>
        </w:r>
        <w:r>
          <w:t>50</w:t>
        </w:r>
        <w:r>
          <w:fldChar w:fldCharType="end"/>
        </w:r>
      </w:hyperlink>
    </w:p>
    <w:p>
      <w:pPr>
        <w:pStyle w:val="TOC2"/>
        <w:tabs>
          <w:tab w:val="right" w:leader="dot" w:pos="8306"/>
        </w:tabs>
      </w:pPr>
      <w:hyperlink w:anchor="_Toc12832" w:history="1">
        <w:r>
          <w:rPr>
            <w:rFonts w:ascii="仿宋" w:eastAsia="仿宋" w:hAnsi="仿宋" w:cs="仿宋" w:hint="eastAsia"/>
            <w:lang w:eastAsia="zh-CN"/>
          </w:rPr>
          <w:t>(一)、建设周期</w:t>
        </w:r>
        <w:r>
          <w:tab/>
        </w:r>
        <w:r>
          <w:fldChar w:fldCharType="begin"/>
        </w:r>
        <w:r>
          <w:instrText xml:space="preserve"> PAGEREF _Toc12832 \h </w:instrText>
        </w:r>
        <w:r>
          <w:fldChar w:fldCharType="separate"/>
        </w:r>
        <w:r>
          <w:t>50</w:t>
        </w:r>
        <w:r>
          <w:fldChar w:fldCharType="end"/>
        </w:r>
      </w:hyperlink>
    </w:p>
    <w:p>
      <w:pPr>
        <w:pStyle w:val="TOC2"/>
        <w:tabs>
          <w:tab w:val="right" w:leader="dot" w:pos="8306"/>
        </w:tabs>
      </w:pPr>
      <w:hyperlink w:anchor="_Toc14393" w:history="1">
        <w:r>
          <w:rPr>
            <w:rFonts w:ascii="仿宋" w:eastAsia="仿宋" w:hAnsi="仿宋" w:cs="仿宋" w:hint="eastAsia"/>
            <w:lang w:eastAsia="zh-CN"/>
          </w:rPr>
          <w:t>(二)、建设进度</w:t>
        </w:r>
        <w:r>
          <w:tab/>
        </w:r>
        <w:r>
          <w:fldChar w:fldCharType="begin"/>
        </w:r>
        <w:r>
          <w:instrText xml:space="preserve"> PAGEREF _Toc14393 \h </w:instrText>
        </w:r>
        <w:r>
          <w:fldChar w:fldCharType="separate"/>
        </w:r>
        <w:r>
          <w:t>51</w:t>
        </w:r>
        <w:r>
          <w:fldChar w:fldCharType="end"/>
        </w:r>
      </w:hyperlink>
    </w:p>
    <w:p>
      <w:pPr>
        <w:pStyle w:val="TOC2"/>
        <w:tabs>
          <w:tab w:val="right" w:leader="dot" w:pos="8306"/>
        </w:tabs>
      </w:pPr>
      <w:hyperlink w:anchor="_Toc9824" w:history="1">
        <w:r>
          <w:rPr>
            <w:rFonts w:ascii="仿宋" w:eastAsia="仿宋" w:hAnsi="仿宋" w:cs="仿宋" w:hint="eastAsia"/>
            <w:lang w:eastAsia="zh-CN"/>
          </w:rPr>
          <w:t>(三)、进度安排注意事项</w:t>
        </w:r>
        <w:r>
          <w:tab/>
        </w:r>
        <w:r>
          <w:fldChar w:fldCharType="begin"/>
        </w:r>
        <w:r>
          <w:instrText xml:space="preserve"> PAGEREF _Toc9824 \h </w:instrText>
        </w:r>
        <w:r>
          <w:fldChar w:fldCharType="separate"/>
        </w:r>
        <w:r>
          <w:t>51</w:t>
        </w:r>
        <w:r>
          <w:fldChar w:fldCharType="end"/>
        </w:r>
      </w:hyperlink>
    </w:p>
    <w:p>
      <w:pPr>
        <w:pStyle w:val="TOC2"/>
        <w:tabs>
          <w:tab w:val="right" w:leader="dot" w:pos="8306"/>
        </w:tabs>
      </w:pPr>
      <w:hyperlink w:anchor="_Toc5510" w:history="1">
        <w:r>
          <w:rPr>
            <w:rFonts w:ascii="仿宋" w:eastAsia="仿宋" w:hAnsi="仿宋" w:cs="仿宋" w:hint="eastAsia"/>
            <w:lang w:eastAsia="zh-CN"/>
          </w:rPr>
          <w:t>(四)、人力资源配置</w:t>
        </w:r>
        <w:r>
          <w:tab/>
        </w:r>
        <w:r>
          <w:fldChar w:fldCharType="begin"/>
        </w:r>
        <w:r>
          <w:instrText xml:space="preserve"> PAGEREF _Toc5510 \h </w:instrText>
        </w:r>
        <w:r>
          <w:fldChar w:fldCharType="separate"/>
        </w:r>
        <w:r>
          <w:t>53</w:t>
        </w:r>
        <w:r>
          <w:fldChar w:fldCharType="end"/>
        </w:r>
      </w:hyperlink>
    </w:p>
    <w:p>
      <w:pPr>
        <w:pStyle w:val="TOC1"/>
        <w:tabs>
          <w:tab w:val="right" w:leader="dot" w:pos="8306"/>
        </w:tabs>
      </w:pPr>
      <w:hyperlink w:anchor="_Toc10869" w:history="1">
        <w:r>
          <w:rPr>
            <w:rFonts w:ascii="仿宋" w:eastAsia="仿宋" w:hAnsi="仿宋" w:cs="仿宋" w:hint="eastAsia"/>
            <w:lang w:eastAsia="zh-CN"/>
          </w:rPr>
          <w:t>十三、供应链管理</w:t>
        </w:r>
        <w:r>
          <w:tab/>
        </w:r>
        <w:r>
          <w:fldChar w:fldCharType="begin"/>
        </w:r>
        <w:r>
          <w:instrText xml:space="preserve"> PAGEREF _Toc10869 \h </w:instrText>
        </w:r>
        <w:r>
          <w:fldChar w:fldCharType="separate"/>
        </w:r>
        <w:r>
          <w:t>54</w:t>
        </w:r>
        <w:r>
          <w:fldChar w:fldCharType="end"/>
        </w:r>
      </w:hyperlink>
    </w:p>
    <w:p>
      <w:pPr>
        <w:pStyle w:val="TOC2"/>
        <w:tabs>
          <w:tab w:val="right" w:leader="dot" w:pos="8306"/>
        </w:tabs>
      </w:pPr>
      <w:hyperlink w:anchor="_Toc22257" w:history="1">
        <w:r>
          <w:rPr>
            <w:rFonts w:ascii="仿宋" w:eastAsia="仿宋" w:hAnsi="仿宋" w:cs="仿宋" w:hint="eastAsia"/>
            <w:lang w:eastAsia="zh-CN"/>
          </w:rPr>
          <w:t>(一)、供应链战略规划</w:t>
        </w:r>
        <w:r>
          <w:tab/>
        </w:r>
        <w:r>
          <w:fldChar w:fldCharType="begin"/>
        </w:r>
        <w:r>
          <w:instrText xml:space="preserve"> PAGEREF _Toc22257 \h </w:instrText>
        </w:r>
        <w:r>
          <w:fldChar w:fldCharType="separate"/>
        </w:r>
        <w:r>
          <w:t>54</w:t>
        </w:r>
        <w:r>
          <w:fldChar w:fldCharType="end"/>
        </w:r>
      </w:hyperlink>
    </w:p>
    <w:p>
      <w:pPr>
        <w:pStyle w:val="TOC2"/>
        <w:tabs>
          <w:tab w:val="right" w:leader="dot" w:pos="8306"/>
        </w:tabs>
      </w:pPr>
      <w:hyperlink w:anchor="_Toc6223" w:history="1">
        <w:r>
          <w:rPr>
            <w:rFonts w:ascii="仿宋" w:eastAsia="仿宋" w:hAnsi="仿宋" w:cs="仿宋" w:hint="eastAsia"/>
            <w:lang w:eastAsia="zh-CN"/>
          </w:rPr>
          <w:t>(二)、供应商选择与合作</w:t>
        </w:r>
        <w:r>
          <w:tab/>
        </w:r>
        <w:r>
          <w:fldChar w:fldCharType="begin"/>
        </w:r>
        <w:r>
          <w:instrText xml:space="preserve"> PAGEREF _Toc6223 \h </w:instrText>
        </w:r>
        <w:r>
          <w:fldChar w:fldCharType="separate"/>
        </w:r>
        <w:r>
          <w:t>55</w:t>
        </w:r>
        <w:r>
          <w:fldChar w:fldCharType="end"/>
        </w:r>
      </w:hyperlink>
    </w:p>
    <w:p>
      <w:pPr>
        <w:pStyle w:val="TOC2"/>
        <w:tabs>
          <w:tab w:val="right" w:leader="dot" w:pos="8306"/>
        </w:tabs>
      </w:pPr>
      <w:hyperlink w:anchor="_Toc9651" w:history="1">
        <w:r>
          <w:rPr>
            <w:rFonts w:ascii="仿宋" w:eastAsia="仿宋" w:hAnsi="仿宋" w:cs="仿宋" w:hint="eastAsia"/>
            <w:lang w:eastAsia="zh-CN"/>
          </w:rPr>
          <w:t>(三)、物流与库存管理</w:t>
        </w:r>
        <w:r>
          <w:tab/>
        </w:r>
        <w:r>
          <w:fldChar w:fldCharType="begin"/>
        </w:r>
        <w:r>
          <w:instrText xml:space="preserve"> PAGEREF _Toc9651 \h </w:instrText>
        </w:r>
        <w:r>
          <w:fldChar w:fldCharType="separate"/>
        </w:r>
        <w:r>
          <w:t>57</w:t>
        </w:r>
        <w:r>
          <w:fldChar w:fldCharType="end"/>
        </w:r>
      </w:hyperlink>
    </w:p>
    <w:p>
      <w:pPr>
        <w:pStyle w:val="TOC1"/>
        <w:tabs>
          <w:tab w:val="right" w:leader="dot" w:pos="8306"/>
        </w:tabs>
      </w:pPr>
      <w:hyperlink w:anchor="_Toc22333" w:history="1">
        <w:r>
          <w:rPr>
            <w:rFonts w:ascii="仿宋" w:eastAsia="仿宋" w:hAnsi="仿宋" w:cs="仿宋" w:hint="eastAsia"/>
            <w:lang w:eastAsia="zh-CN"/>
          </w:rPr>
          <w:t>十四、利益相关者分析与沟通计划</w:t>
        </w:r>
        <w:r>
          <w:tab/>
        </w:r>
        <w:r>
          <w:fldChar w:fldCharType="begin"/>
        </w:r>
        <w:r>
          <w:instrText xml:space="preserve"> PAGEREF _Toc22333 \h </w:instrText>
        </w:r>
        <w:r>
          <w:fldChar w:fldCharType="separate"/>
        </w:r>
        <w:r>
          <w:t>58</w:t>
        </w:r>
        <w:r>
          <w:fldChar w:fldCharType="end"/>
        </w:r>
      </w:hyperlink>
    </w:p>
    <w:p>
      <w:pPr>
        <w:pStyle w:val="TOC2"/>
        <w:tabs>
          <w:tab w:val="right" w:leader="dot" w:pos="8306"/>
        </w:tabs>
      </w:pPr>
      <w:hyperlink w:anchor="_Toc2797" w:history="1">
        <w:r>
          <w:rPr>
            <w:rFonts w:ascii="仿宋" w:eastAsia="仿宋" w:hAnsi="仿宋" w:cs="仿宋" w:hint="eastAsia"/>
            <w:lang w:eastAsia="zh-CN"/>
          </w:rPr>
          <w:t>(一)、利益相关者分析</w:t>
        </w:r>
        <w:r>
          <w:tab/>
        </w:r>
        <w:r>
          <w:fldChar w:fldCharType="begin"/>
        </w:r>
        <w:r>
          <w:instrText xml:space="preserve"> PAGEREF _Toc2797 \h </w:instrText>
        </w:r>
        <w:r>
          <w:fldChar w:fldCharType="separate"/>
        </w:r>
        <w:r>
          <w:t>58</w:t>
        </w:r>
        <w:r>
          <w:fldChar w:fldCharType="end"/>
        </w:r>
      </w:hyperlink>
    </w:p>
    <w:p>
      <w:pPr>
        <w:pStyle w:val="TOC2"/>
        <w:tabs>
          <w:tab w:val="right" w:leader="dot" w:pos="8306"/>
        </w:tabs>
      </w:pPr>
      <w:hyperlink w:anchor="_Toc22184" w:history="1">
        <w:r>
          <w:rPr>
            <w:rFonts w:ascii="仿宋" w:eastAsia="仿宋" w:hAnsi="仿宋" w:cs="仿宋" w:hint="eastAsia"/>
            <w:lang w:eastAsia="zh-CN"/>
          </w:rPr>
          <w:t>(二)、沟通计划</w:t>
        </w:r>
        <w:r>
          <w:tab/>
        </w:r>
        <w:r>
          <w:fldChar w:fldCharType="begin"/>
        </w:r>
        <w:r>
          <w:instrText xml:space="preserve"> PAGEREF _Toc22184 \h </w:instrText>
        </w:r>
        <w:r>
          <w:fldChar w:fldCharType="separate"/>
        </w:r>
        <w:r>
          <w:t>59</w:t>
        </w:r>
        <w:r>
          <w:fldChar w:fldCharType="end"/>
        </w:r>
      </w:hyperlink>
    </w:p>
    <w:p>
      <w:pPr>
        <w:pStyle w:val="TOC1"/>
        <w:tabs>
          <w:tab w:val="right" w:leader="dot" w:pos="8306"/>
        </w:tabs>
      </w:pPr>
      <w:hyperlink w:anchor="_Toc16387" w:history="1">
        <w:r>
          <w:rPr>
            <w:rFonts w:ascii="仿宋" w:eastAsia="仿宋" w:hAnsi="仿宋" w:cs="仿宋" w:hint="eastAsia"/>
            <w:lang w:eastAsia="zh-CN"/>
          </w:rPr>
          <w:t>十五、营销与推广策略</w:t>
        </w:r>
        <w:r>
          <w:tab/>
        </w:r>
        <w:r>
          <w:fldChar w:fldCharType="begin"/>
        </w:r>
        <w:r>
          <w:instrText xml:space="preserve"> PAGEREF _Toc16387 \h </w:instrText>
        </w:r>
        <w:r>
          <w:fldChar w:fldCharType="separate"/>
        </w:r>
        <w:r>
          <w:t>60</w:t>
        </w:r>
        <w:r>
          <w:fldChar w:fldCharType="end"/>
        </w:r>
      </w:hyperlink>
    </w:p>
    <w:p>
      <w:pPr>
        <w:pStyle w:val="TOC2"/>
        <w:tabs>
          <w:tab w:val="right" w:leader="dot" w:pos="8306"/>
        </w:tabs>
      </w:pPr>
      <w:hyperlink w:anchor="_Toc23420" w:history="1">
        <w:r>
          <w:rPr>
            <w:rFonts w:ascii="仿宋" w:eastAsia="仿宋" w:hAnsi="仿宋" w:cs="仿宋" w:hint="eastAsia"/>
            <w:lang w:eastAsia="zh-CN"/>
          </w:rPr>
          <w:t>(一)、产品/服务定位与特点</w:t>
        </w:r>
        <w:r>
          <w:tab/>
        </w:r>
        <w:r>
          <w:fldChar w:fldCharType="begin"/>
        </w:r>
        <w:r>
          <w:instrText xml:space="preserve"> PAGEREF _Toc23420 \h </w:instrText>
        </w:r>
        <w:r>
          <w:fldChar w:fldCharType="separate"/>
        </w:r>
        <w:r>
          <w:t>60</w:t>
        </w:r>
        <w:r>
          <w:fldChar w:fldCharType="end"/>
        </w:r>
      </w:hyperlink>
    </w:p>
    <w:p>
      <w:pPr>
        <w:pStyle w:val="TOC2"/>
        <w:tabs>
          <w:tab w:val="right" w:leader="dot" w:pos="8306"/>
        </w:tabs>
      </w:pPr>
      <w:hyperlink w:anchor="_Toc2795" w:history="1">
        <w:r>
          <w:rPr>
            <w:rFonts w:ascii="仿宋" w:eastAsia="仿宋" w:hAnsi="仿宋" w:cs="仿宋" w:hint="eastAsia"/>
            <w:lang w:eastAsia="zh-CN"/>
          </w:rPr>
          <w:t>(二)、市场定位与竞争分析</w:t>
        </w:r>
        <w:r>
          <w:tab/>
        </w:r>
        <w:r>
          <w:fldChar w:fldCharType="begin"/>
        </w:r>
        <w:r>
          <w:instrText xml:space="preserve"> PAGEREF _Toc2795 \h </w:instrText>
        </w:r>
        <w:r>
          <w:fldChar w:fldCharType="separate"/>
        </w:r>
        <w:r>
          <w:t>62</w:t>
        </w:r>
        <w:r>
          <w:fldChar w:fldCharType="end"/>
        </w:r>
      </w:hyperlink>
    </w:p>
    <w:p>
      <w:pPr>
        <w:pStyle w:val="TOC2"/>
        <w:tabs>
          <w:tab w:val="right" w:leader="dot" w:pos="8306"/>
        </w:tabs>
      </w:pPr>
      <w:hyperlink w:anchor="_Toc7616" w:history="1">
        <w:r>
          <w:rPr>
            <w:rFonts w:ascii="仿宋" w:eastAsia="仿宋" w:hAnsi="仿宋" w:cs="仿宋" w:hint="eastAsia"/>
            <w:lang w:eastAsia="zh-CN"/>
          </w:rPr>
          <w:t>(三)、营销渠道与策略</w:t>
        </w:r>
        <w:r>
          <w:tab/>
        </w:r>
        <w:r>
          <w:fldChar w:fldCharType="begin"/>
        </w:r>
        <w:r>
          <w:instrText xml:space="preserve"> PAGEREF _Toc7616 \h </w:instrText>
        </w:r>
        <w:r>
          <w:fldChar w:fldCharType="separate"/>
        </w:r>
        <w:r>
          <w:t>63</w:t>
        </w:r>
        <w:r>
          <w:fldChar w:fldCharType="end"/>
        </w:r>
      </w:hyperlink>
    </w:p>
    <w:p>
      <w:pPr>
        <w:pStyle w:val="TOC2"/>
        <w:tabs>
          <w:tab w:val="right" w:leader="dot" w:pos="8306"/>
        </w:tabs>
      </w:pPr>
      <w:hyperlink w:anchor="_Toc19914" w:history="1">
        <w:r>
          <w:rPr>
            <w:rFonts w:ascii="仿宋" w:eastAsia="仿宋" w:hAnsi="仿宋" w:cs="仿宋" w:hint="eastAsia"/>
            <w:lang w:eastAsia="zh-CN"/>
          </w:rPr>
          <w:t>(四)、推广与宣传活动</w:t>
        </w:r>
        <w:r>
          <w:tab/>
        </w:r>
        <w:r>
          <w:fldChar w:fldCharType="begin"/>
        </w:r>
        <w:r>
          <w:instrText xml:space="preserve"> PAGEREF _Toc19914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17"/>
      <w:r>
        <w:rPr>
          <w:rFonts w:ascii="仿宋" w:eastAsia="仿宋" w:hAnsi="仿宋" w:cs="仿宋" w:hint="eastAsia"/>
          <w:sz w:val="28"/>
          <w:lang w:eastAsia="zh-CN"/>
        </w:rPr>
        <w:t>一、互联网婚恋项目建设单位说明</w:t>
      </w:r>
      <w:bookmarkEnd w:id="2"/>
    </w:p>
    <w:p>
      <w:pPr>
        <w:pStyle w:val="Heading2"/>
        <w:rPr>
          <w:rFonts w:ascii="仿宋" w:eastAsia="仿宋" w:hAnsi="仿宋" w:cs="仿宋" w:hint="eastAsia"/>
          <w:lang w:eastAsia="zh-CN"/>
        </w:rPr>
      </w:pPr>
      <w:bookmarkStart w:id="3" w:name="_Toc23489"/>
      <w:r>
        <w:rPr>
          <w:rFonts w:ascii="仿宋" w:eastAsia="仿宋" w:hAnsi="仿宋" w:cs="仿宋" w:hint="eastAsia"/>
          <w:lang w:eastAsia="zh-CN"/>
        </w:rPr>
        <w:t>(一)、互联网婚恋项目承办单位基本情况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4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婚恋项目承办单位的XXXX，我们着眼于实现可持续的经济效益。通过技术创新和解决方案的提供，公司预计在互联网婚恋项目执行期间将获得可观的收入增长。这一收入来源主要包括互联网婚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同时，我们注重成本控制和效率提升，以确保互联网婚恋项目的可持续盈利。透过精细的管理和资源优化，公司期望实现互联网婚恋项目利润最大化。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婚恋项目实施进行全面的投资评估，包括互联网婚恋项目启动阶段的资金投入和后续运营成本。通过对互联网婚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互联网婚恋项目实施过程中具备足够的资金流动性，公司将进行详尽的现金流分析。这包括资金需求的合理预测、互联网婚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644"/>
      <w:r>
        <w:rPr>
          <w:rFonts w:ascii="仿宋" w:eastAsia="仿宋" w:hAnsi="仿宋" w:cs="仿宋" w:hint="eastAsia"/>
          <w:sz w:val="28"/>
          <w:lang w:eastAsia="zh-CN"/>
        </w:rPr>
        <w:t>二、互联网婚恋项目可持续发展</w:t>
      </w:r>
      <w:bookmarkEnd w:id="5"/>
    </w:p>
    <w:p>
      <w:pPr>
        <w:pStyle w:val="Heading2"/>
        <w:rPr>
          <w:rFonts w:ascii="仿宋" w:eastAsia="仿宋" w:hAnsi="仿宋" w:cs="仿宋" w:hint="eastAsia"/>
          <w:lang w:eastAsia="zh-CN"/>
        </w:rPr>
      </w:pPr>
      <w:bookmarkStart w:id="6" w:name="_Toc263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中，互联网婚恋项目团队着眼于未来，明确了可持续发展的战略方向。制定的具体可持续发展目标包括降低资源使用、采用环保技术、最大化社会效益等。这一步骤不仅有助于互联网婚恋项目在环保和社会责任方面达到最高标准，也为未来提供了明确的指引，确保互联网婚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可持续实践的融入互联网婚恋项目管理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婚恋项目管理周期。从互联网婚恋项目规划开始，互联网婚恋项目团队就考虑了环境和社会的因素。在执行阶段，互联网婚恋项目团队积极推动绿色技术的应用，优化资源利用。此外，关注员工的社会责任，通过培训和沟通活动提高员工对可持续发展的认知，使他们能够在日常工作中践行可持续实践。这些举措不仅为互联网婚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63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扎根于互联网婚恋项目的可持续发展理念，我们深信环保与社会责任是互联网婚恋项目成功的关键支柱。在互联网婚恋项目的每一步，我们都致力于通过创新和实践，履行对环境和社会的坚定责任。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团队通过引入先进的环保技术、建立高效的废物处理系统以及推动能源节约措施，积极履行环保责任。定期的环保监测和评估确保互联网婚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不仅致力于自身可持续发展，还注重对社会的回馈。通过支持社区互联网婚恋项目、参与慈善事业、提供培训机会等方式，互联网婚恋项目积极履行社会责任。与当地社区建立积极互动，关注员工的工作与生活平衡，以及员工的身心健康，是互联网婚恋项目在社会责任层面的关键举措。这样的实践不仅增强了互联网婚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313"/>
      <w:r>
        <w:rPr>
          <w:rFonts w:ascii="仿宋" w:eastAsia="仿宋" w:hAnsi="仿宋" w:cs="仿宋" w:hint="eastAsia"/>
          <w:sz w:val="28"/>
          <w:lang w:eastAsia="zh-CN"/>
        </w:rPr>
        <w:t>三、互联网婚恋项目土建工程</w:t>
      </w:r>
      <w:bookmarkEnd w:id="8"/>
    </w:p>
    <w:p>
      <w:pPr>
        <w:pStyle w:val="Heading2"/>
        <w:rPr>
          <w:rFonts w:ascii="仿宋" w:eastAsia="仿宋" w:hAnsi="仿宋" w:cs="仿宋" w:hint="eastAsia"/>
          <w:lang w:eastAsia="zh-CN"/>
        </w:rPr>
      </w:pPr>
      <w:bookmarkStart w:id="9" w:name="_Toc192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在互联网婚恋项目的建筑工程设计中，我们将秉承一系列重要的设计原则，以确保互联网婚恋项目建筑在功能、美观、可持续性等方面达到最佳效果。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首要原则是确保建筑的功能性得到最大化的发挥。我们将充分理解互联网婚恋项目的实际需求，合理布局各个功能区域，保证建筑在满足业务需求的同时，提供高效的工作环境。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在建筑设计中，我们将综合考虑建设和运营成本。通过精细的经济效益分析，确保设计方案在高效利用资源的同时，对互联网婚恋项目的长期盈利能力有积极的贡献。</w:t>
      </w:r>
    </w:p>
    <w:p>
      <w:pPr>
        <w:pStyle w:val="Heading2"/>
        <w:ind w:firstLine="560" w:firstLineChars="200"/>
        <w:rPr>
          <w:rFonts w:ascii="仿宋" w:eastAsia="仿宋" w:hAnsi="仿宋" w:cs="仿宋" w:hint="eastAsia"/>
          <w:sz w:val="28"/>
          <w:lang w:eastAsia="zh-CN"/>
        </w:rPr>
      </w:pPr>
      <w:bookmarkStart w:id="10" w:name="_Toc89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的土建工程设计中，我们将精准设定设计年限，结合互联网婚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婚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婚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婚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婚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2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本期工程互联网婚恋项目预计总建筑面积XXX平方米，其中：计容建筑面积XXX平方米，计划建筑工程投资XX万元，占互联网婚恋项目总投资的XX%。</w:t>
      </w:r>
    </w:p>
    <w:p>
      <w:pPr>
        <w:pStyle w:val="Heading1"/>
        <w:ind w:firstLine="560" w:firstLineChars="200"/>
        <w:rPr>
          <w:rFonts w:ascii="仿宋" w:eastAsia="仿宋" w:hAnsi="仿宋" w:cs="仿宋" w:hint="eastAsia"/>
          <w:sz w:val="28"/>
          <w:lang w:eastAsia="zh-CN"/>
        </w:rPr>
      </w:pPr>
      <w:bookmarkStart w:id="13" w:name="_Toc28956"/>
      <w:r>
        <w:rPr>
          <w:rFonts w:ascii="仿宋" w:eastAsia="仿宋" w:hAnsi="仿宋" w:cs="仿宋" w:hint="eastAsia"/>
          <w:sz w:val="28"/>
          <w:lang w:eastAsia="zh-CN"/>
        </w:rPr>
        <w:t>四、互联网婚恋项目建设背景及必要性分析</w:t>
      </w:r>
      <w:bookmarkEnd w:id="13"/>
    </w:p>
    <w:p>
      <w:pPr>
        <w:pStyle w:val="Heading2"/>
        <w:rPr>
          <w:rFonts w:ascii="仿宋" w:eastAsia="仿宋" w:hAnsi="仿宋" w:cs="仿宋" w:hint="eastAsia"/>
          <w:lang w:eastAsia="zh-CN"/>
        </w:rPr>
      </w:pPr>
      <w:bookmarkStart w:id="14" w:name="_Toc26784"/>
      <w:r>
        <w:rPr>
          <w:rFonts w:ascii="仿宋" w:eastAsia="仿宋" w:hAnsi="仿宋" w:cs="仿宋" w:hint="eastAsia"/>
          <w:lang w:eastAsia="zh-CN"/>
        </w:rPr>
        <w:t>(一)、互联网婚恋项目背景分析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婚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婚恋项目在这个潮流中的定位。同时，我们将关注行业内涌现的新兴机遇，以便互联网婚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联网婚恋项目提供了强大的发展动力。我们将聚焦于行业内最新的技术发展趋势，包括但不限于人工智能、大数据分析、物联网等领域。通过深度的技术研究，我们将确保互联网婚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联网婚恋项目发展的源泉。我们将投入更多的精力对市场需求进行深入剖析，超越表面的需求，深入挖掘潜在的市场痛点和机遇。通过对市场需求的细致了解，互联网婚恋项目将更有针对性地设计解决方案，满足市场的多样化需求，从而更好地促进互联网婚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联网婚恋项目战略至关重要。我们将对竞争态势进行更为深入的分析，包括但不限于市场份额、产品特点、客户满意度等多个维度。通过深度的竞争分析，互联网婚恋项目将能够更准确地把握市场脉搏，制定具有竞争力的互联网婚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互联网婚恋项目的发展具有直接的影响。我们将进行更为全面的法规和政策分析，了解行业发展中的潜在法律风险和合规挑战。通过充分了解和遵守相关法规，互联网婚恋项目将确保在法律框架内合法合规运营，为互联网婚恋项目的稳健发展提供有力支持。</w:t>
      </w:r>
    </w:p>
    <w:p>
      <w:pPr>
        <w:pStyle w:val="Heading2"/>
        <w:ind w:firstLine="560" w:firstLineChars="200"/>
        <w:rPr>
          <w:rFonts w:ascii="仿宋" w:eastAsia="仿宋" w:hAnsi="仿宋" w:cs="仿宋" w:hint="eastAsia"/>
          <w:sz w:val="28"/>
          <w:lang w:eastAsia="zh-CN"/>
        </w:rPr>
      </w:pPr>
      <w:bookmarkStart w:id="15" w:name="_Toc20956"/>
      <w:r>
        <w:rPr>
          <w:rFonts w:ascii="仿宋" w:eastAsia="仿宋" w:hAnsi="仿宋" w:cs="仿宋" w:hint="eastAsia"/>
          <w:sz w:val="28"/>
          <w:lang w:eastAsia="zh-CN"/>
        </w:rPr>
        <w:t>(二)、互联网婚恋项目建设必要性分析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互联网婚恋项目建设的迫切性源于对行业发展趋势的深刻洞察。我们正处于一个行业变革的时代，科技创新、数字化转型成为企业发展的关键动力。互联网婚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建设不仅仅是为了跟上潮流，更是为了通过技术创新推动企业的持续发展。通过引入先进的技术和解决方案，互联网婚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互联网婚恋项目的建设成为必然选择，通过提高产品质量、拓展服务领域，从而在竞争中获得更多的机会。互联网婚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互联网婚恋项目建设的必要性体现在对客户需求更精准的满足。通过互联网婚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互联网婚恋项目建设的背后是对企业持续创新的追求。只有通过不断创新，企业才能在竞争中立于不败之地。互联网婚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157"/>
      <w:r>
        <w:rPr>
          <w:rFonts w:ascii="仿宋" w:eastAsia="仿宋" w:hAnsi="仿宋" w:cs="仿宋" w:hint="eastAsia"/>
          <w:sz w:val="28"/>
          <w:lang w:eastAsia="zh-CN"/>
        </w:rPr>
        <w:t>五、互联网婚恋项目危机管理</w:t>
      </w:r>
      <w:bookmarkEnd w:id="16"/>
    </w:p>
    <w:p>
      <w:pPr>
        <w:pStyle w:val="Heading2"/>
        <w:rPr>
          <w:rFonts w:ascii="仿宋" w:eastAsia="仿宋" w:hAnsi="仿宋" w:cs="仿宋" w:hint="eastAsia"/>
          <w:lang w:eastAsia="zh-CN"/>
        </w:rPr>
      </w:pPr>
      <w:bookmarkStart w:id="17" w:name="_Toc3034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危机管理中，危机预警与识别是确保互联网婚恋项目稳健运行的核心步骤。通过建立全面的监测机制，互联网婚恋项目团队旨在及时发现和理解潜在的风险和危机因素，以便采取及时的预防和应对措施，确保互联网婚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首先，通过深入的风险评估，互联网婚恋项目团队全面分析了整个互联网婚恋项目和各个阶段可能存在的威胁。这包括准确评估每个潜在风险的发生概率和可能影响的程度，为后续危机预警提供了有力支持。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婚恋项目团队着重于明确定义互联网婚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婚恋项目进展的持续监控，团队能够及时发现潜在问题并作出迅速反应。互联网婚恋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在这一阶段，团队的专业素养和反应速度将发挥至关重要的作用，以确保潜在危机能够在初期得到有效的处理，最大程度地减轻负面影响。通过危机预警与识别，互联网婚恋项目得以更有序、可控地推进。</w:t>
      </w:r>
    </w:p>
    <w:p>
      <w:pPr>
        <w:pStyle w:val="Heading2"/>
        <w:ind w:firstLine="560" w:firstLineChars="200"/>
        <w:rPr>
          <w:rFonts w:ascii="仿宋" w:eastAsia="仿宋" w:hAnsi="仿宋" w:cs="仿宋" w:hint="eastAsia"/>
          <w:sz w:val="28"/>
          <w:lang w:eastAsia="zh-CN"/>
        </w:rPr>
      </w:pPr>
      <w:bookmarkStart w:id="18" w:name="_Toc287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在危机发生时，互联网婚恋项目团队立即行动，成立了应急小组。该小组的任务是迅速制定并实施紧急应对措施，以最小化潜在损失。以下是采取的主要措施：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暂停互联网婚恋项目进度：为遏制危机蔓延，互联网婚恋项目暂时停止进行，以便全面评估当前状况。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资源重新分配：重新评估互联网婚恋项目资源的分配，确保最大限度地减小损失。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实时沟通：与关键利益相关者建立实时沟通机制，向他们传递互联网婚恋项目危机的实际状况，保障互联网婚恋项目核心利益。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在紧急应对的同时，互联网婚恋项目团队强调了团队协作和有效沟通的重要性。以下是团队协作的关键举措：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信息共享机制：建立了信息共享平台，确保团队成员能够及时获取互联网婚恋项目危机的实时信息。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领导者沟通：互联网婚恋项目领导者通过定期会议和即时沟通工具，指导团队应对危机，保持团队稳定运行。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随着危机得到初步控制，互联网婚恋项目团队转向制定恢复计划，以确保互联网婚恋项目能够从中迅速恢复。主要恢复计划包括：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修复受损的进度计划：重新评估互联网婚恋项目进度，制定修复计划，确保互联网婚恋项目尽快回归正常进程。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重新调整资源分配：优化资源分配，确保互联网婚恋项目在有限资源下高效运转。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风险管理机制加强：对互联网婚恋项目风险进行全面评估，制定更强化的风险管理策略，以预防未来可能的危机。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296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203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技术管理特点体现在其创新导向。通过引入最先进的技术趋势和解决方案，互联网婚恋项目致力于提升科技含量、提高质量和效率水平。这意味着我们将采用最新的工具和方法，确保互联网婚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婚恋项目技术管理的显著特征。通过整合不同领域的技术资源，我们实现了跨学科的协同工作。这有助于优化技术架构，提高整体效能。此外，整合性策略还促进了不同技术团队之间的紧密沟通和高效合作，确保互联网婚恋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婚恋项目所采用的技术。通过不断优化技术方案，互联网婚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婚恋项目团队将在互联网婚恋项目初期识别可能的技术风险，并采取相应的预防和应对措施。通过建立健全的风险评估机制，互联网婚恋项目能够在实施过程中及时发现并解决潜在的技术问题，保障互联网婚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婚恋项目中，技术将成为互联网婚恋项目成功的有力支持。这一深度剖析揭示了技术管理在互联网婚恋项目实施中的关键作用，为互联网婚恋项目的技术基础奠定了坚实的基础。</w:t>
      </w:r>
    </w:p>
    <w:p>
      <w:pPr>
        <w:pStyle w:val="Heading2"/>
        <w:ind w:firstLine="560" w:firstLineChars="200"/>
        <w:rPr>
          <w:rFonts w:ascii="仿宋" w:eastAsia="仿宋" w:hAnsi="仿宋" w:cs="仿宋" w:hint="eastAsia"/>
          <w:sz w:val="28"/>
          <w:lang w:eastAsia="zh-CN"/>
        </w:rPr>
      </w:pPr>
      <w:bookmarkStart w:id="21" w:name="_Toc14602"/>
      <w:r>
        <w:rPr>
          <w:rFonts w:ascii="仿宋" w:eastAsia="仿宋" w:hAnsi="仿宋" w:cs="仿宋" w:hint="eastAsia"/>
          <w:sz w:val="28"/>
          <w:lang w:eastAsia="zh-CN"/>
        </w:rPr>
        <w:t>(二)、互联网婚恋项目工艺技术设计方案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婚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https://d.book118.com/298047041106006022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24F21"/>
    <w:rsid w:val="17F24F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4704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2023-12-30T07:22:00Z</dcterms:created>
  <dcterms:modified xsi:type="dcterms:W3CDTF">2023-12-30T07:22:42Z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372ED8AC1CB447058AD382466EBCB88C_11</vt:lpwstr>
  </property>
  <property fmtid="{D5CDD505-2E9C-101B-9397-08002B2CF9AE}" pid="3" name="KSOProductBuildVer">
    <vt:lpwstr>2052-12.1.0.16120</vt:lpwstr>
  </property>
</Properties>
</file>