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锁及其附件项目规划设计蓝图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74" w:history="1">
        <w:r>
          <w:rPr>
            <w:rFonts w:ascii="仿宋" w:eastAsia="仿宋" w:hAnsi="仿宋" w:cs="仿宋" w:hint="eastAsia"/>
            <w:lang w:eastAsia="zh-CN"/>
          </w:rPr>
          <w:t>前言</w:t>
        </w:r>
        <w:r>
          <w:tab/>
        </w:r>
        <w:r>
          <w:fldChar w:fldCharType="begin"/>
        </w:r>
        <w:r>
          <w:instrText xml:space="preserve"> PAGEREF _Toc25474 \h </w:instrText>
        </w:r>
        <w:r>
          <w:fldChar w:fldCharType="separate"/>
        </w:r>
        <w:r>
          <w:t>3</w:t>
        </w:r>
        <w:r>
          <w:fldChar w:fldCharType="end"/>
        </w:r>
      </w:hyperlink>
    </w:p>
    <w:p>
      <w:pPr>
        <w:pStyle w:val="TOC1"/>
        <w:tabs>
          <w:tab w:val="right" w:leader="dot" w:pos="8306"/>
        </w:tabs>
      </w:pPr>
      <w:hyperlink w:anchor="_Toc23921" w:history="1">
        <w:r>
          <w:rPr>
            <w:rFonts w:ascii="仿宋" w:eastAsia="仿宋" w:hAnsi="仿宋" w:cs="仿宋" w:hint="eastAsia"/>
            <w:lang w:eastAsia="zh-CN"/>
          </w:rPr>
          <w:t>一、锁及其附件项目概论</w:t>
        </w:r>
        <w:r>
          <w:tab/>
        </w:r>
        <w:r>
          <w:fldChar w:fldCharType="begin"/>
        </w:r>
        <w:r>
          <w:instrText xml:space="preserve"> PAGEREF _Toc23921 \h </w:instrText>
        </w:r>
        <w:r>
          <w:fldChar w:fldCharType="separate"/>
        </w:r>
        <w:r>
          <w:t>3</w:t>
        </w:r>
        <w:r>
          <w:fldChar w:fldCharType="end"/>
        </w:r>
      </w:hyperlink>
    </w:p>
    <w:p>
      <w:pPr>
        <w:pStyle w:val="TOC2"/>
        <w:tabs>
          <w:tab w:val="right" w:leader="dot" w:pos="8306"/>
        </w:tabs>
      </w:pPr>
      <w:hyperlink w:anchor="_Toc26751" w:history="1">
        <w:r>
          <w:rPr>
            <w:rFonts w:ascii="仿宋" w:eastAsia="仿宋" w:hAnsi="仿宋" w:cs="仿宋" w:hint="eastAsia"/>
            <w:lang w:eastAsia="zh-CN"/>
          </w:rPr>
          <w:t>(一)、锁及其附件项目概况</w:t>
        </w:r>
        <w:r>
          <w:tab/>
        </w:r>
        <w:r>
          <w:fldChar w:fldCharType="begin"/>
        </w:r>
        <w:r>
          <w:instrText xml:space="preserve"> PAGEREF _Toc26751 \h </w:instrText>
        </w:r>
        <w:r>
          <w:fldChar w:fldCharType="separate"/>
        </w:r>
        <w:r>
          <w:t>3</w:t>
        </w:r>
        <w:r>
          <w:fldChar w:fldCharType="end"/>
        </w:r>
      </w:hyperlink>
    </w:p>
    <w:p>
      <w:pPr>
        <w:pStyle w:val="TOC2"/>
        <w:tabs>
          <w:tab w:val="right" w:leader="dot" w:pos="8306"/>
        </w:tabs>
      </w:pPr>
      <w:hyperlink w:anchor="_Toc8247" w:history="1">
        <w:r>
          <w:rPr>
            <w:rFonts w:ascii="仿宋" w:eastAsia="仿宋" w:hAnsi="仿宋" w:cs="仿宋" w:hint="eastAsia"/>
            <w:lang w:eastAsia="zh-CN"/>
          </w:rPr>
          <w:t>(二)、锁及其附件项目目标</w:t>
        </w:r>
        <w:r>
          <w:tab/>
        </w:r>
        <w:r>
          <w:fldChar w:fldCharType="begin"/>
        </w:r>
        <w:r>
          <w:instrText xml:space="preserve"> PAGEREF _Toc8247 \h </w:instrText>
        </w:r>
        <w:r>
          <w:fldChar w:fldCharType="separate"/>
        </w:r>
        <w:r>
          <w:t>5</w:t>
        </w:r>
        <w:r>
          <w:fldChar w:fldCharType="end"/>
        </w:r>
      </w:hyperlink>
    </w:p>
    <w:p>
      <w:pPr>
        <w:pStyle w:val="TOC2"/>
        <w:tabs>
          <w:tab w:val="right" w:leader="dot" w:pos="8306"/>
        </w:tabs>
      </w:pPr>
      <w:hyperlink w:anchor="_Toc25624" w:history="1">
        <w:r>
          <w:rPr>
            <w:rFonts w:ascii="仿宋" w:eastAsia="仿宋" w:hAnsi="仿宋" w:cs="仿宋" w:hint="eastAsia"/>
            <w:lang w:eastAsia="zh-CN"/>
          </w:rPr>
          <w:t>(三)、锁及其附件项目提出的理由</w:t>
        </w:r>
        <w:r>
          <w:tab/>
        </w:r>
        <w:r>
          <w:fldChar w:fldCharType="begin"/>
        </w:r>
        <w:r>
          <w:instrText xml:space="preserve"> PAGEREF _Toc25624 \h </w:instrText>
        </w:r>
        <w:r>
          <w:fldChar w:fldCharType="separate"/>
        </w:r>
        <w:r>
          <w:t>6</w:t>
        </w:r>
        <w:r>
          <w:fldChar w:fldCharType="end"/>
        </w:r>
      </w:hyperlink>
    </w:p>
    <w:p>
      <w:pPr>
        <w:pStyle w:val="TOC2"/>
        <w:tabs>
          <w:tab w:val="right" w:leader="dot" w:pos="8306"/>
        </w:tabs>
      </w:pPr>
      <w:hyperlink w:anchor="_Toc13894" w:history="1">
        <w:r>
          <w:rPr>
            <w:rFonts w:ascii="仿宋" w:eastAsia="仿宋" w:hAnsi="仿宋" w:cs="仿宋" w:hint="eastAsia"/>
            <w:lang w:eastAsia="zh-CN"/>
          </w:rPr>
          <w:t>(四)、锁及其附件项目意义</w:t>
        </w:r>
        <w:r>
          <w:tab/>
        </w:r>
        <w:r>
          <w:fldChar w:fldCharType="begin"/>
        </w:r>
        <w:r>
          <w:instrText xml:space="preserve"> PAGEREF _Toc13894 \h </w:instrText>
        </w:r>
        <w:r>
          <w:fldChar w:fldCharType="separate"/>
        </w:r>
        <w:r>
          <w:t>8</w:t>
        </w:r>
        <w:r>
          <w:fldChar w:fldCharType="end"/>
        </w:r>
      </w:hyperlink>
    </w:p>
    <w:p>
      <w:pPr>
        <w:pStyle w:val="TOC2"/>
        <w:tabs>
          <w:tab w:val="right" w:leader="dot" w:pos="8306"/>
        </w:tabs>
      </w:pPr>
      <w:hyperlink w:anchor="_Toc2430" w:history="1">
        <w:r>
          <w:rPr>
            <w:rFonts w:ascii="仿宋" w:eastAsia="仿宋" w:hAnsi="仿宋" w:cs="仿宋" w:hint="eastAsia"/>
            <w:lang w:eastAsia="zh-CN"/>
          </w:rPr>
          <w:t>(五)、锁及其附件项目背景</w:t>
        </w:r>
        <w:r>
          <w:tab/>
        </w:r>
        <w:r>
          <w:fldChar w:fldCharType="begin"/>
        </w:r>
        <w:r>
          <w:instrText xml:space="preserve"> PAGEREF _Toc2430 \h </w:instrText>
        </w:r>
        <w:r>
          <w:fldChar w:fldCharType="separate"/>
        </w:r>
        <w:r>
          <w:t>9</w:t>
        </w:r>
        <w:r>
          <w:fldChar w:fldCharType="end"/>
        </w:r>
      </w:hyperlink>
    </w:p>
    <w:p>
      <w:pPr>
        <w:pStyle w:val="TOC1"/>
        <w:tabs>
          <w:tab w:val="right" w:leader="dot" w:pos="8306"/>
        </w:tabs>
      </w:pPr>
      <w:hyperlink w:anchor="_Toc2303" w:history="1">
        <w:r>
          <w:rPr>
            <w:rFonts w:ascii="仿宋" w:eastAsia="仿宋" w:hAnsi="仿宋" w:cs="仿宋" w:hint="eastAsia"/>
            <w:lang w:eastAsia="zh-CN"/>
          </w:rPr>
          <w:t>二、产品规划分析</w:t>
        </w:r>
        <w:r>
          <w:tab/>
        </w:r>
        <w:r>
          <w:fldChar w:fldCharType="begin"/>
        </w:r>
        <w:r>
          <w:instrText xml:space="preserve"> PAGEREF _Toc2303 \h </w:instrText>
        </w:r>
        <w:r>
          <w:fldChar w:fldCharType="separate"/>
        </w:r>
        <w:r>
          <w:t>10</w:t>
        </w:r>
        <w:r>
          <w:fldChar w:fldCharType="end"/>
        </w:r>
      </w:hyperlink>
    </w:p>
    <w:p>
      <w:pPr>
        <w:pStyle w:val="TOC2"/>
        <w:tabs>
          <w:tab w:val="right" w:leader="dot" w:pos="8306"/>
        </w:tabs>
      </w:pPr>
      <w:hyperlink w:anchor="_Toc23477" w:history="1">
        <w:r>
          <w:rPr>
            <w:rFonts w:ascii="仿宋" w:eastAsia="仿宋" w:hAnsi="仿宋" w:cs="仿宋" w:hint="eastAsia"/>
            <w:lang w:eastAsia="zh-CN"/>
          </w:rPr>
          <w:t>(一)、产品规划</w:t>
        </w:r>
        <w:r>
          <w:tab/>
        </w:r>
        <w:r>
          <w:fldChar w:fldCharType="begin"/>
        </w:r>
        <w:r>
          <w:instrText xml:space="preserve"> PAGEREF _Toc23477 \h </w:instrText>
        </w:r>
        <w:r>
          <w:fldChar w:fldCharType="separate"/>
        </w:r>
        <w:r>
          <w:t>10</w:t>
        </w:r>
        <w:r>
          <w:fldChar w:fldCharType="end"/>
        </w:r>
      </w:hyperlink>
    </w:p>
    <w:p>
      <w:pPr>
        <w:pStyle w:val="TOC2"/>
        <w:tabs>
          <w:tab w:val="right" w:leader="dot" w:pos="8306"/>
        </w:tabs>
      </w:pPr>
      <w:hyperlink w:anchor="_Toc31189" w:history="1">
        <w:r>
          <w:rPr>
            <w:rFonts w:ascii="仿宋" w:eastAsia="仿宋" w:hAnsi="仿宋" w:cs="仿宋" w:hint="eastAsia"/>
            <w:lang w:eastAsia="zh-CN"/>
          </w:rPr>
          <w:t>(二)、建设规模</w:t>
        </w:r>
        <w:r>
          <w:tab/>
        </w:r>
        <w:r>
          <w:fldChar w:fldCharType="begin"/>
        </w:r>
        <w:r>
          <w:instrText xml:space="preserve"> PAGEREF _Toc31189 \h </w:instrText>
        </w:r>
        <w:r>
          <w:fldChar w:fldCharType="separate"/>
        </w:r>
        <w:r>
          <w:t>10</w:t>
        </w:r>
        <w:r>
          <w:fldChar w:fldCharType="end"/>
        </w:r>
      </w:hyperlink>
    </w:p>
    <w:p>
      <w:pPr>
        <w:pStyle w:val="TOC1"/>
        <w:tabs>
          <w:tab w:val="right" w:leader="dot" w:pos="8306"/>
        </w:tabs>
      </w:pPr>
      <w:hyperlink w:anchor="_Toc32476" w:history="1">
        <w:r>
          <w:rPr>
            <w:rFonts w:ascii="仿宋" w:eastAsia="仿宋" w:hAnsi="仿宋" w:cs="仿宋" w:hint="eastAsia"/>
            <w:lang w:eastAsia="zh-CN"/>
          </w:rPr>
          <w:t>三、锁及其附件项目危机管理</w:t>
        </w:r>
        <w:r>
          <w:tab/>
        </w:r>
        <w:r>
          <w:fldChar w:fldCharType="begin"/>
        </w:r>
        <w:r>
          <w:instrText xml:space="preserve"> PAGEREF _Toc32476 \h </w:instrText>
        </w:r>
        <w:r>
          <w:fldChar w:fldCharType="separate"/>
        </w:r>
        <w:r>
          <w:t>12</w:t>
        </w:r>
        <w:r>
          <w:fldChar w:fldCharType="end"/>
        </w:r>
      </w:hyperlink>
    </w:p>
    <w:p>
      <w:pPr>
        <w:pStyle w:val="TOC2"/>
        <w:tabs>
          <w:tab w:val="right" w:leader="dot" w:pos="8306"/>
        </w:tabs>
      </w:pPr>
      <w:hyperlink w:anchor="_Toc11008" w:history="1">
        <w:r>
          <w:rPr>
            <w:rFonts w:ascii="仿宋" w:eastAsia="仿宋" w:hAnsi="仿宋" w:cs="仿宋" w:hint="eastAsia"/>
            <w:lang w:eastAsia="zh-CN"/>
          </w:rPr>
          <w:t>(一)、危机预警与识别</w:t>
        </w:r>
        <w:r>
          <w:tab/>
        </w:r>
        <w:r>
          <w:fldChar w:fldCharType="begin"/>
        </w:r>
        <w:r>
          <w:instrText xml:space="preserve"> PAGEREF _Toc11008 \h </w:instrText>
        </w:r>
        <w:r>
          <w:fldChar w:fldCharType="separate"/>
        </w:r>
        <w:r>
          <w:t>12</w:t>
        </w:r>
        <w:r>
          <w:fldChar w:fldCharType="end"/>
        </w:r>
      </w:hyperlink>
    </w:p>
    <w:p>
      <w:pPr>
        <w:pStyle w:val="TOC2"/>
        <w:tabs>
          <w:tab w:val="right" w:leader="dot" w:pos="8306"/>
        </w:tabs>
      </w:pPr>
      <w:hyperlink w:anchor="_Toc10394" w:history="1">
        <w:r>
          <w:rPr>
            <w:rFonts w:ascii="仿宋" w:eastAsia="仿宋" w:hAnsi="仿宋" w:cs="仿宋" w:hint="eastAsia"/>
            <w:lang w:eastAsia="zh-CN"/>
          </w:rPr>
          <w:t>(二)、危机应对与恢复</w:t>
        </w:r>
        <w:r>
          <w:tab/>
        </w:r>
        <w:r>
          <w:fldChar w:fldCharType="begin"/>
        </w:r>
        <w:r>
          <w:instrText xml:space="preserve"> PAGEREF _Toc10394 \h </w:instrText>
        </w:r>
        <w:r>
          <w:fldChar w:fldCharType="separate"/>
        </w:r>
        <w:r>
          <w:t>13</w:t>
        </w:r>
        <w:r>
          <w:fldChar w:fldCharType="end"/>
        </w:r>
      </w:hyperlink>
    </w:p>
    <w:p>
      <w:pPr>
        <w:pStyle w:val="TOC1"/>
        <w:tabs>
          <w:tab w:val="right" w:leader="dot" w:pos="8306"/>
        </w:tabs>
      </w:pPr>
      <w:hyperlink w:anchor="_Toc20142" w:history="1">
        <w:r>
          <w:rPr>
            <w:rFonts w:ascii="仿宋" w:eastAsia="仿宋" w:hAnsi="仿宋" w:cs="仿宋" w:hint="eastAsia"/>
            <w:lang w:eastAsia="zh-CN"/>
          </w:rPr>
          <w:t>四、锁及其附件项目土建工程</w:t>
        </w:r>
        <w:r>
          <w:tab/>
        </w:r>
        <w:r>
          <w:fldChar w:fldCharType="begin"/>
        </w:r>
        <w:r>
          <w:instrText xml:space="preserve"> PAGEREF _Toc20142 \h </w:instrText>
        </w:r>
        <w:r>
          <w:fldChar w:fldCharType="separate"/>
        </w:r>
        <w:r>
          <w:t>14</w:t>
        </w:r>
        <w:r>
          <w:fldChar w:fldCharType="end"/>
        </w:r>
      </w:hyperlink>
    </w:p>
    <w:p>
      <w:pPr>
        <w:pStyle w:val="TOC2"/>
        <w:tabs>
          <w:tab w:val="right" w:leader="dot" w:pos="8306"/>
        </w:tabs>
      </w:pPr>
      <w:hyperlink w:anchor="_Toc20732" w:history="1">
        <w:r>
          <w:rPr>
            <w:rFonts w:ascii="仿宋" w:eastAsia="仿宋" w:hAnsi="仿宋" w:cs="仿宋" w:hint="eastAsia"/>
            <w:lang w:eastAsia="zh-CN"/>
          </w:rPr>
          <w:t>(一)、建筑工程设计原则</w:t>
        </w:r>
        <w:r>
          <w:tab/>
        </w:r>
        <w:r>
          <w:fldChar w:fldCharType="begin"/>
        </w:r>
        <w:r>
          <w:instrText xml:space="preserve"> PAGEREF _Toc20732 \h </w:instrText>
        </w:r>
        <w:r>
          <w:fldChar w:fldCharType="separate"/>
        </w:r>
        <w:r>
          <w:t>14</w:t>
        </w:r>
        <w:r>
          <w:fldChar w:fldCharType="end"/>
        </w:r>
      </w:hyperlink>
    </w:p>
    <w:p>
      <w:pPr>
        <w:pStyle w:val="TOC2"/>
        <w:tabs>
          <w:tab w:val="right" w:leader="dot" w:pos="8306"/>
        </w:tabs>
      </w:pPr>
      <w:hyperlink w:anchor="_Toc14568" w:history="1">
        <w:r>
          <w:rPr>
            <w:rFonts w:ascii="仿宋" w:eastAsia="仿宋" w:hAnsi="仿宋" w:cs="仿宋" w:hint="eastAsia"/>
            <w:lang w:eastAsia="zh-CN"/>
          </w:rPr>
          <w:t>(二)、土建工程设计年限及安全等级</w:t>
        </w:r>
        <w:r>
          <w:tab/>
        </w:r>
        <w:r>
          <w:fldChar w:fldCharType="begin"/>
        </w:r>
        <w:r>
          <w:instrText xml:space="preserve"> PAGEREF _Toc14568 \h </w:instrText>
        </w:r>
        <w:r>
          <w:fldChar w:fldCharType="separate"/>
        </w:r>
        <w:r>
          <w:t>15</w:t>
        </w:r>
        <w:r>
          <w:fldChar w:fldCharType="end"/>
        </w:r>
      </w:hyperlink>
    </w:p>
    <w:p>
      <w:pPr>
        <w:pStyle w:val="TOC2"/>
        <w:tabs>
          <w:tab w:val="right" w:leader="dot" w:pos="8306"/>
        </w:tabs>
      </w:pPr>
      <w:hyperlink w:anchor="_Toc3917" w:history="1">
        <w:r>
          <w:rPr>
            <w:rFonts w:ascii="仿宋" w:eastAsia="仿宋" w:hAnsi="仿宋" w:cs="仿宋" w:hint="eastAsia"/>
            <w:lang w:eastAsia="zh-CN"/>
          </w:rPr>
          <w:t>(三)、建筑工程设计总体要求</w:t>
        </w:r>
        <w:r>
          <w:tab/>
        </w:r>
        <w:r>
          <w:fldChar w:fldCharType="begin"/>
        </w:r>
        <w:r>
          <w:instrText xml:space="preserve"> PAGEREF _Toc3917 \h </w:instrText>
        </w:r>
        <w:r>
          <w:fldChar w:fldCharType="separate"/>
        </w:r>
        <w:r>
          <w:t>16</w:t>
        </w:r>
        <w:r>
          <w:fldChar w:fldCharType="end"/>
        </w:r>
      </w:hyperlink>
    </w:p>
    <w:p>
      <w:pPr>
        <w:pStyle w:val="TOC2"/>
        <w:tabs>
          <w:tab w:val="right" w:leader="dot" w:pos="8306"/>
        </w:tabs>
      </w:pPr>
      <w:hyperlink w:anchor="_Toc4492" w:history="1">
        <w:r>
          <w:rPr>
            <w:rFonts w:ascii="仿宋" w:eastAsia="仿宋" w:hAnsi="仿宋" w:cs="仿宋" w:hint="eastAsia"/>
            <w:lang w:eastAsia="zh-CN"/>
          </w:rPr>
          <w:t>(四)、土建工程建设指标</w:t>
        </w:r>
        <w:r>
          <w:tab/>
        </w:r>
        <w:r>
          <w:fldChar w:fldCharType="begin"/>
        </w:r>
        <w:r>
          <w:instrText xml:space="preserve"> PAGEREF _Toc4492 \h </w:instrText>
        </w:r>
        <w:r>
          <w:fldChar w:fldCharType="separate"/>
        </w:r>
        <w:r>
          <w:t>17</w:t>
        </w:r>
        <w:r>
          <w:fldChar w:fldCharType="end"/>
        </w:r>
      </w:hyperlink>
    </w:p>
    <w:p>
      <w:pPr>
        <w:pStyle w:val="TOC1"/>
        <w:tabs>
          <w:tab w:val="right" w:leader="dot" w:pos="8306"/>
        </w:tabs>
      </w:pPr>
      <w:hyperlink w:anchor="_Toc10932" w:history="1">
        <w:r>
          <w:rPr>
            <w:rFonts w:ascii="仿宋" w:eastAsia="仿宋" w:hAnsi="仿宋" w:cs="仿宋" w:hint="eastAsia"/>
            <w:lang w:eastAsia="zh-CN"/>
          </w:rPr>
          <w:t>五、锁及其附件项目可持续发展</w:t>
        </w:r>
        <w:r>
          <w:tab/>
        </w:r>
        <w:r>
          <w:fldChar w:fldCharType="begin"/>
        </w:r>
        <w:r>
          <w:instrText xml:space="preserve"> PAGEREF _Toc10932 \h </w:instrText>
        </w:r>
        <w:r>
          <w:fldChar w:fldCharType="separate"/>
        </w:r>
        <w:r>
          <w:t>17</w:t>
        </w:r>
        <w:r>
          <w:fldChar w:fldCharType="end"/>
        </w:r>
      </w:hyperlink>
    </w:p>
    <w:p>
      <w:pPr>
        <w:pStyle w:val="TOC2"/>
        <w:tabs>
          <w:tab w:val="right" w:leader="dot" w:pos="8306"/>
        </w:tabs>
      </w:pPr>
      <w:hyperlink w:anchor="_Toc12030" w:history="1">
        <w:r>
          <w:rPr>
            <w:rFonts w:ascii="仿宋" w:eastAsia="仿宋" w:hAnsi="仿宋" w:cs="仿宋" w:hint="eastAsia"/>
            <w:lang w:eastAsia="zh-CN"/>
          </w:rPr>
          <w:t>(一)、可持续战略与实践</w:t>
        </w:r>
        <w:r>
          <w:tab/>
        </w:r>
        <w:r>
          <w:fldChar w:fldCharType="begin"/>
        </w:r>
        <w:r>
          <w:instrText xml:space="preserve"> PAGEREF _Toc12030 \h </w:instrText>
        </w:r>
        <w:r>
          <w:fldChar w:fldCharType="separate"/>
        </w:r>
        <w:r>
          <w:t>17</w:t>
        </w:r>
        <w:r>
          <w:fldChar w:fldCharType="end"/>
        </w:r>
      </w:hyperlink>
    </w:p>
    <w:p>
      <w:pPr>
        <w:pStyle w:val="TOC2"/>
        <w:tabs>
          <w:tab w:val="right" w:leader="dot" w:pos="8306"/>
        </w:tabs>
      </w:pPr>
      <w:hyperlink w:anchor="_Toc25743" w:history="1">
        <w:r>
          <w:rPr>
            <w:rFonts w:ascii="仿宋" w:eastAsia="仿宋" w:hAnsi="仿宋" w:cs="仿宋" w:hint="eastAsia"/>
            <w:lang w:eastAsia="zh-CN"/>
          </w:rPr>
          <w:t>(二)、环保与社会责任</w:t>
        </w:r>
        <w:r>
          <w:tab/>
        </w:r>
        <w:r>
          <w:fldChar w:fldCharType="begin"/>
        </w:r>
        <w:r>
          <w:instrText xml:space="preserve"> PAGEREF _Toc25743 \h </w:instrText>
        </w:r>
        <w:r>
          <w:fldChar w:fldCharType="separate"/>
        </w:r>
        <w:r>
          <w:t>18</w:t>
        </w:r>
        <w:r>
          <w:fldChar w:fldCharType="end"/>
        </w:r>
      </w:hyperlink>
    </w:p>
    <w:p>
      <w:pPr>
        <w:pStyle w:val="TOC1"/>
        <w:tabs>
          <w:tab w:val="right" w:leader="dot" w:pos="8306"/>
        </w:tabs>
      </w:pPr>
      <w:hyperlink w:anchor="_Toc10112" w:history="1">
        <w:r>
          <w:rPr>
            <w:rFonts w:ascii="仿宋" w:eastAsia="仿宋" w:hAnsi="仿宋" w:cs="仿宋" w:hint="eastAsia"/>
            <w:lang w:eastAsia="zh-CN"/>
          </w:rPr>
          <w:t>六、锁及其附件项目选址可行性分析</w:t>
        </w:r>
        <w:r>
          <w:tab/>
        </w:r>
        <w:r>
          <w:fldChar w:fldCharType="begin"/>
        </w:r>
        <w:r>
          <w:instrText xml:space="preserve"> PAGEREF _Toc10112 \h </w:instrText>
        </w:r>
        <w:r>
          <w:fldChar w:fldCharType="separate"/>
        </w:r>
        <w:r>
          <w:t>19</w:t>
        </w:r>
        <w:r>
          <w:fldChar w:fldCharType="end"/>
        </w:r>
      </w:hyperlink>
    </w:p>
    <w:p>
      <w:pPr>
        <w:pStyle w:val="TOC2"/>
        <w:tabs>
          <w:tab w:val="right" w:leader="dot" w:pos="8306"/>
        </w:tabs>
      </w:pPr>
      <w:hyperlink w:anchor="_Toc29419" w:history="1">
        <w:r>
          <w:rPr>
            <w:rFonts w:ascii="仿宋" w:eastAsia="仿宋" w:hAnsi="仿宋" w:cs="仿宋" w:hint="eastAsia"/>
            <w:lang w:eastAsia="zh-CN"/>
          </w:rPr>
          <w:t>(一)、锁及其附件项目选址</w:t>
        </w:r>
        <w:r>
          <w:tab/>
        </w:r>
        <w:r>
          <w:fldChar w:fldCharType="begin"/>
        </w:r>
        <w:r>
          <w:instrText xml:space="preserve"> PAGEREF _Toc29419 \h </w:instrText>
        </w:r>
        <w:r>
          <w:fldChar w:fldCharType="separate"/>
        </w:r>
        <w:r>
          <w:t>19</w:t>
        </w:r>
        <w:r>
          <w:fldChar w:fldCharType="end"/>
        </w:r>
      </w:hyperlink>
    </w:p>
    <w:p>
      <w:pPr>
        <w:pStyle w:val="TOC2"/>
        <w:tabs>
          <w:tab w:val="right" w:leader="dot" w:pos="8306"/>
        </w:tabs>
      </w:pPr>
      <w:hyperlink w:anchor="_Toc22112" w:history="1">
        <w:r>
          <w:rPr>
            <w:rFonts w:ascii="仿宋" w:eastAsia="仿宋" w:hAnsi="仿宋" w:cs="仿宋" w:hint="eastAsia"/>
            <w:lang w:eastAsia="zh-CN"/>
          </w:rPr>
          <w:t>(二)、用地控制指标</w:t>
        </w:r>
        <w:r>
          <w:tab/>
        </w:r>
        <w:r>
          <w:fldChar w:fldCharType="begin"/>
        </w:r>
        <w:r>
          <w:instrText xml:space="preserve"> PAGEREF _Toc22112 \h </w:instrText>
        </w:r>
        <w:r>
          <w:fldChar w:fldCharType="separate"/>
        </w:r>
        <w:r>
          <w:t>19</w:t>
        </w:r>
        <w:r>
          <w:fldChar w:fldCharType="end"/>
        </w:r>
      </w:hyperlink>
    </w:p>
    <w:p>
      <w:pPr>
        <w:pStyle w:val="TOC2"/>
        <w:tabs>
          <w:tab w:val="right" w:leader="dot" w:pos="8306"/>
        </w:tabs>
      </w:pPr>
      <w:hyperlink w:anchor="_Toc5007" w:history="1">
        <w:r>
          <w:rPr>
            <w:rFonts w:ascii="仿宋" w:eastAsia="仿宋" w:hAnsi="仿宋" w:cs="仿宋" w:hint="eastAsia"/>
            <w:lang w:eastAsia="zh-CN"/>
          </w:rPr>
          <w:t>(三)、节约用地措施</w:t>
        </w:r>
        <w:r>
          <w:tab/>
        </w:r>
        <w:r>
          <w:fldChar w:fldCharType="begin"/>
        </w:r>
        <w:r>
          <w:instrText xml:space="preserve"> PAGEREF _Toc5007 \h </w:instrText>
        </w:r>
        <w:r>
          <w:fldChar w:fldCharType="separate"/>
        </w:r>
        <w:r>
          <w:t>21</w:t>
        </w:r>
        <w:r>
          <w:fldChar w:fldCharType="end"/>
        </w:r>
      </w:hyperlink>
    </w:p>
    <w:p>
      <w:pPr>
        <w:pStyle w:val="TOC2"/>
        <w:tabs>
          <w:tab w:val="right" w:leader="dot" w:pos="8306"/>
        </w:tabs>
      </w:pPr>
      <w:hyperlink w:anchor="_Toc15180" w:history="1">
        <w:r>
          <w:rPr>
            <w:rFonts w:ascii="仿宋" w:eastAsia="仿宋" w:hAnsi="仿宋" w:cs="仿宋" w:hint="eastAsia"/>
            <w:lang w:eastAsia="zh-CN"/>
          </w:rPr>
          <w:t>(四)、总图布置方案</w:t>
        </w:r>
        <w:r>
          <w:tab/>
        </w:r>
        <w:r>
          <w:fldChar w:fldCharType="begin"/>
        </w:r>
        <w:r>
          <w:instrText xml:space="preserve"> PAGEREF _Toc15180 \h </w:instrText>
        </w:r>
        <w:r>
          <w:fldChar w:fldCharType="separate"/>
        </w:r>
        <w:r>
          <w:t>22</w:t>
        </w:r>
        <w:r>
          <w:fldChar w:fldCharType="end"/>
        </w:r>
      </w:hyperlink>
    </w:p>
    <w:p>
      <w:pPr>
        <w:pStyle w:val="TOC2"/>
        <w:tabs>
          <w:tab w:val="right" w:leader="dot" w:pos="8306"/>
        </w:tabs>
      </w:pPr>
      <w:hyperlink w:anchor="_Toc9319" w:history="1">
        <w:r>
          <w:rPr>
            <w:rFonts w:ascii="仿宋" w:eastAsia="仿宋" w:hAnsi="仿宋" w:cs="仿宋" w:hint="eastAsia"/>
            <w:lang w:eastAsia="zh-CN"/>
          </w:rPr>
          <w:t>(五)、选址综合评价</w:t>
        </w:r>
        <w:r>
          <w:tab/>
        </w:r>
        <w:r>
          <w:fldChar w:fldCharType="begin"/>
        </w:r>
        <w:r>
          <w:instrText xml:space="preserve"> PAGEREF _Toc9319 \h </w:instrText>
        </w:r>
        <w:r>
          <w:fldChar w:fldCharType="separate"/>
        </w:r>
        <w:r>
          <w:t>23</w:t>
        </w:r>
        <w:r>
          <w:fldChar w:fldCharType="end"/>
        </w:r>
      </w:hyperlink>
    </w:p>
    <w:p>
      <w:pPr>
        <w:pStyle w:val="TOC1"/>
        <w:tabs>
          <w:tab w:val="right" w:leader="dot" w:pos="8306"/>
        </w:tabs>
      </w:pPr>
      <w:hyperlink w:anchor="_Toc3471" w:history="1">
        <w:r>
          <w:rPr>
            <w:rFonts w:ascii="仿宋" w:eastAsia="仿宋" w:hAnsi="仿宋" w:cs="仿宋" w:hint="eastAsia"/>
            <w:lang w:eastAsia="zh-CN"/>
          </w:rPr>
          <w:t>七、锁及其附件项目人力资源培养与发展</w:t>
        </w:r>
        <w:r>
          <w:tab/>
        </w:r>
        <w:r>
          <w:fldChar w:fldCharType="begin"/>
        </w:r>
        <w:r>
          <w:instrText xml:space="preserve"> PAGEREF _Toc3471 \h </w:instrText>
        </w:r>
        <w:r>
          <w:fldChar w:fldCharType="separate"/>
        </w:r>
        <w:r>
          <w:t>24</w:t>
        </w:r>
        <w:r>
          <w:fldChar w:fldCharType="end"/>
        </w:r>
      </w:hyperlink>
    </w:p>
    <w:p>
      <w:pPr>
        <w:pStyle w:val="TOC2"/>
        <w:tabs>
          <w:tab w:val="right" w:leader="dot" w:pos="8306"/>
        </w:tabs>
      </w:pPr>
      <w:hyperlink w:anchor="_Toc21597" w:history="1">
        <w:r>
          <w:rPr>
            <w:rFonts w:ascii="仿宋" w:eastAsia="仿宋" w:hAnsi="仿宋" w:cs="仿宋" w:hint="eastAsia"/>
            <w:lang w:eastAsia="zh-CN"/>
          </w:rPr>
          <w:t>(一)、人才需求与规划</w:t>
        </w:r>
        <w:r>
          <w:tab/>
        </w:r>
        <w:r>
          <w:fldChar w:fldCharType="begin"/>
        </w:r>
        <w:r>
          <w:instrText xml:space="preserve"> PAGEREF _Toc21597 \h </w:instrText>
        </w:r>
        <w:r>
          <w:fldChar w:fldCharType="separate"/>
        </w:r>
        <w:r>
          <w:t>24</w:t>
        </w:r>
        <w:r>
          <w:fldChar w:fldCharType="end"/>
        </w:r>
      </w:hyperlink>
    </w:p>
    <w:p>
      <w:pPr>
        <w:pStyle w:val="TOC2"/>
        <w:tabs>
          <w:tab w:val="right" w:leader="dot" w:pos="8306"/>
        </w:tabs>
      </w:pPr>
      <w:hyperlink w:anchor="_Toc27149" w:history="1">
        <w:r>
          <w:rPr>
            <w:rFonts w:ascii="仿宋" w:eastAsia="仿宋" w:hAnsi="仿宋" w:cs="仿宋" w:hint="eastAsia"/>
            <w:lang w:eastAsia="zh-CN"/>
          </w:rPr>
          <w:t>(二)、培训与发展计划</w:t>
        </w:r>
        <w:r>
          <w:tab/>
        </w:r>
        <w:r>
          <w:fldChar w:fldCharType="begin"/>
        </w:r>
        <w:r>
          <w:instrText xml:space="preserve"> PAGEREF _Toc27149 \h </w:instrText>
        </w:r>
        <w:r>
          <w:fldChar w:fldCharType="separate"/>
        </w:r>
        <w:r>
          <w:t>25</w:t>
        </w:r>
        <w:r>
          <w:fldChar w:fldCharType="end"/>
        </w:r>
      </w:hyperlink>
    </w:p>
    <w:p>
      <w:pPr>
        <w:pStyle w:val="TOC1"/>
        <w:tabs>
          <w:tab w:val="right" w:leader="dot" w:pos="8306"/>
        </w:tabs>
      </w:pPr>
      <w:hyperlink w:anchor="_Toc22496" w:history="1">
        <w:r>
          <w:rPr>
            <w:rFonts w:ascii="仿宋" w:eastAsia="仿宋" w:hAnsi="仿宋" w:cs="仿宋" w:hint="eastAsia"/>
            <w:lang w:eastAsia="zh-CN"/>
          </w:rPr>
          <w:t>八、锁及其附件项目风险管理</w:t>
        </w:r>
        <w:r>
          <w:tab/>
        </w:r>
        <w:r>
          <w:fldChar w:fldCharType="begin"/>
        </w:r>
        <w:r>
          <w:instrText xml:space="preserve"> PAGEREF _Toc22496 \h </w:instrText>
        </w:r>
        <w:r>
          <w:fldChar w:fldCharType="separate"/>
        </w:r>
        <w:r>
          <w:t>25</w:t>
        </w:r>
        <w:r>
          <w:fldChar w:fldCharType="end"/>
        </w:r>
      </w:hyperlink>
    </w:p>
    <w:p>
      <w:pPr>
        <w:pStyle w:val="TOC2"/>
        <w:tabs>
          <w:tab w:val="right" w:leader="dot" w:pos="8306"/>
        </w:tabs>
      </w:pPr>
      <w:hyperlink w:anchor="_Toc31278" w:history="1">
        <w:r>
          <w:rPr>
            <w:rFonts w:ascii="仿宋" w:eastAsia="仿宋" w:hAnsi="仿宋" w:cs="仿宋" w:hint="eastAsia"/>
            <w:lang w:eastAsia="zh-CN"/>
          </w:rPr>
          <w:t>(一)、风险识别与评估</w:t>
        </w:r>
        <w:r>
          <w:tab/>
        </w:r>
        <w:r>
          <w:fldChar w:fldCharType="begin"/>
        </w:r>
        <w:r>
          <w:instrText xml:space="preserve"> PAGEREF _Toc31278 \h </w:instrText>
        </w:r>
        <w:r>
          <w:fldChar w:fldCharType="separate"/>
        </w:r>
        <w:r>
          <w:t>25</w:t>
        </w:r>
        <w:r>
          <w:fldChar w:fldCharType="end"/>
        </w:r>
      </w:hyperlink>
    </w:p>
    <w:p>
      <w:pPr>
        <w:pStyle w:val="TOC2"/>
        <w:tabs>
          <w:tab w:val="right" w:leader="dot" w:pos="8306"/>
        </w:tabs>
      </w:pPr>
      <w:hyperlink w:anchor="_Toc9889" w:history="1">
        <w:r>
          <w:rPr>
            <w:rFonts w:ascii="仿宋" w:eastAsia="仿宋" w:hAnsi="仿宋" w:cs="仿宋" w:hint="eastAsia"/>
            <w:lang w:eastAsia="zh-CN"/>
          </w:rPr>
          <w:t>(二)、风险应对策略</w:t>
        </w:r>
        <w:r>
          <w:tab/>
        </w:r>
        <w:r>
          <w:fldChar w:fldCharType="begin"/>
        </w:r>
        <w:r>
          <w:instrText xml:space="preserve"> PAGEREF _Toc9889 \h </w:instrText>
        </w:r>
        <w:r>
          <w:fldChar w:fldCharType="separate"/>
        </w:r>
        <w:r>
          <w:t>26</w:t>
        </w:r>
        <w:r>
          <w:fldChar w:fldCharType="end"/>
        </w:r>
      </w:hyperlink>
    </w:p>
    <w:p>
      <w:pPr>
        <w:pStyle w:val="TOC2"/>
        <w:tabs>
          <w:tab w:val="right" w:leader="dot" w:pos="8306"/>
        </w:tabs>
      </w:pPr>
      <w:hyperlink w:anchor="_Toc8990" w:history="1">
        <w:r>
          <w:rPr>
            <w:rFonts w:ascii="仿宋" w:eastAsia="仿宋" w:hAnsi="仿宋" w:cs="仿宋" w:hint="eastAsia"/>
            <w:lang w:eastAsia="zh-CN"/>
          </w:rPr>
          <w:t>(三)、风险监控与控制</w:t>
        </w:r>
        <w:r>
          <w:tab/>
        </w:r>
        <w:r>
          <w:fldChar w:fldCharType="begin"/>
        </w:r>
        <w:r>
          <w:instrText xml:space="preserve"> PAGEREF _Toc8990 \h </w:instrText>
        </w:r>
        <w:r>
          <w:fldChar w:fldCharType="separate"/>
        </w:r>
        <w:r>
          <w:t>28</w:t>
        </w:r>
        <w:r>
          <w:fldChar w:fldCharType="end"/>
        </w:r>
      </w:hyperlink>
    </w:p>
    <w:p>
      <w:pPr>
        <w:pStyle w:val="TOC1"/>
        <w:tabs>
          <w:tab w:val="right" w:leader="dot" w:pos="8306"/>
        </w:tabs>
      </w:pPr>
      <w:hyperlink w:anchor="_Toc13401" w:history="1">
        <w:r>
          <w:rPr>
            <w:rFonts w:ascii="仿宋" w:eastAsia="仿宋" w:hAnsi="仿宋" w:cs="仿宋" w:hint="eastAsia"/>
            <w:lang w:eastAsia="zh-CN"/>
          </w:rPr>
          <w:t>九、锁及其附件项目经营效益</w:t>
        </w:r>
        <w:r>
          <w:tab/>
        </w:r>
        <w:r>
          <w:fldChar w:fldCharType="begin"/>
        </w:r>
        <w:r>
          <w:instrText xml:space="preserve"> PAGEREF _Toc13401 \h </w:instrText>
        </w:r>
        <w:r>
          <w:fldChar w:fldCharType="separate"/>
        </w:r>
        <w:r>
          <w:t>29</w:t>
        </w:r>
        <w:r>
          <w:fldChar w:fldCharType="end"/>
        </w:r>
      </w:hyperlink>
    </w:p>
    <w:p>
      <w:pPr>
        <w:pStyle w:val="TOC2"/>
        <w:tabs>
          <w:tab w:val="right" w:leader="dot" w:pos="8306"/>
        </w:tabs>
      </w:pPr>
      <w:hyperlink w:anchor="_Toc2055" w:history="1">
        <w:r>
          <w:rPr>
            <w:rFonts w:ascii="仿宋" w:eastAsia="仿宋" w:hAnsi="仿宋" w:cs="仿宋" w:hint="eastAsia"/>
            <w:lang w:eastAsia="zh-CN"/>
          </w:rPr>
          <w:t>(一)、经济评价财务测算</w:t>
        </w:r>
        <w:r>
          <w:tab/>
        </w:r>
        <w:r>
          <w:fldChar w:fldCharType="begin"/>
        </w:r>
        <w:r>
          <w:instrText xml:space="preserve"> PAGEREF _Toc2055 \h </w:instrText>
        </w:r>
        <w:r>
          <w:fldChar w:fldCharType="separate"/>
        </w:r>
        <w:r>
          <w:t>29</w:t>
        </w:r>
        <w:r>
          <w:fldChar w:fldCharType="end"/>
        </w:r>
      </w:hyperlink>
    </w:p>
    <w:p>
      <w:pPr>
        <w:pStyle w:val="TOC2"/>
        <w:tabs>
          <w:tab w:val="right" w:leader="dot" w:pos="8306"/>
        </w:tabs>
      </w:pPr>
      <w:hyperlink w:anchor="_Toc25741" w:history="1">
        <w:r>
          <w:rPr>
            <w:rFonts w:ascii="仿宋" w:eastAsia="仿宋" w:hAnsi="仿宋" w:cs="仿宋" w:hint="eastAsia"/>
            <w:lang w:eastAsia="zh-CN"/>
          </w:rPr>
          <w:t>(二)、锁及其附件项目盈利能力分析</w:t>
        </w:r>
        <w:r>
          <w:tab/>
        </w:r>
        <w:r>
          <w:fldChar w:fldCharType="begin"/>
        </w:r>
        <w:r>
          <w:instrText xml:space="preserve"> PAGEREF _Toc25741 \h </w:instrText>
        </w:r>
        <w:r>
          <w:fldChar w:fldCharType="separate"/>
        </w:r>
        <w:r>
          <w:t>30</w:t>
        </w:r>
        <w:r>
          <w:fldChar w:fldCharType="end"/>
        </w:r>
      </w:hyperlink>
    </w:p>
    <w:p>
      <w:pPr>
        <w:pStyle w:val="TOC1"/>
        <w:tabs>
          <w:tab w:val="right" w:leader="dot" w:pos="8306"/>
        </w:tabs>
      </w:pPr>
      <w:hyperlink w:anchor="_Toc16184" w:history="1">
        <w:r>
          <w:rPr>
            <w:rFonts w:ascii="仿宋" w:eastAsia="仿宋" w:hAnsi="仿宋" w:cs="仿宋" w:hint="eastAsia"/>
            <w:lang w:eastAsia="zh-CN"/>
          </w:rPr>
          <w:t>十、锁及其附件项目社会影响</w:t>
        </w:r>
        <w:r>
          <w:tab/>
        </w:r>
        <w:r>
          <w:fldChar w:fldCharType="begin"/>
        </w:r>
        <w:r>
          <w:instrText xml:space="preserve"> PAGEREF _Toc16184 \h </w:instrText>
        </w:r>
        <w:r>
          <w:fldChar w:fldCharType="separate"/>
        </w:r>
        <w:r>
          <w:t>31</w:t>
        </w:r>
        <w:r>
          <w:fldChar w:fldCharType="end"/>
        </w:r>
      </w:hyperlink>
    </w:p>
    <w:p>
      <w:pPr>
        <w:pStyle w:val="TOC2"/>
        <w:tabs>
          <w:tab w:val="right" w:leader="dot" w:pos="8306"/>
        </w:tabs>
      </w:pPr>
      <w:hyperlink w:anchor="_Toc14768" w:history="1">
        <w:r>
          <w:rPr>
            <w:rFonts w:ascii="仿宋" w:eastAsia="仿宋" w:hAnsi="仿宋" w:cs="仿宋" w:hint="eastAsia"/>
            <w:lang w:eastAsia="zh-CN"/>
          </w:rPr>
          <w:t>(一)、社会责任与义务</w:t>
        </w:r>
        <w:r>
          <w:tab/>
        </w:r>
        <w:r>
          <w:fldChar w:fldCharType="begin"/>
        </w:r>
        <w:r>
          <w:instrText xml:space="preserve"> PAGEREF _Toc14768 \h </w:instrText>
        </w:r>
        <w:r>
          <w:fldChar w:fldCharType="separate"/>
        </w:r>
        <w:r>
          <w:t>31</w:t>
        </w:r>
        <w:r>
          <w:fldChar w:fldCharType="end"/>
        </w:r>
      </w:hyperlink>
    </w:p>
    <w:p>
      <w:pPr>
        <w:pStyle w:val="TOC2"/>
        <w:tabs>
          <w:tab w:val="right" w:leader="dot" w:pos="8306"/>
        </w:tabs>
      </w:pPr>
      <w:hyperlink w:anchor="_Toc22863" w:history="1">
        <w:r>
          <w:rPr>
            <w:rFonts w:ascii="仿宋" w:eastAsia="仿宋" w:hAnsi="仿宋" w:cs="仿宋" w:hint="eastAsia"/>
            <w:lang w:eastAsia="zh-CN"/>
          </w:rPr>
          <w:t>(二)、社会参与与沟通</w:t>
        </w:r>
        <w:r>
          <w:tab/>
        </w:r>
        <w:r>
          <w:fldChar w:fldCharType="begin"/>
        </w:r>
        <w:r>
          <w:instrText xml:space="preserve"> PAGEREF _Toc22863 \h </w:instrText>
        </w:r>
        <w:r>
          <w:fldChar w:fldCharType="separate"/>
        </w:r>
        <w:r>
          <w:t>32</w:t>
        </w:r>
        <w:r>
          <w:fldChar w:fldCharType="end"/>
        </w:r>
      </w:hyperlink>
    </w:p>
    <w:p>
      <w:pPr>
        <w:pStyle w:val="TOC1"/>
        <w:tabs>
          <w:tab w:val="right" w:leader="dot" w:pos="8306"/>
        </w:tabs>
      </w:pPr>
      <w:hyperlink w:anchor="_Toc528" w:history="1">
        <w:r>
          <w:rPr>
            <w:rFonts w:ascii="仿宋" w:eastAsia="仿宋" w:hAnsi="仿宋" w:cs="仿宋" w:hint="eastAsia"/>
            <w:lang w:eastAsia="zh-CN"/>
          </w:rPr>
          <w:t>十一、锁及其附件项目创新与研发</w:t>
        </w:r>
        <w:r>
          <w:tab/>
        </w:r>
        <w:r>
          <w:fldChar w:fldCharType="begin"/>
        </w:r>
        <w:r>
          <w:instrText xml:space="preserve"> PAGEREF _Toc528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30" w:history="1">
        <w:r>
          <w:rPr>
            <w:rFonts w:ascii="仿宋" w:eastAsia="仿宋" w:hAnsi="仿宋" w:cs="仿宋" w:hint="eastAsia"/>
            <w:lang w:eastAsia="zh-CN"/>
          </w:rPr>
          <w:t>(一)、创新策略与方向</w:t>
        </w:r>
        <w:r>
          <w:tab/>
        </w:r>
        <w:r>
          <w:fldChar w:fldCharType="begin"/>
        </w:r>
        <w:r>
          <w:instrText xml:space="preserve"> PAGEREF _Toc4830 \h </w:instrText>
        </w:r>
        <w:r>
          <w:fldChar w:fldCharType="separate"/>
        </w:r>
        <w:r>
          <w:t>33</w:t>
        </w:r>
        <w:r>
          <w:fldChar w:fldCharType="end"/>
        </w:r>
      </w:hyperlink>
    </w:p>
    <w:p>
      <w:pPr>
        <w:pStyle w:val="TOC2"/>
        <w:tabs>
          <w:tab w:val="right" w:leader="dot" w:pos="8306"/>
        </w:tabs>
      </w:pPr>
      <w:hyperlink w:anchor="_Toc6515" w:history="1">
        <w:r>
          <w:rPr>
            <w:rFonts w:ascii="仿宋" w:eastAsia="仿宋" w:hAnsi="仿宋" w:cs="仿宋" w:hint="eastAsia"/>
            <w:lang w:eastAsia="zh-CN"/>
          </w:rPr>
          <w:t>(二)、研发规划与投入</w:t>
        </w:r>
        <w:r>
          <w:tab/>
        </w:r>
        <w:r>
          <w:fldChar w:fldCharType="begin"/>
        </w:r>
        <w:r>
          <w:instrText xml:space="preserve"> PAGEREF _Toc6515 \h </w:instrText>
        </w:r>
        <w:r>
          <w:fldChar w:fldCharType="separate"/>
        </w:r>
        <w:r>
          <w:t>34</w:t>
        </w:r>
        <w:r>
          <w:fldChar w:fldCharType="end"/>
        </w:r>
      </w:hyperlink>
    </w:p>
    <w:p>
      <w:pPr>
        <w:pStyle w:val="TOC1"/>
        <w:tabs>
          <w:tab w:val="right" w:leader="dot" w:pos="8306"/>
        </w:tabs>
      </w:pPr>
      <w:hyperlink w:anchor="_Toc3115" w:history="1">
        <w:r>
          <w:rPr>
            <w:rFonts w:ascii="仿宋" w:eastAsia="仿宋" w:hAnsi="仿宋" w:cs="仿宋" w:hint="eastAsia"/>
            <w:lang w:eastAsia="zh-CN"/>
          </w:rPr>
          <w:t>十二、生产安全保护</w:t>
        </w:r>
        <w:r>
          <w:tab/>
        </w:r>
        <w:r>
          <w:fldChar w:fldCharType="begin"/>
        </w:r>
        <w:r>
          <w:instrText xml:space="preserve"> PAGEREF _Toc3115 \h </w:instrText>
        </w:r>
        <w:r>
          <w:fldChar w:fldCharType="separate"/>
        </w:r>
        <w:r>
          <w:t>36</w:t>
        </w:r>
        <w:r>
          <w:fldChar w:fldCharType="end"/>
        </w:r>
      </w:hyperlink>
    </w:p>
    <w:p>
      <w:pPr>
        <w:pStyle w:val="TOC2"/>
        <w:tabs>
          <w:tab w:val="right" w:leader="dot" w:pos="8306"/>
        </w:tabs>
      </w:pPr>
      <w:hyperlink w:anchor="_Toc19533" w:history="1">
        <w:r>
          <w:rPr>
            <w:rFonts w:ascii="仿宋" w:eastAsia="仿宋" w:hAnsi="仿宋" w:cs="仿宋" w:hint="eastAsia"/>
            <w:lang w:eastAsia="zh-CN"/>
          </w:rPr>
          <w:t>(一)、消防安全</w:t>
        </w:r>
        <w:r>
          <w:tab/>
        </w:r>
        <w:r>
          <w:fldChar w:fldCharType="begin"/>
        </w:r>
        <w:r>
          <w:instrText xml:space="preserve"> PAGEREF _Toc19533 \h </w:instrText>
        </w:r>
        <w:r>
          <w:fldChar w:fldCharType="separate"/>
        </w:r>
        <w:r>
          <w:t>36</w:t>
        </w:r>
        <w:r>
          <w:fldChar w:fldCharType="end"/>
        </w:r>
      </w:hyperlink>
    </w:p>
    <w:p>
      <w:pPr>
        <w:pStyle w:val="TOC2"/>
        <w:tabs>
          <w:tab w:val="right" w:leader="dot" w:pos="8306"/>
        </w:tabs>
      </w:pPr>
      <w:hyperlink w:anchor="_Toc32760" w:history="1">
        <w:r>
          <w:rPr>
            <w:rFonts w:ascii="仿宋" w:eastAsia="仿宋" w:hAnsi="仿宋" w:cs="仿宋" w:hint="eastAsia"/>
            <w:lang w:eastAsia="zh-CN"/>
          </w:rPr>
          <w:t>(二)、防火防爆总图布置措施</w:t>
        </w:r>
        <w:r>
          <w:tab/>
        </w:r>
        <w:r>
          <w:fldChar w:fldCharType="begin"/>
        </w:r>
        <w:r>
          <w:instrText xml:space="preserve"> PAGEREF _Toc32760 \h </w:instrText>
        </w:r>
        <w:r>
          <w:fldChar w:fldCharType="separate"/>
        </w:r>
        <w:r>
          <w:t>37</w:t>
        </w:r>
        <w:r>
          <w:fldChar w:fldCharType="end"/>
        </w:r>
      </w:hyperlink>
    </w:p>
    <w:p>
      <w:pPr>
        <w:pStyle w:val="TOC2"/>
        <w:tabs>
          <w:tab w:val="right" w:leader="dot" w:pos="8306"/>
        </w:tabs>
      </w:pPr>
      <w:hyperlink w:anchor="_Toc4597" w:history="1">
        <w:r>
          <w:rPr>
            <w:rFonts w:ascii="仿宋" w:eastAsia="仿宋" w:hAnsi="仿宋" w:cs="仿宋" w:hint="eastAsia"/>
            <w:lang w:eastAsia="zh-CN"/>
          </w:rPr>
          <w:t>(三)、自然灾害防范措施</w:t>
        </w:r>
        <w:r>
          <w:tab/>
        </w:r>
        <w:r>
          <w:fldChar w:fldCharType="begin"/>
        </w:r>
        <w:r>
          <w:instrText xml:space="preserve"> PAGEREF _Toc4597 \h </w:instrText>
        </w:r>
        <w:r>
          <w:fldChar w:fldCharType="separate"/>
        </w:r>
        <w:r>
          <w:t>38</w:t>
        </w:r>
        <w:r>
          <w:fldChar w:fldCharType="end"/>
        </w:r>
      </w:hyperlink>
    </w:p>
    <w:p>
      <w:pPr>
        <w:pStyle w:val="TOC2"/>
        <w:tabs>
          <w:tab w:val="right" w:leader="dot" w:pos="8306"/>
        </w:tabs>
      </w:pPr>
      <w:hyperlink w:anchor="_Toc31091" w:history="1">
        <w:r>
          <w:rPr>
            <w:rFonts w:ascii="仿宋" w:eastAsia="仿宋" w:hAnsi="仿宋" w:cs="仿宋" w:hint="eastAsia"/>
            <w:lang w:eastAsia="zh-CN"/>
          </w:rPr>
          <w:t>(四)、安全色及安全标志使用要求</w:t>
        </w:r>
        <w:r>
          <w:tab/>
        </w:r>
        <w:r>
          <w:fldChar w:fldCharType="begin"/>
        </w:r>
        <w:r>
          <w:instrText xml:space="preserve"> PAGEREF _Toc31091 \h </w:instrText>
        </w:r>
        <w:r>
          <w:fldChar w:fldCharType="separate"/>
        </w:r>
        <w:r>
          <w:t>39</w:t>
        </w:r>
        <w:r>
          <w:fldChar w:fldCharType="end"/>
        </w:r>
      </w:hyperlink>
    </w:p>
    <w:p>
      <w:pPr>
        <w:pStyle w:val="TOC2"/>
        <w:tabs>
          <w:tab w:val="right" w:leader="dot" w:pos="8306"/>
        </w:tabs>
      </w:pPr>
      <w:hyperlink w:anchor="_Toc15691" w:history="1">
        <w:r>
          <w:rPr>
            <w:rFonts w:ascii="仿宋" w:eastAsia="仿宋" w:hAnsi="仿宋" w:cs="仿宋" w:hint="eastAsia"/>
            <w:lang w:eastAsia="zh-CN"/>
          </w:rPr>
          <w:t>(五)、防尘防毒措施</w:t>
        </w:r>
        <w:r>
          <w:tab/>
        </w:r>
        <w:r>
          <w:fldChar w:fldCharType="begin"/>
        </w:r>
        <w:r>
          <w:instrText xml:space="preserve"> PAGEREF _Toc15691 \h </w:instrText>
        </w:r>
        <w:r>
          <w:fldChar w:fldCharType="separate"/>
        </w:r>
        <w:r>
          <w:t>40</w:t>
        </w:r>
        <w:r>
          <w:fldChar w:fldCharType="end"/>
        </w:r>
      </w:hyperlink>
    </w:p>
    <w:p>
      <w:pPr>
        <w:pStyle w:val="TOC2"/>
        <w:tabs>
          <w:tab w:val="right" w:leader="dot" w:pos="8306"/>
        </w:tabs>
      </w:pPr>
      <w:hyperlink w:anchor="_Toc19134" w:history="1">
        <w:r>
          <w:rPr>
            <w:rFonts w:ascii="仿宋" w:eastAsia="仿宋" w:hAnsi="仿宋" w:cs="仿宋" w:hint="eastAsia"/>
            <w:lang w:eastAsia="zh-CN"/>
          </w:rPr>
          <w:t>(六)、防静电、触电防护及防雷措施</w:t>
        </w:r>
        <w:r>
          <w:tab/>
        </w:r>
        <w:r>
          <w:fldChar w:fldCharType="begin"/>
        </w:r>
        <w:r>
          <w:instrText xml:space="preserve"> PAGEREF _Toc19134 \h </w:instrText>
        </w:r>
        <w:r>
          <w:fldChar w:fldCharType="separate"/>
        </w:r>
        <w:r>
          <w:t>41</w:t>
        </w:r>
        <w:r>
          <w:fldChar w:fldCharType="end"/>
        </w:r>
      </w:hyperlink>
    </w:p>
    <w:p>
      <w:pPr>
        <w:pStyle w:val="TOC2"/>
        <w:tabs>
          <w:tab w:val="right" w:leader="dot" w:pos="8306"/>
        </w:tabs>
      </w:pPr>
      <w:hyperlink w:anchor="_Toc32673" w:history="1">
        <w:r>
          <w:rPr>
            <w:rFonts w:ascii="仿宋" w:eastAsia="仿宋" w:hAnsi="仿宋" w:cs="仿宋" w:hint="eastAsia"/>
            <w:lang w:eastAsia="zh-CN"/>
          </w:rPr>
          <w:t>(七)、机械设备安全保障措施</w:t>
        </w:r>
        <w:r>
          <w:tab/>
        </w:r>
        <w:r>
          <w:fldChar w:fldCharType="begin"/>
        </w:r>
        <w:r>
          <w:instrText xml:space="preserve"> PAGEREF _Toc32673 \h </w:instrText>
        </w:r>
        <w:r>
          <w:fldChar w:fldCharType="separate"/>
        </w:r>
        <w:r>
          <w:t>42</w:t>
        </w:r>
        <w:r>
          <w:fldChar w:fldCharType="end"/>
        </w:r>
      </w:hyperlink>
    </w:p>
    <w:p>
      <w:pPr>
        <w:pStyle w:val="TOC1"/>
        <w:tabs>
          <w:tab w:val="right" w:leader="dot" w:pos="8306"/>
        </w:tabs>
      </w:pPr>
      <w:hyperlink w:anchor="_Toc20661" w:history="1">
        <w:r>
          <w:rPr>
            <w:rFonts w:ascii="仿宋" w:eastAsia="仿宋" w:hAnsi="仿宋" w:cs="仿宋" w:hint="eastAsia"/>
            <w:lang w:eastAsia="zh-CN"/>
          </w:rPr>
          <w:t>十三、营销与推广策略</w:t>
        </w:r>
        <w:r>
          <w:tab/>
        </w:r>
        <w:r>
          <w:fldChar w:fldCharType="begin"/>
        </w:r>
        <w:r>
          <w:instrText xml:space="preserve"> PAGEREF _Toc20661 \h </w:instrText>
        </w:r>
        <w:r>
          <w:fldChar w:fldCharType="separate"/>
        </w:r>
        <w:r>
          <w:t>44</w:t>
        </w:r>
        <w:r>
          <w:fldChar w:fldCharType="end"/>
        </w:r>
      </w:hyperlink>
    </w:p>
    <w:p>
      <w:pPr>
        <w:pStyle w:val="TOC2"/>
        <w:tabs>
          <w:tab w:val="right" w:leader="dot" w:pos="8306"/>
        </w:tabs>
      </w:pPr>
      <w:hyperlink w:anchor="_Toc14318" w:history="1">
        <w:r>
          <w:rPr>
            <w:rFonts w:ascii="仿宋" w:eastAsia="仿宋" w:hAnsi="仿宋" w:cs="仿宋" w:hint="eastAsia"/>
            <w:lang w:eastAsia="zh-CN"/>
          </w:rPr>
          <w:t>(一)、产品/服务定位与特点</w:t>
        </w:r>
        <w:r>
          <w:tab/>
        </w:r>
        <w:r>
          <w:fldChar w:fldCharType="begin"/>
        </w:r>
        <w:r>
          <w:instrText xml:space="preserve"> PAGEREF _Toc14318 \h </w:instrText>
        </w:r>
        <w:r>
          <w:fldChar w:fldCharType="separate"/>
        </w:r>
        <w:r>
          <w:t>44</w:t>
        </w:r>
        <w:r>
          <w:fldChar w:fldCharType="end"/>
        </w:r>
      </w:hyperlink>
    </w:p>
    <w:p>
      <w:pPr>
        <w:pStyle w:val="TOC2"/>
        <w:tabs>
          <w:tab w:val="right" w:leader="dot" w:pos="8306"/>
        </w:tabs>
      </w:pPr>
      <w:hyperlink w:anchor="_Toc13783" w:history="1">
        <w:r>
          <w:rPr>
            <w:rFonts w:ascii="仿宋" w:eastAsia="仿宋" w:hAnsi="仿宋" w:cs="仿宋" w:hint="eastAsia"/>
            <w:lang w:eastAsia="zh-CN"/>
          </w:rPr>
          <w:t>(二)、市场定位与竞争分析</w:t>
        </w:r>
        <w:r>
          <w:tab/>
        </w:r>
        <w:r>
          <w:fldChar w:fldCharType="begin"/>
        </w:r>
        <w:r>
          <w:instrText xml:space="preserve"> PAGEREF _Toc13783 \h </w:instrText>
        </w:r>
        <w:r>
          <w:fldChar w:fldCharType="separate"/>
        </w:r>
        <w:r>
          <w:t>45</w:t>
        </w:r>
        <w:r>
          <w:fldChar w:fldCharType="end"/>
        </w:r>
      </w:hyperlink>
    </w:p>
    <w:p>
      <w:pPr>
        <w:pStyle w:val="TOC2"/>
        <w:tabs>
          <w:tab w:val="right" w:leader="dot" w:pos="8306"/>
        </w:tabs>
      </w:pPr>
      <w:hyperlink w:anchor="_Toc6287" w:history="1">
        <w:r>
          <w:rPr>
            <w:rFonts w:ascii="仿宋" w:eastAsia="仿宋" w:hAnsi="仿宋" w:cs="仿宋" w:hint="eastAsia"/>
            <w:lang w:eastAsia="zh-CN"/>
          </w:rPr>
          <w:t>(三)、营销渠道与策略</w:t>
        </w:r>
        <w:r>
          <w:tab/>
        </w:r>
        <w:r>
          <w:fldChar w:fldCharType="begin"/>
        </w:r>
        <w:r>
          <w:instrText xml:space="preserve"> PAGEREF _Toc6287 \h </w:instrText>
        </w:r>
        <w:r>
          <w:fldChar w:fldCharType="separate"/>
        </w:r>
        <w:r>
          <w:t>47</w:t>
        </w:r>
        <w:r>
          <w:fldChar w:fldCharType="end"/>
        </w:r>
      </w:hyperlink>
    </w:p>
    <w:p>
      <w:pPr>
        <w:pStyle w:val="TOC2"/>
        <w:tabs>
          <w:tab w:val="right" w:leader="dot" w:pos="8306"/>
        </w:tabs>
      </w:pPr>
      <w:hyperlink w:anchor="_Toc13693" w:history="1">
        <w:r>
          <w:rPr>
            <w:rFonts w:ascii="仿宋" w:eastAsia="仿宋" w:hAnsi="仿宋" w:cs="仿宋" w:hint="eastAsia"/>
            <w:lang w:eastAsia="zh-CN"/>
          </w:rPr>
          <w:t>(四)、推广与宣传活动</w:t>
        </w:r>
        <w:r>
          <w:tab/>
        </w:r>
        <w:r>
          <w:fldChar w:fldCharType="begin"/>
        </w:r>
        <w:r>
          <w:instrText xml:space="preserve"> PAGEREF _Toc13693 \h </w:instrText>
        </w:r>
        <w:r>
          <w:fldChar w:fldCharType="separate"/>
        </w:r>
        <w:r>
          <w:t>48</w:t>
        </w:r>
        <w:r>
          <w:fldChar w:fldCharType="end"/>
        </w:r>
      </w:hyperlink>
    </w:p>
    <w:p>
      <w:pPr>
        <w:pStyle w:val="TOC1"/>
        <w:tabs>
          <w:tab w:val="right" w:leader="dot" w:pos="8306"/>
        </w:tabs>
      </w:pPr>
      <w:hyperlink w:anchor="_Toc16422" w:history="1">
        <w:r>
          <w:rPr>
            <w:rFonts w:ascii="仿宋" w:eastAsia="仿宋" w:hAnsi="仿宋" w:cs="仿宋" w:hint="eastAsia"/>
            <w:lang w:eastAsia="zh-CN"/>
          </w:rPr>
          <w:t>十四、锁及其附件项目实施保障措施</w:t>
        </w:r>
        <w:r>
          <w:tab/>
        </w:r>
        <w:r>
          <w:fldChar w:fldCharType="begin"/>
        </w:r>
        <w:r>
          <w:instrText xml:space="preserve"> PAGEREF _Toc16422 \h </w:instrText>
        </w:r>
        <w:r>
          <w:fldChar w:fldCharType="separate"/>
        </w:r>
        <w:r>
          <w:t>53</w:t>
        </w:r>
        <w:r>
          <w:fldChar w:fldCharType="end"/>
        </w:r>
      </w:hyperlink>
    </w:p>
    <w:p>
      <w:pPr>
        <w:pStyle w:val="TOC2"/>
        <w:tabs>
          <w:tab w:val="right" w:leader="dot" w:pos="8306"/>
        </w:tabs>
      </w:pPr>
      <w:hyperlink w:anchor="_Toc10690" w:history="1">
        <w:r>
          <w:rPr>
            <w:rFonts w:ascii="仿宋" w:eastAsia="仿宋" w:hAnsi="仿宋" w:cs="仿宋" w:hint="eastAsia"/>
            <w:lang w:eastAsia="zh-CN"/>
          </w:rPr>
          <w:t>(一)、锁及其附件项目实施保障机制</w:t>
        </w:r>
        <w:r>
          <w:tab/>
        </w:r>
        <w:r>
          <w:fldChar w:fldCharType="begin"/>
        </w:r>
        <w:r>
          <w:instrText xml:space="preserve"> PAGEREF _Toc10690 \h </w:instrText>
        </w:r>
        <w:r>
          <w:fldChar w:fldCharType="separate"/>
        </w:r>
        <w:r>
          <w:t>53</w:t>
        </w:r>
        <w:r>
          <w:fldChar w:fldCharType="end"/>
        </w:r>
      </w:hyperlink>
    </w:p>
    <w:p>
      <w:pPr>
        <w:pStyle w:val="TOC2"/>
        <w:tabs>
          <w:tab w:val="right" w:leader="dot" w:pos="8306"/>
        </w:tabs>
      </w:pPr>
      <w:hyperlink w:anchor="_Toc1621" w:history="1">
        <w:r>
          <w:rPr>
            <w:rFonts w:ascii="仿宋" w:eastAsia="仿宋" w:hAnsi="仿宋" w:cs="仿宋" w:hint="eastAsia"/>
            <w:lang w:eastAsia="zh-CN"/>
          </w:rPr>
          <w:t>(二)、锁及其附件项目法律合规要求</w:t>
        </w:r>
        <w:r>
          <w:tab/>
        </w:r>
        <w:r>
          <w:fldChar w:fldCharType="begin"/>
        </w:r>
        <w:r>
          <w:instrText xml:space="preserve"> PAGEREF _Toc1621 \h </w:instrText>
        </w:r>
        <w:r>
          <w:fldChar w:fldCharType="separate"/>
        </w:r>
        <w:r>
          <w:t>56</w:t>
        </w:r>
        <w:r>
          <w:fldChar w:fldCharType="end"/>
        </w:r>
      </w:hyperlink>
    </w:p>
    <w:p>
      <w:pPr>
        <w:pStyle w:val="TOC2"/>
        <w:tabs>
          <w:tab w:val="right" w:leader="dot" w:pos="8306"/>
        </w:tabs>
      </w:pPr>
      <w:hyperlink w:anchor="_Toc16851" w:history="1">
        <w:r>
          <w:rPr>
            <w:rFonts w:ascii="仿宋" w:eastAsia="仿宋" w:hAnsi="仿宋" w:cs="仿宋" w:hint="eastAsia"/>
            <w:lang w:eastAsia="zh-CN"/>
          </w:rPr>
          <w:t>(三)、锁及其附件项目合同管理与法律事务</w:t>
        </w:r>
        <w:r>
          <w:tab/>
        </w:r>
        <w:r>
          <w:fldChar w:fldCharType="begin"/>
        </w:r>
        <w:r>
          <w:instrText xml:space="preserve"> PAGEREF _Toc16851 \h </w:instrText>
        </w:r>
        <w:r>
          <w:fldChar w:fldCharType="separate"/>
        </w:r>
        <w:r>
          <w:t>61</w:t>
        </w:r>
        <w:r>
          <w:fldChar w:fldCharType="end"/>
        </w:r>
      </w:hyperlink>
    </w:p>
    <w:p>
      <w:pPr>
        <w:pStyle w:val="TOC2"/>
        <w:tabs>
          <w:tab w:val="right" w:leader="dot" w:pos="8306"/>
        </w:tabs>
      </w:pPr>
      <w:hyperlink w:anchor="_Toc870" w:history="1">
        <w:r>
          <w:rPr>
            <w:rFonts w:ascii="仿宋" w:eastAsia="仿宋" w:hAnsi="仿宋" w:cs="仿宋" w:hint="eastAsia"/>
            <w:lang w:eastAsia="zh-CN"/>
          </w:rPr>
          <w:t>(四)、锁及其附件项目知识产权保护策略</w:t>
        </w:r>
        <w:r>
          <w:tab/>
        </w:r>
        <w:r>
          <w:fldChar w:fldCharType="begin"/>
        </w:r>
        <w:r>
          <w:instrText xml:space="preserve"> PAGEREF _Toc870 \h </w:instrText>
        </w:r>
        <w:r>
          <w:fldChar w:fldCharType="separate"/>
        </w:r>
        <w:r>
          <w:t>67</w:t>
        </w:r>
        <w:r>
          <w:fldChar w:fldCharType="end"/>
        </w:r>
      </w:hyperlink>
    </w:p>
    <w:p>
      <w:pPr>
        <w:pStyle w:val="TOC1"/>
        <w:tabs>
          <w:tab w:val="right" w:leader="dot" w:pos="8306"/>
        </w:tabs>
      </w:pPr>
      <w:hyperlink w:anchor="_Toc27510" w:history="1">
        <w:r>
          <w:rPr>
            <w:rFonts w:ascii="仿宋" w:eastAsia="仿宋" w:hAnsi="仿宋" w:cs="仿宋" w:hint="eastAsia"/>
            <w:lang w:eastAsia="zh-CN"/>
          </w:rPr>
          <w:t>十五、锁及其附件项目变更管理</w:t>
        </w:r>
        <w:r>
          <w:tab/>
        </w:r>
        <w:r>
          <w:fldChar w:fldCharType="begin"/>
        </w:r>
        <w:r>
          <w:instrText xml:space="preserve"> PAGEREF _Toc27510 \h </w:instrText>
        </w:r>
        <w:r>
          <w:fldChar w:fldCharType="separate"/>
        </w:r>
        <w:r>
          <w:t>69</w:t>
        </w:r>
        <w:r>
          <w:fldChar w:fldCharType="end"/>
        </w:r>
      </w:hyperlink>
    </w:p>
    <w:p>
      <w:pPr>
        <w:pStyle w:val="TOC2"/>
        <w:tabs>
          <w:tab w:val="right" w:leader="dot" w:pos="8306"/>
        </w:tabs>
      </w:pPr>
      <w:hyperlink w:anchor="_Toc21024" w:history="1">
        <w:r>
          <w:rPr>
            <w:rFonts w:ascii="仿宋" w:eastAsia="仿宋" w:hAnsi="仿宋" w:cs="仿宋" w:hint="eastAsia"/>
            <w:lang w:eastAsia="zh-CN"/>
          </w:rPr>
          <w:t>(一)、变更申请与评估</w:t>
        </w:r>
        <w:r>
          <w:tab/>
        </w:r>
        <w:r>
          <w:fldChar w:fldCharType="begin"/>
        </w:r>
        <w:r>
          <w:instrText xml:space="preserve"> PAGEREF _Toc21024 \h </w:instrText>
        </w:r>
        <w:r>
          <w:fldChar w:fldCharType="separate"/>
        </w:r>
        <w:r>
          <w:t>69</w:t>
        </w:r>
        <w:r>
          <w:fldChar w:fldCharType="end"/>
        </w:r>
      </w:hyperlink>
    </w:p>
    <w:p>
      <w:pPr>
        <w:pStyle w:val="TOC2"/>
        <w:tabs>
          <w:tab w:val="right" w:leader="dot" w:pos="8306"/>
        </w:tabs>
      </w:pPr>
      <w:hyperlink w:anchor="_Toc4614" w:history="1">
        <w:r>
          <w:rPr>
            <w:rFonts w:ascii="仿宋" w:eastAsia="仿宋" w:hAnsi="仿宋" w:cs="仿宋" w:hint="eastAsia"/>
            <w:lang w:eastAsia="zh-CN"/>
          </w:rPr>
          <w:t>(二)、变更实施与控制</w:t>
        </w:r>
        <w:r>
          <w:tab/>
        </w:r>
        <w:r>
          <w:fldChar w:fldCharType="begin"/>
        </w:r>
        <w:r>
          <w:instrText xml:space="preserve"> PAGEREF _Toc4614 \h </w:instrText>
        </w:r>
        <w:r>
          <w:fldChar w:fldCharType="separate"/>
        </w:r>
        <w:r>
          <w:t>70</w:t>
        </w:r>
        <w:r>
          <w:fldChar w:fldCharType="end"/>
        </w:r>
      </w:hyperlink>
    </w:p>
    <w:p>
      <w:pPr>
        <w:pStyle w:val="TOC1"/>
        <w:tabs>
          <w:tab w:val="right" w:leader="dot" w:pos="8306"/>
        </w:tabs>
      </w:pPr>
      <w:hyperlink w:anchor="_Toc17752" w:history="1">
        <w:r>
          <w:rPr>
            <w:rFonts w:ascii="仿宋" w:eastAsia="仿宋" w:hAnsi="仿宋" w:cs="仿宋" w:hint="eastAsia"/>
            <w:lang w:eastAsia="zh-CN"/>
          </w:rPr>
          <w:t>十六、供应链管理</w:t>
        </w:r>
        <w:r>
          <w:tab/>
        </w:r>
        <w:r>
          <w:fldChar w:fldCharType="begin"/>
        </w:r>
        <w:r>
          <w:instrText xml:space="preserve"> PAGEREF _Toc17752 \h </w:instrText>
        </w:r>
        <w:r>
          <w:fldChar w:fldCharType="separate"/>
        </w:r>
        <w:r>
          <w:t>71</w:t>
        </w:r>
        <w:r>
          <w:fldChar w:fldCharType="end"/>
        </w:r>
      </w:hyperlink>
    </w:p>
    <w:p>
      <w:pPr>
        <w:pStyle w:val="TOC2"/>
        <w:tabs>
          <w:tab w:val="right" w:leader="dot" w:pos="8306"/>
        </w:tabs>
      </w:pPr>
      <w:hyperlink w:anchor="_Toc9797" w:history="1">
        <w:r>
          <w:rPr>
            <w:rFonts w:ascii="仿宋" w:eastAsia="仿宋" w:hAnsi="仿宋" w:cs="仿宋" w:hint="eastAsia"/>
            <w:lang w:eastAsia="zh-CN"/>
          </w:rPr>
          <w:t>(一)、供应链战略规划</w:t>
        </w:r>
        <w:r>
          <w:tab/>
        </w:r>
        <w:r>
          <w:fldChar w:fldCharType="begin"/>
        </w:r>
        <w:r>
          <w:instrText xml:space="preserve"> PAGEREF _Toc9797 \h </w:instrText>
        </w:r>
        <w:r>
          <w:fldChar w:fldCharType="separate"/>
        </w:r>
        <w:r>
          <w:t>71</w:t>
        </w:r>
        <w:r>
          <w:fldChar w:fldCharType="end"/>
        </w:r>
      </w:hyperlink>
    </w:p>
    <w:p>
      <w:pPr>
        <w:pStyle w:val="TOC2"/>
        <w:tabs>
          <w:tab w:val="right" w:leader="dot" w:pos="8306"/>
        </w:tabs>
      </w:pPr>
      <w:hyperlink w:anchor="_Toc22275" w:history="1">
        <w:r>
          <w:rPr>
            <w:rFonts w:ascii="仿宋" w:eastAsia="仿宋" w:hAnsi="仿宋" w:cs="仿宋" w:hint="eastAsia"/>
            <w:lang w:eastAsia="zh-CN"/>
          </w:rPr>
          <w:t>(二)、供应商选择与合作</w:t>
        </w:r>
        <w:r>
          <w:tab/>
        </w:r>
        <w:r>
          <w:fldChar w:fldCharType="begin"/>
        </w:r>
        <w:r>
          <w:instrText xml:space="preserve"> PAGEREF _Toc22275 \h </w:instrText>
        </w:r>
        <w:r>
          <w:fldChar w:fldCharType="separate"/>
        </w:r>
        <w:r>
          <w:t>72</w:t>
        </w:r>
        <w:r>
          <w:fldChar w:fldCharType="end"/>
        </w:r>
      </w:hyperlink>
    </w:p>
    <w:p>
      <w:pPr>
        <w:pStyle w:val="TOC2"/>
        <w:tabs>
          <w:tab w:val="right" w:leader="dot" w:pos="8306"/>
        </w:tabs>
      </w:pPr>
      <w:hyperlink w:anchor="_Toc15784" w:history="1">
        <w:r>
          <w:rPr>
            <w:rFonts w:ascii="仿宋" w:eastAsia="仿宋" w:hAnsi="仿宋" w:cs="仿宋" w:hint="eastAsia"/>
            <w:lang w:eastAsia="zh-CN"/>
          </w:rPr>
          <w:t>(三)、物流与库存管理</w:t>
        </w:r>
        <w:r>
          <w:tab/>
        </w:r>
        <w:r>
          <w:fldChar w:fldCharType="begin"/>
        </w:r>
        <w:r>
          <w:instrText xml:space="preserve"> PAGEREF _Toc15784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21"/>
      <w:r>
        <w:rPr>
          <w:rFonts w:ascii="仿宋" w:eastAsia="仿宋" w:hAnsi="仿宋" w:cs="仿宋" w:hint="eastAsia"/>
          <w:sz w:val="28"/>
          <w:lang w:eastAsia="zh-CN"/>
        </w:rPr>
        <w:t>一、锁及其附件项目概论</w:t>
      </w:r>
      <w:bookmarkEnd w:id="2"/>
    </w:p>
    <w:p>
      <w:pPr>
        <w:pStyle w:val="Heading2"/>
        <w:rPr>
          <w:rFonts w:ascii="仿宋" w:eastAsia="仿宋" w:hAnsi="仿宋" w:cs="仿宋" w:hint="eastAsia"/>
          <w:lang w:eastAsia="zh-CN"/>
        </w:rPr>
      </w:pPr>
      <w:bookmarkStart w:id="3" w:name="_Toc26751"/>
      <w:r>
        <w:rPr>
          <w:rFonts w:ascii="仿宋" w:eastAsia="仿宋" w:hAnsi="仿宋" w:cs="仿宋" w:hint="eastAsia"/>
          <w:lang w:eastAsia="zh-CN"/>
        </w:rPr>
        <w:t>(一)、锁及其附件项目概况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起源追溯至对市场的深入洞察。市场的不断演变与变革为锁及其附件项目提供了难得的机遇。当前市场存在的需求缺口和变革的大环境共同构成了锁及其附件项目的背景。这个锁及其附件项目旨在充分利用市场机遇，填补行业中尚未满足的需求，为客户提供全新的解决方案。市场的变革和需求的增长使得这个锁及其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锁及其附件项目名称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锁及其附件项目正式命名为锁及其附件。这个名称不仅仅是一个标识，更代表了锁及其附件项目的核心理念和愿景。它蕴含着锁及其附件项目所要解决问题的关键字，具有强烈的表达和辨识度，为锁及其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锁及其附件项目目标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核心目标是提供一种全新、高效的解决方案，满足客户日益增长的需求。锁及其附件项目追求的不仅仅是满足市场需求，更是在市场中获得卓越的竞争优势。通过不断提升产品或服务的质量和创新水平，锁及其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锁及其附件项目范围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全面涵盖了产品研发、制造、市场推广和售后服务，确保从产品设计到最终用户体验的全方位关注。这一全面的锁及其附件项目范围是为了确保锁及其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锁及其附件项目时间表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锁及其附件项目计划在未来18个月内完成，包括研发、测试、市场试点和正式推出等不同阶段。这个时间表的合理设计是为了确保锁及其附件项目各个阶段的顺利推进，以便按时交付高质量的成果。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锁及其附件项目预算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锁及其附件项目总预算估算为XX百万美元，主要分配在研发、市场推广、人员培训和运营等方面。这一充足的预算为锁及其附件项目提供了充足的资源，确保锁及其附件项目在各个方面都能取得优异的表现。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锁及其附件项目风险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可能面临的风险包括市场接受度低、技术难题、竞争激烈等。锁及其附件项目团队已经制定了相应的风险应对计划，通过前瞻性的风险管理，确保锁及其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锁及其附件项目团队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锁及其附件项目汇聚了一支经验丰富、多领域专业素养的核心团队，确保锁及其附件项目在各个方面都能拥有高水平的执行力。团队的协同作战是锁及其附件项目成功的关键因素之一。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锁及其附件项目背景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锁及其附件项目的背景根植于市场对更高效、创新产品的渴望，同时也受到科技发展对行业格局的深刻改变的影响。这为锁及其附件项目提供了广阔的发展空间和市场需求。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锁及其附件项目现状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截至目前，锁及其附件项目已完成市场调研和技术验证，取得了初步的成功。这为锁及其附件项目在未来的发展奠定了坚实的基础，为更远大的目标打下了坚实的基石。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247"/>
      <w:r>
        <w:rPr>
          <w:rFonts w:ascii="仿宋" w:eastAsia="仿宋" w:hAnsi="仿宋" w:cs="仿宋" w:hint="eastAsia"/>
          <w:sz w:val="28"/>
          <w:lang w:eastAsia="zh-CN"/>
        </w:rPr>
        <w:t>(二)、锁及其附件项目目标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keyword》锁及其附件项目首要业务目标是在市场中占据有利地位，实现产品/服务的成功推广和销售。通过不断提升产品质量、创新性，锁及其附件项目追求成为行业中的领导者，赢得更多客户的青睐。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在科技迅速发展的时代，锁及其附件项目着眼于技术创新。通过持续的研发和技术升级，锁及其附件项目旨在推出更具创新性的产品或服务，以满足市场对新鲜、先进解决方案的需求。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为了建立可持续的客户关系，锁及其附件项目设定了客户满意度目标。通过提供卓越的产品质量和优质的客户服务，锁及其附件项目追求赢得客户的信任和忠诚度，确保他们的满意度达到行业领先水平。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锁及其附件项目注重社会责任和可持续发展。通过实施环保、社会责任锁及其附件项目，锁及其附件项目致力于在经济发展的同时保护环境，促进社会公平，实现可持续经营。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锁及其附件项目的团队是实现目标的核心驱动力。因此，锁及其附件项目设定了团队发展目标，包括提升团队成员的专业技能、培养领导力，以及搭建协同高效的团队工作氛围。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624"/>
      <w:r>
        <w:rPr>
          <w:rFonts w:ascii="仿宋" w:eastAsia="仿宋" w:hAnsi="仿宋" w:cs="仿宋" w:hint="eastAsia"/>
          <w:sz w:val="28"/>
          <w:lang w:eastAsia="zh-CN"/>
        </w:rPr>
        <w:t>(三)、锁及其附件项目提出的理由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锁及其附件项目提出的理由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提出源于对市场机遇的深刻洞察。当前市场中存在的需求缺口和行业发展趋势表明，有巨大的商业机会等待被开发。通过准确捕捉市场机遇，锁及其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理念基于对技术创新的信仰。通过持续的研发和技术投入，锁及其附件项目有望推出更具创新性的产品或服务。在科技飞速发展的当下，锁及其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提出是为了增强企业的行业竞争力。通过提升产品或服务的质量和独特性，锁及其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响应了消费者需求的变化。随着社会和科技的不断发展，消费者对产品和服务的需求也在发生变化。通过深入了解并及时回应消费者的新需求，锁及其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锁及其附件项目的提出是企业战略发展规划的一部分。在面对日益激烈的市场竞争和不断变化的商业环境中，锁及其附件项目作为企业战略的一环，旨在为企业开辟新的增长领域，巩固企业在行业中的地位。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提出不仅仅是基于商业考量，还注重社会责任。通过推出环保、社会责任等方面的锁及其附件项目，锁及其附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锁及其附件项目的提出反映了对利益相关者期望的关注。包括客户、员工、投资者等利益相关者在企业发展中都有着各自的期望，锁及其附件项目力求在满足这些期望的同时，取得更大的共赢。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894"/>
      <w:r>
        <w:rPr>
          <w:rFonts w:ascii="仿宋" w:eastAsia="仿宋" w:hAnsi="仿宋" w:cs="仿宋" w:hint="eastAsia"/>
          <w:sz w:val="28"/>
          <w:lang w:eastAsia="zh-CN"/>
        </w:rPr>
        <w:t>(四)、锁及其附件项目意义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在实施锁及其附件项目的过程中，我们不仅仅是在追逐商业成功，更是为企业和社会的多个层面创造了深远的意义。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首要意义在于提升企业的市场竞争力。通过持续的创新和对产品质量的高标准要求，锁及其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锁及其附件项目的推进将促使行业技术水平的提升。通过引入先进技术和创新性解决方案，锁及其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锁及其附件项目不仅创造了大量就业机会，提高了就业水平，还注重社会责任和环保。通过参与社会公益事业和推动环保锁及其附件项目，锁及其附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综合而言，锁及其附件项目意义重大，不仅推动了企业的发展，也为行业和社会的进步贡献了积极力量。这是一个全面而深刻的影响，将在未来产生可持续的正面效应。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30"/>
      <w:r>
        <w:rPr>
          <w:rFonts w:ascii="仿宋" w:eastAsia="仿宋" w:hAnsi="仿宋" w:cs="仿宋" w:hint="eastAsia"/>
          <w:sz w:val="28"/>
          <w:lang w:eastAsia="zh-CN"/>
        </w:rPr>
        <w:t>(五)、锁及其附件项目背景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在当今迅猛发展的商业环境中，锁及其附件项目的动因根植于对多方面因素的审慎考量。这个锁及其附件项目的提出并非孤立的决策，而是对企业所处背景深入思考的产物。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锁及其附件项目背后的首要原因。科技的迅速发展和全球市场的快速变化使得企业必须灵活应对。锁及其附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竞争的激烈程度也是锁及其附件项目背景中不可忽视的一环。企业需要在激烈竞争中脱颖而出，为此，锁及其附件项目致力于打破常规，提供独特的价值主张，以吸引客户并确保市场份额的增长。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技术的迅速发展为企业带来了机遇与挑战。作为锁及其附件项目启动的背景之一，对新兴技术的应用将有助于提升企业的技术水平，使其在不断演进的商业环境中保持竞争优势。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此外，社会对企业责任的期望也在逐渐升高。锁及其附件项目充分融入了社会责任的理念，通过可持续经营和社会公益锁及其附件项目，企图为社会贡献一份力量，在商业成功的同时关注社会价值。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0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47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锁及其附件项目的主要产品是XXXX，预计年产值为XXX万元。这一产品在市场中占据着重要的地位，其广泛的应用范围使得该锁及其附件项目的市场前景非常广阔。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锁及其附件项目的xxx产品作为重要的原材料之一，将在多个领域发挥关键作用。其在建筑、交通、能源等方面的广泛应用将为整个产业链提供强大的支持，形成产业协同效应。锁及其附件项目的年产值XXX万XXX万XXX万万元不仅反映了其在市场上的巨大潜力，更预示着它对国民经济的积极贡献。这种关联度高、涉及面广的产业关系，使得该锁及其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118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总征地面积为XXXX平方米，相当于约XX.XX亩，其中净用地面积为XXXX平方米，红线范围内相当于约XX.XX亩。这一用地规模充分考虑了锁及其附件项目的建设需求，保障了锁及其附件项目在合适的空间内得以充分发展。锁及其附件项目规划的总建筑面积为XXXX平方米，其中主体工程建设占XXXX平方米，计容建筑面积达XXXX平方米。预计建筑工程的投资将达到XXXX万元，为锁及其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计划购置的设备共计XXXX台（套），设备购置费用为XXXX万元。这一设备购置计划充分考虑到锁及其附件项目的生产需求和技术要求，确保了锁及其附件项目在生产运营中具备先进的技术装备和高效的生产能力。设备的合理配置将为锁及其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锁及其附件项目计划总投资为XXXX万元，预计年实现营业收入为XXXX万元。这一产能规模的设定旨在确保锁及其附件项目能够在投资与回报之间取得平衡，实现长期可持续的发展。锁及其附件项目的总投资充分考虑到各个方面的需求，包括用地建设、设备购置等多个环节，以确保锁及其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2476"/>
      <w:r>
        <w:rPr>
          <w:rFonts w:ascii="仿宋" w:eastAsia="仿宋" w:hAnsi="仿宋" w:cs="仿宋" w:hint="eastAsia"/>
          <w:sz w:val="28"/>
          <w:lang w:eastAsia="zh-CN"/>
        </w:rPr>
        <w:t>三、锁及其附件项目危机管理</w:t>
      </w:r>
      <w:bookmarkEnd w:id="11"/>
    </w:p>
    <w:p>
      <w:pPr>
        <w:pStyle w:val="Heading2"/>
        <w:rPr>
          <w:rFonts w:ascii="仿宋" w:eastAsia="仿宋" w:hAnsi="仿宋" w:cs="仿宋" w:hint="eastAsia"/>
          <w:lang w:eastAsia="zh-CN"/>
        </w:rPr>
      </w:pPr>
      <w:bookmarkStart w:id="12" w:name="_Toc1100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锁及其附件项目危机管理中，危机预警与识别是确保锁及其附件项目稳健运行的核心步骤。通过建立全面的监测机制，锁及其附件项目团队旨在及时发现和理解潜在的风险和危机因素，以便采取及时的预防和应对措施，确保锁及其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首先，通过深入的风险评估，锁及其附件项目团队全面分析了整个锁及其附件项目和各个阶段可能存在的威胁。这包括准确评估每个潜在风险的发生概率和可能影响的程度，为后续危机预警提供了有力支持。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锁及其附件项目团队着重于明确定义锁及其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锁及其附件项目进展的持续监控，团队能够及时发现潜在问题并作出迅速反应。锁及其附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在这一阶段，团队的专业素养和反应速度将发挥至关重要的作用，以确保潜在危机能够在初期得到有效的处理，最大程度地减轻负面影响。通过危机预警与识别，锁及其附件项目得以更有序、可控地推进。</w:t>
      </w:r>
    </w:p>
    <w:p>
      <w:pPr>
        <w:pStyle w:val="Heading2"/>
        <w:ind w:firstLine="560" w:firstLineChars="200"/>
        <w:rPr>
          <w:rFonts w:ascii="仿宋" w:eastAsia="仿宋" w:hAnsi="仿宋" w:cs="仿宋" w:hint="eastAsia"/>
          <w:sz w:val="28"/>
          <w:lang w:eastAsia="zh-CN"/>
        </w:rPr>
      </w:pPr>
      <w:bookmarkStart w:id="13" w:name="_Toc1039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在危机发生时，锁及其附件项目团队立即行动，成立了应急小组。该小组的任务是迅速制定并实施紧急应对措施，以最小化潜在损失。以下是采取的主要措施：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暂停锁及其附件项目进度：为遏制危机蔓延，锁及其附件项目暂时停止进行，以便全面评估当前状况。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资源重新分配：重新评估锁及其附件项目资源的分配，确保最大限度地减小损失。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实时沟通：与关键利益相关者建立实时沟通机制，向他们传递锁及其附件项目危机的实际状况，保障锁及其附件项目核心利益。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在紧急应对的同时，锁及其附件项目团队强调了团队协作和有效沟通的重要性。以下是团队协作的关键举措：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信息共享机制：建立了信息共享平台，确保团队成员能够及时获取锁及其附件项目危机的实时信息。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领导者沟通：锁及其附件项目领导者通过定期会议和即时沟通工具，指导团队应对危机，保持团队稳定运行。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随着危机得到初步控制，锁及其附件项目团队转向制定恢复计划，以确保锁及其附件项目能够从中迅速恢复。主要恢复计划包括：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修复受损的进度计划：重新评估锁及其附件项目进度，制定修复计划，确保锁及其附件项目尽快回归正常进程。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重新调整资源分配：优化资源分配，确保锁及其附件项目在有限资源下高效运转。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风险管理机制加强：对锁及其附件项目风险进行全面评估，制定更强化的风险管理策略，以预防未来可能的危机。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0142"/>
      <w:r>
        <w:rPr>
          <w:rFonts w:ascii="仿宋" w:eastAsia="仿宋" w:hAnsi="仿宋" w:cs="仿宋" w:hint="eastAsia"/>
          <w:sz w:val="28"/>
          <w:lang w:eastAsia="zh-CN"/>
        </w:rPr>
        <w:t>四、锁及其附件项目土建工程</w:t>
      </w:r>
      <w:bookmarkEnd w:id="14"/>
    </w:p>
    <w:p>
      <w:pPr>
        <w:pStyle w:val="Heading2"/>
        <w:rPr>
          <w:rFonts w:ascii="仿宋" w:eastAsia="仿宋" w:hAnsi="仿宋" w:cs="仿宋" w:hint="eastAsia"/>
          <w:lang w:eastAsia="zh-CN"/>
        </w:rPr>
      </w:pPr>
      <w:bookmarkStart w:id="15" w:name="_Toc2073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在锁及其附件项目的建筑工程设计中，我们将秉承一系列重要的设计原则，以确保锁及其附件项目建筑在功能、美观、可持续性等方面达到最佳效果。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首要原则是确保建筑的功能性得到最大化的发挥。我们将充分理解锁及其附件项目的实际需求，合理布局各个功能区域，保证建筑在满足业务需求的同时，提供高效的工作环境。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在建筑设计中，我们将综合考虑建设和运营成本。通过精细的经济效益分析，确保设计方案在高效利用资源的同时，对锁及其附件项目的长期盈利能力有积极的贡献。</w:t>
      </w:r>
    </w:p>
    <w:p>
      <w:pPr>
        <w:pStyle w:val="Heading2"/>
        <w:ind w:firstLine="560" w:firstLineChars="200"/>
        <w:rPr>
          <w:rFonts w:ascii="仿宋" w:eastAsia="仿宋" w:hAnsi="仿宋" w:cs="仿宋" w:hint="eastAsia"/>
          <w:sz w:val="28"/>
          <w:lang w:eastAsia="zh-CN"/>
        </w:rPr>
      </w:pPr>
      <w:bookmarkStart w:id="16" w:name="_Toc1456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锁及其附件项目的土建工程设计中，我们将精准设定设计年限，结合锁及其附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锁及其附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91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https://d.book118.com/298047043106006022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32128A"/>
    <w:rsid w:val="1C3212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4704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2023-12-30T07:48:00Z</dcterms:created>
  <dcterms:modified xsi:type="dcterms:W3CDTF">2023-12-30T07:48:59Z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61FA2622EFE64F91978472CCFD421103_11</vt:lpwstr>
  </property>
  <property fmtid="{D5CDD505-2E9C-101B-9397-08002B2CF9AE}" pid="3" name="KSOProductBuildVer">
    <vt:lpwstr>2052-12.1.0.16120</vt:lpwstr>
  </property>
</Properties>
</file>