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08" w:history="1">
        <w:r>
          <w:rPr>
            <w:rFonts w:ascii="仿宋" w:eastAsia="仿宋" w:hAnsi="仿宋" w:cs="仿宋" w:hint="eastAsia"/>
            <w:lang w:eastAsia="zh-CN"/>
          </w:rPr>
          <w:t>概论</w:t>
        </w:r>
        <w:r>
          <w:tab/>
        </w:r>
        <w:r>
          <w:fldChar w:fldCharType="begin"/>
        </w:r>
        <w:r>
          <w:instrText xml:space="preserve"> PAGEREF _Toc21608 \h </w:instrText>
        </w:r>
        <w:r>
          <w:fldChar w:fldCharType="separate"/>
        </w:r>
        <w:r>
          <w:t>3</w:t>
        </w:r>
        <w:r>
          <w:fldChar w:fldCharType="end"/>
        </w:r>
      </w:hyperlink>
    </w:p>
    <w:p>
      <w:pPr>
        <w:pStyle w:val="TOC1"/>
        <w:tabs>
          <w:tab w:val="right" w:leader="dot" w:pos="8306"/>
        </w:tabs>
      </w:pPr>
      <w:hyperlink w:anchor="_Toc13997" w:history="1">
        <w:r>
          <w:rPr>
            <w:rFonts w:ascii="仿宋" w:eastAsia="仿宋" w:hAnsi="仿宋" w:cs="仿宋" w:hint="eastAsia"/>
            <w:lang w:eastAsia="zh-CN"/>
          </w:rPr>
          <w:t>一、海绵项目危机管理</w:t>
        </w:r>
        <w:r>
          <w:tab/>
        </w:r>
        <w:r>
          <w:fldChar w:fldCharType="begin"/>
        </w:r>
        <w:r>
          <w:instrText xml:space="preserve"> PAGEREF _Toc13997 \h </w:instrText>
        </w:r>
        <w:r>
          <w:fldChar w:fldCharType="separate"/>
        </w:r>
        <w:r>
          <w:t>3</w:t>
        </w:r>
        <w:r>
          <w:fldChar w:fldCharType="end"/>
        </w:r>
      </w:hyperlink>
    </w:p>
    <w:p>
      <w:pPr>
        <w:pStyle w:val="TOC2"/>
        <w:tabs>
          <w:tab w:val="right" w:leader="dot" w:pos="8306"/>
        </w:tabs>
      </w:pPr>
      <w:hyperlink w:anchor="_Toc22402" w:history="1">
        <w:r>
          <w:rPr>
            <w:rFonts w:ascii="仿宋" w:eastAsia="仿宋" w:hAnsi="仿宋" w:cs="仿宋" w:hint="eastAsia"/>
            <w:lang w:eastAsia="zh-CN"/>
          </w:rPr>
          <w:t>(一)、危机预警与识别</w:t>
        </w:r>
        <w:r>
          <w:tab/>
        </w:r>
        <w:r>
          <w:fldChar w:fldCharType="begin"/>
        </w:r>
        <w:r>
          <w:instrText xml:space="preserve"> PAGEREF _Toc22402 \h </w:instrText>
        </w:r>
        <w:r>
          <w:fldChar w:fldCharType="separate"/>
        </w:r>
        <w:r>
          <w:t>3</w:t>
        </w:r>
        <w:r>
          <w:fldChar w:fldCharType="end"/>
        </w:r>
      </w:hyperlink>
    </w:p>
    <w:p>
      <w:pPr>
        <w:pStyle w:val="TOC2"/>
        <w:tabs>
          <w:tab w:val="right" w:leader="dot" w:pos="8306"/>
        </w:tabs>
      </w:pPr>
      <w:hyperlink w:anchor="_Toc26505" w:history="1">
        <w:r>
          <w:rPr>
            <w:rFonts w:ascii="仿宋" w:eastAsia="仿宋" w:hAnsi="仿宋" w:cs="仿宋" w:hint="eastAsia"/>
            <w:lang w:eastAsia="zh-CN"/>
          </w:rPr>
          <w:t>(二)、危机应对与恢复</w:t>
        </w:r>
        <w:r>
          <w:tab/>
        </w:r>
        <w:r>
          <w:fldChar w:fldCharType="begin"/>
        </w:r>
        <w:r>
          <w:instrText xml:space="preserve"> PAGEREF _Toc26505 \h </w:instrText>
        </w:r>
        <w:r>
          <w:fldChar w:fldCharType="separate"/>
        </w:r>
        <w:r>
          <w:t>4</w:t>
        </w:r>
        <w:r>
          <w:fldChar w:fldCharType="end"/>
        </w:r>
      </w:hyperlink>
    </w:p>
    <w:p>
      <w:pPr>
        <w:pStyle w:val="TOC1"/>
        <w:tabs>
          <w:tab w:val="right" w:leader="dot" w:pos="8306"/>
        </w:tabs>
      </w:pPr>
      <w:hyperlink w:anchor="_Toc17300" w:history="1">
        <w:r>
          <w:rPr>
            <w:rFonts w:ascii="仿宋" w:eastAsia="仿宋" w:hAnsi="仿宋" w:cs="仿宋" w:hint="eastAsia"/>
            <w:lang w:eastAsia="zh-CN"/>
          </w:rPr>
          <w:t>二、市场分析、调研</w:t>
        </w:r>
        <w:r>
          <w:tab/>
        </w:r>
        <w:r>
          <w:fldChar w:fldCharType="begin"/>
        </w:r>
        <w:r>
          <w:instrText xml:space="preserve"> PAGEREF _Toc17300 \h </w:instrText>
        </w:r>
        <w:r>
          <w:fldChar w:fldCharType="separate"/>
        </w:r>
        <w:r>
          <w:t>5</w:t>
        </w:r>
        <w:r>
          <w:fldChar w:fldCharType="end"/>
        </w:r>
      </w:hyperlink>
    </w:p>
    <w:p>
      <w:pPr>
        <w:pStyle w:val="TOC2"/>
        <w:tabs>
          <w:tab w:val="right" w:leader="dot" w:pos="8306"/>
        </w:tabs>
      </w:pPr>
      <w:hyperlink w:anchor="_Toc8194" w:history="1">
        <w:r>
          <w:rPr>
            <w:rFonts w:ascii="仿宋" w:eastAsia="仿宋" w:hAnsi="仿宋" w:cs="仿宋" w:hint="eastAsia"/>
            <w:lang w:eastAsia="zh-CN"/>
          </w:rPr>
          <w:t>(一)、海绵行业分析</w:t>
        </w:r>
        <w:r>
          <w:tab/>
        </w:r>
        <w:r>
          <w:fldChar w:fldCharType="begin"/>
        </w:r>
        <w:r>
          <w:instrText xml:space="preserve"> PAGEREF _Toc8194 \h </w:instrText>
        </w:r>
        <w:r>
          <w:fldChar w:fldCharType="separate"/>
        </w:r>
        <w:r>
          <w:t>5</w:t>
        </w:r>
        <w:r>
          <w:fldChar w:fldCharType="end"/>
        </w:r>
      </w:hyperlink>
    </w:p>
    <w:p>
      <w:pPr>
        <w:pStyle w:val="TOC2"/>
        <w:tabs>
          <w:tab w:val="right" w:leader="dot" w:pos="8306"/>
        </w:tabs>
      </w:pPr>
      <w:hyperlink w:anchor="_Toc14908" w:history="1">
        <w:r>
          <w:rPr>
            <w:rFonts w:ascii="仿宋" w:eastAsia="仿宋" w:hAnsi="仿宋" w:cs="仿宋" w:hint="eastAsia"/>
            <w:lang w:eastAsia="zh-CN"/>
          </w:rPr>
          <w:t>(二)、海绵市场分析预测</w:t>
        </w:r>
        <w:r>
          <w:tab/>
        </w:r>
        <w:r>
          <w:fldChar w:fldCharType="begin"/>
        </w:r>
        <w:r>
          <w:instrText xml:space="preserve"> PAGEREF _Toc14908 \h </w:instrText>
        </w:r>
        <w:r>
          <w:fldChar w:fldCharType="separate"/>
        </w:r>
        <w:r>
          <w:t>6</w:t>
        </w:r>
        <w:r>
          <w:fldChar w:fldCharType="end"/>
        </w:r>
      </w:hyperlink>
    </w:p>
    <w:p>
      <w:pPr>
        <w:pStyle w:val="TOC1"/>
        <w:tabs>
          <w:tab w:val="right" w:leader="dot" w:pos="8306"/>
        </w:tabs>
      </w:pPr>
      <w:hyperlink w:anchor="_Toc6512" w:history="1">
        <w:r>
          <w:rPr>
            <w:rFonts w:ascii="仿宋" w:eastAsia="仿宋" w:hAnsi="仿宋" w:cs="仿宋" w:hint="eastAsia"/>
            <w:lang w:eastAsia="zh-CN"/>
          </w:rPr>
          <w:t>三、海绵项目概论</w:t>
        </w:r>
        <w:r>
          <w:tab/>
        </w:r>
        <w:r>
          <w:fldChar w:fldCharType="begin"/>
        </w:r>
        <w:r>
          <w:instrText xml:space="preserve"> PAGEREF _Toc6512 \h </w:instrText>
        </w:r>
        <w:r>
          <w:fldChar w:fldCharType="separate"/>
        </w:r>
        <w:r>
          <w:t>7</w:t>
        </w:r>
        <w:r>
          <w:fldChar w:fldCharType="end"/>
        </w:r>
      </w:hyperlink>
    </w:p>
    <w:p>
      <w:pPr>
        <w:pStyle w:val="TOC2"/>
        <w:tabs>
          <w:tab w:val="right" w:leader="dot" w:pos="8306"/>
        </w:tabs>
      </w:pPr>
      <w:hyperlink w:anchor="_Toc31964" w:history="1">
        <w:r>
          <w:rPr>
            <w:rFonts w:ascii="仿宋" w:eastAsia="仿宋" w:hAnsi="仿宋" w:cs="仿宋" w:hint="eastAsia"/>
            <w:lang w:eastAsia="zh-CN"/>
          </w:rPr>
          <w:t>(一)、海绵项目概况</w:t>
        </w:r>
        <w:r>
          <w:tab/>
        </w:r>
        <w:r>
          <w:fldChar w:fldCharType="begin"/>
        </w:r>
        <w:r>
          <w:instrText xml:space="preserve"> PAGEREF _Toc31964 \h </w:instrText>
        </w:r>
        <w:r>
          <w:fldChar w:fldCharType="separate"/>
        </w:r>
        <w:r>
          <w:t>7</w:t>
        </w:r>
        <w:r>
          <w:fldChar w:fldCharType="end"/>
        </w:r>
      </w:hyperlink>
    </w:p>
    <w:p>
      <w:pPr>
        <w:pStyle w:val="TOC2"/>
        <w:tabs>
          <w:tab w:val="right" w:leader="dot" w:pos="8306"/>
        </w:tabs>
      </w:pPr>
      <w:hyperlink w:anchor="_Toc28530" w:history="1">
        <w:r>
          <w:rPr>
            <w:rFonts w:ascii="仿宋" w:eastAsia="仿宋" w:hAnsi="仿宋" w:cs="仿宋" w:hint="eastAsia"/>
            <w:lang w:eastAsia="zh-CN"/>
          </w:rPr>
          <w:t>(二)、海绵项目目标</w:t>
        </w:r>
        <w:r>
          <w:tab/>
        </w:r>
        <w:r>
          <w:fldChar w:fldCharType="begin"/>
        </w:r>
        <w:r>
          <w:instrText xml:space="preserve"> PAGEREF _Toc28530 \h </w:instrText>
        </w:r>
        <w:r>
          <w:fldChar w:fldCharType="separate"/>
        </w:r>
        <w:r>
          <w:t>9</w:t>
        </w:r>
        <w:r>
          <w:fldChar w:fldCharType="end"/>
        </w:r>
      </w:hyperlink>
    </w:p>
    <w:p>
      <w:pPr>
        <w:pStyle w:val="TOC2"/>
        <w:tabs>
          <w:tab w:val="right" w:leader="dot" w:pos="8306"/>
        </w:tabs>
      </w:pPr>
      <w:hyperlink w:anchor="_Toc8528" w:history="1">
        <w:r>
          <w:rPr>
            <w:rFonts w:ascii="仿宋" w:eastAsia="仿宋" w:hAnsi="仿宋" w:cs="仿宋" w:hint="eastAsia"/>
            <w:lang w:eastAsia="zh-CN"/>
          </w:rPr>
          <w:t>(三)、海绵项目提出的理由</w:t>
        </w:r>
        <w:r>
          <w:tab/>
        </w:r>
        <w:r>
          <w:fldChar w:fldCharType="begin"/>
        </w:r>
        <w:r>
          <w:instrText xml:space="preserve"> PAGEREF _Toc8528 \h </w:instrText>
        </w:r>
        <w:r>
          <w:fldChar w:fldCharType="separate"/>
        </w:r>
        <w:r>
          <w:t>10</w:t>
        </w:r>
        <w:r>
          <w:fldChar w:fldCharType="end"/>
        </w:r>
      </w:hyperlink>
    </w:p>
    <w:p>
      <w:pPr>
        <w:pStyle w:val="TOC2"/>
        <w:tabs>
          <w:tab w:val="right" w:leader="dot" w:pos="8306"/>
        </w:tabs>
      </w:pPr>
      <w:hyperlink w:anchor="_Toc3651" w:history="1">
        <w:r>
          <w:rPr>
            <w:rFonts w:ascii="仿宋" w:eastAsia="仿宋" w:hAnsi="仿宋" w:cs="仿宋" w:hint="eastAsia"/>
            <w:lang w:eastAsia="zh-CN"/>
          </w:rPr>
          <w:t>(四)、海绵项目意义</w:t>
        </w:r>
        <w:r>
          <w:tab/>
        </w:r>
        <w:r>
          <w:fldChar w:fldCharType="begin"/>
        </w:r>
        <w:r>
          <w:instrText xml:space="preserve"> PAGEREF _Toc3651 \h </w:instrText>
        </w:r>
        <w:r>
          <w:fldChar w:fldCharType="separate"/>
        </w:r>
        <w:r>
          <w:t>11</w:t>
        </w:r>
        <w:r>
          <w:fldChar w:fldCharType="end"/>
        </w:r>
      </w:hyperlink>
    </w:p>
    <w:p>
      <w:pPr>
        <w:pStyle w:val="TOC2"/>
        <w:tabs>
          <w:tab w:val="right" w:leader="dot" w:pos="8306"/>
        </w:tabs>
      </w:pPr>
      <w:hyperlink w:anchor="_Toc8565" w:history="1">
        <w:r>
          <w:rPr>
            <w:rFonts w:ascii="仿宋" w:eastAsia="仿宋" w:hAnsi="仿宋" w:cs="仿宋" w:hint="eastAsia"/>
            <w:lang w:eastAsia="zh-CN"/>
          </w:rPr>
          <w:t>(五)、海绵项目背景</w:t>
        </w:r>
        <w:r>
          <w:tab/>
        </w:r>
        <w:r>
          <w:fldChar w:fldCharType="begin"/>
        </w:r>
        <w:r>
          <w:instrText xml:space="preserve"> PAGEREF _Toc8565 \h </w:instrText>
        </w:r>
        <w:r>
          <w:fldChar w:fldCharType="separate"/>
        </w:r>
        <w:r>
          <w:t>12</w:t>
        </w:r>
        <w:r>
          <w:fldChar w:fldCharType="end"/>
        </w:r>
      </w:hyperlink>
    </w:p>
    <w:p>
      <w:pPr>
        <w:pStyle w:val="TOC1"/>
        <w:tabs>
          <w:tab w:val="right" w:leader="dot" w:pos="8306"/>
        </w:tabs>
      </w:pPr>
      <w:hyperlink w:anchor="_Toc29873" w:history="1">
        <w:r>
          <w:rPr>
            <w:rFonts w:ascii="仿宋" w:eastAsia="仿宋" w:hAnsi="仿宋" w:cs="仿宋" w:hint="eastAsia"/>
            <w:lang w:eastAsia="zh-CN"/>
          </w:rPr>
          <w:t>四、海绵项目选址可行性分析</w:t>
        </w:r>
        <w:r>
          <w:tab/>
        </w:r>
        <w:r>
          <w:fldChar w:fldCharType="begin"/>
        </w:r>
        <w:r>
          <w:instrText xml:space="preserve"> PAGEREF _Toc29873 \h </w:instrText>
        </w:r>
        <w:r>
          <w:fldChar w:fldCharType="separate"/>
        </w:r>
        <w:r>
          <w:t>13</w:t>
        </w:r>
        <w:r>
          <w:fldChar w:fldCharType="end"/>
        </w:r>
      </w:hyperlink>
    </w:p>
    <w:p>
      <w:pPr>
        <w:pStyle w:val="TOC2"/>
        <w:tabs>
          <w:tab w:val="right" w:leader="dot" w:pos="8306"/>
        </w:tabs>
      </w:pPr>
      <w:hyperlink w:anchor="_Toc17335" w:history="1">
        <w:r>
          <w:rPr>
            <w:rFonts w:ascii="仿宋" w:eastAsia="仿宋" w:hAnsi="仿宋" w:cs="仿宋" w:hint="eastAsia"/>
            <w:lang w:eastAsia="zh-CN"/>
          </w:rPr>
          <w:t>(一)、海绵项目选址</w:t>
        </w:r>
        <w:r>
          <w:tab/>
        </w:r>
        <w:r>
          <w:fldChar w:fldCharType="begin"/>
        </w:r>
        <w:r>
          <w:instrText xml:space="preserve"> PAGEREF _Toc17335 \h </w:instrText>
        </w:r>
        <w:r>
          <w:fldChar w:fldCharType="separate"/>
        </w:r>
        <w:r>
          <w:t>13</w:t>
        </w:r>
        <w:r>
          <w:fldChar w:fldCharType="end"/>
        </w:r>
      </w:hyperlink>
    </w:p>
    <w:p>
      <w:pPr>
        <w:pStyle w:val="TOC2"/>
        <w:tabs>
          <w:tab w:val="right" w:leader="dot" w:pos="8306"/>
        </w:tabs>
      </w:pPr>
      <w:hyperlink w:anchor="_Toc28390" w:history="1">
        <w:r>
          <w:rPr>
            <w:rFonts w:ascii="仿宋" w:eastAsia="仿宋" w:hAnsi="仿宋" w:cs="仿宋" w:hint="eastAsia"/>
            <w:lang w:eastAsia="zh-CN"/>
          </w:rPr>
          <w:t>(二)、用地控制指标</w:t>
        </w:r>
        <w:r>
          <w:tab/>
        </w:r>
        <w:r>
          <w:fldChar w:fldCharType="begin"/>
        </w:r>
        <w:r>
          <w:instrText xml:space="preserve"> PAGEREF _Toc28390 \h </w:instrText>
        </w:r>
        <w:r>
          <w:fldChar w:fldCharType="separate"/>
        </w:r>
        <w:r>
          <w:t>13</w:t>
        </w:r>
        <w:r>
          <w:fldChar w:fldCharType="end"/>
        </w:r>
      </w:hyperlink>
    </w:p>
    <w:p>
      <w:pPr>
        <w:pStyle w:val="TOC2"/>
        <w:tabs>
          <w:tab w:val="right" w:leader="dot" w:pos="8306"/>
        </w:tabs>
      </w:pPr>
      <w:hyperlink w:anchor="_Toc3394" w:history="1">
        <w:r>
          <w:rPr>
            <w:rFonts w:ascii="仿宋" w:eastAsia="仿宋" w:hAnsi="仿宋" w:cs="仿宋" w:hint="eastAsia"/>
            <w:lang w:eastAsia="zh-CN"/>
          </w:rPr>
          <w:t>(三)、节约用地措施</w:t>
        </w:r>
        <w:r>
          <w:tab/>
        </w:r>
        <w:r>
          <w:fldChar w:fldCharType="begin"/>
        </w:r>
        <w:r>
          <w:instrText xml:space="preserve"> PAGEREF _Toc3394 \h </w:instrText>
        </w:r>
        <w:r>
          <w:fldChar w:fldCharType="separate"/>
        </w:r>
        <w:r>
          <w:t>15</w:t>
        </w:r>
        <w:r>
          <w:fldChar w:fldCharType="end"/>
        </w:r>
      </w:hyperlink>
    </w:p>
    <w:p>
      <w:pPr>
        <w:pStyle w:val="TOC2"/>
        <w:tabs>
          <w:tab w:val="right" w:leader="dot" w:pos="8306"/>
        </w:tabs>
      </w:pPr>
      <w:hyperlink w:anchor="_Toc22629" w:history="1">
        <w:r>
          <w:rPr>
            <w:rFonts w:ascii="仿宋" w:eastAsia="仿宋" w:hAnsi="仿宋" w:cs="仿宋" w:hint="eastAsia"/>
            <w:lang w:eastAsia="zh-CN"/>
          </w:rPr>
          <w:t>(四)、总图布置方案</w:t>
        </w:r>
        <w:r>
          <w:tab/>
        </w:r>
        <w:r>
          <w:fldChar w:fldCharType="begin"/>
        </w:r>
        <w:r>
          <w:instrText xml:space="preserve"> PAGEREF _Toc22629 \h </w:instrText>
        </w:r>
        <w:r>
          <w:fldChar w:fldCharType="separate"/>
        </w:r>
        <w:r>
          <w:t>16</w:t>
        </w:r>
        <w:r>
          <w:fldChar w:fldCharType="end"/>
        </w:r>
      </w:hyperlink>
    </w:p>
    <w:p>
      <w:pPr>
        <w:pStyle w:val="TOC2"/>
        <w:tabs>
          <w:tab w:val="right" w:leader="dot" w:pos="8306"/>
        </w:tabs>
      </w:pPr>
      <w:hyperlink w:anchor="_Toc12938" w:history="1">
        <w:r>
          <w:rPr>
            <w:rFonts w:ascii="仿宋" w:eastAsia="仿宋" w:hAnsi="仿宋" w:cs="仿宋" w:hint="eastAsia"/>
            <w:lang w:eastAsia="zh-CN"/>
          </w:rPr>
          <w:t>(五)、选址综合评价</w:t>
        </w:r>
        <w:r>
          <w:tab/>
        </w:r>
        <w:r>
          <w:fldChar w:fldCharType="begin"/>
        </w:r>
        <w:r>
          <w:instrText xml:space="preserve"> PAGEREF _Toc12938 \h </w:instrText>
        </w:r>
        <w:r>
          <w:fldChar w:fldCharType="separate"/>
        </w:r>
        <w:r>
          <w:t>17</w:t>
        </w:r>
        <w:r>
          <w:fldChar w:fldCharType="end"/>
        </w:r>
      </w:hyperlink>
    </w:p>
    <w:p>
      <w:pPr>
        <w:pStyle w:val="TOC1"/>
        <w:tabs>
          <w:tab w:val="right" w:leader="dot" w:pos="8306"/>
        </w:tabs>
      </w:pPr>
      <w:hyperlink w:anchor="_Toc9950" w:history="1">
        <w:r>
          <w:rPr>
            <w:rFonts w:ascii="仿宋" w:eastAsia="仿宋" w:hAnsi="仿宋" w:cs="仿宋" w:hint="eastAsia"/>
            <w:lang w:eastAsia="zh-CN"/>
          </w:rPr>
          <w:t>五、海绵项目土建工程</w:t>
        </w:r>
        <w:r>
          <w:tab/>
        </w:r>
        <w:r>
          <w:fldChar w:fldCharType="begin"/>
        </w:r>
        <w:r>
          <w:instrText xml:space="preserve"> PAGEREF _Toc9950 \h </w:instrText>
        </w:r>
        <w:r>
          <w:fldChar w:fldCharType="separate"/>
        </w:r>
        <w:r>
          <w:t>18</w:t>
        </w:r>
        <w:r>
          <w:fldChar w:fldCharType="end"/>
        </w:r>
      </w:hyperlink>
    </w:p>
    <w:p>
      <w:pPr>
        <w:pStyle w:val="TOC2"/>
        <w:tabs>
          <w:tab w:val="right" w:leader="dot" w:pos="8306"/>
        </w:tabs>
      </w:pPr>
      <w:hyperlink w:anchor="_Toc24904" w:history="1">
        <w:r>
          <w:rPr>
            <w:rFonts w:ascii="仿宋" w:eastAsia="仿宋" w:hAnsi="仿宋" w:cs="仿宋" w:hint="eastAsia"/>
            <w:lang w:eastAsia="zh-CN"/>
          </w:rPr>
          <w:t>(一)、建筑工程设计原则</w:t>
        </w:r>
        <w:r>
          <w:tab/>
        </w:r>
        <w:r>
          <w:fldChar w:fldCharType="begin"/>
        </w:r>
        <w:r>
          <w:instrText xml:space="preserve"> PAGEREF _Toc24904 \h </w:instrText>
        </w:r>
        <w:r>
          <w:fldChar w:fldCharType="separate"/>
        </w:r>
        <w:r>
          <w:t>18</w:t>
        </w:r>
        <w:r>
          <w:fldChar w:fldCharType="end"/>
        </w:r>
      </w:hyperlink>
    </w:p>
    <w:p>
      <w:pPr>
        <w:pStyle w:val="TOC2"/>
        <w:tabs>
          <w:tab w:val="right" w:leader="dot" w:pos="8306"/>
        </w:tabs>
      </w:pPr>
      <w:hyperlink w:anchor="_Toc19663" w:history="1">
        <w:r>
          <w:rPr>
            <w:rFonts w:ascii="仿宋" w:eastAsia="仿宋" w:hAnsi="仿宋" w:cs="仿宋" w:hint="eastAsia"/>
            <w:lang w:eastAsia="zh-CN"/>
          </w:rPr>
          <w:t>(二)、土建工程设计年限及安全等级</w:t>
        </w:r>
        <w:r>
          <w:tab/>
        </w:r>
        <w:r>
          <w:fldChar w:fldCharType="begin"/>
        </w:r>
        <w:r>
          <w:instrText xml:space="preserve"> PAGEREF _Toc19663 \h </w:instrText>
        </w:r>
        <w:r>
          <w:fldChar w:fldCharType="separate"/>
        </w:r>
        <w:r>
          <w:t>19</w:t>
        </w:r>
        <w:r>
          <w:fldChar w:fldCharType="end"/>
        </w:r>
      </w:hyperlink>
    </w:p>
    <w:p>
      <w:pPr>
        <w:pStyle w:val="TOC2"/>
        <w:tabs>
          <w:tab w:val="right" w:leader="dot" w:pos="8306"/>
        </w:tabs>
      </w:pPr>
      <w:hyperlink w:anchor="_Toc22296" w:history="1">
        <w:r>
          <w:rPr>
            <w:rFonts w:ascii="仿宋" w:eastAsia="仿宋" w:hAnsi="仿宋" w:cs="仿宋" w:hint="eastAsia"/>
            <w:lang w:eastAsia="zh-CN"/>
          </w:rPr>
          <w:t>(三)、建筑工程设计总体要求</w:t>
        </w:r>
        <w:r>
          <w:tab/>
        </w:r>
        <w:r>
          <w:fldChar w:fldCharType="begin"/>
        </w:r>
        <w:r>
          <w:instrText xml:space="preserve"> PAGEREF _Toc22296 \h </w:instrText>
        </w:r>
        <w:r>
          <w:fldChar w:fldCharType="separate"/>
        </w:r>
        <w:r>
          <w:t>21</w:t>
        </w:r>
        <w:r>
          <w:fldChar w:fldCharType="end"/>
        </w:r>
      </w:hyperlink>
    </w:p>
    <w:p>
      <w:pPr>
        <w:pStyle w:val="TOC2"/>
        <w:tabs>
          <w:tab w:val="right" w:leader="dot" w:pos="8306"/>
        </w:tabs>
      </w:pPr>
      <w:hyperlink w:anchor="_Toc14864" w:history="1">
        <w:r>
          <w:rPr>
            <w:rFonts w:ascii="仿宋" w:eastAsia="仿宋" w:hAnsi="仿宋" w:cs="仿宋" w:hint="eastAsia"/>
            <w:lang w:eastAsia="zh-CN"/>
          </w:rPr>
          <w:t>(四)、土建工程建设指标</w:t>
        </w:r>
        <w:r>
          <w:tab/>
        </w:r>
        <w:r>
          <w:fldChar w:fldCharType="begin"/>
        </w:r>
        <w:r>
          <w:instrText xml:space="preserve"> PAGEREF _Toc14864 \h </w:instrText>
        </w:r>
        <w:r>
          <w:fldChar w:fldCharType="separate"/>
        </w:r>
        <w:r>
          <w:t>21</w:t>
        </w:r>
        <w:r>
          <w:fldChar w:fldCharType="end"/>
        </w:r>
      </w:hyperlink>
    </w:p>
    <w:p>
      <w:pPr>
        <w:pStyle w:val="TOC1"/>
        <w:tabs>
          <w:tab w:val="right" w:leader="dot" w:pos="8306"/>
        </w:tabs>
      </w:pPr>
      <w:hyperlink w:anchor="_Toc4706" w:history="1">
        <w:r>
          <w:rPr>
            <w:rFonts w:ascii="仿宋" w:eastAsia="仿宋" w:hAnsi="仿宋" w:cs="仿宋" w:hint="eastAsia"/>
            <w:lang w:eastAsia="zh-CN"/>
          </w:rPr>
          <w:t>六、海绵项目文档管理</w:t>
        </w:r>
        <w:r>
          <w:tab/>
        </w:r>
        <w:r>
          <w:fldChar w:fldCharType="begin"/>
        </w:r>
        <w:r>
          <w:instrText xml:space="preserve"> PAGEREF _Toc4706 \h </w:instrText>
        </w:r>
        <w:r>
          <w:fldChar w:fldCharType="separate"/>
        </w:r>
        <w:r>
          <w:t>21</w:t>
        </w:r>
        <w:r>
          <w:fldChar w:fldCharType="end"/>
        </w:r>
      </w:hyperlink>
    </w:p>
    <w:p>
      <w:pPr>
        <w:pStyle w:val="TOC2"/>
        <w:tabs>
          <w:tab w:val="right" w:leader="dot" w:pos="8306"/>
        </w:tabs>
      </w:pPr>
      <w:hyperlink w:anchor="_Toc12718" w:history="1">
        <w:r>
          <w:rPr>
            <w:rFonts w:ascii="仿宋" w:eastAsia="仿宋" w:hAnsi="仿宋" w:cs="仿宋" w:hint="eastAsia"/>
            <w:lang w:eastAsia="zh-CN"/>
          </w:rPr>
          <w:t>(一)、文档编制与审查</w:t>
        </w:r>
        <w:r>
          <w:tab/>
        </w:r>
        <w:r>
          <w:fldChar w:fldCharType="begin"/>
        </w:r>
        <w:r>
          <w:instrText xml:space="preserve"> PAGEREF _Toc12718 \h </w:instrText>
        </w:r>
        <w:r>
          <w:fldChar w:fldCharType="separate"/>
        </w:r>
        <w:r>
          <w:t>21</w:t>
        </w:r>
        <w:r>
          <w:fldChar w:fldCharType="end"/>
        </w:r>
      </w:hyperlink>
    </w:p>
    <w:p>
      <w:pPr>
        <w:pStyle w:val="TOC2"/>
        <w:tabs>
          <w:tab w:val="right" w:leader="dot" w:pos="8306"/>
        </w:tabs>
      </w:pPr>
      <w:hyperlink w:anchor="_Toc5941" w:history="1">
        <w:r>
          <w:rPr>
            <w:rFonts w:ascii="仿宋" w:eastAsia="仿宋" w:hAnsi="仿宋" w:cs="仿宋" w:hint="eastAsia"/>
            <w:lang w:eastAsia="zh-CN"/>
          </w:rPr>
          <w:t>(二)、文档发布与分发</w:t>
        </w:r>
        <w:r>
          <w:tab/>
        </w:r>
        <w:r>
          <w:fldChar w:fldCharType="begin"/>
        </w:r>
        <w:r>
          <w:instrText xml:space="preserve"> PAGEREF _Toc5941 \h </w:instrText>
        </w:r>
        <w:r>
          <w:fldChar w:fldCharType="separate"/>
        </w:r>
        <w:r>
          <w:t>23</w:t>
        </w:r>
        <w:r>
          <w:fldChar w:fldCharType="end"/>
        </w:r>
      </w:hyperlink>
    </w:p>
    <w:p>
      <w:pPr>
        <w:pStyle w:val="TOC2"/>
        <w:tabs>
          <w:tab w:val="right" w:leader="dot" w:pos="8306"/>
        </w:tabs>
      </w:pPr>
      <w:hyperlink w:anchor="_Toc10187" w:history="1">
        <w:r>
          <w:rPr>
            <w:rFonts w:ascii="仿宋" w:eastAsia="仿宋" w:hAnsi="仿宋" w:cs="仿宋" w:hint="eastAsia"/>
            <w:lang w:eastAsia="zh-CN"/>
          </w:rPr>
          <w:t>(三)、文档存档与归档</w:t>
        </w:r>
        <w:r>
          <w:tab/>
        </w:r>
        <w:r>
          <w:fldChar w:fldCharType="begin"/>
        </w:r>
        <w:r>
          <w:instrText xml:space="preserve"> PAGEREF _Toc10187 \h </w:instrText>
        </w:r>
        <w:r>
          <w:fldChar w:fldCharType="separate"/>
        </w:r>
        <w:r>
          <w:t>24</w:t>
        </w:r>
        <w:r>
          <w:fldChar w:fldCharType="end"/>
        </w:r>
      </w:hyperlink>
    </w:p>
    <w:p>
      <w:pPr>
        <w:pStyle w:val="TOC1"/>
        <w:tabs>
          <w:tab w:val="right" w:leader="dot" w:pos="8306"/>
        </w:tabs>
      </w:pPr>
      <w:hyperlink w:anchor="_Toc20533" w:history="1">
        <w:r>
          <w:rPr>
            <w:rFonts w:ascii="仿宋" w:eastAsia="仿宋" w:hAnsi="仿宋" w:cs="仿宋" w:hint="eastAsia"/>
            <w:lang w:eastAsia="zh-CN"/>
          </w:rPr>
          <w:t>七、生产安全保护</w:t>
        </w:r>
        <w:r>
          <w:tab/>
        </w:r>
        <w:r>
          <w:fldChar w:fldCharType="begin"/>
        </w:r>
        <w:r>
          <w:instrText xml:space="preserve"> PAGEREF _Toc20533 \h </w:instrText>
        </w:r>
        <w:r>
          <w:fldChar w:fldCharType="separate"/>
        </w:r>
        <w:r>
          <w:t>25</w:t>
        </w:r>
        <w:r>
          <w:fldChar w:fldCharType="end"/>
        </w:r>
      </w:hyperlink>
    </w:p>
    <w:p>
      <w:pPr>
        <w:pStyle w:val="TOC2"/>
        <w:tabs>
          <w:tab w:val="right" w:leader="dot" w:pos="8306"/>
        </w:tabs>
      </w:pPr>
      <w:hyperlink w:anchor="_Toc12128" w:history="1">
        <w:r>
          <w:rPr>
            <w:rFonts w:ascii="仿宋" w:eastAsia="仿宋" w:hAnsi="仿宋" w:cs="仿宋" w:hint="eastAsia"/>
            <w:lang w:eastAsia="zh-CN"/>
          </w:rPr>
          <w:t>(一)、消防安全</w:t>
        </w:r>
        <w:r>
          <w:tab/>
        </w:r>
        <w:r>
          <w:fldChar w:fldCharType="begin"/>
        </w:r>
        <w:r>
          <w:instrText xml:space="preserve"> PAGEREF _Toc12128 \h </w:instrText>
        </w:r>
        <w:r>
          <w:fldChar w:fldCharType="separate"/>
        </w:r>
        <w:r>
          <w:t>25</w:t>
        </w:r>
        <w:r>
          <w:fldChar w:fldCharType="end"/>
        </w:r>
      </w:hyperlink>
    </w:p>
    <w:p>
      <w:pPr>
        <w:pStyle w:val="TOC2"/>
        <w:tabs>
          <w:tab w:val="right" w:leader="dot" w:pos="8306"/>
        </w:tabs>
      </w:pPr>
      <w:hyperlink w:anchor="_Toc5077" w:history="1">
        <w:r>
          <w:rPr>
            <w:rFonts w:ascii="仿宋" w:eastAsia="仿宋" w:hAnsi="仿宋" w:cs="仿宋" w:hint="eastAsia"/>
            <w:lang w:eastAsia="zh-CN"/>
          </w:rPr>
          <w:t>(二)、防火防爆总图布置措施</w:t>
        </w:r>
        <w:r>
          <w:tab/>
        </w:r>
        <w:r>
          <w:fldChar w:fldCharType="begin"/>
        </w:r>
        <w:r>
          <w:instrText xml:space="preserve"> PAGEREF _Toc5077 \h </w:instrText>
        </w:r>
        <w:r>
          <w:fldChar w:fldCharType="separate"/>
        </w:r>
        <w:r>
          <w:t>26</w:t>
        </w:r>
        <w:r>
          <w:fldChar w:fldCharType="end"/>
        </w:r>
      </w:hyperlink>
    </w:p>
    <w:p>
      <w:pPr>
        <w:pStyle w:val="TOC2"/>
        <w:tabs>
          <w:tab w:val="right" w:leader="dot" w:pos="8306"/>
        </w:tabs>
      </w:pPr>
      <w:hyperlink w:anchor="_Toc32521" w:history="1">
        <w:r>
          <w:rPr>
            <w:rFonts w:ascii="仿宋" w:eastAsia="仿宋" w:hAnsi="仿宋" w:cs="仿宋" w:hint="eastAsia"/>
            <w:lang w:eastAsia="zh-CN"/>
          </w:rPr>
          <w:t>(三)、自然灾害防范措施</w:t>
        </w:r>
        <w:r>
          <w:tab/>
        </w:r>
        <w:r>
          <w:fldChar w:fldCharType="begin"/>
        </w:r>
        <w:r>
          <w:instrText xml:space="preserve"> PAGEREF _Toc32521 \h </w:instrText>
        </w:r>
        <w:r>
          <w:fldChar w:fldCharType="separate"/>
        </w:r>
        <w:r>
          <w:t>27</w:t>
        </w:r>
        <w:r>
          <w:fldChar w:fldCharType="end"/>
        </w:r>
      </w:hyperlink>
    </w:p>
    <w:p>
      <w:pPr>
        <w:pStyle w:val="TOC2"/>
        <w:tabs>
          <w:tab w:val="right" w:leader="dot" w:pos="8306"/>
        </w:tabs>
      </w:pPr>
      <w:hyperlink w:anchor="_Toc22631" w:history="1">
        <w:r>
          <w:rPr>
            <w:rFonts w:ascii="仿宋" w:eastAsia="仿宋" w:hAnsi="仿宋" w:cs="仿宋" w:hint="eastAsia"/>
            <w:lang w:eastAsia="zh-CN"/>
          </w:rPr>
          <w:t>(四)、安全色及安全标志使用要求</w:t>
        </w:r>
        <w:r>
          <w:tab/>
        </w:r>
        <w:r>
          <w:fldChar w:fldCharType="begin"/>
        </w:r>
        <w:r>
          <w:instrText xml:space="preserve"> PAGEREF _Toc22631 \h </w:instrText>
        </w:r>
        <w:r>
          <w:fldChar w:fldCharType="separate"/>
        </w:r>
        <w:r>
          <w:t>28</w:t>
        </w:r>
        <w:r>
          <w:fldChar w:fldCharType="end"/>
        </w:r>
      </w:hyperlink>
    </w:p>
    <w:p>
      <w:pPr>
        <w:pStyle w:val="TOC2"/>
        <w:tabs>
          <w:tab w:val="right" w:leader="dot" w:pos="8306"/>
        </w:tabs>
      </w:pPr>
      <w:hyperlink w:anchor="_Toc3403" w:history="1">
        <w:r>
          <w:rPr>
            <w:rFonts w:ascii="仿宋" w:eastAsia="仿宋" w:hAnsi="仿宋" w:cs="仿宋" w:hint="eastAsia"/>
            <w:lang w:eastAsia="zh-CN"/>
          </w:rPr>
          <w:t>(五)、防尘防毒措施</w:t>
        </w:r>
        <w:r>
          <w:tab/>
        </w:r>
        <w:r>
          <w:fldChar w:fldCharType="begin"/>
        </w:r>
        <w:r>
          <w:instrText xml:space="preserve"> PAGEREF _Toc3403 \h </w:instrText>
        </w:r>
        <w:r>
          <w:fldChar w:fldCharType="separate"/>
        </w:r>
        <w:r>
          <w:t>29</w:t>
        </w:r>
        <w:r>
          <w:fldChar w:fldCharType="end"/>
        </w:r>
      </w:hyperlink>
    </w:p>
    <w:p>
      <w:pPr>
        <w:pStyle w:val="TOC2"/>
        <w:tabs>
          <w:tab w:val="right" w:leader="dot" w:pos="8306"/>
        </w:tabs>
      </w:pPr>
      <w:hyperlink w:anchor="_Toc13785" w:history="1">
        <w:r>
          <w:rPr>
            <w:rFonts w:ascii="仿宋" w:eastAsia="仿宋" w:hAnsi="仿宋" w:cs="仿宋" w:hint="eastAsia"/>
            <w:lang w:eastAsia="zh-CN"/>
          </w:rPr>
          <w:t>(六)、防静电、触电防护及防雷措施</w:t>
        </w:r>
        <w:r>
          <w:tab/>
        </w:r>
        <w:r>
          <w:fldChar w:fldCharType="begin"/>
        </w:r>
        <w:r>
          <w:instrText xml:space="preserve"> PAGEREF _Toc13785 \h </w:instrText>
        </w:r>
        <w:r>
          <w:fldChar w:fldCharType="separate"/>
        </w:r>
        <w:r>
          <w:t>30</w:t>
        </w:r>
        <w:r>
          <w:fldChar w:fldCharType="end"/>
        </w:r>
      </w:hyperlink>
    </w:p>
    <w:p>
      <w:pPr>
        <w:pStyle w:val="TOC2"/>
        <w:tabs>
          <w:tab w:val="right" w:leader="dot" w:pos="8306"/>
        </w:tabs>
      </w:pPr>
      <w:hyperlink w:anchor="_Toc2034" w:history="1">
        <w:r>
          <w:rPr>
            <w:rFonts w:ascii="仿宋" w:eastAsia="仿宋" w:hAnsi="仿宋" w:cs="仿宋" w:hint="eastAsia"/>
            <w:lang w:eastAsia="zh-CN"/>
          </w:rPr>
          <w:t>(七)、机械设备安全保障措施</w:t>
        </w:r>
        <w:r>
          <w:tab/>
        </w:r>
        <w:r>
          <w:fldChar w:fldCharType="begin"/>
        </w:r>
        <w:r>
          <w:instrText xml:space="preserve"> PAGEREF _Toc2034 \h </w:instrText>
        </w:r>
        <w:r>
          <w:fldChar w:fldCharType="separate"/>
        </w:r>
        <w:r>
          <w:t>31</w:t>
        </w:r>
        <w:r>
          <w:fldChar w:fldCharType="end"/>
        </w:r>
      </w:hyperlink>
    </w:p>
    <w:p>
      <w:pPr>
        <w:pStyle w:val="TOC1"/>
        <w:tabs>
          <w:tab w:val="right" w:leader="dot" w:pos="8306"/>
        </w:tabs>
      </w:pPr>
      <w:hyperlink w:anchor="_Toc2572" w:history="1">
        <w:r>
          <w:rPr>
            <w:rFonts w:ascii="仿宋" w:eastAsia="仿宋" w:hAnsi="仿宋" w:cs="仿宋" w:hint="eastAsia"/>
            <w:lang w:eastAsia="zh-CN"/>
          </w:rPr>
          <w:t>八、海绵项目投资规划</w:t>
        </w:r>
        <w:r>
          <w:tab/>
        </w:r>
        <w:r>
          <w:fldChar w:fldCharType="begin"/>
        </w:r>
        <w:r>
          <w:instrText xml:space="preserve"> PAGEREF _Toc2572 \h </w:instrText>
        </w:r>
        <w:r>
          <w:fldChar w:fldCharType="separate"/>
        </w:r>
        <w:r>
          <w:t>32</w:t>
        </w:r>
        <w:r>
          <w:fldChar w:fldCharType="end"/>
        </w:r>
      </w:hyperlink>
    </w:p>
    <w:p>
      <w:pPr>
        <w:pStyle w:val="TOC2"/>
        <w:tabs>
          <w:tab w:val="right" w:leader="dot" w:pos="8306"/>
        </w:tabs>
      </w:pPr>
      <w:hyperlink w:anchor="_Toc18299" w:history="1">
        <w:r>
          <w:rPr>
            <w:rFonts w:ascii="仿宋" w:eastAsia="仿宋" w:hAnsi="仿宋" w:cs="仿宋" w:hint="eastAsia"/>
            <w:lang w:eastAsia="zh-CN"/>
          </w:rPr>
          <w:t>(一)、海绵项目总投资估算</w:t>
        </w:r>
        <w:r>
          <w:tab/>
        </w:r>
        <w:r>
          <w:fldChar w:fldCharType="begin"/>
        </w:r>
        <w:r>
          <w:instrText xml:space="preserve"> PAGEREF _Toc18299 \h </w:instrText>
        </w:r>
        <w:r>
          <w:fldChar w:fldCharType="separate"/>
        </w:r>
        <w:r>
          <w:t>32</w:t>
        </w:r>
        <w:r>
          <w:fldChar w:fldCharType="end"/>
        </w:r>
      </w:hyperlink>
    </w:p>
    <w:p>
      <w:pPr>
        <w:pStyle w:val="TOC2"/>
        <w:tabs>
          <w:tab w:val="right" w:leader="dot" w:pos="8306"/>
        </w:tabs>
      </w:pPr>
      <w:hyperlink w:anchor="_Toc32040" w:history="1">
        <w:r>
          <w:rPr>
            <w:rFonts w:ascii="仿宋" w:eastAsia="仿宋" w:hAnsi="仿宋" w:cs="仿宋" w:hint="eastAsia"/>
            <w:lang w:eastAsia="zh-CN"/>
          </w:rPr>
          <w:t>(二)、资金筹措</w:t>
        </w:r>
        <w:r>
          <w:tab/>
        </w:r>
        <w:r>
          <w:fldChar w:fldCharType="begin"/>
        </w:r>
        <w:r>
          <w:instrText xml:space="preserve"> PAGEREF _Toc32040 \h </w:instrText>
        </w:r>
        <w:r>
          <w:fldChar w:fldCharType="separate"/>
        </w:r>
        <w:r>
          <w:t>34</w:t>
        </w:r>
        <w:r>
          <w:fldChar w:fldCharType="end"/>
        </w:r>
      </w:hyperlink>
    </w:p>
    <w:p>
      <w:pPr>
        <w:pStyle w:val="TOC1"/>
        <w:tabs>
          <w:tab w:val="right" w:leader="dot" w:pos="8306"/>
        </w:tabs>
      </w:pPr>
      <w:hyperlink w:anchor="_Toc9890" w:history="1">
        <w:r>
          <w:rPr>
            <w:rFonts w:ascii="仿宋" w:eastAsia="仿宋" w:hAnsi="仿宋" w:cs="仿宋" w:hint="eastAsia"/>
            <w:lang w:eastAsia="zh-CN"/>
          </w:rPr>
          <w:t>九、海绵项目人力资源管理</w:t>
        </w:r>
        <w:r>
          <w:tab/>
        </w:r>
        <w:r>
          <w:fldChar w:fldCharType="begin"/>
        </w:r>
        <w:r>
          <w:instrText xml:space="preserve"> PAGEREF _Toc9890 \h </w:instrText>
        </w:r>
        <w:r>
          <w:fldChar w:fldCharType="separate"/>
        </w:r>
        <w:r>
          <w:t>34</w:t>
        </w:r>
        <w:r>
          <w:fldChar w:fldCharType="end"/>
        </w:r>
      </w:hyperlink>
    </w:p>
    <w:p>
      <w:pPr>
        <w:pStyle w:val="TOC2"/>
        <w:tabs>
          <w:tab w:val="right" w:leader="dot" w:pos="8306"/>
        </w:tabs>
      </w:pPr>
      <w:hyperlink w:anchor="_Toc19809" w:history="1">
        <w:r>
          <w:rPr>
            <w:rFonts w:ascii="仿宋" w:eastAsia="仿宋" w:hAnsi="仿宋" w:cs="仿宋" w:hint="eastAsia"/>
            <w:lang w:eastAsia="zh-CN"/>
          </w:rPr>
          <w:t>(一)、建立健全的预算管理制度</w:t>
        </w:r>
        <w:r>
          <w:tab/>
        </w:r>
        <w:r>
          <w:fldChar w:fldCharType="begin"/>
        </w:r>
        <w:r>
          <w:instrText xml:space="preserve"> PAGEREF _Toc19809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24" w:history="1">
        <w:r>
          <w:rPr>
            <w:rFonts w:ascii="仿宋" w:eastAsia="仿宋" w:hAnsi="仿宋" w:cs="仿宋" w:hint="eastAsia"/>
            <w:lang w:eastAsia="zh-CN"/>
          </w:rPr>
          <w:t>(二)、加强资金流动监控</w:t>
        </w:r>
        <w:r>
          <w:tab/>
        </w:r>
        <w:r>
          <w:fldChar w:fldCharType="begin"/>
        </w:r>
        <w:r>
          <w:instrText xml:space="preserve"> PAGEREF _Toc10124 \h </w:instrText>
        </w:r>
        <w:r>
          <w:fldChar w:fldCharType="separate"/>
        </w:r>
        <w:r>
          <w:t>36</w:t>
        </w:r>
        <w:r>
          <w:fldChar w:fldCharType="end"/>
        </w:r>
      </w:hyperlink>
    </w:p>
    <w:p>
      <w:pPr>
        <w:pStyle w:val="TOC2"/>
        <w:tabs>
          <w:tab w:val="right" w:leader="dot" w:pos="8306"/>
        </w:tabs>
      </w:pPr>
      <w:hyperlink w:anchor="_Toc17922" w:history="1">
        <w:r>
          <w:rPr>
            <w:rFonts w:ascii="仿宋" w:eastAsia="仿宋" w:hAnsi="仿宋" w:cs="仿宋" w:hint="eastAsia"/>
            <w:lang w:eastAsia="zh-CN"/>
          </w:rPr>
          <w:t>(三)、制定完善的风险控制机制</w:t>
        </w:r>
        <w:r>
          <w:tab/>
        </w:r>
        <w:r>
          <w:fldChar w:fldCharType="begin"/>
        </w:r>
        <w:r>
          <w:instrText xml:space="preserve"> PAGEREF _Toc17922 \h </w:instrText>
        </w:r>
        <w:r>
          <w:fldChar w:fldCharType="separate"/>
        </w:r>
        <w:r>
          <w:t>37</w:t>
        </w:r>
        <w:r>
          <w:fldChar w:fldCharType="end"/>
        </w:r>
      </w:hyperlink>
    </w:p>
    <w:p>
      <w:pPr>
        <w:pStyle w:val="TOC2"/>
        <w:tabs>
          <w:tab w:val="right" w:leader="dot" w:pos="8306"/>
        </w:tabs>
      </w:pPr>
      <w:hyperlink w:anchor="_Toc23340" w:history="1">
        <w:r>
          <w:rPr>
            <w:rFonts w:ascii="仿宋" w:eastAsia="仿宋" w:hAnsi="仿宋" w:cs="仿宋" w:hint="eastAsia"/>
            <w:lang w:eastAsia="zh-CN"/>
          </w:rPr>
          <w:t>(四)、优化成本管理</w:t>
        </w:r>
        <w:r>
          <w:tab/>
        </w:r>
        <w:r>
          <w:fldChar w:fldCharType="begin"/>
        </w:r>
        <w:r>
          <w:instrText xml:space="preserve"> PAGEREF _Toc23340 \h </w:instrText>
        </w:r>
        <w:r>
          <w:fldChar w:fldCharType="separate"/>
        </w:r>
        <w:r>
          <w:t>38</w:t>
        </w:r>
        <w:r>
          <w:fldChar w:fldCharType="end"/>
        </w:r>
      </w:hyperlink>
    </w:p>
    <w:p>
      <w:pPr>
        <w:pStyle w:val="TOC1"/>
        <w:tabs>
          <w:tab w:val="right" w:leader="dot" w:pos="8306"/>
        </w:tabs>
      </w:pPr>
      <w:hyperlink w:anchor="_Toc9149" w:history="1">
        <w:r>
          <w:rPr>
            <w:rFonts w:ascii="仿宋" w:eastAsia="仿宋" w:hAnsi="仿宋" w:cs="仿宋" w:hint="eastAsia"/>
            <w:lang w:eastAsia="zh-CN"/>
          </w:rPr>
          <w:t>十、海绵项目计划安排</w:t>
        </w:r>
        <w:r>
          <w:tab/>
        </w:r>
        <w:r>
          <w:fldChar w:fldCharType="begin"/>
        </w:r>
        <w:r>
          <w:instrText xml:space="preserve"> PAGEREF _Toc9149 \h </w:instrText>
        </w:r>
        <w:r>
          <w:fldChar w:fldCharType="separate"/>
        </w:r>
        <w:r>
          <w:t>39</w:t>
        </w:r>
        <w:r>
          <w:fldChar w:fldCharType="end"/>
        </w:r>
      </w:hyperlink>
    </w:p>
    <w:p>
      <w:pPr>
        <w:pStyle w:val="TOC2"/>
        <w:tabs>
          <w:tab w:val="right" w:leader="dot" w:pos="8306"/>
        </w:tabs>
      </w:pPr>
      <w:hyperlink w:anchor="_Toc25803" w:history="1">
        <w:r>
          <w:rPr>
            <w:rFonts w:ascii="仿宋" w:eastAsia="仿宋" w:hAnsi="仿宋" w:cs="仿宋" w:hint="eastAsia"/>
            <w:lang w:eastAsia="zh-CN"/>
          </w:rPr>
          <w:t>(一)、建设周期</w:t>
        </w:r>
        <w:r>
          <w:tab/>
        </w:r>
        <w:r>
          <w:fldChar w:fldCharType="begin"/>
        </w:r>
        <w:r>
          <w:instrText xml:space="preserve"> PAGEREF _Toc25803 \h </w:instrText>
        </w:r>
        <w:r>
          <w:fldChar w:fldCharType="separate"/>
        </w:r>
        <w:r>
          <w:t>39</w:t>
        </w:r>
        <w:r>
          <w:fldChar w:fldCharType="end"/>
        </w:r>
      </w:hyperlink>
    </w:p>
    <w:p>
      <w:pPr>
        <w:pStyle w:val="TOC2"/>
        <w:tabs>
          <w:tab w:val="right" w:leader="dot" w:pos="8306"/>
        </w:tabs>
      </w:pPr>
      <w:hyperlink w:anchor="_Toc30865" w:history="1">
        <w:r>
          <w:rPr>
            <w:rFonts w:ascii="仿宋" w:eastAsia="仿宋" w:hAnsi="仿宋" w:cs="仿宋" w:hint="eastAsia"/>
            <w:lang w:eastAsia="zh-CN"/>
          </w:rPr>
          <w:t>(二)、建设进度</w:t>
        </w:r>
        <w:r>
          <w:tab/>
        </w:r>
        <w:r>
          <w:fldChar w:fldCharType="begin"/>
        </w:r>
        <w:r>
          <w:instrText xml:space="preserve"> PAGEREF _Toc30865 \h </w:instrText>
        </w:r>
        <w:r>
          <w:fldChar w:fldCharType="separate"/>
        </w:r>
        <w:r>
          <w:t>40</w:t>
        </w:r>
        <w:r>
          <w:fldChar w:fldCharType="end"/>
        </w:r>
      </w:hyperlink>
    </w:p>
    <w:p>
      <w:pPr>
        <w:pStyle w:val="TOC2"/>
        <w:tabs>
          <w:tab w:val="right" w:leader="dot" w:pos="8306"/>
        </w:tabs>
      </w:pPr>
      <w:hyperlink w:anchor="_Toc735" w:history="1">
        <w:r>
          <w:rPr>
            <w:rFonts w:ascii="仿宋" w:eastAsia="仿宋" w:hAnsi="仿宋" w:cs="仿宋" w:hint="eastAsia"/>
            <w:lang w:eastAsia="zh-CN"/>
          </w:rPr>
          <w:t>(三)、进度安排注意事项</w:t>
        </w:r>
        <w:r>
          <w:tab/>
        </w:r>
        <w:r>
          <w:fldChar w:fldCharType="begin"/>
        </w:r>
        <w:r>
          <w:instrText xml:space="preserve"> PAGEREF _Toc735 \h </w:instrText>
        </w:r>
        <w:r>
          <w:fldChar w:fldCharType="separate"/>
        </w:r>
        <w:r>
          <w:t>41</w:t>
        </w:r>
        <w:r>
          <w:fldChar w:fldCharType="end"/>
        </w:r>
      </w:hyperlink>
    </w:p>
    <w:p>
      <w:pPr>
        <w:pStyle w:val="TOC2"/>
        <w:tabs>
          <w:tab w:val="right" w:leader="dot" w:pos="8306"/>
        </w:tabs>
      </w:pPr>
      <w:hyperlink w:anchor="_Toc29636" w:history="1">
        <w:r>
          <w:rPr>
            <w:rFonts w:ascii="仿宋" w:eastAsia="仿宋" w:hAnsi="仿宋" w:cs="仿宋" w:hint="eastAsia"/>
            <w:lang w:eastAsia="zh-CN"/>
          </w:rPr>
          <w:t>(四)、人力资源配置</w:t>
        </w:r>
        <w:r>
          <w:tab/>
        </w:r>
        <w:r>
          <w:fldChar w:fldCharType="begin"/>
        </w:r>
        <w:r>
          <w:instrText xml:space="preserve"> PAGEREF _Toc29636 \h </w:instrText>
        </w:r>
        <w:r>
          <w:fldChar w:fldCharType="separate"/>
        </w:r>
        <w:r>
          <w:t>43</w:t>
        </w:r>
        <w:r>
          <w:fldChar w:fldCharType="end"/>
        </w:r>
      </w:hyperlink>
    </w:p>
    <w:p>
      <w:pPr>
        <w:pStyle w:val="TOC1"/>
        <w:tabs>
          <w:tab w:val="right" w:leader="dot" w:pos="8306"/>
        </w:tabs>
      </w:pPr>
      <w:hyperlink w:anchor="_Toc3992" w:history="1">
        <w:r>
          <w:rPr>
            <w:rFonts w:ascii="仿宋" w:eastAsia="仿宋" w:hAnsi="仿宋" w:cs="仿宋" w:hint="eastAsia"/>
            <w:lang w:eastAsia="zh-CN"/>
          </w:rPr>
          <w:t>十一、海绵项目环境影响分析</w:t>
        </w:r>
        <w:r>
          <w:tab/>
        </w:r>
        <w:r>
          <w:fldChar w:fldCharType="begin"/>
        </w:r>
        <w:r>
          <w:instrText xml:space="preserve"> PAGEREF _Toc3992 \h </w:instrText>
        </w:r>
        <w:r>
          <w:fldChar w:fldCharType="separate"/>
        </w:r>
        <w:r>
          <w:t>44</w:t>
        </w:r>
        <w:r>
          <w:fldChar w:fldCharType="end"/>
        </w:r>
      </w:hyperlink>
    </w:p>
    <w:p>
      <w:pPr>
        <w:pStyle w:val="TOC2"/>
        <w:tabs>
          <w:tab w:val="right" w:leader="dot" w:pos="8306"/>
        </w:tabs>
      </w:pPr>
      <w:hyperlink w:anchor="_Toc22209" w:history="1">
        <w:r>
          <w:rPr>
            <w:rFonts w:ascii="仿宋" w:eastAsia="仿宋" w:hAnsi="仿宋" w:cs="仿宋" w:hint="eastAsia"/>
            <w:lang w:eastAsia="zh-CN"/>
          </w:rPr>
          <w:t>(一)、建设区域环境质量现状</w:t>
        </w:r>
        <w:r>
          <w:tab/>
        </w:r>
        <w:r>
          <w:fldChar w:fldCharType="begin"/>
        </w:r>
        <w:r>
          <w:instrText xml:space="preserve"> PAGEREF _Toc22209 \h </w:instrText>
        </w:r>
        <w:r>
          <w:fldChar w:fldCharType="separate"/>
        </w:r>
        <w:r>
          <w:t>44</w:t>
        </w:r>
        <w:r>
          <w:fldChar w:fldCharType="end"/>
        </w:r>
      </w:hyperlink>
    </w:p>
    <w:p>
      <w:pPr>
        <w:pStyle w:val="TOC2"/>
        <w:tabs>
          <w:tab w:val="right" w:leader="dot" w:pos="8306"/>
        </w:tabs>
      </w:pPr>
      <w:hyperlink w:anchor="_Toc16072" w:history="1">
        <w:r>
          <w:rPr>
            <w:rFonts w:ascii="仿宋" w:eastAsia="仿宋" w:hAnsi="仿宋" w:cs="仿宋" w:hint="eastAsia"/>
            <w:lang w:eastAsia="zh-CN"/>
          </w:rPr>
          <w:t>(二)、建设期环境保护</w:t>
        </w:r>
        <w:r>
          <w:tab/>
        </w:r>
        <w:r>
          <w:fldChar w:fldCharType="begin"/>
        </w:r>
        <w:r>
          <w:instrText xml:space="preserve"> PAGEREF _Toc16072 \h </w:instrText>
        </w:r>
        <w:r>
          <w:fldChar w:fldCharType="separate"/>
        </w:r>
        <w:r>
          <w:t>45</w:t>
        </w:r>
        <w:r>
          <w:fldChar w:fldCharType="end"/>
        </w:r>
      </w:hyperlink>
    </w:p>
    <w:p>
      <w:pPr>
        <w:pStyle w:val="TOC2"/>
        <w:tabs>
          <w:tab w:val="right" w:leader="dot" w:pos="8306"/>
        </w:tabs>
      </w:pPr>
      <w:hyperlink w:anchor="_Toc26078" w:history="1">
        <w:r>
          <w:rPr>
            <w:rFonts w:ascii="仿宋" w:eastAsia="仿宋" w:hAnsi="仿宋" w:cs="仿宋" w:hint="eastAsia"/>
            <w:lang w:eastAsia="zh-CN"/>
          </w:rPr>
          <w:t>(三)、运营期环境保护</w:t>
        </w:r>
        <w:r>
          <w:tab/>
        </w:r>
        <w:r>
          <w:fldChar w:fldCharType="begin"/>
        </w:r>
        <w:r>
          <w:instrText xml:space="preserve"> PAGEREF _Toc26078 \h </w:instrText>
        </w:r>
        <w:r>
          <w:fldChar w:fldCharType="separate"/>
        </w:r>
        <w:r>
          <w:t>46</w:t>
        </w:r>
        <w:r>
          <w:fldChar w:fldCharType="end"/>
        </w:r>
      </w:hyperlink>
    </w:p>
    <w:p>
      <w:pPr>
        <w:pStyle w:val="TOC2"/>
        <w:tabs>
          <w:tab w:val="right" w:leader="dot" w:pos="8306"/>
        </w:tabs>
      </w:pPr>
      <w:hyperlink w:anchor="_Toc19471" w:history="1">
        <w:r>
          <w:rPr>
            <w:rFonts w:ascii="仿宋" w:eastAsia="仿宋" w:hAnsi="仿宋" w:cs="仿宋" w:hint="eastAsia"/>
            <w:lang w:eastAsia="zh-CN"/>
          </w:rPr>
          <w:t>(四)、海绵项目建设对区域经济的影响</w:t>
        </w:r>
        <w:r>
          <w:tab/>
        </w:r>
        <w:r>
          <w:fldChar w:fldCharType="begin"/>
        </w:r>
        <w:r>
          <w:instrText xml:space="preserve"> PAGEREF _Toc19471 \h </w:instrText>
        </w:r>
        <w:r>
          <w:fldChar w:fldCharType="separate"/>
        </w:r>
        <w:r>
          <w:t>48</w:t>
        </w:r>
        <w:r>
          <w:fldChar w:fldCharType="end"/>
        </w:r>
      </w:hyperlink>
    </w:p>
    <w:p>
      <w:pPr>
        <w:pStyle w:val="TOC2"/>
        <w:tabs>
          <w:tab w:val="right" w:leader="dot" w:pos="8306"/>
        </w:tabs>
      </w:pPr>
      <w:hyperlink w:anchor="_Toc23634" w:history="1">
        <w:r>
          <w:rPr>
            <w:rFonts w:ascii="仿宋" w:eastAsia="仿宋" w:hAnsi="仿宋" w:cs="仿宋" w:hint="eastAsia"/>
            <w:lang w:eastAsia="zh-CN"/>
          </w:rPr>
          <w:t>(五)、废弃物处理</w:t>
        </w:r>
        <w:r>
          <w:tab/>
        </w:r>
        <w:r>
          <w:fldChar w:fldCharType="begin"/>
        </w:r>
        <w:r>
          <w:instrText xml:space="preserve"> PAGEREF _Toc23634 \h </w:instrText>
        </w:r>
        <w:r>
          <w:fldChar w:fldCharType="separate"/>
        </w:r>
        <w:r>
          <w:t>49</w:t>
        </w:r>
        <w:r>
          <w:fldChar w:fldCharType="end"/>
        </w:r>
      </w:hyperlink>
    </w:p>
    <w:p>
      <w:pPr>
        <w:pStyle w:val="TOC2"/>
        <w:tabs>
          <w:tab w:val="right" w:leader="dot" w:pos="8306"/>
        </w:tabs>
      </w:pPr>
      <w:hyperlink w:anchor="_Toc9079" w:history="1">
        <w:r>
          <w:rPr>
            <w:rFonts w:ascii="仿宋" w:eastAsia="仿宋" w:hAnsi="仿宋" w:cs="仿宋" w:hint="eastAsia"/>
            <w:lang w:eastAsia="zh-CN"/>
          </w:rPr>
          <w:t>(六)、特殊环境影响分析</w:t>
        </w:r>
        <w:r>
          <w:tab/>
        </w:r>
        <w:r>
          <w:fldChar w:fldCharType="begin"/>
        </w:r>
        <w:r>
          <w:instrText xml:space="preserve"> PAGEREF _Toc9079 \h </w:instrText>
        </w:r>
        <w:r>
          <w:fldChar w:fldCharType="separate"/>
        </w:r>
        <w:r>
          <w:t>51</w:t>
        </w:r>
        <w:r>
          <w:fldChar w:fldCharType="end"/>
        </w:r>
      </w:hyperlink>
    </w:p>
    <w:p>
      <w:pPr>
        <w:pStyle w:val="TOC2"/>
        <w:tabs>
          <w:tab w:val="right" w:leader="dot" w:pos="8306"/>
        </w:tabs>
      </w:pPr>
      <w:hyperlink w:anchor="_Toc25832" w:history="1">
        <w:r>
          <w:rPr>
            <w:rFonts w:ascii="仿宋" w:eastAsia="仿宋" w:hAnsi="仿宋" w:cs="仿宋" w:hint="eastAsia"/>
            <w:lang w:eastAsia="zh-CN"/>
          </w:rPr>
          <w:t>(七)、清洁生产</w:t>
        </w:r>
        <w:r>
          <w:tab/>
        </w:r>
        <w:r>
          <w:fldChar w:fldCharType="begin"/>
        </w:r>
        <w:r>
          <w:instrText xml:space="preserve"> PAGEREF _Toc25832 \h </w:instrText>
        </w:r>
        <w:r>
          <w:fldChar w:fldCharType="separate"/>
        </w:r>
        <w:r>
          <w:t>52</w:t>
        </w:r>
        <w:r>
          <w:fldChar w:fldCharType="end"/>
        </w:r>
      </w:hyperlink>
    </w:p>
    <w:p>
      <w:pPr>
        <w:pStyle w:val="TOC2"/>
        <w:tabs>
          <w:tab w:val="right" w:leader="dot" w:pos="8306"/>
        </w:tabs>
      </w:pPr>
      <w:hyperlink w:anchor="_Toc8167" w:history="1">
        <w:r>
          <w:rPr>
            <w:rFonts w:ascii="仿宋" w:eastAsia="仿宋" w:hAnsi="仿宋" w:cs="仿宋" w:hint="eastAsia"/>
            <w:lang w:eastAsia="zh-CN"/>
          </w:rPr>
          <w:t>(八)、环境保护综合评价</w:t>
        </w:r>
        <w:r>
          <w:tab/>
        </w:r>
        <w:r>
          <w:fldChar w:fldCharType="begin"/>
        </w:r>
        <w:r>
          <w:instrText xml:space="preserve"> PAGEREF _Toc8167 \h </w:instrText>
        </w:r>
        <w:r>
          <w:fldChar w:fldCharType="separate"/>
        </w:r>
        <w:r>
          <w:t>53</w:t>
        </w:r>
        <w:r>
          <w:fldChar w:fldCharType="end"/>
        </w:r>
      </w:hyperlink>
    </w:p>
    <w:p>
      <w:pPr>
        <w:pStyle w:val="TOC1"/>
        <w:tabs>
          <w:tab w:val="right" w:leader="dot" w:pos="8306"/>
        </w:tabs>
      </w:pPr>
      <w:hyperlink w:anchor="_Toc25900" w:history="1">
        <w:r>
          <w:rPr>
            <w:rFonts w:ascii="仿宋" w:eastAsia="仿宋" w:hAnsi="仿宋" w:cs="仿宋" w:hint="eastAsia"/>
            <w:lang w:eastAsia="zh-CN"/>
          </w:rPr>
          <w:t>十二、海绵项目经营效益</w:t>
        </w:r>
        <w:r>
          <w:tab/>
        </w:r>
        <w:r>
          <w:fldChar w:fldCharType="begin"/>
        </w:r>
        <w:r>
          <w:instrText xml:space="preserve"> PAGEREF _Toc25900 \h </w:instrText>
        </w:r>
        <w:r>
          <w:fldChar w:fldCharType="separate"/>
        </w:r>
        <w:r>
          <w:t>54</w:t>
        </w:r>
        <w:r>
          <w:fldChar w:fldCharType="end"/>
        </w:r>
      </w:hyperlink>
    </w:p>
    <w:p>
      <w:pPr>
        <w:pStyle w:val="TOC2"/>
        <w:tabs>
          <w:tab w:val="right" w:leader="dot" w:pos="8306"/>
        </w:tabs>
      </w:pPr>
      <w:hyperlink w:anchor="_Toc5638" w:history="1">
        <w:r>
          <w:rPr>
            <w:rFonts w:ascii="仿宋" w:eastAsia="仿宋" w:hAnsi="仿宋" w:cs="仿宋" w:hint="eastAsia"/>
            <w:lang w:eastAsia="zh-CN"/>
          </w:rPr>
          <w:t>(一)、经济评价财务测算</w:t>
        </w:r>
        <w:r>
          <w:tab/>
        </w:r>
        <w:r>
          <w:fldChar w:fldCharType="begin"/>
        </w:r>
        <w:r>
          <w:instrText xml:space="preserve"> PAGEREF _Toc5638 \h </w:instrText>
        </w:r>
        <w:r>
          <w:fldChar w:fldCharType="separate"/>
        </w:r>
        <w:r>
          <w:t>54</w:t>
        </w:r>
        <w:r>
          <w:fldChar w:fldCharType="end"/>
        </w:r>
      </w:hyperlink>
    </w:p>
    <w:p>
      <w:pPr>
        <w:pStyle w:val="TOC2"/>
        <w:tabs>
          <w:tab w:val="right" w:leader="dot" w:pos="8306"/>
        </w:tabs>
      </w:pPr>
      <w:hyperlink w:anchor="_Toc5929" w:history="1">
        <w:r>
          <w:rPr>
            <w:rFonts w:ascii="仿宋" w:eastAsia="仿宋" w:hAnsi="仿宋" w:cs="仿宋" w:hint="eastAsia"/>
            <w:lang w:eastAsia="zh-CN"/>
          </w:rPr>
          <w:t>(二)、海绵项目盈利能力分析</w:t>
        </w:r>
        <w:r>
          <w:tab/>
        </w:r>
        <w:r>
          <w:fldChar w:fldCharType="begin"/>
        </w:r>
        <w:r>
          <w:instrText xml:space="preserve"> PAGEREF _Toc5929 \h </w:instrText>
        </w:r>
        <w:r>
          <w:fldChar w:fldCharType="separate"/>
        </w:r>
        <w:r>
          <w:t>55</w:t>
        </w:r>
        <w:r>
          <w:fldChar w:fldCharType="end"/>
        </w:r>
      </w:hyperlink>
    </w:p>
    <w:p>
      <w:pPr>
        <w:pStyle w:val="TOC1"/>
        <w:tabs>
          <w:tab w:val="right" w:leader="dot" w:pos="8306"/>
        </w:tabs>
      </w:pPr>
      <w:hyperlink w:anchor="_Toc22425" w:history="1">
        <w:r>
          <w:rPr>
            <w:rFonts w:ascii="仿宋" w:eastAsia="仿宋" w:hAnsi="仿宋" w:cs="仿宋" w:hint="eastAsia"/>
            <w:lang w:eastAsia="zh-CN"/>
          </w:rPr>
          <w:t>十三、质量管理体系</w:t>
        </w:r>
        <w:r>
          <w:tab/>
        </w:r>
        <w:r>
          <w:fldChar w:fldCharType="begin"/>
        </w:r>
        <w:r>
          <w:instrText xml:space="preserve"> PAGEREF _Toc22425 \h </w:instrText>
        </w:r>
        <w:r>
          <w:fldChar w:fldCharType="separate"/>
        </w:r>
        <w:r>
          <w:t>56</w:t>
        </w:r>
        <w:r>
          <w:fldChar w:fldCharType="end"/>
        </w:r>
      </w:hyperlink>
    </w:p>
    <w:p>
      <w:pPr>
        <w:pStyle w:val="TOC2"/>
        <w:tabs>
          <w:tab w:val="right" w:leader="dot" w:pos="8306"/>
        </w:tabs>
      </w:pPr>
      <w:hyperlink w:anchor="_Toc3570" w:history="1">
        <w:r>
          <w:rPr>
            <w:rFonts w:ascii="仿宋" w:eastAsia="仿宋" w:hAnsi="仿宋" w:cs="仿宋" w:hint="eastAsia"/>
            <w:lang w:eastAsia="zh-CN"/>
          </w:rPr>
          <w:t>(一)、质量目标与方针</w:t>
        </w:r>
        <w:r>
          <w:tab/>
        </w:r>
        <w:r>
          <w:fldChar w:fldCharType="begin"/>
        </w:r>
        <w:r>
          <w:instrText xml:space="preserve"> PAGEREF _Toc3570 \h </w:instrText>
        </w:r>
        <w:r>
          <w:fldChar w:fldCharType="separate"/>
        </w:r>
        <w:r>
          <w:t>56</w:t>
        </w:r>
        <w:r>
          <w:fldChar w:fldCharType="end"/>
        </w:r>
      </w:hyperlink>
    </w:p>
    <w:p>
      <w:pPr>
        <w:pStyle w:val="TOC2"/>
        <w:tabs>
          <w:tab w:val="right" w:leader="dot" w:pos="8306"/>
        </w:tabs>
      </w:pPr>
      <w:hyperlink w:anchor="_Toc31320" w:history="1">
        <w:r>
          <w:rPr>
            <w:rFonts w:ascii="仿宋" w:eastAsia="仿宋" w:hAnsi="仿宋" w:cs="仿宋" w:hint="eastAsia"/>
            <w:lang w:eastAsia="zh-CN"/>
          </w:rPr>
          <w:t>(二)、质量管理责任</w:t>
        </w:r>
        <w:r>
          <w:tab/>
        </w:r>
        <w:r>
          <w:fldChar w:fldCharType="begin"/>
        </w:r>
        <w:r>
          <w:instrText xml:space="preserve"> PAGEREF _Toc31320 \h </w:instrText>
        </w:r>
        <w:r>
          <w:fldChar w:fldCharType="separate"/>
        </w:r>
        <w:r>
          <w:t>57</w:t>
        </w:r>
        <w:r>
          <w:fldChar w:fldCharType="end"/>
        </w:r>
      </w:hyperlink>
    </w:p>
    <w:p>
      <w:pPr>
        <w:pStyle w:val="TOC2"/>
        <w:tabs>
          <w:tab w:val="right" w:leader="dot" w:pos="8306"/>
        </w:tabs>
      </w:pPr>
      <w:hyperlink w:anchor="_Toc25479" w:history="1">
        <w:r>
          <w:rPr>
            <w:rFonts w:ascii="仿宋" w:eastAsia="仿宋" w:hAnsi="仿宋" w:cs="仿宋" w:hint="eastAsia"/>
            <w:lang w:eastAsia="zh-CN"/>
          </w:rPr>
          <w:t>(三)、质量管理体系文件</w:t>
        </w:r>
        <w:r>
          <w:tab/>
        </w:r>
        <w:r>
          <w:fldChar w:fldCharType="begin"/>
        </w:r>
        <w:r>
          <w:instrText xml:space="preserve"> PAGEREF _Toc25479 \h </w:instrText>
        </w:r>
        <w:r>
          <w:fldChar w:fldCharType="separate"/>
        </w:r>
        <w:r>
          <w:t>58</w:t>
        </w:r>
        <w:r>
          <w:fldChar w:fldCharType="end"/>
        </w:r>
      </w:hyperlink>
    </w:p>
    <w:p>
      <w:pPr>
        <w:pStyle w:val="TOC2"/>
        <w:tabs>
          <w:tab w:val="right" w:leader="dot" w:pos="8306"/>
        </w:tabs>
      </w:pPr>
      <w:hyperlink w:anchor="_Toc18117" w:history="1">
        <w:r>
          <w:rPr>
            <w:rFonts w:ascii="仿宋" w:eastAsia="仿宋" w:hAnsi="仿宋" w:cs="仿宋" w:hint="eastAsia"/>
            <w:lang w:eastAsia="zh-CN"/>
          </w:rPr>
          <w:t>(四)、质量培训与教育</w:t>
        </w:r>
        <w:r>
          <w:tab/>
        </w:r>
        <w:r>
          <w:fldChar w:fldCharType="begin"/>
        </w:r>
        <w:r>
          <w:instrText xml:space="preserve"> PAGEREF _Toc18117 \h </w:instrText>
        </w:r>
        <w:r>
          <w:fldChar w:fldCharType="separate"/>
        </w:r>
        <w:r>
          <w:t>60</w:t>
        </w:r>
        <w:r>
          <w:fldChar w:fldCharType="end"/>
        </w:r>
      </w:hyperlink>
    </w:p>
    <w:p>
      <w:pPr>
        <w:pStyle w:val="TOC2"/>
        <w:tabs>
          <w:tab w:val="right" w:leader="dot" w:pos="8306"/>
        </w:tabs>
      </w:pPr>
      <w:hyperlink w:anchor="_Toc729" w:history="1">
        <w:r>
          <w:rPr>
            <w:rFonts w:ascii="仿宋" w:eastAsia="仿宋" w:hAnsi="仿宋" w:cs="仿宋" w:hint="eastAsia"/>
            <w:lang w:eastAsia="zh-CN"/>
          </w:rPr>
          <w:t>(五)、质量审核与评价</w:t>
        </w:r>
        <w:r>
          <w:tab/>
        </w:r>
        <w:r>
          <w:fldChar w:fldCharType="begin"/>
        </w:r>
        <w:r>
          <w:instrText xml:space="preserve"> PAGEREF _Toc729 \h </w:instrText>
        </w:r>
        <w:r>
          <w:fldChar w:fldCharType="separate"/>
        </w:r>
        <w:r>
          <w:t>62</w:t>
        </w:r>
        <w:r>
          <w:fldChar w:fldCharType="end"/>
        </w:r>
      </w:hyperlink>
    </w:p>
    <w:p>
      <w:pPr>
        <w:pStyle w:val="TOC2"/>
        <w:tabs>
          <w:tab w:val="right" w:leader="dot" w:pos="8306"/>
        </w:tabs>
      </w:pPr>
      <w:hyperlink w:anchor="_Toc5791" w:history="1">
        <w:r>
          <w:rPr>
            <w:rFonts w:ascii="仿宋" w:eastAsia="仿宋" w:hAnsi="仿宋" w:cs="仿宋" w:hint="eastAsia"/>
            <w:lang w:eastAsia="zh-CN"/>
          </w:rPr>
          <w:t>(六)、不符合与纠正措施</w:t>
        </w:r>
        <w:r>
          <w:tab/>
        </w:r>
        <w:r>
          <w:fldChar w:fldCharType="begin"/>
        </w:r>
        <w:r>
          <w:instrText xml:space="preserve"> PAGEREF _Toc5791 \h </w:instrText>
        </w:r>
        <w:r>
          <w:fldChar w:fldCharType="separate"/>
        </w:r>
        <w:r>
          <w:t>63</w:t>
        </w:r>
        <w:r>
          <w:fldChar w:fldCharType="end"/>
        </w:r>
      </w:hyperlink>
    </w:p>
    <w:p>
      <w:pPr>
        <w:pStyle w:val="TOC1"/>
        <w:tabs>
          <w:tab w:val="right" w:leader="dot" w:pos="8306"/>
        </w:tabs>
      </w:pPr>
      <w:hyperlink w:anchor="_Toc22266" w:history="1">
        <w:r>
          <w:rPr>
            <w:rFonts w:ascii="仿宋" w:eastAsia="仿宋" w:hAnsi="仿宋" w:cs="仿宋" w:hint="eastAsia"/>
            <w:lang w:eastAsia="zh-CN"/>
          </w:rPr>
          <w:t>十四、海绵项目变更管理</w:t>
        </w:r>
        <w:r>
          <w:tab/>
        </w:r>
        <w:r>
          <w:fldChar w:fldCharType="begin"/>
        </w:r>
        <w:r>
          <w:instrText xml:space="preserve"> PAGEREF _Toc22266 \h </w:instrText>
        </w:r>
        <w:r>
          <w:fldChar w:fldCharType="separate"/>
        </w:r>
        <w:r>
          <w:t>64</w:t>
        </w:r>
        <w:r>
          <w:fldChar w:fldCharType="end"/>
        </w:r>
      </w:hyperlink>
    </w:p>
    <w:p>
      <w:pPr>
        <w:pStyle w:val="TOC2"/>
        <w:tabs>
          <w:tab w:val="right" w:leader="dot" w:pos="8306"/>
        </w:tabs>
      </w:pPr>
      <w:hyperlink w:anchor="_Toc26578" w:history="1">
        <w:r>
          <w:rPr>
            <w:rFonts w:ascii="仿宋" w:eastAsia="仿宋" w:hAnsi="仿宋" w:cs="仿宋" w:hint="eastAsia"/>
            <w:lang w:eastAsia="zh-CN"/>
          </w:rPr>
          <w:t>(一)、变更申请与评估</w:t>
        </w:r>
        <w:r>
          <w:tab/>
        </w:r>
        <w:r>
          <w:fldChar w:fldCharType="begin"/>
        </w:r>
        <w:r>
          <w:instrText xml:space="preserve"> PAGEREF _Toc26578 \h </w:instrText>
        </w:r>
        <w:r>
          <w:fldChar w:fldCharType="separate"/>
        </w:r>
        <w:r>
          <w:t>64</w:t>
        </w:r>
        <w:r>
          <w:fldChar w:fldCharType="end"/>
        </w:r>
      </w:hyperlink>
    </w:p>
    <w:p>
      <w:pPr>
        <w:pStyle w:val="TOC2"/>
        <w:tabs>
          <w:tab w:val="right" w:leader="dot" w:pos="8306"/>
        </w:tabs>
      </w:pPr>
      <w:hyperlink w:anchor="_Toc12475" w:history="1">
        <w:r>
          <w:rPr>
            <w:rFonts w:ascii="仿宋" w:eastAsia="仿宋" w:hAnsi="仿宋" w:cs="仿宋" w:hint="eastAsia"/>
            <w:lang w:eastAsia="zh-CN"/>
          </w:rPr>
          <w:t>(二)、变更实施与控制</w:t>
        </w:r>
        <w:r>
          <w:tab/>
        </w:r>
        <w:r>
          <w:fldChar w:fldCharType="begin"/>
        </w:r>
        <w:r>
          <w:instrText xml:space="preserve"> PAGEREF _Toc12475 \h </w:instrText>
        </w:r>
        <w:r>
          <w:fldChar w:fldCharType="separate"/>
        </w:r>
        <w:r>
          <w:t>64</w:t>
        </w:r>
        <w:r>
          <w:fldChar w:fldCharType="end"/>
        </w:r>
      </w:hyperlink>
    </w:p>
    <w:p>
      <w:pPr>
        <w:pStyle w:val="TOC1"/>
        <w:tabs>
          <w:tab w:val="right" w:leader="dot" w:pos="8306"/>
        </w:tabs>
      </w:pPr>
      <w:hyperlink w:anchor="_Toc20513" w:history="1">
        <w:r>
          <w:rPr>
            <w:rFonts w:ascii="仿宋" w:eastAsia="仿宋" w:hAnsi="仿宋" w:cs="仿宋" w:hint="eastAsia"/>
            <w:lang w:eastAsia="zh-CN"/>
          </w:rPr>
          <w:t>十五、营销与推广策略</w:t>
        </w:r>
        <w:r>
          <w:tab/>
        </w:r>
        <w:r>
          <w:fldChar w:fldCharType="begin"/>
        </w:r>
        <w:r>
          <w:instrText xml:space="preserve"> PAGEREF _Toc20513 \h </w:instrText>
        </w:r>
        <w:r>
          <w:fldChar w:fldCharType="separate"/>
        </w:r>
        <w:r>
          <w:t>65</w:t>
        </w:r>
        <w:r>
          <w:fldChar w:fldCharType="end"/>
        </w:r>
      </w:hyperlink>
    </w:p>
    <w:p>
      <w:pPr>
        <w:pStyle w:val="TOC2"/>
        <w:tabs>
          <w:tab w:val="right" w:leader="dot" w:pos="8306"/>
        </w:tabs>
      </w:pPr>
      <w:hyperlink w:anchor="_Toc32322" w:history="1">
        <w:r>
          <w:rPr>
            <w:rFonts w:ascii="仿宋" w:eastAsia="仿宋" w:hAnsi="仿宋" w:cs="仿宋" w:hint="eastAsia"/>
            <w:lang w:eastAsia="zh-CN"/>
          </w:rPr>
          <w:t>(一)、产品/服务定位与特点</w:t>
        </w:r>
        <w:r>
          <w:tab/>
        </w:r>
        <w:r>
          <w:fldChar w:fldCharType="begin"/>
        </w:r>
        <w:r>
          <w:instrText xml:space="preserve"> PAGEREF _Toc32322 \h </w:instrText>
        </w:r>
        <w:r>
          <w:fldChar w:fldCharType="separate"/>
        </w:r>
        <w:r>
          <w:t>65</w:t>
        </w:r>
        <w:r>
          <w:fldChar w:fldCharType="end"/>
        </w:r>
      </w:hyperlink>
    </w:p>
    <w:p>
      <w:pPr>
        <w:pStyle w:val="TOC2"/>
        <w:tabs>
          <w:tab w:val="right" w:leader="dot" w:pos="8306"/>
        </w:tabs>
      </w:pPr>
      <w:hyperlink w:anchor="_Toc7894" w:history="1">
        <w:r>
          <w:rPr>
            <w:rFonts w:ascii="仿宋" w:eastAsia="仿宋" w:hAnsi="仿宋" w:cs="仿宋" w:hint="eastAsia"/>
            <w:lang w:eastAsia="zh-CN"/>
          </w:rPr>
          <w:t>(二)、市场定位与竞争分析</w:t>
        </w:r>
        <w:r>
          <w:tab/>
        </w:r>
        <w:r>
          <w:fldChar w:fldCharType="begin"/>
        </w:r>
        <w:r>
          <w:instrText xml:space="preserve"> PAGEREF _Toc7894 \h </w:instrText>
        </w:r>
        <w:r>
          <w:fldChar w:fldCharType="separate"/>
        </w:r>
        <w:r>
          <w:t>66</w:t>
        </w:r>
        <w:r>
          <w:fldChar w:fldCharType="end"/>
        </w:r>
      </w:hyperlink>
    </w:p>
    <w:p>
      <w:pPr>
        <w:pStyle w:val="TOC2"/>
        <w:tabs>
          <w:tab w:val="right" w:leader="dot" w:pos="8306"/>
        </w:tabs>
      </w:pPr>
      <w:hyperlink w:anchor="_Toc3175" w:history="1">
        <w:r>
          <w:rPr>
            <w:rFonts w:ascii="仿宋" w:eastAsia="仿宋" w:hAnsi="仿宋" w:cs="仿宋" w:hint="eastAsia"/>
            <w:lang w:eastAsia="zh-CN"/>
          </w:rPr>
          <w:t>(三)、营销渠道与策略</w:t>
        </w:r>
        <w:r>
          <w:tab/>
        </w:r>
        <w:r>
          <w:fldChar w:fldCharType="begin"/>
        </w:r>
        <w:r>
          <w:instrText xml:space="preserve"> PAGEREF _Toc3175 \h </w:instrText>
        </w:r>
        <w:r>
          <w:fldChar w:fldCharType="separate"/>
        </w:r>
        <w:r>
          <w:t>68</w:t>
        </w:r>
        <w:r>
          <w:fldChar w:fldCharType="end"/>
        </w:r>
      </w:hyperlink>
    </w:p>
    <w:p>
      <w:pPr>
        <w:pStyle w:val="TOC2"/>
        <w:tabs>
          <w:tab w:val="right" w:leader="dot" w:pos="8306"/>
        </w:tabs>
      </w:pPr>
      <w:hyperlink w:anchor="_Toc9531" w:history="1">
        <w:r>
          <w:rPr>
            <w:rFonts w:ascii="仿宋" w:eastAsia="仿宋" w:hAnsi="仿宋" w:cs="仿宋" w:hint="eastAsia"/>
            <w:lang w:eastAsia="zh-CN"/>
          </w:rPr>
          <w:t>(四)、推广与宣传活动</w:t>
        </w:r>
        <w:r>
          <w:tab/>
        </w:r>
        <w:r>
          <w:fldChar w:fldCharType="begin"/>
        </w:r>
        <w:r>
          <w:instrText xml:space="preserve"> PAGEREF _Toc9531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97"/>
      <w:r>
        <w:rPr>
          <w:rFonts w:ascii="仿宋" w:eastAsia="仿宋" w:hAnsi="仿宋" w:cs="仿宋" w:hint="eastAsia"/>
          <w:sz w:val="28"/>
          <w:lang w:eastAsia="zh-CN"/>
        </w:rPr>
        <w:t>一、海绵项目危机管理</w:t>
      </w:r>
      <w:bookmarkEnd w:id="2"/>
    </w:p>
    <w:p>
      <w:pPr>
        <w:pStyle w:val="Heading2"/>
        <w:rPr>
          <w:rFonts w:ascii="仿宋" w:eastAsia="仿宋" w:hAnsi="仿宋" w:cs="仿宋" w:hint="eastAsia"/>
          <w:lang w:eastAsia="zh-CN"/>
        </w:rPr>
      </w:pPr>
      <w:bookmarkStart w:id="3" w:name="_Toc224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绵项目危机管理中，危机预警与识别是确保海绵项目稳健运行的核心步骤。通过建立全面的监测机制，海绵项目团队旨在及时发现和理解潜在的风险和危机因素，以便采取及时的预防和应对措施，确保海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首先，通过深入的风险评估，海绵项目团队全面分析了整个海绵项目和各个阶段可能存在的威胁。这包括准确评估每个潜在风险的发生概率和可能影响的程度，为后续危机预警提供了有力支持。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绵项目团队着重于明确定义海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绵项目进展的持续监控，团队能够及时发现潜在问题并作出迅速反应。海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在这一阶段，团队的专业素养和反应速度将发挥至关重要的作用，以确保潜在危机能够在初期得到有效的处理，最大程度地减轻负面影响。通过危机预警与识别，海绵项目得以更有序、可控地推进。</w:t>
      </w:r>
    </w:p>
    <w:p>
      <w:pPr>
        <w:pStyle w:val="Heading2"/>
        <w:ind w:firstLine="560" w:firstLineChars="200"/>
        <w:rPr>
          <w:rFonts w:ascii="仿宋" w:eastAsia="仿宋" w:hAnsi="仿宋" w:cs="仿宋" w:hint="eastAsia"/>
          <w:sz w:val="28"/>
          <w:lang w:eastAsia="zh-CN"/>
        </w:rPr>
      </w:pPr>
      <w:bookmarkStart w:id="4" w:name="_Toc2650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暂停海绵项目进度：为遏制危机蔓延，海绵项目暂时停止进行，以便全面评估当前状况。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实时沟通：与关键利益相关者建立实时沟通机制，向他们传递海绵项目危机的实际状况，保障海绵项目核心利益。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随着危机得到初步控制，海绵项目团队转向制定恢复计划，以确保海绵项目能够从中迅速恢复。主要恢复计划包括：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修复受损的进度计划：重新评估海绵项目进度，制定修复计划，确保海绵项目尽快回归正常进程。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风险管理机制加强：对海绵项目风险进行全面评估，制定更强化的风险管理策略，以预防未来可能的危机。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30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194"/>
      <w:r>
        <w:rPr>
          <w:rFonts w:ascii="仿宋" w:eastAsia="仿宋" w:hAnsi="仿宋" w:cs="仿宋" w:hint="eastAsia"/>
          <w:lang w:eastAsia="zh-CN"/>
        </w:rPr>
        <w:t>(一)、海绵行业分析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海绵行业一直以来都是市场的关注焦点。行业内的发展趋势、竞争态势以及潜在机会都对海绵项目的推进产生深远的影响。通过深入研究行业的整体概貌，我们将更好地理解行业的核心特征，为海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绵行业，技术一直是推动创新和发展的关键因素。我们将对当前技术趋势进行详尽分析，包括但不限于人工智能、大数据应用、先进制造技术等。这有助于海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绵项目成功的基础。我们将对主要竞争对手进行深入研究，包括其市场份额、产品特点、市场定位等。通过全面了解竞争对手的优势和劣势，海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908"/>
      <w:r>
        <w:rPr>
          <w:rFonts w:ascii="仿宋" w:eastAsia="仿宋" w:hAnsi="仿宋" w:cs="仿宋" w:hint="eastAsia"/>
          <w:sz w:val="28"/>
          <w:lang w:eastAsia="zh-CN"/>
        </w:rPr>
        <w:t>(二)、海绵市场分析预测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通过对市场规模的深入调研，我们将预测海绵市场未来的增长趋势。这包括市场的整体规模、各细分领域的发展趋势等。海绵项目可以根据市场的扩张速度和潜在机会，制定更符合市场需求的发展策略。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了解消费者的需求是市场分析的核心。我们将通过调查研究，深入挖掘目标消费者的需求特点、购买习惯以及对产品和服务的期望。这有助于海绵项目更好地定位目标市场，提供更符合消费者期待的解决方案。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绵项目实施过程中需要充分考虑的因素。我们将对市场风险进行全面评估，包括但不限于政策法规风险、市场竞争风险、技术变革风险等。通过对潜在风险的深入分析，海绵项目可以制定相应的风险缓解策略，降低不确定性对海绵项目的影响。</w:t>
      </w:r>
    </w:p>
    <w:p>
      <w:pPr>
        <w:pStyle w:val="Heading1"/>
        <w:ind w:firstLine="560" w:firstLineChars="200"/>
        <w:rPr>
          <w:rFonts w:ascii="仿宋" w:eastAsia="仿宋" w:hAnsi="仿宋" w:cs="仿宋" w:hint="eastAsia"/>
          <w:sz w:val="28"/>
          <w:lang w:eastAsia="zh-CN"/>
        </w:rPr>
      </w:pPr>
      <w:bookmarkStart w:id="8" w:name="_Toc6512"/>
      <w:r>
        <w:rPr>
          <w:rFonts w:ascii="仿宋" w:eastAsia="仿宋" w:hAnsi="仿宋" w:cs="仿宋" w:hint="eastAsia"/>
          <w:sz w:val="28"/>
          <w:lang w:eastAsia="zh-CN"/>
        </w:rPr>
        <w:t>三、海绵项目概论</w:t>
      </w:r>
      <w:bookmarkEnd w:id="8"/>
    </w:p>
    <w:p>
      <w:pPr>
        <w:pStyle w:val="Heading2"/>
        <w:rPr>
          <w:rFonts w:ascii="仿宋" w:eastAsia="仿宋" w:hAnsi="仿宋" w:cs="仿宋" w:hint="eastAsia"/>
          <w:lang w:eastAsia="zh-CN"/>
        </w:rPr>
      </w:pPr>
      <w:bookmarkStart w:id="9" w:name="_Toc31964"/>
      <w:r>
        <w:rPr>
          <w:rFonts w:ascii="仿宋" w:eastAsia="仿宋" w:hAnsi="仿宋" w:cs="仿宋" w:hint="eastAsia"/>
          <w:lang w:eastAsia="zh-CN"/>
        </w:rPr>
        <w:t>(一)、海绵项目概况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的起源追溯至对市场的深入洞察。市场的不断演变与变革为海绵项目提供了难得的机遇。当前市场存在的需求缺口和变革的大环境共同构成了海绵项目的背景。这个海绵项目旨在充分利用市场机遇，填补行业中尚未满足的需求，为客户提供全新的解决方案。市场的变革和需求的增长使得这个海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海绵项目正式命名为海绵。这个名称不仅仅是一个标识，更代表了海绵项目的核心理念和愿景。它蕴含着海绵项目所要解决问题的关键字，具有强烈的表达和辨识度，为海绵项目树立了鲜明的品牌形象。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海绵项目目标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的核心目标是提供一种全新、高效的解决方案，满足客户日益增长的需求。海绵项目追求的不仅仅是满足市场需求，更是在市场中获得卓越的竞争优势。通过不断提升产品或服务的质量和创新水平，海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全面涵盖了产品研发、制造、市场推广和售后服务，确保从产品设计到最终用户体验的全方位关注。这一全面的海绵项目范围是为了确保海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海绵项目计划在未来18个月内完成，包括研发、测试、市场试点和正式推出等不同阶段。这个时间表的合理设计是为了确保海绵项目各个阶段的顺利推进，以便按时交付高质量的成果。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海绵项目总预算估算为XX百万美元，主要分配在研发、市场推广、人员培训和运营等方面。这一充足的预算为海绵项目提供了充足的资源，确保海绵项目在各个方面都能取得优异的表现。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海绵项目可能面临的风险包括市场接受度低、技术难题、竞争激烈等。海绵项目团队已经制定了相应的风险应对计划，通过前瞻性的风险管理，确保海绵项目在面对不确定性时能够迅速做出应对。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海绵项目团队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海绵项目汇聚了一支经验丰富、多领域专业素养的核心团队，确保海绵项目在各个方面都能拥有高水平的执行力。团队的协同作战是海绵项目成功的关键因素之一。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海绵项目的背景根植于市场对更高效、创新产品的渴望，同时也受到科技发展对行业格局的深刻改变的影响。这为海绵项目提供了广阔的发展空间和市场需求。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截至目前，海绵项目已完成市场调研和技术验证，取得了初步的成功。这为海绵项目在未来的发展奠定了坚实的基础，为更远大的目标打下了坚实的基石。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8530"/>
      <w:r>
        <w:rPr>
          <w:rFonts w:ascii="仿宋" w:eastAsia="仿宋" w:hAnsi="仿宋" w:cs="仿宋" w:hint="eastAsia"/>
          <w:sz w:val="28"/>
          <w:lang w:eastAsia="zh-CN"/>
        </w:rPr>
        <w:t>(二)、海绵项目目标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keyword》海绵项目首要业务目标是在市场中占据有利地位，实现产品/服务的成功推广和销售。通过不断提升产品质量、创新性，海绵项目追求成为行业中的领导者，赢得更多客户的青睐。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在科技迅速发展的时代，海绵项目着眼于技术创新。通过持续的研发和技术升级，海绵项目旨在推出更具创新性的产品或服务，以满足市场对新鲜、先进解决方案的需求。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为了建立可持续的客户关系，海绵项目设定了客户满意度目标。通过提供卓越的产品质量和优质的客户服务，海绵项目追求赢得客户的信任和忠诚度，确保他们的满意度达到行业领先水平。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海绵项目注重社会责任和可持续发展。通过实施环保、社会责任海绵项目，海绵项目致力于在经济发展的同时保护环境，促进社会公平，实现可持续经营。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海绵项目的团队是实现目标的核心驱动力。因此，海绵项目设定了团队发展目标，包括提升团队成员的专业技能、培养领导力，以及搭建协同高效的团队工作氛围。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528"/>
      <w:r>
        <w:rPr>
          <w:rFonts w:ascii="仿宋" w:eastAsia="仿宋" w:hAnsi="仿宋" w:cs="仿宋" w:hint="eastAsia"/>
          <w:sz w:val="28"/>
          <w:lang w:eastAsia="zh-CN"/>
        </w:rPr>
        <w:t>(三)、海绵项目提出的理由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海绵项目提出的理由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的提出源于对市场机遇的深刻洞察。当前市场中存在的需求缺口和行业发展趋势表明，有巨大的商业机会等待被开发。通过准确捕捉市场机遇，海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的理念基于对技术创新的信仰。通过持续的研发和技术投入，海绵项目有望推出更具创新性的产品或服务。在科技飞速发展的当下，海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的提出是为了增强企业的行业竞争力。通过提升产品或服务的质量和独特性，海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响应了消费者需求的变化。随着社会和科技的不断发展，消费者对产品和服务的需求也在发生变化。通过深入了解并及时回应消费者的新需求，海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海绵项目的提出是企业战略发展规划的一部分。在面对日益激烈的市场竞争和不断变化的商业环境中，海绵项目作为企业战略的一环，旨在为企业开辟新的增长领域，巩固企业在行业中的地位。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海绵项目的提出不仅仅是基于商业考量，还注重社会责任。通过推出环保、社会责任等方面的海绵项目，海绵企业可以在社会中树立积极形象，为社会做出积极贡献，实现经济效益和社会效益的双赢。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海绵项目的提出反映了对利益相关者期望的关注。包括客户、员工、投资者等利益相关者在企业发展中都有着各自的期望，海绵项目力求在满足这些期望的同时，取得更大的共赢。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651"/>
      <w:r>
        <w:rPr>
          <w:rFonts w:ascii="仿宋" w:eastAsia="仿宋" w:hAnsi="仿宋" w:cs="仿宋" w:hint="eastAsia"/>
          <w:sz w:val="28"/>
          <w:lang w:eastAsia="zh-CN"/>
        </w:rPr>
        <w:t>(四)、海绵项目意义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在实施海绵项目的过程中，我们不仅仅是在追逐商业成功，更是为企业和社会的多个层面创造了深远的意义。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的首要意义在于提升企业的市场竞争力。通过持续的创新和对产品质量的高标准要求，海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绵项目的推进将促使行业技术水平的提升。通过引入先进技术和创新性解决方案，海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在社会层面，海绵项目不仅创造了大量就业机会，提高了就业水平，还注重社会责任和环保。通过参与社会公益事业和推动环保海绵项目，海绵项目为社会贡献了一份力量，体现了企业对社会的积极回馈。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8565"/>
      <w:r>
        <w:rPr>
          <w:rFonts w:ascii="仿宋" w:eastAsia="仿宋" w:hAnsi="仿宋" w:cs="仿宋" w:hint="eastAsia"/>
          <w:sz w:val="28"/>
          <w:lang w:eastAsia="zh-CN"/>
        </w:rPr>
        <w:t>(五)、海绵项目背景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在当今迅猛发展的商业环境中，海绵项目的动因根植于对多方面因素的审慎考量。这个海绵项目的提出并非孤立的决策，而是对企业所处背景深入思考的产物。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市场的不断演变是海绵项目背后的首要原因。科技的迅速发展和全球市场的快速变化使得企业必须灵活应对。海绵项目应运而生，旨在通过创新性的解决方案迎合市场的多变需求，赢得竞争中的先机。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竞争的激烈程度也是海绵项目背景中不可忽视的一环。企业需要在激烈竞争中脱颖而出，为此，海绵项目致力于打破常规，提供独特的价值主张，以吸引客户并确保市场份额的增长。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此外，社会对企业责任的期望也在逐渐升高。海绵项目充分融入了社会责任的理念，通过可持续经营和社会公益海绵项目，企图为社会贡献一份力量，在商业成功的同时关注社会价值。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9873"/>
      <w:r>
        <w:rPr>
          <w:rFonts w:ascii="仿宋" w:eastAsia="仿宋" w:hAnsi="仿宋" w:cs="仿宋" w:hint="eastAsia"/>
          <w:sz w:val="28"/>
          <w:lang w:eastAsia="zh-CN"/>
        </w:rPr>
        <w:t>四、海绵项目选址可行性分析</w:t>
      </w:r>
      <w:bookmarkEnd w:id="14"/>
    </w:p>
    <w:p>
      <w:pPr>
        <w:pStyle w:val="Heading2"/>
        <w:rPr>
          <w:rFonts w:ascii="仿宋" w:eastAsia="仿宋" w:hAnsi="仿宋" w:cs="仿宋" w:hint="eastAsia"/>
          <w:lang w:eastAsia="zh-CN"/>
        </w:rPr>
      </w:pPr>
      <w:bookmarkStart w:id="15" w:name="_Toc17335"/>
      <w:r>
        <w:rPr>
          <w:rFonts w:ascii="仿宋" w:eastAsia="仿宋" w:hAnsi="仿宋" w:cs="仿宋" w:hint="eastAsia"/>
          <w:lang w:eastAsia="zh-CN"/>
        </w:rPr>
        <w:t>(一)、海绵项目选址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该海绵项目选址位于XX省XX市XX区XXX街道</w:t>
      </w:r>
    </w:p>
    <w:p>
      <w:pPr>
        <w:pStyle w:val="Heading2"/>
        <w:ind w:firstLine="560" w:firstLineChars="200"/>
        <w:rPr>
          <w:rFonts w:ascii="仿宋" w:eastAsia="仿宋" w:hAnsi="仿宋" w:cs="仿宋" w:hint="eastAsia"/>
          <w:sz w:val="28"/>
          <w:lang w:eastAsia="zh-CN"/>
        </w:rPr>
      </w:pPr>
      <w:bookmarkStart w:id="16" w:name="_Toc2839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海绵项目的征地面积将根据海绵项目的实际规模和需求进行精确规划。具体面积XXX平方米，旨在确保海绵项目不仅能够满足当前的发展需求，还能够预留空间以适应未来的扩展。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净用地面积是在征地面积基础上去除不可利用面积后的实际可开发用地。具体面积XXX平方米，考虑到环保、交通、安全等多方面因素，以确保海绵项目在整体利用效率上达到最优。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海绵项目计划建设的建筑总规模具体面积XXX平方米。这一规模的确定综合考虑了海绵项目的性质、规模，以及城市规划的相关要求，确保建筑布局与周边环境协调一致。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绿地率是海绵项目用地中被规划为绿地的比例。具体面积XXX平方米，旨在通过合理规划绿地，改善海绵项目周边环境，提升居民生活质量，并符合城市整体绿化规划。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确保海绵项目选址与当地城市规划相一致，具体面积XXX平方米。通过与城市规划部门深入沟通，确保海绵项目不仅符合城市的整体发展方向，还能够融入城市的发展布局，为城市的长远发展贡献力量。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充分了解并确保海绵项目选址符合当地产业政策，具体面积XXX平方米。这包括海绵项目对当地经济的促进作用，以及对相关产业的带动效应，确保海绵项目与地方政府的产业政策保持一致，促进共赢合作。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用地总体要求必须符合环保和可持续发展的原则，具体面积XXX平方米。通过采用绿色建筑设计、节能减排等措施，确保海绵项目在建设和运营过程中对环境的影响最小化，达到可持续发展的要求。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确保海绵项目选址具备必要的公共设施配套，具体面积XXX平方米。这包括交通便利性、教育、医疗等基础设施，以提高居民生活品质，使得海绵项目选址更具吸引力。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绵项目选址不仅符合法规和规划，还在实际操作中具有可行性。这一全面规划将为海绵项目的成功实施提供坚实的基础，确保海绵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39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绵项目的设备规划和空间设计中，我们将采取灵活设备布局的措施。设备布局将根据实际需求进行灵活设计，避免不必要的浪费。通过合理规划设备摆放位置，我们将提高设备的利用率，减少设备间距，以确保海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绵项目内部引入共享设施的概念，例如共享会议室、办公区等。通过这种方式，我们可以减少对资源的重复建设，提高资源共享效率，从而减小海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262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绵项目的总图布置中，我们将不同功能区域进行明确的规划，以最大程度满足海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https://d.book118.com/298052043041006036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D07E16"/>
    <w:rsid w:val="1CD0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52043041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2024-02-08T20:15:00Z</dcterms:created>
  <dcterms:modified xsi:type="dcterms:W3CDTF">2024-02-08T20:15:45Z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549D8F4511F04D269AFE9C1CF178BD79_11</vt:lpwstr>
  </property>
  <property fmtid="{D5CDD505-2E9C-101B-9397-08002B2CF9AE}" pid="3" name="KSOProductBuildVer">
    <vt:lpwstr>2052-12.1.0.16250</vt:lpwstr>
  </property>
</Properties>
</file>