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9" w:history="1">
        <w:r>
          <w:rPr>
            <w:rFonts w:ascii="仿宋" w:eastAsia="仿宋" w:hAnsi="仿宋" w:cs="仿宋" w:hint="eastAsia"/>
            <w:lang w:eastAsia="zh-CN"/>
          </w:rPr>
          <w:t>概论</w:t>
        </w:r>
        <w:r>
          <w:tab/>
        </w:r>
        <w:r>
          <w:fldChar w:fldCharType="begin"/>
        </w:r>
        <w:r>
          <w:instrText xml:space="preserve"> PAGEREF _Toc8509 \h </w:instrText>
        </w:r>
        <w:r>
          <w:fldChar w:fldCharType="separate"/>
        </w:r>
        <w:r>
          <w:t>3</w:t>
        </w:r>
        <w:r>
          <w:fldChar w:fldCharType="end"/>
        </w:r>
      </w:hyperlink>
    </w:p>
    <w:p>
      <w:pPr>
        <w:pStyle w:val="TOC1"/>
        <w:tabs>
          <w:tab w:val="right" w:leader="dot" w:pos="8306"/>
        </w:tabs>
      </w:pPr>
      <w:hyperlink w:anchor="_Toc21006" w:history="1">
        <w:r>
          <w:rPr>
            <w:rFonts w:ascii="仿宋" w:eastAsia="仿宋" w:hAnsi="仿宋" w:cs="仿宋" w:hint="eastAsia"/>
            <w:lang w:eastAsia="zh-CN"/>
          </w:rPr>
          <w:t>一、工艺说明</w:t>
        </w:r>
        <w:r>
          <w:tab/>
        </w:r>
        <w:r>
          <w:fldChar w:fldCharType="begin"/>
        </w:r>
        <w:r>
          <w:instrText xml:space="preserve"> PAGEREF _Toc21006 \h </w:instrText>
        </w:r>
        <w:r>
          <w:fldChar w:fldCharType="separate"/>
        </w:r>
        <w:r>
          <w:t>3</w:t>
        </w:r>
        <w:r>
          <w:fldChar w:fldCharType="end"/>
        </w:r>
      </w:hyperlink>
    </w:p>
    <w:p>
      <w:pPr>
        <w:pStyle w:val="TOC2"/>
        <w:tabs>
          <w:tab w:val="right" w:leader="dot" w:pos="8306"/>
        </w:tabs>
      </w:pPr>
      <w:hyperlink w:anchor="_Toc1265" w:history="1">
        <w:r>
          <w:rPr>
            <w:rFonts w:ascii="仿宋" w:eastAsia="仿宋" w:hAnsi="仿宋" w:cs="仿宋" w:hint="eastAsia"/>
            <w:lang w:eastAsia="zh-CN"/>
          </w:rPr>
          <w:t>(一)、技术管理特点</w:t>
        </w:r>
        <w:r>
          <w:tab/>
        </w:r>
        <w:r>
          <w:fldChar w:fldCharType="begin"/>
        </w:r>
        <w:r>
          <w:instrText xml:space="preserve"> PAGEREF _Toc1265 \h </w:instrText>
        </w:r>
        <w:r>
          <w:fldChar w:fldCharType="separate"/>
        </w:r>
        <w:r>
          <w:t>3</w:t>
        </w:r>
        <w:r>
          <w:fldChar w:fldCharType="end"/>
        </w:r>
      </w:hyperlink>
    </w:p>
    <w:p>
      <w:pPr>
        <w:pStyle w:val="TOC2"/>
        <w:tabs>
          <w:tab w:val="right" w:leader="dot" w:pos="8306"/>
        </w:tabs>
      </w:pPr>
      <w:hyperlink w:anchor="_Toc4342" w:history="1">
        <w:r>
          <w:rPr>
            <w:rFonts w:ascii="仿宋" w:eastAsia="仿宋" w:hAnsi="仿宋" w:cs="仿宋" w:hint="eastAsia"/>
            <w:lang w:eastAsia="zh-CN"/>
          </w:rPr>
          <w:t>(二)、灯罩项目工艺技术设计方案</w:t>
        </w:r>
        <w:r>
          <w:tab/>
        </w:r>
        <w:r>
          <w:fldChar w:fldCharType="begin"/>
        </w:r>
        <w:r>
          <w:instrText xml:space="preserve"> PAGEREF _Toc4342 \h </w:instrText>
        </w:r>
        <w:r>
          <w:fldChar w:fldCharType="separate"/>
        </w:r>
        <w:r>
          <w:t>4</w:t>
        </w:r>
        <w:r>
          <w:fldChar w:fldCharType="end"/>
        </w:r>
      </w:hyperlink>
    </w:p>
    <w:p>
      <w:pPr>
        <w:pStyle w:val="TOC2"/>
        <w:tabs>
          <w:tab w:val="right" w:leader="dot" w:pos="8306"/>
        </w:tabs>
      </w:pPr>
      <w:hyperlink w:anchor="_Toc24776" w:history="1">
        <w:r>
          <w:rPr>
            <w:rFonts w:ascii="仿宋" w:eastAsia="仿宋" w:hAnsi="仿宋" w:cs="仿宋" w:hint="eastAsia"/>
            <w:lang w:eastAsia="zh-CN"/>
          </w:rPr>
          <w:t>(三)、设备选型方案</w:t>
        </w:r>
        <w:r>
          <w:tab/>
        </w:r>
        <w:r>
          <w:fldChar w:fldCharType="begin"/>
        </w:r>
        <w:r>
          <w:instrText xml:space="preserve"> PAGEREF _Toc24776 \h </w:instrText>
        </w:r>
        <w:r>
          <w:fldChar w:fldCharType="separate"/>
        </w:r>
        <w:r>
          <w:t>5</w:t>
        </w:r>
        <w:r>
          <w:fldChar w:fldCharType="end"/>
        </w:r>
      </w:hyperlink>
    </w:p>
    <w:p>
      <w:pPr>
        <w:pStyle w:val="TOC1"/>
        <w:tabs>
          <w:tab w:val="right" w:leader="dot" w:pos="8306"/>
        </w:tabs>
      </w:pPr>
      <w:hyperlink w:anchor="_Toc12256" w:history="1">
        <w:r>
          <w:rPr>
            <w:rFonts w:ascii="仿宋" w:eastAsia="仿宋" w:hAnsi="仿宋" w:cs="仿宋" w:hint="eastAsia"/>
            <w:lang w:eastAsia="zh-CN"/>
          </w:rPr>
          <w:t>二、灯罩项目建设单位说明</w:t>
        </w:r>
        <w:r>
          <w:tab/>
        </w:r>
        <w:r>
          <w:fldChar w:fldCharType="begin"/>
        </w:r>
        <w:r>
          <w:instrText xml:space="preserve"> PAGEREF _Toc12256 \h </w:instrText>
        </w:r>
        <w:r>
          <w:fldChar w:fldCharType="separate"/>
        </w:r>
        <w:r>
          <w:t>7</w:t>
        </w:r>
        <w:r>
          <w:fldChar w:fldCharType="end"/>
        </w:r>
      </w:hyperlink>
    </w:p>
    <w:p>
      <w:pPr>
        <w:pStyle w:val="TOC2"/>
        <w:tabs>
          <w:tab w:val="right" w:leader="dot" w:pos="8306"/>
        </w:tabs>
      </w:pPr>
      <w:hyperlink w:anchor="_Toc30814" w:history="1">
        <w:r>
          <w:rPr>
            <w:rFonts w:ascii="仿宋" w:eastAsia="仿宋" w:hAnsi="仿宋" w:cs="仿宋" w:hint="eastAsia"/>
            <w:lang w:eastAsia="zh-CN"/>
          </w:rPr>
          <w:t>(一)、灯罩项目承办单位基本情况</w:t>
        </w:r>
        <w:r>
          <w:tab/>
        </w:r>
        <w:r>
          <w:fldChar w:fldCharType="begin"/>
        </w:r>
        <w:r>
          <w:instrText xml:space="preserve"> PAGEREF _Toc30814 \h </w:instrText>
        </w:r>
        <w:r>
          <w:fldChar w:fldCharType="separate"/>
        </w:r>
        <w:r>
          <w:t>7</w:t>
        </w:r>
        <w:r>
          <w:fldChar w:fldCharType="end"/>
        </w:r>
      </w:hyperlink>
    </w:p>
    <w:p>
      <w:pPr>
        <w:pStyle w:val="TOC2"/>
        <w:tabs>
          <w:tab w:val="right" w:leader="dot" w:pos="8306"/>
        </w:tabs>
      </w:pPr>
      <w:hyperlink w:anchor="_Toc26944" w:history="1">
        <w:r>
          <w:rPr>
            <w:rFonts w:ascii="仿宋" w:eastAsia="仿宋" w:hAnsi="仿宋" w:cs="仿宋" w:hint="eastAsia"/>
            <w:lang w:eastAsia="zh-CN"/>
          </w:rPr>
          <w:t>(二)、公司经济效益分析</w:t>
        </w:r>
        <w:r>
          <w:tab/>
        </w:r>
        <w:r>
          <w:fldChar w:fldCharType="begin"/>
        </w:r>
        <w:r>
          <w:instrText xml:space="preserve"> PAGEREF _Toc26944 \h </w:instrText>
        </w:r>
        <w:r>
          <w:fldChar w:fldCharType="separate"/>
        </w:r>
        <w:r>
          <w:t>7</w:t>
        </w:r>
        <w:r>
          <w:fldChar w:fldCharType="end"/>
        </w:r>
      </w:hyperlink>
    </w:p>
    <w:p>
      <w:pPr>
        <w:pStyle w:val="TOC1"/>
        <w:tabs>
          <w:tab w:val="right" w:leader="dot" w:pos="8306"/>
        </w:tabs>
      </w:pPr>
      <w:hyperlink w:anchor="_Toc13434" w:history="1">
        <w:r>
          <w:rPr>
            <w:rFonts w:ascii="仿宋" w:eastAsia="仿宋" w:hAnsi="仿宋" w:cs="仿宋" w:hint="eastAsia"/>
            <w:lang w:eastAsia="zh-CN"/>
          </w:rPr>
          <w:t>三、灯罩项目土建工程</w:t>
        </w:r>
        <w:r>
          <w:tab/>
        </w:r>
        <w:r>
          <w:fldChar w:fldCharType="begin"/>
        </w:r>
        <w:r>
          <w:instrText xml:space="preserve"> PAGEREF _Toc13434 \h </w:instrText>
        </w:r>
        <w:r>
          <w:fldChar w:fldCharType="separate"/>
        </w:r>
        <w:r>
          <w:t>8</w:t>
        </w:r>
        <w:r>
          <w:fldChar w:fldCharType="end"/>
        </w:r>
      </w:hyperlink>
    </w:p>
    <w:p>
      <w:pPr>
        <w:pStyle w:val="TOC2"/>
        <w:tabs>
          <w:tab w:val="right" w:leader="dot" w:pos="8306"/>
        </w:tabs>
      </w:pPr>
      <w:hyperlink w:anchor="_Toc16985" w:history="1">
        <w:r>
          <w:rPr>
            <w:rFonts w:ascii="仿宋" w:eastAsia="仿宋" w:hAnsi="仿宋" w:cs="仿宋" w:hint="eastAsia"/>
            <w:lang w:eastAsia="zh-CN"/>
          </w:rPr>
          <w:t>(一)、建筑工程设计原则</w:t>
        </w:r>
        <w:r>
          <w:tab/>
        </w:r>
        <w:r>
          <w:fldChar w:fldCharType="begin"/>
        </w:r>
        <w:r>
          <w:instrText xml:space="preserve"> PAGEREF _Toc16985 \h </w:instrText>
        </w:r>
        <w:r>
          <w:fldChar w:fldCharType="separate"/>
        </w:r>
        <w:r>
          <w:t>8</w:t>
        </w:r>
        <w:r>
          <w:fldChar w:fldCharType="end"/>
        </w:r>
      </w:hyperlink>
    </w:p>
    <w:p>
      <w:pPr>
        <w:pStyle w:val="TOC2"/>
        <w:tabs>
          <w:tab w:val="right" w:leader="dot" w:pos="8306"/>
        </w:tabs>
      </w:pPr>
      <w:hyperlink w:anchor="_Toc11905" w:history="1">
        <w:r>
          <w:rPr>
            <w:rFonts w:ascii="仿宋" w:eastAsia="仿宋" w:hAnsi="仿宋" w:cs="仿宋" w:hint="eastAsia"/>
            <w:lang w:eastAsia="zh-CN"/>
          </w:rPr>
          <w:t>(二)、土建工程设计年限及安全等级</w:t>
        </w:r>
        <w:r>
          <w:tab/>
        </w:r>
        <w:r>
          <w:fldChar w:fldCharType="begin"/>
        </w:r>
        <w:r>
          <w:instrText xml:space="preserve"> PAGEREF _Toc11905 \h </w:instrText>
        </w:r>
        <w:r>
          <w:fldChar w:fldCharType="separate"/>
        </w:r>
        <w:r>
          <w:t>9</w:t>
        </w:r>
        <w:r>
          <w:fldChar w:fldCharType="end"/>
        </w:r>
      </w:hyperlink>
    </w:p>
    <w:p>
      <w:pPr>
        <w:pStyle w:val="TOC2"/>
        <w:tabs>
          <w:tab w:val="right" w:leader="dot" w:pos="8306"/>
        </w:tabs>
      </w:pPr>
      <w:hyperlink w:anchor="_Toc15210" w:history="1">
        <w:r>
          <w:rPr>
            <w:rFonts w:ascii="仿宋" w:eastAsia="仿宋" w:hAnsi="仿宋" w:cs="仿宋" w:hint="eastAsia"/>
            <w:lang w:eastAsia="zh-CN"/>
          </w:rPr>
          <w:t>(三)、建筑工程设计总体要求</w:t>
        </w:r>
        <w:r>
          <w:tab/>
        </w:r>
        <w:r>
          <w:fldChar w:fldCharType="begin"/>
        </w:r>
        <w:r>
          <w:instrText xml:space="preserve"> PAGEREF _Toc15210 \h </w:instrText>
        </w:r>
        <w:r>
          <w:fldChar w:fldCharType="separate"/>
        </w:r>
        <w:r>
          <w:t>11</w:t>
        </w:r>
        <w:r>
          <w:fldChar w:fldCharType="end"/>
        </w:r>
      </w:hyperlink>
    </w:p>
    <w:p>
      <w:pPr>
        <w:pStyle w:val="TOC2"/>
        <w:tabs>
          <w:tab w:val="right" w:leader="dot" w:pos="8306"/>
        </w:tabs>
      </w:pPr>
      <w:hyperlink w:anchor="_Toc10364" w:history="1">
        <w:r>
          <w:rPr>
            <w:rFonts w:ascii="仿宋" w:eastAsia="仿宋" w:hAnsi="仿宋" w:cs="仿宋" w:hint="eastAsia"/>
            <w:lang w:eastAsia="zh-CN"/>
          </w:rPr>
          <w:t>(四)、土建工程建设指标</w:t>
        </w:r>
        <w:r>
          <w:tab/>
        </w:r>
        <w:r>
          <w:fldChar w:fldCharType="begin"/>
        </w:r>
        <w:r>
          <w:instrText xml:space="preserve"> PAGEREF _Toc10364 \h </w:instrText>
        </w:r>
        <w:r>
          <w:fldChar w:fldCharType="separate"/>
        </w:r>
        <w:r>
          <w:t>11</w:t>
        </w:r>
        <w:r>
          <w:fldChar w:fldCharType="end"/>
        </w:r>
      </w:hyperlink>
    </w:p>
    <w:p>
      <w:pPr>
        <w:pStyle w:val="TOC1"/>
        <w:tabs>
          <w:tab w:val="right" w:leader="dot" w:pos="8306"/>
        </w:tabs>
      </w:pPr>
      <w:hyperlink w:anchor="_Toc19987" w:history="1">
        <w:r>
          <w:rPr>
            <w:rFonts w:ascii="仿宋" w:eastAsia="仿宋" w:hAnsi="仿宋" w:cs="仿宋" w:hint="eastAsia"/>
            <w:lang w:eastAsia="zh-CN"/>
          </w:rPr>
          <w:t>四、灯罩项目文档管理</w:t>
        </w:r>
        <w:r>
          <w:tab/>
        </w:r>
        <w:r>
          <w:fldChar w:fldCharType="begin"/>
        </w:r>
        <w:r>
          <w:instrText xml:space="preserve"> PAGEREF _Toc19987 \h </w:instrText>
        </w:r>
        <w:r>
          <w:fldChar w:fldCharType="separate"/>
        </w:r>
        <w:r>
          <w:t>11</w:t>
        </w:r>
        <w:r>
          <w:fldChar w:fldCharType="end"/>
        </w:r>
      </w:hyperlink>
    </w:p>
    <w:p>
      <w:pPr>
        <w:pStyle w:val="TOC2"/>
        <w:tabs>
          <w:tab w:val="right" w:leader="dot" w:pos="8306"/>
        </w:tabs>
      </w:pPr>
      <w:hyperlink w:anchor="_Toc24155" w:history="1">
        <w:r>
          <w:rPr>
            <w:rFonts w:ascii="仿宋" w:eastAsia="仿宋" w:hAnsi="仿宋" w:cs="仿宋" w:hint="eastAsia"/>
            <w:lang w:eastAsia="zh-CN"/>
          </w:rPr>
          <w:t>(一)、文档编制与审查</w:t>
        </w:r>
        <w:r>
          <w:tab/>
        </w:r>
        <w:r>
          <w:fldChar w:fldCharType="begin"/>
        </w:r>
        <w:r>
          <w:instrText xml:space="preserve"> PAGEREF _Toc24155 \h </w:instrText>
        </w:r>
        <w:r>
          <w:fldChar w:fldCharType="separate"/>
        </w:r>
        <w:r>
          <w:t>11</w:t>
        </w:r>
        <w:r>
          <w:fldChar w:fldCharType="end"/>
        </w:r>
      </w:hyperlink>
    </w:p>
    <w:p>
      <w:pPr>
        <w:pStyle w:val="TOC2"/>
        <w:tabs>
          <w:tab w:val="right" w:leader="dot" w:pos="8306"/>
        </w:tabs>
      </w:pPr>
      <w:hyperlink w:anchor="_Toc5128" w:history="1">
        <w:r>
          <w:rPr>
            <w:rFonts w:ascii="仿宋" w:eastAsia="仿宋" w:hAnsi="仿宋" w:cs="仿宋" w:hint="eastAsia"/>
            <w:lang w:eastAsia="zh-CN"/>
          </w:rPr>
          <w:t>(二)、文档发布与分发</w:t>
        </w:r>
        <w:r>
          <w:tab/>
        </w:r>
        <w:r>
          <w:fldChar w:fldCharType="begin"/>
        </w:r>
        <w:r>
          <w:instrText xml:space="preserve"> PAGEREF _Toc5128 \h </w:instrText>
        </w:r>
        <w:r>
          <w:fldChar w:fldCharType="separate"/>
        </w:r>
        <w:r>
          <w:t>13</w:t>
        </w:r>
        <w:r>
          <w:fldChar w:fldCharType="end"/>
        </w:r>
      </w:hyperlink>
    </w:p>
    <w:p>
      <w:pPr>
        <w:pStyle w:val="TOC2"/>
        <w:tabs>
          <w:tab w:val="right" w:leader="dot" w:pos="8306"/>
        </w:tabs>
      </w:pPr>
      <w:hyperlink w:anchor="_Toc16996" w:history="1">
        <w:r>
          <w:rPr>
            <w:rFonts w:ascii="仿宋" w:eastAsia="仿宋" w:hAnsi="仿宋" w:cs="仿宋" w:hint="eastAsia"/>
            <w:lang w:eastAsia="zh-CN"/>
          </w:rPr>
          <w:t>(三)、文档存档与归档</w:t>
        </w:r>
        <w:r>
          <w:tab/>
        </w:r>
        <w:r>
          <w:fldChar w:fldCharType="begin"/>
        </w:r>
        <w:r>
          <w:instrText xml:space="preserve"> PAGEREF _Toc16996 \h </w:instrText>
        </w:r>
        <w:r>
          <w:fldChar w:fldCharType="separate"/>
        </w:r>
        <w:r>
          <w:t>14</w:t>
        </w:r>
        <w:r>
          <w:fldChar w:fldCharType="end"/>
        </w:r>
      </w:hyperlink>
    </w:p>
    <w:p>
      <w:pPr>
        <w:pStyle w:val="TOC1"/>
        <w:tabs>
          <w:tab w:val="right" w:leader="dot" w:pos="8306"/>
        </w:tabs>
      </w:pPr>
      <w:hyperlink w:anchor="_Toc86" w:history="1">
        <w:r>
          <w:rPr>
            <w:rFonts w:ascii="仿宋" w:eastAsia="仿宋" w:hAnsi="仿宋" w:cs="仿宋" w:hint="eastAsia"/>
            <w:lang w:eastAsia="zh-CN"/>
          </w:rPr>
          <w:t>五、灯罩项目建设背景及必要性分析</w:t>
        </w:r>
        <w:r>
          <w:tab/>
        </w:r>
        <w:r>
          <w:fldChar w:fldCharType="begin"/>
        </w:r>
        <w:r>
          <w:instrText xml:space="preserve"> PAGEREF _Toc86 \h </w:instrText>
        </w:r>
        <w:r>
          <w:fldChar w:fldCharType="separate"/>
        </w:r>
        <w:r>
          <w:t>15</w:t>
        </w:r>
        <w:r>
          <w:fldChar w:fldCharType="end"/>
        </w:r>
      </w:hyperlink>
    </w:p>
    <w:p>
      <w:pPr>
        <w:pStyle w:val="TOC2"/>
        <w:tabs>
          <w:tab w:val="right" w:leader="dot" w:pos="8306"/>
        </w:tabs>
      </w:pPr>
      <w:hyperlink w:anchor="_Toc1508" w:history="1">
        <w:r>
          <w:rPr>
            <w:rFonts w:ascii="仿宋" w:eastAsia="仿宋" w:hAnsi="仿宋" w:cs="仿宋" w:hint="eastAsia"/>
            <w:lang w:eastAsia="zh-CN"/>
          </w:rPr>
          <w:t>(一)、灯罩项目背景分析</w:t>
        </w:r>
        <w:r>
          <w:tab/>
        </w:r>
        <w:r>
          <w:fldChar w:fldCharType="begin"/>
        </w:r>
        <w:r>
          <w:instrText xml:space="preserve"> PAGEREF _Toc1508 \h </w:instrText>
        </w:r>
        <w:r>
          <w:fldChar w:fldCharType="separate"/>
        </w:r>
        <w:r>
          <w:t>15</w:t>
        </w:r>
        <w:r>
          <w:fldChar w:fldCharType="end"/>
        </w:r>
      </w:hyperlink>
    </w:p>
    <w:p>
      <w:pPr>
        <w:pStyle w:val="TOC2"/>
        <w:tabs>
          <w:tab w:val="right" w:leader="dot" w:pos="8306"/>
        </w:tabs>
      </w:pPr>
      <w:hyperlink w:anchor="_Toc10170" w:history="1">
        <w:r>
          <w:rPr>
            <w:rFonts w:ascii="仿宋" w:eastAsia="仿宋" w:hAnsi="仿宋" w:cs="仿宋" w:hint="eastAsia"/>
            <w:lang w:eastAsia="zh-CN"/>
          </w:rPr>
          <w:t>(二)、灯罩项目建设必要性分析</w:t>
        </w:r>
        <w:r>
          <w:tab/>
        </w:r>
        <w:r>
          <w:fldChar w:fldCharType="begin"/>
        </w:r>
        <w:r>
          <w:instrText xml:space="preserve"> PAGEREF _Toc10170 \h </w:instrText>
        </w:r>
        <w:r>
          <w:fldChar w:fldCharType="separate"/>
        </w:r>
        <w:r>
          <w:t>16</w:t>
        </w:r>
        <w:r>
          <w:fldChar w:fldCharType="end"/>
        </w:r>
      </w:hyperlink>
    </w:p>
    <w:p>
      <w:pPr>
        <w:pStyle w:val="TOC1"/>
        <w:tabs>
          <w:tab w:val="right" w:leader="dot" w:pos="8306"/>
        </w:tabs>
      </w:pPr>
      <w:hyperlink w:anchor="_Toc6304" w:history="1">
        <w:r>
          <w:rPr>
            <w:rFonts w:ascii="仿宋" w:eastAsia="仿宋" w:hAnsi="仿宋" w:cs="仿宋" w:hint="eastAsia"/>
            <w:lang w:eastAsia="zh-CN"/>
          </w:rPr>
          <w:t>六、产品规划分析</w:t>
        </w:r>
        <w:r>
          <w:tab/>
        </w:r>
        <w:r>
          <w:fldChar w:fldCharType="begin"/>
        </w:r>
        <w:r>
          <w:instrText xml:space="preserve"> PAGEREF _Toc6304 \h </w:instrText>
        </w:r>
        <w:r>
          <w:fldChar w:fldCharType="separate"/>
        </w:r>
        <w:r>
          <w:t>18</w:t>
        </w:r>
        <w:r>
          <w:fldChar w:fldCharType="end"/>
        </w:r>
      </w:hyperlink>
    </w:p>
    <w:p>
      <w:pPr>
        <w:pStyle w:val="TOC2"/>
        <w:tabs>
          <w:tab w:val="right" w:leader="dot" w:pos="8306"/>
        </w:tabs>
      </w:pPr>
      <w:hyperlink w:anchor="_Toc14567" w:history="1">
        <w:r>
          <w:rPr>
            <w:rFonts w:ascii="仿宋" w:eastAsia="仿宋" w:hAnsi="仿宋" w:cs="仿宋" w:hint="eastAsia"/>
            <w:lang w:eastAsia="zh-CN"/>
          </w:rPr>
          <w:t>(一)、产品规划</w:t>
        </w:r>
        <w:r>
          <w:tab/>
        </w:r>
        <w:r>
          <w:fldChar w:fldCharType="begin"/>
        </w:r>
        <w:r>
          <w:instrText xml:space="preserve"> PAGEREF _Toc14567 \h </w:instrText>
        </w:r>
        <w:r>
          <w:fldChar w:fldCharType="separate"/>
        </w:r>
        <w:r>
          <w:t>18</w:t>
        </w:r>
        <w:r>
          <w:fldChar w:fldCharType="end"/>
        </w:r>
      </w:hyperlink>
    </w:p>
    <w:p>
      <w:pPr>
        <w:pStyle w:val="TOC2"/>
        <w:tabs>
          <w:tab w:val="right" w:leader="dot" w:pos="8306"/>
        </w:tabs>
      </w:pPr>
      <w:hyperlink w:anchor="_Toc23704" w:history="1">
        <w:r>
          <w:rPr>
            <w:rFonts w:ascii="仿宋" w:eastAsia="仿宋" w:hAnsi="仿宋" w:cs="仿宋" w:hint="eastAsia"/>
            <w:lang w:eastAsia="zh-CN"/>
          </w:rPr>
          <w:t>(二)、建设规模</w:t>
        </w:r>
        <w:r>
          <w:tab/>
        </w:r>
        <w:r>
          <w:fldChar w:fldCharType="begin"/>
        </w:r>
        <w:r>
          <w:instrText xml:space="preserve"> PAGEREF _Toc23704 \h </w:instrText>
        </w:r>
        <w:r>
          <w:fldChar w:fldCharType="separate"/>
        </w:r>
        <w:r>
          <w:t>18</w:t>
        </w:r>
        <w:r>
          <w:fldChar w:fldCharType="end"/>
        </w:r>
      </w:hyperlink>
    </w:p>
    <w:p>
      <w:pPr>
        <w:pStyle w:val="TOC1"/>
        <w:tabs>
          <w:tab w:val="right" w:leader="dot" w:pos="8306"/>
        </w:tabs>
      </w:pPr>
      <w:hyperlink w:anchor="_Toc2980" w:history="1">
        <w:r>
          <w:rPr>
            <w:rFonts w:ascii="仿宋" w:eastAsia="仿宋" w:hAnsi="仿宋" w:cs="仿宋" w:hint="eastAsia"/>
            <w:lang w:eastAsia="zh-CN"/>
          </w:rPr>
          <w:t>七、灯罩项目技术管理</w:t>
        </w:r>
        <w:r>
          <w:tab/>
        </w:r>
        <w:r>
          <w:fldChar w:fldCharType="begin"/>
        </w:r>
        <w:r>
          <w:instrText xml:space="preserve"> PAGEREF _Toc2980 \h </w:instrText>
        </w:r>
        <w:r>
          <w:fldChar w:fldCharType="separate"/>
        </w:r>
        <w:r>
          <w:t>20</w:t>
        </w:r>
        <w:r>
          <w:fldChar w:fldCharType="end"/>
        </w:r>
      </w:hyperlink>
    </w:p>
    <w:p>
      <w:pPr>
        <w:pStyle w:val="TOC2"/>
        <w:tabs>
          <w:tab w:val="right" w:leader="dot" w:pos="8306"/>
        </w:tabs>
      </w:pPr>
      <w:hyperlink w:anchor="_Toc31000" w:history="1">
        <w:r>
          <w:rPr>
            <w:rFonts w:ascii="仿宋" w:eastAsia="仿宋" w:hAnsi="仿宋" w:cs="仿宋" w:hint="eastAsia"/>
            <w:lang w:eastAsia="zh-CN"/>
          </w:rPr>
          <w:t>(一)、技术方案选用方向</w:t>
        </w:r>
        <w:r>
          <w:tab/>
        </w:r>
        <w:r>
          <w:fldChar w:fldCharType="begin"/>
        </w:r>
        <w:r>
          <w:instrText xml:space="preserve"> PAGEREF _Toc31000 \h </w:instrText>
        </w:r>
        <w:r>
          <w:fldChar w:fldCharType="separate"/>
        </w:r>
        <w:r>
          <w:t>20</w:t>
        </w:r>
        <w:r>
          <w:fldChar w:fldCharType="end"/>
        </w:r>
      </w:hyperlink>
    </w:p>
    <w:p>
      <w:pPr>
        <w:pStyle w:val="TOC2"/>
        <w:tabs>
          <w:tab w:val="right" w:leader="dot" w:pos="8306"/>
        </w:tabs>
      </w:pPr>
      <w:hyperlink w:anchor="_Toc9765" w:history="1">
        <w:r>
          <w:rPr>
            <w:rFonts w:ascii="仿宋" w:eastAsia="仿宋" w:hAnsi="仿宋" w:cs="仿宋" w:hint="eastAsia"/>
            <w:lang w:eastAsia="zh-CN"/>
          </w:rPr>
          <w:t>(二)、工艺技术方案选用原则</w:t>
        </w:r>
        <w:r>
          <w:tab/>
        </w:r>
        <w:r>
          <w:fldChar w:fldCharType="begin"/>
        </w:r>
        <w:r>
          <w:instrText xml:space="preserve"> PAGEREF _Toc9765 \h </w:instrText>
        </w:r>
        <w:r>
          <w:fldChar w:fldCharType="separate"/>
        </w:r>
        <w:r>
          <w:t>21</w:t>
        </w:r>
        <w:r>
          <w:fldChar w:fldCharType="end"/>
        </w:r>
      </w:hyperlink>
    </w:p>
    <w:p>
      <w:pPr>
        <w:pStyle w:val="TOC2"/>
        <w:tabs>
          <w:tab w:val="right" w:leader="dot" w:pos="8306"/>
        </w:tabs>
      </w:pPr>
      <w:hyperlink w:anchor="_Toc20274" w:history="1">
        <w:r>
          <w:rPr>
            <w:rFonts w:ascii="仿宋" w:eastAsia="仿宋" w:hAnsi="仿宋" w:cs="仿宋" w:hint="eastAsia"/>
            <w:lang w:eastAsia="zh-CN"/>
          </w:rPr>
          <w:t>(三)、工艺技术方案要求</w:t>
        </w:r>
        <w:r>
          <w:tab/>
        </w:r>
        <w:r>
          <w:fldChar w:fldCharType="begin"/>
        </w:r>
        <w:r>
          <w:instrText xml:space="preserve"> PAGEREF _Toc20274 \h </w:instrText>
        </w:r>
        <w:r>
          <w:fldChar w:fldCharType="separate"/>
        </w:r>
        <w:r>
          <w:t>23</w:t>
        </w:r>
        <w:r>
          <w:fldChar w:fldCharType="end"/>
        </w:r>
      </w:hyperlink>
    </w:p>
    <w:p>
      <w:pPr>
        <w:pStyle w:val="TOC1"/>
        <w:tabs>
          <w:tab w:val="right" w:leader="dot" w:pos="8306"/>
        </w:tabs>
      </w:pPr>
      <w:hyperlink w:anchor="_Toc21022" w:history="1">
        <w:r>
          <w:rPr>
            <w:rFonts w:ascii="仿宋" w:eastAsia="仿宋" w:hAnsi="仿宋" w:cs="仿宋" w:hint="eastAsia"/>
            <w:lang w:eastAsia="zh-CN"/>
          </w:rPr>
          <w:t>八、灯罩项目经营效益</w:t>
        </w:r>
        <w:r>
          <w:tab/>
        </w:r>
        <w:r>
          <w:fldChar w:fldCharType="begin"/>
        </w:r>
        <w:r>
          <w:instrText xml:space="preserve"> PAGEREF _Toc21022 \h </w:instrText>
        </w:r>
        <w:r>
          <w:fldChar w:fldCharType="separate"/>
        </w:r>
        <w:r>
          <w:t>26</w:t>
        </w:r>
        <w:r>
          <w:fldChar w:fldCharType="end"/>
        </w:r>
      </w:hyperlink>
    </w:p>
    <w:p>
      <w:pPr>
        <w:pStyle w:val="TOC2"/>
        <w:tabs>
          <w:tab w:val="right" w:leader="dot" w:pos="8306"/>
        </w:tabs>
      </w:pPr>
      <w:hyperlink w:anchor="_Toc25359" w:history="1">
        <w:r>
          <w:rPr>
            <w:rFonts w:ascii="仿宋" w:eastAsia="仿宋" w:hAnsi="仿宋" w:cs="仿宋" w:hint="eastAsia"/>
            <w:lang w:eastAsia="zh-CN"/>
          </w:rPr>
          <w:t>(一)、经济评价财务测算</w:t>
        </w:r>
        <w:r>
          <w:tab/>
        </w:r>
        <w:r>
          <w:fldChar w:fldCharType="begin"/>
        </w:r>
        <w:r>
          <w:instrText xml:space="preserve"> PAGEREF _Toc25359 \h </w:instrText>
        </w:r>
        <w:r>
          <w:fldChar w:fldCharType="separate"/>
        </w:r>
        <w:r>
          <w:t>26</w:t>
        </w:r>
        <w:r>
          <w:fldChar w:fldCharType="end"/>
        </w:r>
      </w:hyperlink>
    </w:p>
    <w:p>
      <w:pPr>
        <w:pStyle w:val="TOC2"/>
        <w:tabs>
          <w:tab w:val="right" w:leader="dot" w:pos="8306"/>
        </w:tabs>
      </w:pPr>
      <w:hyperlink w:anchor="_Toc26449" w:history="1">
        <w:r>
          <w:rPr>
            <w:rFonts w:ascii="仿宋" w:eastAsia="仿宋" w:hAnsi="仿宋" w:cs="仿宋" w:hint="eastAsia"/>
            <w:lang w:eastAsia="zh-CN"/>
          </w:rPr>
          <w:t>(二)、灯罩项目盈利能力分析</w:t>
        </w:r>
        <w:r>
          <w:tab/>
        </w:r>
        <w:r>
          <w:fldChar w:fldCharType="begin"/>
        </w:r>
        <w:r>
          <w:instrText xml:space="preserve"> PAGEREF _Toc26449 \h </w:instrText>
        </w:r>
        <w:r>
          <w:fldChar w:fldCharType="separate"/>
        </w:r>
        <w:r>
          <w:t>27</w:t>
        </w:r>
        <w:r>
          <w:fldChar w:fldCharType="end"/>
        </w:r>
      </w:hyperlink>
    </w:p>
    <w:p>
      <w:pPr>
        <w:pStyle w:val="TOC1"/>
        <w:tabs>
          <w:tab w:val="right" w:leader="dot" w:pos="8306"/>
        </w:tabs>
      </w:pPr>
      <w:hyperlink w:anchor="_Toc26808" w:history="1">
        <w:r>
          <w:rPr>
            <w:rFonts w:ascii="仿宋" w:eastAsia="仿宋" w:hAnsi="仿宋" w:cs="仿宋" w:hint="eastAsia"/>
            <w:lang w:eastAsia="zh-CN"/>
          </w:rPr>
          <w:t>九、灯罩项目计划安排</w:t>
        </w:r>
        <w:r>
          <w:tab/>
        </w:r>
        <w:r>
          <w:fldChar w:fldCharType="begin"/>
        </w:r>
        <w:r>
          <w:instrText xml:space="preserve"> PAGEREF _Toc26808 \h </w:instrText>
        </w:r>
        <w:r>
          <w:fldChar w:fldCharType="separate"/>
        </w:r>
        <w:r>
          <w:t>28</w:t>
        </w:r>
        <w:r>
          <w:fldChar w:fldCharType="end"/>
        </w:r>
      </w:hyperlink>
    </w:p>
    <w:p>
      <w:pPr>
        <w:pStyle w:val="TOC2"/>
        <w:tabs>
          <w:tab w:val="right" w:leader="dot" w:pos="8306"/>
        </w:tabs>
      </w:pPr>
      <w:hyperlink w:anchor="_Toc24492" w:history="1">
        <w:r>
          <w:rPr>
            <w:rFonts w:ascii="仿宋" w:eastAsia="仿宋" w:hAnsi="仿宋" w:cs="仿宋" w:hint="eastAsia"/>
            <w:lang w:eastAsia="zh-CN"/>
          </w:rPr>
          <w:t>(一)、建设周期</w:t>
        </w:r>
        <w:r>
          <w:tab/>
        </w:r>
        <w:r>
          <w:fldChar w:fldCharType="begin"/>
        </w:r>
        <w:r>
          <w:instrText xml:space="preserve"> PAGEREF _Toc24492 \h </w:instrText>
        </w:r>
        <w:r>
          <w:fldChar w:fldCharType="separate"/>
        </w:r>
        <w:r>
          <w:t>28</w:t>
        </w:r>
        <w:r>
          <w:fldChar w:fldCharType="end"/>
        </w:r>
      </w:hyperlink>
    </w:p>
    <w:p>
      <w:pPr>
        <w:pStyle w:val="TOC2"/>
        <w:tabs>
          <w:tab w:val="right" w:leader="dot" w:pos="8306"/>
        </w:tabs>
      </w:pPr>
      <w:hyperlink w:anchor="_Toc22602" w:history="1">
        <w:r>
          <w:rPr>
            <w:rFonts w:ascii="仿宋" w:eastAsia="仿宋" w:hAnsi="仿宋" w:cs="仿宋" w:hint="eastAsia"/>
            <w:lang w:eastAsia="zh-CN"/>
          </w:rPr>
          <w:t>(二)、建设进度</w:t>
        </w:r>
        <w:r>
          <w:tab/>
        </w:r>
        <w:r>
          <w:fldChar w:fldCharType="begin"/>
        </w:r>
        <w:r>
          <w:instrText xml:space="preserve"> PAGEREF _Toc22602 \h </w:instrText>
        </w:r>
        <w:r>
          <w:fldChar w:fldCharType="separate"/>
        </w:r>
        <w:r>
          <w:t>28</w:t>
        </w:r>
        <w:r>
          <w:fldChar w:fldCharType="end"/>
        </w:r>
      </w:hyperlink>
    </w:p>
    <w:p>
      <w:pPr>
        <w:pStyle w:val="TOC2"/>
        <w:tabs>
          <w:tab w:val="right" w:leader="dot" w:pos="8306"/>
        </w:tabs>
      </w:pPr>
      <w:hyperlink w:anchor="_Toc10542" w:history="1">
        <w:r>
          <w:rPr>
            <w:rFonts w:ascii="仿宋" w:eastAsia="仿宋" w:hAnsi="仿宋" w:cs="仿宋" w:hint="eastAsia"/>
            <w:lang w:eastAsia="zh-CN"/>
          </w:rPr>
          <w:t>(三)、进度安排注意事项</w:t>
        </w:r>
        <w:r>
          <w:tab/>
        </w:r>
        <w:r>
          <w:fldChar w:fldCharType="begin"/>
        </w:r>
        <w:r>
          <w:instrText xml:space="preserve"> PAGEREF _Toc10542 \h </w:instrText>
        </w:r>
        <w:r>
          <w:fldChar w:fldCharType="separate"/>
        </w:r>
        <w:r>
          <w:t>29</w:t>
        </w:r>
        <w:r>
          <w:fldChar w:fldCharType="end"/>
        </w:r>
      </w:hyperlink>
    </w:p>
    <w:p>
      <w:pPr>
        <w:pStyle w:val="TOC2"/>
        <w:tabs>
          <w:tab w:val="right" w:leader="dot" w:pos="8306"/>
        </w:tabs>
      </w:pPr>
      <w:hyperlink w:anchor="_Toc19639" w:history="1">
        <w:r>
          <w:rPr>
            <w:rFonts w:ascii="仿宋" w:eastAsia="仿宋" w:hAnsi="仿宋" w:cs="仿宋" w:hint="eastAsia"/>
            <w:lang w:eastAsia="zh-CN"/>
          </w:rPr>
          <w:t>(四)、人力资源配置</w:t>
        </w:r>
        <w:r>
          <w:tab/>
        </w:r>
        <w:r>
          <w:fldChar w:fldCharType="begin"/>
        </w:r>
        <w:r>
          <w:instrText xml:space="preserve"> PAGEREF _Toc19639 \h </w:instrText>
        </w:r>
        <w:r>
          <w:fldChar w:fldCharType="separate"/>
        </w:r>
        <w:r>
          <w:t>31</w:t>
        </w:r>
        <w:r>
          <w:fldChar w:fldCharType="end"/>
        </w:r>
      </w:hyperlink>
    </w:p>
    <w:p>
      <w:pPr>
        <w:pStyle w:val="TOC1"/>
        <w:tabs>
          <w:tab w:val="right" w:leader="dot" w:pos="8306"/>
        </w:tabs>
      </w:pPr>
      <w:hyperlink w:anchor="_Toc3120" w:history="1">
        <w:r>
          <w:rPr>
            <w:rFonts w:ascii="仿宋" w:eastAsia="仿宋" w:hAnsi="仿宋" w:cs="仿宋" w:hint="eastAsia"/>
            <w:lang w:eastAsia="zh-CN"/>
          </w:rPr>
          <w:t>十、灯罩项目人力资源管理</w:t>
        </w:r>
        <w:r>
          <w:tab/>
        </w:r>
        <w:r>
          <w:fldChar w:fldCharType="begin"/>
        </w:r>
        <w:r>
          <w:instrText xml:space="preserve"> PAGEREF _Toc3120 \h </w:instrText>
        </w:r>
        <w:r>
          <w:fldChar w:fldCharType="separate"/>
        </w:r>
        <w:r>
          <w:t>32</w:t>
        </w:r>
        <w:r>
          <w:fldChar w:fldCharType="end"/>
        </w:r>
      </w:hyperlink>
    </w:p>
    <w:p>
      <w:pPr>
        <w:pStyle w:val="TOC2"/>
        <w:tabs>
          <w:tab w:val="right" w:leader="dot" w:pos="8306"/>
        </w:tabs>
      </w:pPr>
      <w:hyperlink w:anchor="_Toc18805" w:history="1">
        <w:r>
          <w:rPr>
            <w:rFonts w:ascii="仿宋" w:eastAsia="仿宋" w:hAnsi="仿宋" w:cs="仿宋" w:hint="eastAsia"/>
            <w:lang w:eastAsia="zh-CN"/>
          </w:rPr>
          <w:t>(一)、建立健全的预算管理制度</w:t>
        </w:r>
        <w:r>
          <w:tab/>
        </w:r>
        <w:r>
          <w:fldChar w:fldCharType="begin"/>
        </w:r>
        <w:r>
          <w:instrText xml:space="preserve"> PAGEREF _Toc18805 \h </w:instrText>
        </w:r>
        <w:r>
          <w:fldChar w:fldCharType="separate"/>
        </w:r>
        <w:r>
          <w:t>32</w:t>
        </w:r>
        <w:r>
          <w:fldChar w:fldCharType="end"/>
        </w:r>
      </w:hyperlink>
    </w:p>
    <w:p>
      <w:pPr>
        <w:pStyle w:val="TOC2"/>
        <w:tabs>
          <w:tab w:val="right" w:leader="dot" w:pos="8306"/>
        </w:tabs>
      </w:pPr>
      <w:hyperlink w:anchor="_Toc28874" w:history="1">
        <w:r>
          <w:rPr>
            <w:rFonts w:ascii="仿宋" w:eastAsia="仿宋" w:hAnsi="仿宋" w:cs="仿宋" w:hint="eastAsia"/>
            <w:lang w:eastAsia="zh-CN"/>
          </w:rPr>
          <w:t>(二)、加强资金流动监控</w:t>
        </w:r>
        <w:r>
          <w:tab/>
        </w:r>
        <w:r>
          <w:fldChar w:fldCharType="begin"/>
        </w:r>
        <w:r>
          <w:instrText xml:space="preserve"> PAGEREF _Toc28874 \h </w:instrText>
        </w:r>
        <w:r>
          <w:fldChar w:fldCharType="separate"/>
        </w:r>
        <w:r>
          <w:t>33</w:t>
        </w:r>
        <w:r>
          <w:fldChar w:fldCharType="end"/>
        </w:r>
      </w:hyperlink>
    </w:p>
    <w:p>
      <w:pPr>
        <w:pStyle w:val="TOC2"/>
        <w:tabs>
          <w:tab w:val="right" w:leader="dot" w:pos="8306"/>
        </w:tabs>
      </w:pPr>
      <w:hyperlink w:anchor="_Toc9936" w:history="1">
        <w:r>
          <w:rPr>
            <w:rFonts w:ascii="仿宋" w:eastAsia="仿宋" w:hAnsi="仿宋" w:cs="仿宋" w:hint="eastAsia"/>
            <w:lang w:eastAsia="zh-CN"/>
          </w:rPr>
          <w:t>(三)、制定完善的风险控制机制</w:t>
        </w:r>
        <w:r>
          <w:tab/>
        </w:r>
        <w:r>
          <w:fldChar w:fldCharType="begin"/>
        </w:r>
        <w:r>
          <w:instrText xml:space="preserve"> PAGEREF _Toc9936 \h </w:instrText>
        </w:r>
        <w:r>
          <w:fldChar w:fldCharType="separate"/>
        </w:r>
        <w:r>
          <w:t>34</w:t>
        </w:r>
        <w:r>
          <w:fldChar w:fldCharType="end"/>
        </w:r>
      </w:hyperlink>
    </w:p>
    <w:p>
      <w:pPr>
        <w:pStyle w:val="TOC2"/>
        <w:tabs>
          <w:tab w:val="right" w:leader="dot" w:pos="8306"/>
        </w:tabs>
      </w:pPr>
      <w:hyperlink w:anchor="_Toc25694" w:history="1">
        <w:r>
          <w:rPr>
            <w:rFonts w:ascii="仿宋" w:eastAsia="仿宋" w:hAnsi="仿宋" w:cs="仿宋" w:hint="eastAsia"/>
            <w:lang w:eastAsia="zh-CN"/>
          </w:rPr>
          <w:t>(四)、优化成本管理</w:t>
        </w:r>
        <w:r>
          <w:tab/>
        </w:r>
        <w:r>
          <w:fldChar w:fldCharType="begin"/>
        </w:r>
        <w:r>
          <w:instrText xml:space="preserve"> PAGEREF _Toc25694 \h </w:instrText>
        </w:r>
        <w:r>
          <w:fldChar w:fldCharType="separate"/>
        </w:r>
        <w:r>
          <w:t>36</w:t>
        </w:r>
        <w:r>
          <w:fldChar w:fldCharType="end"/>
        </w:r>
      </w:hyperlink>
    </w:p>
    <w:p>
      <w:pPr>
        <w:pStyle w:val="TOC1"/>
        <w:tabs>
          <w:tab w:val="right" w:leader="dot" w:pos="8306"/>
        </w:tabs>
      </w:pPr>
      <w:hyperlink w:anchor="_Toc8642" w:history="1">
        <w:r>
          <w:rPr>
            <w:rFonts w:ascii="仿宋" w:eastAsia="仿宋" w:hAnsi="仿宋" w:cs="仿宋" w:hint="eastAsia"/>
            <w:lang w:eastAsia="zh-CN"/>
          </w:rPr>
          <w:t>十一、灯罩项目财务管理</w:t>
        </w:r>
        <w:r>
          <w:tab/>
        </w:r>
        <w:r>
          <w:fldChar w:fldCharType="begin"/>
        </w:r>
        <w:r>
          <w:instrText xml:space="preserve"> PAGEREF _Toc8642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 w:history="1">
        <w:r>
          <w:rPr>
            <w:rFonts w:ascii="仿宋" w:eastAsia="仿宋" w:hAnsi="仿宋" w:cs="仿宋" w:hint="eastAsia"/>
            <w:lang w:eastAsia="zh-CN"/>
          </w:rPr>
          <w:t>(一)、资金需求大</w:t>
        </w:r>
        <w:r>
          <w:tab/>
        </w:r>
        <w:r>
          <w:fldChar w:fldCharType="begin"/>
        </w:r>
        <w:r>
          <w:instrText xml:space="preserve"> PAGEREF _Toc2203 \h </w:instrText>
        </w:r>
        <w:r>
          <w:fldChar w:fldCharType="separate"/>
        </w:r>
        <w:r>
          <w:t>37</w:t>
        </w:r>
        <w:r>
          <w:fldChar w:fldCharType="end"/>
        </w:r>
      </w:hyperlink>
    </w:p>
    <w:p>
      <w:pPr>
        <w:pStyle w:val="TOC2"/>
        <w:tabs>
          <w:tab w:val="right" w:leader="dot" w:pos="8306"/>
        </w:tabs>
      </w:pPr>
      <w:hyperlink w:anchor="_Toc13171" w:history="1">
        <w:r>
          <w:rPr>
            <w:rFonts w:ascii="仿宋" w:eastAsia="仿宋" w:hAnsi="仿宋" w:cs="仿宋" w:hint="eastAsia"/>
            <w:lang w:eastAsia="zh-CN"/>
          </w:rPr>
          <w:t>(二)、研发周期长</w:t>
        </w:r>
        <w:r>
          <w:tab/>
        </w:r>
        <w:r>
          <w:fldChar w:fldCharType="begin"/>
        </w:r>
        <w:r>
          <w:instrText xml:space="preserve"> PAGEREF _Toc13171 \h </w:instrText>
        </w:r>
        <w:r>
          <w:fldChar w:fldCharType="separate"/>
        </w:r>
        <w:r>
          <w:t>38</w:t>
        </w:r>
        <w:r>
          <w:fldChar w:fldCharType="end"/>
        </w:r>
      </w:hyperlink>
    </w:p>
    <w:p>
      <w:pPr>
        <w:pStyle w:val="TOC2"/>
        <w:tabs>
          <w:tab w:val="right" w:leader="dot" w:pos="8306"/>
        </w:tabs>
      </w:pPr>
      <w:hyperlink w:anchor="_Toc8049" w:history="1">
        <w:r>
          <w:rPr>
            <w:rFonts w:ascii="仿宋" w:eastAsia="仿宋" w:hAnsi="仿宋" w:cs="仿宋" w:hint="eastAsia"/>
            <w:lang w:eastAsia="zh-CN"/>
          </w:rPr>
          <w:t>(三)、市场风险大</w:t>
        </w:r>
        <w:r>
          <w:tab/>
        </w:r>
        <w:r>
          <w:fldChar w:fldCharType="begin"/>
        </w:r>
        <w:r>
          <w:instrText xml:space="preserve"> PAGEREF _Toc8049 \h </w:instrText>
        </w:r>
        <w:r>
          <w:fldChar w:fldCharType="separate"/>
        </w:r>
        <w:r>
          <w:t>39</w:t>
        </w:r>
        <w:r>
          <w:fldChar w:fldCharType="end"/>
        </w:r>
      </w:hyperlink>
    </w:p>
    <w:p>
      <w:pPr>
        <w:pStyle w:val="TOC2"/>
        <w:tabs>
          <w:tab w:val="right" w:leader="dot" w:pos="8306"/>
        </w:tabs>
      </w:pPr>
      <w:hyperlink w:anchor="_Toc13779" w:history="1">
        <w:r>
          <w:rPr>
            <w:rFonts w:ascii="仿宋" w:eastAsia="仿宋" w:hAnsi="仿宋" w:cs="仿宋" w:hint="eastAsia"/>
            <w:lang w:eastAsia="zh-CN"/>
          </w:rPr>
          <w:t>(四)、利润率高</w:t>
        </w:r>
        <w:r>
          <w:tab/>
        </w:r>
        <w:r>
          <w:fldChar w:fldCharType="begin"/>
        </w:r>
        <w:r>
          <w:instrText xml:space="preserve"> PAGEREF _Toc13779 \h </w:instrText>
        </w:r>
        <w:r>
          <w:fldChar w:fldCharType="separate"/>
        </w:r>
        <w:r>
          <w:t>42</w:t>
        </w:r>
        <w:r>
          <w:fldChar w:fldCharType="end"/>
        </w:r>
      </w:hyperlink>
    </w:p>
    <w:p>
      <w:pPr>
        <w:pStyle w:val="TOC1"/>
        <w:tabs>
          <w:tab w:val="right" w:leader="dot" w:pos="8306"/>
        </w:tabs>
      </w:pPr>
      <w:hyperlink w:anchor="_Toc17357" w:history="1">
        <w:r>
          <w:rPr>
            <w:rFonts w:ascii="仿宋" w:eastAsia="仿宋" w:hAnsi="仿宋" w:cs="仿宋" w:hint="eastAsia"/>
            <w:lang w:eastAsia="zh-CN"/>
          </w:rPr>
          <w:t>十二、灯罩项目社会影响</w:t>
        </w:r>
        <w:r>
          <w:tab/>
        </w:r>
        <w:r>
          <w:fldChar w:fldCharType="begin"/>
        </w:r>
        <w:r>
          <w:instrText xml:space="preserve"> PAGEREF _Toc17357 \h </w:instrText>
        </w:r>
        <w:r>
          <w:fldChar w:fldCharType="separate"/>
        </w:r>
        <w:r>
          <w:t>44</w:t>
        </w:r>
        <w:r>
          <w:fldChar w:fldCharType="end"/>
        </w:r>
      </w:hyperlink>
    </w:p>
    <w:p>
      <w:pPr>
        <w:pStyle w:val="TOC2"/>
        <w:tabs>
          <w:tab w:val="right" w:leader="dot" w:pos="8306"/>
        </w:tabs>
      </w:pPr>
      <w:hyperlink w:anchor="_Toc17899" w:history="1">
        <w:r>
          <w:rPr>
            <w:rFonts w:ascii="仿宋" w:eastAsia="仿宋" w:hAnsi="仿宋" w:cs="仿宋" w:hint="eastAsia"/>
            <w:lang w:eastAsia="zh-CN"/>
          </w:rPr>
          <w:t>(一)、社会责任与义务</w:t>
        </w:r>
        <w:r>
          <w:tab/>
        </w:r>
        <w:r>
          <w:fldChar w:fldCharType="begin"/>
        </w:r>
        <w:r>
          <w:instrText xml:space="preserve"> PAGEREF _Toc17899 \h </w:instrText>
        </w:r>
        <w:r>
          <w:fldChar w:fldCharType="separate"/>
        </w:r>
        <w:r>
          <w:t>44</w:t>
        </w:r>
        <w:r>
          <w:fldChar w:fldCharType="end"/>
        </w:r>
      </w:hyperlink>
    </w:p>
    <w:p>
      <w:pPr>
        <w:pStyle w:val="TOC2"/>
        <w:tabs>
          <w:tab w:val="right" w:leader="dot" w:pos="8306"/>
        </w:tabs>
      </w:pPr>
      <w:hyperlink w:anchor="_Toc7452" w:history="1">
        <w:r>
          <w:rPr>
            <w:rFonts w:ascii="仿宋" w:eastAsia="仿宋" w:hAnsi="仿宋" w:cs="仿宋" w:hint="eastAsia"/>
            <w:lang w:eastAsia="zh-CN"/>
          </w:rPr>
          <w:t>(二)、社会参与与沟通</w:t>
        </w:r>
        <w:r>
          <w:tab/>
        </w:r>
        <w:r>
          <w:fldChar w:fldCharType="begin"/>
        </w:r>
        <w:r>
          <w:instrText xml:space="preserve"> PAGEREF _Toc7452 \h </w:instrText>
        </w:r>
        <w:r>
          <w:fldChar w:fldCharType="separate"/>
        </w:r>
        <w:r>
          <w:t>45</w:t>
        </w:r>
        <w:r>
          <w:fldChar w:fldCharType="end"/>
        </w:r>
      </w:hyperlink>
    </w:p>
    <w:p>
      <w:pPr>
        <w:pStyle w:val="TOC1"/>
        <w:tabs>
          <w:tab w:val="right" w:leader="dot" w:pos="8306"/>
        </w:tabs>
      </w:pPr>
      <w:hyperlink w:anchor="_Toc6618" w:history="1">
        <w:r>
          <w:rPr>
            <w:rFonts w:ascii="仿宋" w:eastAsia="仿宋" w:hAnsi="仿宋" w:cs="仿宋" w:hint="eastAsia"/>
            <w:lang w:eastAsia="zh-CN"/>
          </w:rPr>
          <w:t>十三、风险识别与分类</w:t>
        </w:r>
        <w:r>
          <w:tab/>
        </w:r>
        <w:r>
          <w:fldChar w:fldCharType="begin"/>
        </w:r>
        <w:r>
          <w:instrText xml:space="preserve"> PAGEREF _Toc6618 \h </w:instrText>
        </w:r>
        <w:r>
          <w:fldChar w:fldCharType="separate"/>
        </w:r>
        <w:r>
          <w:t>45</w:t>
        </w:r>
        <w:r>
          <w:fldChar w:fldCharType="end"/>
        </w:r>
      </w:hyperlink>
    </w:p>
    <w:p>
      <w:pPr>
        <w:pStyle w:val="TOC2"/>
        <w:tabs>
          <w:tab w:val="right" w:leader="dot" w:pos="8306"/>
        </w:tabs>
      </w:pPr>
      <w:hyperlink w:anchor="_Toc3035" w:history="1">
        <w:r>
          <w:rPr>
            <w:rFonts w:ascii="仿宋" w:eastAsia="仿宋" w:hAnsi="仿宋" w:cs="仿宋" w:hint="eastAsia"/>
            <w:lang w:eastAsia="zh-CN"/>
          </w:rPr>
          <w:t>(一)、风险识别</w:t>
        </w:r>
        <w:r>
          <w:tab/>
        </w:r>
        <w:r>
          <w:fldChar w:fldCharType="begin"/>
        </w:r>
        <w:r>
          <w:instrText xml:space="preserve"> PAGEREF _Toc3035 \h </w:instrText>
        </w:r>
        <w:r>
          <w:fldChar w:fldCharType="separate"/>
        </w:r>
        <w:r>
          <w:t>45</w:t>
        </w:r>
        <w:r>
          <w:fldChar w:fldCharType="end"/>
        </w:r>
      </w:hyperlink>
    </w:p>
    <w:p>
      <w:pPr>
        <w:pStyle w:val="TOC2"/>
        <w:tabs>
          <w:tab w:val="right" w:leader="dot" w:pos="8306"/>
        </w:tabs>
      </w:pPr>
      <w:hyperlink w:anchor="_Toc28571" w:history="1">
        <w:r>
          <w:rPr>
            <w:rFonts w:ascii="仿宋" w:eastAsia="仿宋" w:hAnsi="仿宋" w:cs="仿宋" w:hint="eastAsia"/>
            <w:lang w:eastAsia="zh-CN"/>
          </w:rPr>
          <w:t>(二)、风险分类</w:t>
        </w:r>
        <w:r>
          <w:tab/>
        </w:r>
        <w:r>
          <w:fldChar w:fldCharType="begin"/>
        </w:r>
        <w:r>
          <w:instrText xml:space="preserve"> PAGEREF _Toc28571 \h </w:instrText>
        </w:r>
        <w:r>
          <w:fldChar w:fldCharType="separate"/>
        </w:r>
        <w:r>
          <w:t>47</w:t>
        </w:r>
        <w:r>
          <w:fldChar w:fldCharType="end"/>
        </w:r>
      </w:hyperlink>
    </w:p>
    <w:p>
      <w:pPr>
        <w:pStyle w:val="TOC1"/>
        <w:tabs>
          <w:tab w:val="right" w:leader="dot" w:pos="8306"/>
        </w:tabs>
      </w:pPr>
      <w:hyperlink w:anchor="_Toc32708" w:history="1">
        <w:r>
          <w:rPr>
            <w:rFonts w:ascii="仿宋" w:eastAsia="仿宋" w:hAnsi="仿宋" w:cs="仿宋" w:hint="eastAsia"/>
            <w:lang w:eastAsia="zh-CN"/>
          </w:rPr>
          <w:t>十四、灯罩项目实施保障措施</w:t>
        </w:r>
        <w:r>
          <w:tab/>
        </w:r>
        <w:r>
          <w:fldChar w:fldCharType="begin"/>
        </w:r>
        <w:r>
          <w:instrText xml:space="preserve"> PAGEREF _Toc32708 \h </w:instrText>
        </w:r>
        <w:r>
          <w:fldChar w:fldCharType="separate"/>
        </w:r>
        <w:r>
          <w:t>48</w:t>
        </w:r>
        <w:r>
          <w:fldChar w:fldCharType="end"/>
        </w:r>
      </w:hyperlink>
    </w:p>
    <w:p>
      <w:pPr>
        <w:pStyle w:val="TOC2"/>
        <w:tabs>
          <w:tab w:val="right" w:leader="dot" w:pos="8306"/>
        </w:tabs>
      </w:pPr>
      <w:hyperlink w:anchor="_Toc8959" w:history="1">
        <w:r>
          <w:rPr>
            <w:rFonts w:ascii="仿宋" w:eastAsia="仿宋" w:hAnsi="仿宋" w:cs="仿宋" w:hint="eastAsia"/>
            <w:lang w:eastAsia="zh-CN"/>
          </w:rPr>
          <w:t>(一)、灯罩项目实施保障机制</w:t>
        </w:r>
        <w:r>
          <w:tab/>
        </w:r>
        <w:r>
          <w:fldChar w:fldCharType="begin"/>
        </w:r>
        <w:r>
          <w:instrText xml:space="preserve"> PAGEREF _Toc8959 \h </w:instrText>
        </w:r>
        <w:r>
          <w:fldChar w:fldCharType="separate"/>
        </w:r>
        <w:r>
          <w:t>48</w:t>
        </w:r>
        <w:r>
          <w:fldChar w:fldCharType="end"/>
        </w:r>
      </w:hyperlink>
    </w:p>
    <w:p>
      <w:pPr>
        <w:pStyle w:val="TOC2"/>
        <w:tabs>
          <w:tab w:val="right" w:leader="dot" w:pos="8306"/>
        </w:tabs>
      </w:pPr>
      <w:hyperlink w:anchor="_Toc27741" w:history="1">
        <w:r>
          <w:rPr>
            <w:rFonts w:ascii="仿宋" w:eastAsia="仿宋" w:hAnsi="仿宋" w:cs="仿宋" w:hint="eastAsia"/>
            <w:lang w:eastAsia="zh-CN"/>
          </w:rPr>
          <w:t>(二)、灯罩项目法律合规要求</w:t>
        </w:r>
        <w:r>
          <w:tab/>
        </w:r>
        <w:r>
          <w:fldChar w:fldCharType="begin"/>
        </w:r>
        <w:r>
          <w:instrText xml:space="preserve"> PAGEREF _Toc27741 \h </w:instrText>
        </w:r>
        <w:r>
          <w:fldChar w:fldCharType="separate"/>
        </w:r>
        <w:r>
          <w:t>52</w:t>
        </w:r>
        <w:r>
          <w:fldChar w:fldCharType="end"/>
        </w:r>
      </w:hyperlink>
    </w:p>
    <w:p>
      <w:pPr>
        <w:pStyle w:val="TOC2"/>
        <w:tabs>
          <w:tab w:val="right" w:leader="dot" w:pos="8306"/>
        </w:tabs>
      </w:pPr>
      <w:hyperlink w:anchor="_Toc11399" w:history="1">
        <w:r>
          <w:rPr>
            <w:rFonts w:ascii="仿宋" w:eastAsia="仿宋" w:hAnsi="仿宋" w:cs="仿宋" w:hint="eastAsia"/>
            <w:lang w:eastAsia="zh-CN"/>
          </w:rPr>
          <w:t>(三)、灯罩项目合同管理与法律事务</w:t>
        </w:r>
        <w:r>
          <w:tab/>
        </w:r>
        <w:r>
          <w:fldChar w:fldCharType="begin"/>
        </w:r>
        <w:r>
          <w:instrText xml:space="preserve"> PAGEREF _Toc11399 \h </w:instrText>
        </w:r>
        <w:r>
          <w:fldChar w:fldCharType="separate"/>
        </w:r>
        <w:r>
          <w:t>55</w:t>
        </w:r>
        <w:r>
          <w:fldChar w:fldCharType="end"/>
        </w:r>
      </w:hyperlink>
    </w:p>
    <w:p>
      <w:pPr>
        <w:pStyle w:val="TOC2"/>
        <w:tabs>
          <w:tab w:val="right" w:leader="dot" w:pos="8306"/>
        </w:tabs>
      </w:pPr>
      <w:hyperlink w:anchor="_Toc14060" w:history="1">
        <w:r>
          <w:rPr>
            <w:rFonts w:ascii="仿宋" w:eastAsia="仿宋" w:hAnsi="仿宋" w:cs="仿宋" w:hint="eastAsia"/>
            <w:lang w:eastAsia="zh-CN"/>
          </w:rPr>
          <w:t>(四)、灯罩项目知识产权保护策略</w:t>
        </w:r>
        <w:r>
          <w:tab/>
        </w:r>
        <w:r>
          <w:fldChar w:fldCharType="begin"/>
        </w:r>
        <w:r>
          <w:instrText xml:space="preserve"> PAGEREF _Toc14060 \h </w:instrText>
        </w:r>
        <w:r>
          <w:fldChar w:fldCharType="separate"/>
        </w:r>
        <w:r>
          <w:t>62</w:t>
        </w:r>
        <w:r>
          <w:fldChar w:fldCharType="end"/>
        </w:r>
      </w:hyperlink>
    </w:p>
    <w:p>
      <w:pPr>
        <w:pStyle w:val="TOC1"/>
        <w:tabs>
          <w:tab w:val="right" w:leader="dot" w:pos="8306"/>
        </w:tabs>
      </w:pPr>
      <w:hyperlink w:anchor="_Toc6146" w:history="1">
        <w:r>
          <w:rPr>
            <w:rFonts w:ascii="仿宋" w:eastAsia="仿宋" w:hAnsi="仿宋" w:cs="仿宋" w:hint="eastAsia"/>
            <w:lang w:eastAsia="zh-CN"/>
          </w:rPr>
          <w:t>十五、质量管理体系</w:t>
        </w:r>
        <w:r>
          <w:tab/>
        </w:r>
        <w:r>
          <w:fldChar w:fldCharType="begin"/>
        </w:r>
        <w:r>
          <w:instrText xml:space="preserve"> PAGEREF _Toc6146 \h </w:instrText>
        </w:r>
        <w:r>
          <w:fldChar w:fldCharType="separate"/>
        </w:r>
        <w:r>
          <w:t>64</w:t>
        </w:r>
        <w:r>
          <w:fldChar w:fldCharType="end"/>
        </w:r>
      </w:hyperlink>
    </w:p>
    <w:p>
      <w:pPr>
        <w:pStyle w:val="TOC2"/>
        <w:tabs>
          <w:tab w:val="right" w:leader="dot" w:pos="8306"/>
        </w:tabs>
      </w:pPr>
      <w:hyperlink w:anchor="_Toc4385" w:history="1">
        <w:r>
          <w:rPr>
            <w:rFonts w:ascii="仿宋" w:eastAsia="仿宋" w:hAnsi="仿宋" w:cs="仿宋" w:hint="eastAsia"/>
            <w:lang w:eastAsia="zh-CN"/>
          </w:rPr>
          <w:t>(一)、质量目标与方针</w:t>
        </w:r>
        <w:r>
          <w:tab/>
        </w:r>
        <w:r>
          <w:fldChar w:fldCharType="begin"/>
        </w:r>
        <w:r>
          <w:instrText xml:space="preserve"> PAGEREF _Toc4385 \h </w:instrText>
        </w:r>
        <w:r>
          <w:fldChar w:fldCharType="separate"/>
        </w:r>
        <w:r>
          <w:t>64</w:t>
        </w:r>
        <w:r>
          <w:fldChar w:fldCharType="end"/>
        </w:r>
      </w:hyperlink>
    </w:p>
    <w:p>
      <w:pPr>
        <w:pStyle w:val="TOC2"/>
        <w:tabs>
          <w:tab w:val="right" w:leader="dot" w:pos="8306"/>
        </w:tabs>
      </w:pPr>
      <w:hyperlink w:anchor="_Toc14614" w:history="1">
        <w:r>
          <w:rPr>
            <w:rFonts w:ascii="仿宋" w:eastAsia="仿宋" w:hAnsi="仿宋" w:cs="仿宋" w:hint="eastAsia"/>
            <w:lang w:eastAsia="zh-CN"/>
          </w:rPr>
          <w:t>(二)、质量管理责任</w:t>
        </w:r>
        <w:r>
          <w:tab/>
        </w:r>
        <w:r>
          <w:fldChar w:fldCharType="begin"/>
        </w:r>
        <w:r>
          <w:instrText xml:space="preserve"> PAGEREF _Toc14614 \h </w:instrText>
        </w:r>
        <w:r>
          <w:fldChar w:fldCharType="separate"/>
        </w:r>
        <w:r>
          <w:t>65</w:t>
        </w:r>
        <w:r>
          <w:fldChar w:fldCharType="end"/>
        </w:r>
      </w:hyperlink>
    </w:p>
    <w:p>
      <w:pPr>
        <w:pStyle w:val="TOC2"/>
        <w:tabs>
          <w:tab w:val="right" w:leader="dot" w:pos="8306"/>
        </w:tabs>
      </w:pPr>
      <w:hyperlink w:anchor="_Toc3569" w:history="1">
        <w:r>
          <w:rPr>
            <w:rFonts w:ascii="仿宋" w:eastAsia="仿宋" w:hAnsi="仿宋" w:cs="仿宋" w:hint="eastAsia"/>
            <w:lang w:eastAsia="zh-CN"/>
          </w:rPr>
          <w:t>(三)、质量管理体系文件</w:t>
        </w:r>
        <w:r>
          <w:tab/>
        </w:r>
        <w:r>
          <w:fldChar w:fldCharType="begin"/>
        </w:r>
        <w:r>
          <w:instrText xml:space="preserve"> PAGEREF _Toc3569 \h </w:instrText>
        </w:r>
        <w:r>
          <w:fldChar w:fldCharType="separate"/>
        </w:r>
        <w:r>
          <w:t>66</w:t>
        </w:r>
        <w:r>
          <w:fldChar w:fldCharType="end"/>
        </w:r>
      </w:hyperlink>
    </w:p>
    <w:p>
      <w:pPr>
        <w:pStyle w:val="TOC2"/>
        <w:tabs>
          <w:tab w:val="right" w:leader="dot" w:pos="8306"/>
        </w:tabs>
      </w:pPr>
      <w:hyperlink w:anchor="_Toc21793" w:history="1">
        <w:r>
          <w:rPr>
            <w:rFonts w:ascii="仿宋" w:eastAsia="仿宋" w:hAnsi="仿宋" w:cs="仿宋" w:hint="eastAsia"/>
            <w:lang w:eastAsia="zh-CN"/>
          </w:rPr>
          <w:t>(四)、质量培训与教育</w:t>
        </w:r>
        <w:r>
          <w:tab/>
        </w:r>
        <w:r>
          <w:fldChar w:fldCharType="begin"/>
        </w:r>
        <w:r>
          <w:instrText xml:space="preserve"> PAGEREF _Toc21793 \h </w:instrText>
        </w:r>
        <w:r>
          <w:fldChar w:fldCharType="separate"/>
        </w:r>
        <w:r>
          <w:t>68</w:t>
        </w:r>
        <w:r>
          <w:fldChar w:fldCharType="end"/>
        </w:r>
      </w:hyperlink>
    </w:p>
    <w:p>
      <w:pPr>
        <w:pStyle w:val="TOC2"/>
        <w:tabs>
          <w:tab w:val="right" w:leader="dot" w:pos="8306"/>
        </w:tabs>
      </w:pPr>
      <w:hyperlink w:anchor="_Toc27260" w:history="1">
        <w:r>
          <w:rPr>
            <w:rFonts w:ascii="仿宋" w:eastAsia="仿宋" w:hAnsi="仿宋" w:cs="仿宋" w:hint="eastAsia"/>
            <w:lang w:eastAsia="zh-CN"/>
          </w:rPr>
          <w:t>(五)、质量审核与评价</w:t>
        </w:r>
        <w:r>
          <w:tab/>
        </w:r>
        <w:r>
          <w:fldChar w:fldCharType="begin"/>
        </w:r>
        <w:r>
          <w:instrText xml:space="preserve"> PAGEREF _Toc27260 \h </w:instrText>
        </w:r>
        <w:r>
          <w:fldChar w:fldCharType="separate"/>
        </w:r>
        <w:r>
          <w:t>69</w:t>
        </w:r>
        <w:r>
          <w:fldChar w:fldCharType="end"/>
        </w:r>
      </w:hyperlink>
    </w:p>
    <w:p>
      <w:pPr>
        <w:pStyle w:val="TOC2"/>
        <w:tabs>
          <w:tab w:val="right" w:leader="dot" w:pos="8306"/>
        </w:tabs>
      </w:pPr>
      <w:hyperlink w:anchor="_Toc29974" w:history="1">
        <w:r>
          <w:rPr>
            <w:rFonts w:ascii="仿宋" w:eastAsia="仿宋" w:hAnsi="仿宋" w:cs="仿宋" w:hint="eastAsia"/>
            <w:lang w:eastAsia="zh-CN"/>
          </w:rPr>
          <w:t>(六)、不符合与纠正措施</w:t>
        </w:r>
        <w:r>
          <w:tab/>
        </w:r>
        <w:r>
          <w:fldChar w:fldCharType="begin"/>
        </w:r>
        <w:r>
          <w:instrText xml:space="preserve"> PAGEREF _Toc29974 \h </w:instrText>
        </w:r>
        <w:r>
          <w:fldChar w:fldCharType="separate"/>
        </w:r>
        <w:r>
          <w:t>71</w:t>
        </w:r>
        <w:r>
          <w:fldChar w:fldCharType="end"/>
        </w:r>
      </w:hyperlink>
    </w:p>
    <w:p>
      <w:pPr>
        <w:pStyle w:val="TOC1"/>
        <w:tabs>
          <w:tab w:val="right" w:leader="dot" w:pos="8306"/>
        </w:tabs>
      </w:pPr>
      <w:hyperlink w:anchor="_Toc4855" w:history="1">
        <w:r>
          <w:rPr>
            <w:rFonts w:ascii="仿宋" w:eastAsia="仿宋" w:hAnsi="仿宋" w:cs="仿宋" w:hint="eastAsia"/>
            <w:lang w:eastAsia="zh-CN"/>
          </w:rPr>
          <w:t>十六、供应链管理</w:t>
        </w:r>
        <w:r>
          <w:tab/>
        </w:r>
        <w:r>
          <w:fldChar w:fldCharType="begin"/>
        </w:r>
        <w:r>
          <w:instrText xml:space="preserve"> PAGEREF _Toc4855 \h </w:instrText>
        </w:r>
        <w:r>
          <w:fldChar w:fldCharType="separate"/>
        </w:r>
        <w:r>
          <w:t>72</w:t>
        </w:r>
        <w:r>
          <w:fldChar w:fldCharType="end"/>
        </w:r>
      </w:hyperlink>
    </w:p>
    <w:p>
      <w:pPr>
        <w:pStyle w:val="TOC2"/>
        <w:tabs>
          <w:tab w:val="right" w:leader="dot" w:pos="8306"/>
        </w:tabs>
      </w:pPr>
      <w:hyperlink w:anchor="_Toc26428" w:history="1">
        <w:r>
          <w:rPr>
            <w:rFonts w:ascii="仿宋" w:eastAsia="仿宋" w:hAnsi="仿宋" w:cs="仿宋" w:hint="eastAsia"/>
            <w:lang w:eastAsia="zh-CN"/>
          </w:rPr>
          <w:t>(一)、供应链战略规划</w:t>
        </w:r>
        <w:r>
          <w:tab/>
        </w:r>
        <w:r>
          <w:fldChar w:fldCharType="begin"/>
        </w:r>
        <w:r>
          <w:instrText xml:space="preserve"> PAGEREF _Toc26428 \h </w:instrText>
        </w:r>
        <w:r>
          <w:fldChar w:fldCharType="separate"/>
        </w:r>
        <w:r>
          <w:t>72</w:t>
        </w:r>
        <w:r>
          <w:fldChar w:fldCharType="end"/>
        </w:r>
      </w:hyperlink>
    </w:p>
    <w:p>
      <w:pPr>
        <w:pStyle w:val="TOC2"/>
        <w:tabs>
          <w:tab w:val="right" w:leader="dot" w:pos="8306"/>
        </w:tabs>
      </w:pPr>
      <w:hyperlink w:anchor="_Toc27618" w:history="1">
        <w:r>
          <w:rPr>
            <w:rFonts w:ascii="仿宋" w:eastAsia="仿宋" w:hAnsi="仿宋" w:cs="仿宋" w:hint="eastAsia"/>
            <w:lang w:eastAsia="zh-CN"/>
          </w:rPr>
          <w:t>(二)、供应商选择与合作</w:t>
        </w:r>
        <w:r>
          <w:tab/>
        </w:r>
        <w:r>
          <w:fldChar w:fldCharType="begin"/>
        </w:r>
        <w:r>
          <w:instrText xml:space="preserve"> PAGEREF _Toc27618 \h </w:instrText>
        </w:r>
        <w:r>
          <w:fldChar w:fldCharType="separate"/>
        </w:r>
        <w:r>
          <w:t>73</w:t>
        </w:r>
        <w:r>
          <w:fldChar w:fldCharType="end"/>
        </w:r>
      </w:hyperlink>
    </w:p>
    <w:p>
      <w:pPr>
        <w:pStyle w:val="TOC2"/>
        <w:tabs>
          <w:tab w:val="right" w:leader="dot" w:pos="8306"/>
        </w:tabs>
      </w:pPr>
      <w:hyperlink w:anchor="_Toc30720" w:history="1">
        <w:r>
          <w:rPr>
            <w:rFonts w:ascii="仿宋" w:eastAsia="仿宋" w:hAnsi="仿宋" w:cs="仿宋" w:hint="eastAsia"/>
            <w:lang w:eastAsia="zh-CN"/>
          </w:rPr>
          <w:t>(三)、物流与库存管理</w:t>
        </w:r>
        <w:r>
          <w:tab/>
        </w:r>
        <w:r>
          <w:fldChar w:fldCharType="begin"/>
        </w:r>
        <w:r>
          <w:instrText xml:space="preserve"> PAGEREF _Toc30720 \h </w:instrText>
        </w:r>
        <w:r>
          <w:fldChar w:fldCharType="separate"/>
        </w:r>
        <w:r>
          <w:t>74</w:t>
        </w:r>
        <w:r>
          <w:fldChar w:fldCharType="end"/>
        </w:r>
      </w:hyperlink>
    </w:p>
    <w:p>
      <w:pPr>
        <w:pStyle w:val="TOC1"/>
        <w:tabs>
          <w:tab w:val="right" w:leader="dot" w:pos="8306"/>
        </w:tabs>
      </w:pPr>
      <w:hyperlink w:anchor="_Toc27171" w:history="1">
        <w:r>
          <w:rPr>
            <w:rFonts w:ascii="仿宋" w:eastAsia="仿宋" w:hAnsi="仿宋" w:cs="仿宋" w:hint="eastAsia"/>
            <w:lang w:eastAsia="zh-CN"/>
          </w:rPr>
          <w:t>十七、灯罩项目治理与监督</w:t>
        </w:r>
        <w:r>
          <w:tab/>
        </w:r>
        <w:r>
          <w:fldChar w:fldCharType="begin"/>
        </w:r>
        <w:r>
          <w:instrText xml:space="preserve"> PAGEREF _Toc27171 \h </w:instrText>
        </w:r>
        <w:r>
          <w:fldChar w:fldCharType="separate"/>
        </w:r>
        <w:r>
          <w:t>76</w:t>
        </w:r>
        <w:r>
          <w:fldChar w:fldCharType="end"/>
        </w:r>
      </w:hyperlink>
    </w:p>
    <w:p>
      <w:pPr>
        <w:pStyle w:val="TOC2"/>
        <w:tabs>
          <w:tab w:val="right" w:leader="dot" w:pos="8306"/>
        </w:tabs>
      </w:pPr>
      <w:hyperlink w:anchor="_Toc25143" w:history="1">
        <w:r>
          <w:rPr>
            <w:rFonts w:ascii="仿宋" w:eastAsia="仿宋" w:hAnsi="仿宋" w:cs="仿宋" w:hint="eastAsia"/>
            <w:lang w:eastAsia="zh-CN"/>
          </w:rPr>
          <w:t>(一)、灯罩项目治理结构</w:t>
        </w:r>
        <w:r>
          <w:tab/>
        </w:r>
        <w:r>
          <w:fldChar w:fldCharType="begin"/>
        </w:r>
        <w:r>
          <w:instrText xml:space="preserve"> PAGEREF _Toc25143 \h </w:instrText>
        </w:r>
        <w:r>
          <w:fldChar w:fldCharType="separate"/>
        </w:r>
        <w:r>
          <w:t>76</w:t>
        </w:r>
        <w:r>
          <w:fldChar w:fldCharType="end"/>
        </w:r>
      </w:hyperlink>
    </w:p>
    <w:p>
      <w:pPr>
        <w:pStyle w:val="TOC2"/>
        <w:tabs>
          <w:tab w:val="right" w:leader="dot" w:pos="8306"/>
        </w:tabs>
      </w:pPr>
      <w:hyperlink w:anchor="_Toc6325" w:history="1">
        <w:r>
          <w:rPr>
            <w:rFonts w:ascii="仿宋" w:eastAsia="仿宋" w:hAnsi="仿宋" w:cs="仿宋" w:hint="eastAsia"/>
            <w:lang w:eastAsia="zh-CN"/>
          </w:rPr>
          <w:t>(二)、监督与审计</w:t>
        </w:r>
        <w:r>
          <w:tab/>
        </w:r>
        <w:r>
          <w:fldChar w:fldCharType="begin"/>
        </w:r>
        <w:r>
          <w:instrText xml:space="preserve"> PAGEREF _Toc6325 \h </w:instrText>
        </w:r>
        <w:r>
          <w:fldChar w:fldCharType="separate"/>
        </w:r>
        <w:r>
          <w:t>77</w:t>
        </w:r>
        <w:r>
          <w:fldChar w:fldCharType="end"/>
        </w:r>
      </w:hyperlink>
    </w:p>
    <w:p>
      <w:pPr>
        <w:pStyle w:val="TOC1"/>
        <w:tabs>
          <w:tab w:val="right" w:leader="dot" w:pos="8306"/>
        </w:tabs>
      </w:pPr>
      <w:hyperlink w:anchor="_Toc14973" w:history="1">
        <w:r>
          <w:rPr>
            <w:rFonts w:ascii="仿宋" w:eastAsia="仿宋" w:hAnsi="仿宋" w:cs="仿宋" w:hint="eastAsia"/>
            <w:lang w:eastAsia="zh-CN"/>
          </w:rPr>
          <w:t>十八、灯罩项目变更管理</w:t>
        </w:r>
        <w:r>
          <w:tab/>
        </w:r>
        <w:r>
          <w:fldChar w:fldCharType="begin"/>
        </w:r>
        <w:r>
          <w:instrText xml:space="preserve"> PAGEREF _Toc14973 \h </w:instrText>
        </w:r>
        <w:r>
          <w:fldChar w:fldCharType="separate"/>
        </w:r>
        <w:r>
          <w:t>78</w:t>
        </w:r>
        <w:r>
          <w:fldChar w:fldCharType="end"/>
        </w:r>
      </w:hyperlink>
    </w:p>
    <w:p>
      <w:pPr>
        <w:pStyle w:val="TOC2"/>
        <w:tabs>
          <w:tab w:val="right" w:leader="dot" w:pos="8306"/>
        </w:tabs>
      </w:pPr>
      <w:hyperlink w:anchor="_Toc24843" w:history="1">
        <w:r>
          <w:rPr>
            <w:rFonts w:ascii="仿宋" w:eastAsia="仿宋" w:hAnsi="仿宋" w:cs="仿宋" w:hint="eastAsia"/>
            <w:lang w:eastAsia="zh-CN"/>
          </w:rPr>
          <w:t>(一)、变更申请与评估</w:t>
        </w:r>
        <w:r>
          <w:tab/>
        </w:r>
        <w:r>
          <w:fldChar w:fldCharType="begin"/>
        </w:r>
        <w:r>
          <w:instrText xml:space="preserve"> PAGEREF _Toc24843 \h </w:instrText>
        </w:r>
        <w:r>
          <w:fldChar w:fldCharType="separate"/>
        </w:r>
        <w:r>
          <w:t>78</w:t>
        </w:r>
        <w:r>
          <w:fldChar w:fldCharType="end"/>
        </w:r>
      </w:hyperlink>
    </w:p>
    <w:p>
      <w:pPr>
        <w:pStyle w:val="TOC2"/>
        <w:tabs>
          <w:tab w:val="right" w:leader="dot" w:pos="8306"/>
        </w:tabs>
      </w:pPr>
      <w:hyperlink w:anchor="_Toc30368" w:history="1">
        <w:r>
          <w:rPr>
            <w:rFonts w:ascii="仿宋" w:eastAsia="仿宋" w:hAnsi="仿宋" w:cs="仿宋" w:hint="eastAsia"/>
            <w:lang w:eastAsia="zh-CN"/>
          </w:rPr>
          <w:t>(二)、变更实施与控制</w:t>
        </w:r>
        <w:r>
          <w:tab/>
        </w:r>
        <w:r>
          <w:fldChar w:fldCharType="begin"/>
        </w:r>
        <w:r>
          <w:instrText xml:space="preserve"> PAGEREF _Toc30368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的技术管理特点体现在其创新导向。通过引入最先进的技术趋势和解决方案，灯罩项目致力于提升科技含量、提高质量和效率水平。这意味着我们将采用最新的工具和方法，确保灯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灯罩项目技术管理的显著特征。通过整合不同领域的技术资源，我们实现了跨学科的协同工作。这有助于优化技术架构，提高整体效能。此外，整合性策略还促进了不同技术团队之间的紧密沟通和高效合作，确保灯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灯罩项目所采用的技术。通过不断优化技术方案，灯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灯罩项目团队将在灯罩项目初期识别可能的技术风险，并采取相应的预防和应对措施。通过建立健全的风险评估机制，灯罩项目能够在实施过程中及时发现并解决潜在的技术问题，保障灯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通过这些独特的技术管理特点，我们确信在灯罩项目中，技术将成为灯罩项目成功的有力支持。这一深度剖析揭示了技术管理在灯罩项目实施中的关键作用，为灯罩项目的技术基础奠定了坚实的基础。</w:t>
      </w:r>
    </w:p>
    <w:p>
      <w:pPr>
        <w:pStyle w:val="Heading2"/>
        <w:ind w:firstLine="560" w:firstLineChars="200"/>
        <w:rPr>
          <w:rFonts w:ascii="仿宋" w:eastAsia="仿宋" w:hAnsi="仿宋" w:cs="仿宋" w:hint="eastAsia"/>
          <w:sz w:val="28"/>
          <w:lang w:eastAsia="zh-CN"/>
        </w:rPr>
      </w:pPr>
      <w:bookmarkStart w:id="4" w:name="_Toc4342"/>
      <w:r>
        <w:rPr>
          <w:rFonts w:ascii="仿宋" w:eastAsia="仿宋" w:hAnsi="仿宋" w:cs="仿宋" w:hint="eastAsia"/>
          <w:sz w:val="28"/>
          <w:lang w:eastAsia="zh-CN"/>
        </w:rPr>
        <w:t>(二)、灯罩项目工艺技术设计方案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灯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灯罩项目将严格按照相关行业规范要求进行组织。通过有效控制产品质量，灯罩项目将致力于为顾客提供优质的灯罩项目产品和良好的服务。这体现了灯罩项目对于生产活动合规性和质量标准的高度重视，为灯罩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灯罩项目注重生态效益和清洁生产原则。灯罩项目建设将紧密结合地方特色经济发展，与社会经济发展规划和区域环境保护规划方案相协调一致。通过与当地区域自然生态系统的结合，灯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灯罩项目产品具有多样化的客户需求和个性化的特点。因此，灯罩项目产品规格品种多样，且单批生产数量较小。为满足这一特点，灯罩项目承办单位将建设先进的柔性制造生产线。通过广泛应用柔性制造技术，灯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总体而言，灯罩项目采用的技术具有较高的技术含量和自动化水平，处于国内先进水平。这一技术选用不仅体现了对生产效率、质量和环境友好性的高标准要求，同时为灯罩项目的可持续发展奠定了坚实的基础。</w:t>
      </w:r>
    </w:p>
    <w:p>
      <w:pPr>
        <w:pStyle w:val="Heading2"/>
        <w:ind w:firstLine="560" w:firstLineChars="200"/>
        <w:rPr>
          <w:rFonts w:ascii="仿宋" w:eastAsia="仿宋" w:hAnsi="仿宋" w:cs="仿宋" w:hint="eastAsia"/>
          <w:sz w:val="28"/>
          <w:lang w:eastAsia="zh-CN"/>
        </w:rPr>
      </w:pPr>
      <w:bookmarkStart w:id="5" w:name="_Toc247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为确保灯罩项目的高效生产和技术实施，我们制定了一套精心设计的设备选型方案，以满足灯罩项目生产、质量和环保的要求。该方案的主要特点如下：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灯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针对灯罩项目产品的多样性和小批量生产的特点，我们将建设柔性制造生产线。通过在设备选型中考虑柔性制造技术，可以灵活应对不同产品规格和生产需求，实现生产线的高度灵活性和适应性。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256"/>
      <w:r>
        <w:rPr>
          <w:rFonts w:ascii="仿宋" w:eastAsia="仿宋" w:hAnsi="仿宋" w:cs="仿宋" w:hint="eastAsia"/>
          <w:sz w:val="28"/>
          <w:lang w:eastAsia="zh-CN"/>
        </w:rPr>
        <w:t>二、灯罩项目建设单位说明</w:t>
      </w:r>
      <w:bookmarkEnd w:id="6"/>
    </w:p>
    <w:p>
      <w:pPr>
        <w:pStyle w:val="Heading2"/>
        <w:rPr>
          <w:rFonts w:ascii="仿宋" w:eastAsia="仿宋" w:hAnsi="仿宋" w:cs="仿宋" w:hint="eastAsia"/>
          <w:lang w:eastAsia="zh-CN"/>
        </w:rPr>
      </w:pPr>
      <w:bookmarkStart w:id="7" w:name="_Toc30814"/>
      <w:r>
        <w:rPr>
          <w:rFonts w:ascii="仿宋" w:eastAsia="仿宋" w:hAnsi="仿宋" w:cs="仿宋" w:hint="eastAsia"/>
          <w:lang w:eastAsia="zh-CN"/>
        </w:rPr>
        <w:t>(一)、灯罩项目承办单位基本情况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694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灯罩项目承办单位的XXXX，我们着眼于实现可持续的经济效益。通过技术创新和解决方案的提供，公司预计在灯罩项目执行期间将获得可观的收入增长。这一收入来源主要包括灯罩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同时，我们注重成本控制和效率提升，以确保灯罩项目的可持续盈利。透过精细的管理和资源优化，公司期望实现灯罩项目利润最大化。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灯罩项目实施进行全面的投资评估，包括灯罩项目启动阶段的资金投入和后续运营成本。通过对灯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为确保公司在灯罩项目实施过程中具备足够的资金流动性，公司将进行详尽的现金流分析。这包括资金需求的合理预测、灯罩项目周期内的资金峰谷分析以及灵活的财务管理策略，以应对各种潜在的经济变动。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3434"/>
      <w:r>
        <w:rPr>
          <w:rFonts w:ascii="仿宋" w:eastAsia="仿宋" w:hAnsi="仿宋" w:cs="仿宋" w:hint="eastAsia"/>
          <w:sz w:val="28"/>
          <w:lang w:eastAsia="zh-CN"/>
        </w:rPr>
        <w:t>三、灯罩项目土建工程</w:t>
      </w:r>
      <w:bookmarkEnd w:id="9"/>
    </w:p>
    <w:p>
      <w:pPr>
        <w:pStyle w:val="Heading2"/>
        <w:rPr>
          <w:rFonts w:ascii="仿宋" w:eastAsia="仿宋" w:hAnsi="仿宋" w:cs="仿宋" w:hint="eastAsia"/>
          <w:lang w:eastAsia="zh-CN"/>
        </w:rPr>
      </w:pPr>
      <w:bookmarkStart w:id="10" w:name="_Toc1698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在灯罩项目的建筑工程设计中，我们将秉承一系列重要的设计原则，以确保灯罩项目建筑在功能、美观、可持续性等方面达到最佳效果。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首要原则是确保建筑的功能性得到最大化的发挥。我们将充分理解灯罩项目的实际需求，合理布局各个功能区域，保证建筑在满足业务需求的同时，提供高效的工作环境。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在建筑设计中，我们将综合考虑建设和运营成本。通过精细的经济效益分析，确保设计方案在高效利用资源的同时，对灯罩项目的长期盈利能力有积极的贡献。</w:t>
      </w:r>
    </w:p>
    <w:p>
      <w:pPr>
        <w:pStyle w:val="Heading2"/>
        <w:ind w:firstLine="560" w:firstLineChars="200"/>
        <w:rPr>
          <w:rFonts w:ascii="仿宋" w:eastAsia="仿宋" w:hAnsi="仿宋" w:cs="仿宋" w:hint="eastAsia"/>
          <w:sz w:val="28"/>
          <w:lang w:eastAsia="zh-CN"/>
        </w:rPr>
      </w:pPr>
      <w:bookmarkStart w:id="11" w:name="_Toc1190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灯罩项目的土建工程设计中，我们将精准设定设计年限，结合灯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521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灯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灯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036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本期工程灯罩项目预计总建筑面积XXX平方米，其中：计容建筑面积XXX平方米，计划建筑工程投资XX万元，占灯罩项目总投资的XX%。</w:t>
      </w:r>
    </w:p>
    <w:p>
      <w:pPr>
        <w:pStyle w:val="Heading1"/>
        <w:ind w:firstLine="560" w:firstLineChars="200"/>
        <w:rPr>
          <w:rFonts w:ascii="仿宋" w:eastAsia="仿宋" w:hAnsi="仿宋" w:cs="仿宋" w:hint="eastAsia"/>
          <w:sz w:val="28"/>
          <w:lang w:eastAsia="zh-CN"/>
        </w:rPr>
      </w:pPr>
      <w:bookmarkStart w:id="14" w:name="_Toc19987"/>
      <w:r>
        <w:rPr>
          <w:rFonts w:ascii="仿宋" w:eastAsia="仿宋" w:hAnsi="仿宋" w:cs="仿宋" w:hint="eastAsia"/>
          <w:sz w:val="28"/>
          <w:lang w:eastAsia="zh-CN"/>
        </w:rPr>
        <w:t>四、灯罩项目文档管理</w:t>
      </w:r>
      <w:bookmarkEnd w:id="14"/>
    </w:p>
    <w:p>
      <w:pPr>
        <w:pStyle w:val="Heading2"/>
        <w:rPr>
          <w:rFonts w:ascii="仿宋" w:eastAsia="仿宋" w:hAnsi="仿宋" w:cs="仿宋" w:hint="eastAsia"/>
          <w:lang w:eastAsia="zh-CN"/>
        </w:rPr>
      </w:pPr>
      <w:bookmarkStart w:id="15" w:name="_Toc2415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灯罩项目高度重视文档的质量和准确性，以支持灯罩项目的各项活动和决策。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文档的编制始于灯罩项目计划的初期，我们制定了详细的文档编制计划，明确了每个文档的内容、格式和编写责任人。在灯罩项目启动阶段，我们首先编制了灯罩项目章程，明确定义了灯罩项目的目标、范围、风险等关键要素。随后，灯罩项目团队根据计划陆续编制了需求文档、设计文档、测试文档等各类文档，确保灯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灯罩项目管理中的重要环节，旨在确保灯罩项目文档符合质量标准和灯罩项目需求。在灯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除了内部审查，我们还进行了外部审查，邀请灯罩项目相关利益方和专业领域的专家对文档进行独立审查。这有助于获取更全面、客观的反馈，确保灯罩项目文档不仅符合内部标准，也满足外部需求。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灯罩项目在文档编制与审查方面建立了严格的管理机制，通过规范的流程和多维度的审查，确保灯罩项目文档的质量、准确性和可靠性，为灯罩项目的顺利推进提供了有力支持。</w:t>
      </w:r>
    </w:p>
    <w:p>
      <w:pPr>
        <w:pStyle w:val="Heading2"/>
        <w:ind w:firstLine="560" w:firstLineChars="200"/>
        <w:rPr>
          <w:rFonts w:ascii="仿宋" w:eastAsia="仿宋" w:hAnsi="仿宋" w:cs="仿宋" w:hint="eastAsia"/>
          <w:sz w:val="28"/>
          <w:lang w:eastAsia="zh-CN"/>
        </w:rPr>
      </w:pPr>
      <w:bookmarkStart w:id="16" w:name="_Toc512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在灯罩项目中，我们致力于优化文档发布与分发过程，以确保信息的高效传递和团队间协作的顺畅进行。以下是我们采取的关键优化策略：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我们通过多渠道发布文档，包括电子邮件、灯罩项目管理平台、内部网站等，以满足不同团队成员的偏好和需求。多渠道发布确保了信息的全面覆盖。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我们采用了精细的权限控制，确保只有授权人员可以访问敏感信息。这种安全措施保护了灯罩项目文档的机密性，防止了未经授权的信息泄露。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699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文档存档与归档是灯罩项目生命周期中一个至关重要的环节，直接关系到灯罩项目信息的长期保存和历史记录的完整性。在灯罩项目中，我们实施了一系列有效的文档存档与归档管理策略：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86"/>
      <w:r>
        <w:rPr>
          <w:rFonts w:ascii="仿宋" w:eastAsia="仿宋" w:hAnsi="仿宋" w:cs="仿宋" w:hint="eastAsia"/>
          <w:sz w:val="28"/>
          <w:lang w:eastAsia="zh-CN"/>
        </w:rPr>
        <w:t>五、灯罩项目建设背景及必要性分析</w:t>
      </w:r>
      <w:bookmarkEnd w:id="18"/>
    </w:p>
    <w:p>
      <w:pPr>
        <w:pStyle w:val="Heading2"/>
        <w:rPr>
          <w:rFonts w:ascii="仿宋" w:eastAsia="仿宋" w:hAnsi="仿宋" w:cs="仿宋" w:hint="eastAsia"/>
          <w:lang w:eastAsia="zh-CN"/>
        </w:rPr>
      </w:pPr>
      <w:bookmarkStart w:id="19" w:name="_Toc1508"/>
      <w:r>
        <w:rPr>
          <w:rFonts w:ascii="仿宋" w:eastAsia="仿宋" w:hAnsi="仿宋" w:cs="仿宋" w:hint="eastAsia"/>
          <w:lang w:eastAsia="zh-CN"/>
        </w:rPr>
        <w:t>(一)、灯罩项目背景分析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灯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我们的背景分析将深入挖掘当前行业的发展趋势，通过对竞争态势的全面审视，找到灯罩项目在这个潮流中的定位。同时，我们将关注行业内涌现的新兴机遇，以便灯罩项目更好地融入行业发展的潮流中。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灯罩项目提供了强大的发展动力。我们将聚焦于行业内最新的技术发展趋势，包括但不限于人工智能、大数据分析、物联网等领域。通过深度的技术研究，我们将确保灯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灯罩项目发展的源泉。我们将投入更多的精力对市场需求进行深入剖析，超越表面的需求，深入挖掘潜在的市场痛点和机遇。通过对市场需求的细致了解，灯罩项目将更有针对性地设计解决方案，满足市场的多样化需求，从而更好地促进灯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灯罩项目战略至关重要。我们将对竞争态势进行更为深入的分析，包括但不限于市场份额、产品特点、客户满意度等多个维度。通过深度的竞争分析，灯罩项目将能够更准确地把握市场脉搏，制定具有竞争力的灯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灯罩项目的发展具有直接的影响。我们将进行更为全面的法规和政策分析，了解行业发展中的潜在法律风险和合规挑战。通过充分了解和遵守相关法规，灯罩项目将确保在法律框架内合法合规运营，为灯罩项目的稳健发展提供有力支持。</w:t>
      </w:r>
    </w:p>
    <w:p>
      <w:pPr>
        <w:pStyle w:val="Heading2"/>
        <w:ind w:firstLine="560" w:firstLineChars="200"/>
        <w:rPr>
          <w:rFonts w:ascii="仿宋" w:eastAsia="仿宋" w:hAnsi="仿宋" w:cs="仿宋" w:hint="eastAsia"/>
          <w:sz w:val="28"/>
          <w:lang w:eastAsia="zh-CN"/>
        </w:rPr>
      </w:pPr>
      <w:bookmarkStart w:id="20" w:name="_Toc10170"/>
      <w:r>
        <w:rPr>
          <w:rFonts w:ascii="仿宋" w:eastAsia="仿宋" w:hAnsi="仿宋" w:cs="仿宋" w:hint="eastAsia"/>
          <w:sz w:val="28"/>
          <w:lang w:eastAsia="zh-CN"/>
        </w:rPr>
        <w:t>(二)、灯罩项目建设必要性分析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灯罩项目建设的迫切性源于对行业发展趋势的深刻洞察。我们正处于一个行业变革的时代，科技创新、数字化转型成为企业发展的关键动力。灯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https://d.book118.com/298052136044006041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12BDE"/>
    <w:rsid w:val="60612B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52136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2024-02-21T02:35:00Z</dcterms:created>
  <dcterms:modified xsi:type="dcterms:W3CDTF">2024-02-21T02:36:20Z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2C3CAA11AB064534BC5C589B3A9AD493_11</vt:lpwstr>
  </property>
  <property fmtid="{D5CDD505-2E9C-101B-9397-08002B2CF9AE}" pid="3" name="KSOProductBuildVer">
    <vt:lpwstr>2052-12.1.0.16250</vt:lpwstr>
  </property>
</Properties>
</file>