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过热蒸汽干燥设备项目规划设计蓝图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633" w:history="1">
        <w:r>
          <w:rPr>
            <w:rFonts w:ascii="仿宋" w:eastAsia="仿宋" w:hAnsi="仿宋" w:cs="仿宋" w:hint="eastAsia"/>
            <w:lang w:eastAsia="zh-CN"/>
          </w:rPr>
          <w:t>概论</w:t>
        </w:r>
        <w:r>
          <w:tab/>
        </w:r>
        <w:r>
          <w:fldChar w:fldCharType="begin"/>
        </w:r>
        <w:r>
          <w:instrText xml:space="preserve"> PAGEREF _Toc18633 \h </w:instrText>
        </w:r>
        <w:r>
          <w:fldChar w:fldCharType="separate"/>
        </w:r>
        <w:r>
          <w:t>3</w:t>
        </w:r>
        <w:r>
          <w:fldChar w:fldCharType="end"/>
        </w:r>
      </w:hyperlink>
    </w:p>
    <w:p>
      <w:pPr>
        <w:pStyle w:val="TOC1"/>
        <w:tabs>
          <w:tab w:val="right" w:leader="dot" w:pos="8306"/>
        </w:tabs>
      </w:pPr>
      <w:hyperlink w:anchor="_Toc6345" w:history="1">
        <w:r>
          <w:rPr>
            <w:rFonts w:ascii="仿宋" w:eastAsia="仿宋" w:hAnsi="仿宋" w:cs="仿宋" w:hint="eastAsia"/>
            <w:lang w:eastAsia="zh-CN"/>
          </w:rPr>
          <w:t>一、过热蒸汽干燥设备项目可持续发展</w:t>
        </w:r>
        <w:r>
          <w:tab/>
        </w:r>
        <w:r>
          <w:fldChar w:fldCharType="begin"/>
        </w:r>
        <w:r>
          <w:instrText xml:space="preserve"> PAGEREF _Toc6345 \h </w:instrText>
        </w:r>
        <w:r>
          <w:fldChar w:fldCharType="separate"/>
        </w:r>
        <w:r>
          <w:t>3</w:t>
        </w:r>
        <w:r>
          <w:fldChar w:fldCharType="end"/>
        </w:r>
      </w:hyperlink>
    </w:p>
    <w:p>
      <w:pPr>
        <w:pStyle w:val="TOC2"/>
        <w:tabs>
          <w:tab w:val="right" w:leader="dot" w:pos="8306"/>
        </w:tabs>
      </w:pPr>
      <w:hyperlink w:anchor="_Toc8815" w:history="1">
        <w:r>
          <w:rPr>
            <w:rFonts w:ascii="仿宋" w:eastAsia="仿宋" w:hAnsi="仿宋" w:cs="仿宋" w:hint="eastAsia"/>
            <w:lang w:eastAsia="zh-CN"/>
          </w:rPr>
          <w:t>(一)、可持续战略与实践</w:t>
        </w:r>
        <w:r>
          <w:tab/>
        </w:r>
        <w:r>
          <w:fldChar w:fldCharType="begin"/>
        </w:r>
        <w:r>
          <w:instrText xml:space="preserve"> PAGEREF _Toc8815 \h </w:instrText>
        </w:r>
        <w:r>
          <w:fldChar w:fldCharType="separate"/>
        </w:r>
        <w:r>
          <w:t>3</w:t>
        </w:r>
        <w:r>
          <w:fldChar w:fldCharType="end"/>
        </w:r>
      </w:hyperlink>
    </w:p>
    <w:p>
      <w:pPr>
        <w:pStyle w:val="TOC2"/>
        <w:tabs>
          <w:tab w:val="right" w:leader="dot" w:pos="8306"/>
        </w:tabs>
      </w:pPr>
      <w:hyperlink w:anchor="_Toc9727" w:history="1">
        <w:r>
          <w:rPr>
            <w:rFonts w:ascii="仿宋" w:eastAsia="仿宋" w:hAnsi="仿宋" w:cs="仿宋" w:hint="eastAsia"/>
            <w:lang w:eastAsia="zh-CN"/>
          </w:rPr>
          <w:t>(二)、环保与社会责任</w:t>
        </w:r>
        <w:r>
          <w:tab/>
        </w:r>
        <w:r>
          <w:fldChar w:fldCharType="begin"/>
        </w:r>
        <w:r>
          <w:instrText xml:space="preserve"> PAGEREF _Toc9727 \h </w:instrText>
        </w:r>
        <w:r>
          <w:fldChar w:fldCharType="separate"/>
        </w:r>
        <w:r>
          <w:t>4</w:t>
        </w:r>
        <w:r>
          <w:fldChar w:fldCharType="end"/>
        </w:r>
      </w:hyperlink>
    </w:p>
    <w:p>
      <w:pPr>
        <w:pStyle w:val="TOC1"/>
        <w:tabs>
          <w:tab w:val="right" w:leader="dot" w:pos="8306"/>
        </w:tabs>
      </w:pPr>
      <w:hyperlink w:anchor="_Toc20856" w:history="1">
        <w:r>
          <w:rPr>
            <w:rFonts w:ascii="仿宋" w:eastAsia="仿宋" w:hAnsi="仿宋" w:cs="仿宋" w:hint="eastAsia"/>
            <w:lang w:eastAsia="zh-CN"/>
          </w:rPr>
          <w:t>二、市场分析、调研</w:t>
        </w:r>
        <w:r>
          <w:tab/>
        </w:r>
        <w:r>
          <w:fldChar w:fldCharType="begin"/>
        </w:r>
        <w:r>
          <w:instrText xml:space="preserve"> PAGEREF _Toc20856 \h </w:instrText>
        </w:r>
        <w:r>
          <w:fldChar w:fldCharType="separate"/>
        </w:r>
        <w:r>
          <w:t>5</w:t>
        </w:r>
        <w:r>
          <w:fldChar w:fldCharType="end"/>
        </w:r>
      </w:hyperlink>
    </w:p>
    <w:p>
      <w:pPr>
        <w:pStyle w:val="TOC2"/>
        <w:tabs>
          <w:tab w:val="right" w:leader="dot" w:pos="8306"/>
        </w:tabs>
      </w:pPr>
      <w:hyperlink w:anchor="_Toc9600" w:history="1">
        <w:r>
          <w:rPr>
            <w:rFonts w:ascii="仿宋" w:eastAsia="仿宋" w:hAnsi="仿宋" w:cs="仿宋" w:hint="eastAsia"/>
            <w:lang w:eastAsia="zh-CN"/>
          </w:rPr>
          <w:t>(一)、过热蒸汽干燥设备行业分析</w:t>
        </w:r>
        <w:r>
          <w:tab/>
        </w:r>
        <w:r>
          <w:fldChar w:fldCharType="begin"/>
        </w:r>
        <w:r>
          <w:instrText xml:space="preserve"> PAGEREF _Toc9600 \h </w:instrText>
        </w:r>
        <w:r>
          <w:fldChar w:fldCharType="separate"/>
        </w:r>
        <w:r>
          <w:t>5</w:t>
        </w:r>
        <w:r>
          <w:fldChar w:fldCharType="end"/>
        </w:r>
      </w:hyperlink>
    </w:p>
    <w:p>
      <w:pPr>
        <w:pStyle w:val="TOC2"/>
        <w:tabs>
          <w:tab w:val="right" w:leader="dot" w:pos="8306"/>
        </w:tabs>
      </w:pPr>
      <w:hyperlink w:anchor="_Toc31549" w:history="1">
        <w:r>
          <w:rPr>
            <w:rFonts w:ascii="仿宋" w:eastAsia="仿宋" w:hAnsi="仿宋" w:cs="仿宋" w:hint="eastAsia"/>
            <w:lang w:eastAsia="zh-CN"/>
          </w:rPr>
          <w:t>(二)、过热蒸汽干燥设备市场分析预测</w:t>
        </w:r>
        <w:r>
          <w:tab/>
        </w:r>
        <w:r>
          <w:fldChar w:fldCharType="begin"/>
        </w:r>
        <w:r>
          <w:instrText xml:space="preserve"> PAGEREF _Toc31549 \h </w:instrText>
        </w:r>
        <w:r>
          <w:fldChar w:fldCharType="separate"/>
        </w:r>
        <w:r>
          <w:t>5</w:t>
        </w:r>
        <w:r>
          <w:fldChar w:fldCharType="end"/>
        </w:r>
      </w:hyperlink>
    </w:p>
    <w:p>
      <w:pPr>
        <w:pStyle w:val="TOC1"/>
        <w:tabs>
          <w:tab w:val="right" w:leader="dot" w:pos="8306"/>
        </w:tabs>
      </w:pPr>
      <w:hyperlink w:anchor="_Toc17656" w:history="1">
        <w:r>
          <w:rPr>
            <w:rFonts w:ascii="仿宋" w:eastAsia="仿宋" w:hAnsi="仿宋" w:cs="仿宋" w:hint="eastAsia"/>
            <w:lang w:eastAsia="zh-CN"/>
          </w:rPr>
          <w:t>三、过热蒸汽干燥设备项目危机管理</w:t>
        </w:r>
        <w:r>
          <w:tab/>
        </w:r>
        <w:r>
          <w:fldChar w:fldCharType="begin"/>
        </w:r>
        <w:r>
          <w:instrText xml:space="preserve"> PAGEREF _Toc17656 \h </w:instrText>
        </w:r>
        <w:r>
          <w:fldChar w:fldCharType="separate"/>
        </w:r>
        <w:r>
          <w:t>6</w:t>
        </w:r>
        <w:r>
          <w:fldChar w:fldCharType="end"/>
        </w:r>
      </w:hyperlink>
    </w:p>
    <w:p>
      <w:pPr>
        <w:pStyle w:val="TOC2"/>
        <w:tabs>
          <w:tab w:val="right" w:leader="dot" w:pos="8306"/>
        </w:tabs>
      </w:pPr>
      <w:hyperlink w:anchor="_Toc1447" w:history="1">
        <w:r>
          <w:rPr>
            <w:rFonts w:ascii="仿宋" w:eastAsia="仿宋" w:hAnsi="仿宋" w:cs="仿宋" w:hint="eastAsia"/>
            <w:lang w:eastAsia="zh-CN"/>
          </w:rPr>
          <w:t>(一)、危机预警与识别</w:t>
        </w:r>
        <w:r>
          <w:tab/>
        </w:r>
        <w:r>
          <w:fldChar w:fldCharType="begin"/>
        </w:r>
        <w:r>
          <w:instrText xml:space="preserve"> PAGEREF _Toc1447 \h </w:instrText>
        </w:r>
        <w:r>
          <w:fldChar w:fldCharType="separate"/>
        </w:r>
        <w:r>
          <w:t>6</w:t>
        </w:r>
        <w:r>
          <w:fldChar w:fldCharType="end"/>
        </w:r>
      </w:hyperlink>
    </w:p>
    <w:p>
      <w:pPr>
        <w:pStyle w:val="TOC2"/>
        <w:tabs>
          <w:tab w:val="right" w:leader="dot" w:pos="8306"/>
        </w:tabs>
      </w:pPr>
      <w:hyperlink w:anchor="_Toc11753" w:history="1">
        <w:r>
          <w:rPr>
            <w:rFonts w:ascii="仿宋" w:eastAsia="仿宋" w:hAnsi="仿宋" w:cs="仿宋" w:hint="eastAsia"/>
            <w:lang w:eastAsia="zh-CN"/>
          </w:rPr>
          <w:t>(二)、危机应对与恢复</w:t>
        </w:r>
        <w:r>
          <w:tab/>
        </w:r>
        <w:r>
          <w:fldChar w:fldCharType="begin"/>
        </w:r>
        <w:r>
          <w:instrText xml:space="preserve"> PAGEREF _Toc11753 \h </w:instrText>
        </w:r>
        <w:r>
          <w:fldChar w:fldCharType="separate"/>
        </w:r>
        <w:r>
          <w:t>7</w:t>
        </w:r>
        <w:r>
          <w:fldChar w:fldCharType="end"/>
        </w:r>
      </w:hyperlink>
    </w:p>
    <w:p>
      <w:pPr>
        <w:pStyle w:val="TOC1"/>
        <w:tabs>
          <w:tab w:val="right" w:leader="dot" w:pos="8306"/>
        </w:tabs>
      </w:pPr>
      <w:hyperlink w:anchor="_Toc27235" w:history="1">
        <w:r>
          <w:rPr>
            <w:rFonts w:ascii="仿宋" w:eastAsia="仿宋" w:hAnsi="仿宋" w:cs="仿宋" w:hint="eastAsia"/>
            <w:lang w:eastAsia="zh-CN"/>
          </w:rPr>
          <w:t>四、过热蒸汽干燥设备项目概论</w:t>
        </w:r>
        <w:r>
          <w:tab/>
        </w:r>
        <w:r>
          <w:fldChar w:fldCharType="begin"/>
        </w:r>
        <w:r>
          <w:instrText xml:space="preserve"> PAGEREF _Toc27235 \h </w:instrText>
        </w:r>
        <w:r>
          <w:fldChar w:fldCharType="separate"/>
        </w:r>
        <w:r>
          <w:t>9</w:t>
        </w:r>
        <w:r>
          <w:fldChar w:fldCharType="end"/>
        </w:r>
      </w:hyperlink>
    </w:p>
    <w:p>
      <w:pPr>
        <w:pStyle w:val="TOC2"/>
        <w:tabs>
          <w:tab w:val="right" w:leader="dot" w:pos="8306"/>
        </w:tabs>
      </w:pPr>
      <w:hyperlink w:anchor="_Toc30880" w:history="1">
        <w:r>
          <w:rPr>
            <w:rFonts w:ascii="仿宋" w:eastAsia="仿宋" w:hAnsi="仿宋" w:cs="仿宋" w:hint="eastAsia"/>
            <w:lang w:eastAsia="zh-CN"/>
          </w:rPr>
          <w:t>(一)、过热蒸汽干燥设备项目概况</w:t>
        </w:r>
        <w:r>
          <w:tab/>
        </w:r>
        <w:r>
          <w:fldChar w:fldCharType="begin"/>
        </w:r>
        <w:r>
          <w:instrText xml:space="preserve"> PAGEREF _Toc30880 \h </w:instrText>
        </w:r>
        <w:r>
          <w:fldChar w:fldCharType="separate"/>
        </w:r>
        <w:r>
          <w:t>9</w:t>
        </w:r>
        <w:r>
          <w:fldChar w:fldCharType="end"/>
        </w:r>
      </w:hyperlink>
    </w:p>
    <w:p>
      <w:pPr>
        <w:pStyle w:val="TOC2"/>
        <w:tabs>
          <w:tab w:val="right" w:leader="dot" w:pos="8306"/>
        </w:tabs>
      </w:pPr>
      <w:hyperlink w:anchor="_Toc6301" w:history="1">
        <w:r>
          <w:rPr>
            <w:rFonts w:ascii="仿宋" w:eastAsia="仿宋" w:hAnsi="仿宋" w:cs="仿宋" w:hint="eastAsia"/>
            <w:lang w:eastAsia="zh-CN"/>
          </w:rPr>
          <w:t>(二)、过热蒸汽干燥设备项目目标</w:t>
        </w:r>
        <w:r>
          <w:tab/>
        </w:r>
        <w:r>
          <w:fldChar w:fldCharType="begin"/>
        </w:r>
        <w:r>
          <w:instrText xml:space="preserve"> PAGEREF _Toc6301 \h </w:instrText>
        </w:r>
        <w:r>
          <w:fldChar w:fldCharType="separate"/>
        </w:r>
        <w:r>
          <w:t>11</w:t>
        </w:r>
        <w:r>
          <w:fldChar w:fldCharType="end"/>
        </w:r>
      </w:hyperlink>
    </w:p>
    <w:p>
      <w:pPr>
        <w:pStyle w:val="TOC2"/>
        <w:tabs>
          <w:tab w:val="right" w:leader="dot" w:pos="8306"/>
        </w:tabs>
      </w:pPr>
      <w:hyperlink w:anchor="_Toc22397" w:history="1">
        <w:r>
          <w:rPr>
            <w:rFonts w:ascii="仿宋" w:eastAsia="仿宋" w:hAnsi="仿宋" w:cs="仿宋" w:hint="eastAsia"/>
            <w:lang w:eastAsia="zh-CN"/>
          </w:rPr>
          <w:t>(三)、过热蒸汽干燥设备项目提出的理由</w:t>
        </w:r>
        <w:r>
          <w:tab/>
        </w:r>
        <w:r>
          <w:fldChar w:fldCharType="begin"/>
        </w:r>
        <w:r>
          <w:instrText xml:space="preserve"> PAGEREF _Toc22397 \h </w:instrText>
        </w:r>
        <w:r>
          <w:fldChar w:fldCharType="separate"/>
        </w:r>
        <w:r>
          <w:t>12</w:t>
        </w:r>
        <w:r>
          <w:fldChar w:fldCharType="end"/>
        </w:r>
      </w:hyperlink>
    </w:p>
    <w:p>
      <w:pPr>
        <w:pStyle w:val="TOC2"/>
        <w:tabs>
          <w:tab w:val="right" w:leader="dot" w:pos="8306"/>
        </w:tabs>
      </w:pPr>
      <w:hyperlink w:anchor="_Toc390" w:history="1">
        <w:r>
          <w:rPr>
            <w:rFonts w:ascii="仿宋" w:eastAsia="仿宋" w:hAnsi="仿宋" w:cs="仿宋" w:hint="eastAsia"/>
            <w:lang w:eastAsia="zh-CN"/>
          </w:rPr>
          <w:t>(四)、过热蒸汽干燥设备项目意义</w:t>
        </w:r>
        <w:r>
          <w:tab/>
        </w:r>
        <w:r>
          <w:fldChar w:fldCharType="begin"/>
        </w:r>
        <w:r>
          <w:instrText xml:space="preserve"> PAGEREF _Toc390 \h </w:instrText>
        </w:r>
        <w:r>
          <w:fldChar w:fldCharType="separate"/>
        </w:r>
        <w:r>
          <w:t>14</w:t>
        </w:r>
        <w:r>
          <w:fldChar w:fldCharType="end"/>
        </w:r>
      </w:hyperlink>
    </w:p>
    <w:p>
      <w:pPr>
        <w:pStyle w:val="TOC2"/>
        <w:tabs>
          <w:tab w:val="right" w:leader="dot" w:pos="8306"/>
        </w:tabs>
      </w:pPr>
      <w:hyperlink w:anchor="_Toc17882" w:history="1">
        <w:r>
          <w:rPr>
            <w:rFonts w:ascii="仿宋" w:eastAsia="仿宋" w:hAnsi="仿宋" w:cs="仿宋" w:hint="eastAsia"/>
            <w:lang w:eastAsia="zh-CN"/>
          </w:rPr>
          <w:t>(五)、过热蒸汽干燥设备项目背景</w:t>
        </w:r>
        <w:r>
          <w:tab/>
        </w:r>
        <w:r>
          <w:fldChar w:fldCharType="begin"/>
        </w:r>
        <w:r>
          <w:instrText xml:space="preserve"> PAGEREF _Toc17882 \h </w:instrText>
        </w:r>
        <w:r>
          <w:fldChar w:fldCharType="separate"/>
        </w:r>
        <w:r>
          <w:t>15</w:t>
        </w:r>
        <w:r>
          <w:fldChar w:fldCharType="end"/>
        </w:r>
      </w:hyperlink>
    </w:p>
    <w:p>
      <w:pPr>
        <w:pStyle w:val="TOC1"/>
        <w:tabs>
          <w:tab w:val="right" w:leader="dot" w:pos="8306"/>
        </w:tabs>
      </w:pPr>
      <w:hyperlink w:anchor="_Toc3648" w:history="1">
        <w:r>
          <w:rPr>
            <w:rFonts w:ascii="仿宋" w:eastAsia="仿宋" w:hAnsi="仿宋" w:cs="仿宋" w:hint="eastAsia"/>
            <w:lang w:eastAsia="zh-CN"/>
          </w:rPr>
          <w:t>五、过热蒸汽干燥设备项目绩效评估</w:t>
        </w:r>
        <w:r>
          <w:tab/>
        </w:r>
        <w:r>
          <w:fldChar w:fldCharType="begin"/>
        </w:r>
        <w:r>
          <w:instrText xml:space="preserve"> PAGEREF _Toc3648 \h </w:instrText>
        </w:r>
        <w:r>
          <w:fldChar w:fldCharType="separate"/>
        </w:r>
        <w:r>
          <w:t>16</w:t>
        </w:r>
        <w:r>
          <w:fldChar w:fldCharType="end"/>
        </w:r>
      </w:hyperlink>
    </w:p>
    <w:p>
      <w:pPr>
        <w:pStyle w:val="TOC2"/>
        <w:tabs>
          <w:tab w:val="right" w:leader="dot" w:pos="8306"/>
        </w:tabs>
      </w:pPr>
      <w:hyperlink w:anchor="_Toc7898" w:history="1">
        <w:r>
          <w:rPr>
            <w:rFonts w:ascii="仿宋" w:eastAsia="仿宋" w:hAnsi="仿宋" w:cs="仿宋" w:hint="eastAsia"/>
            <w:lang w:eastAsia="zh-CN"/>
          </w:rPr>
          <w:t>(一)、绩效评估指标</w:t>
        </w:r>
        <w:r>
          <w:tab/>
        </w:r>
        <w:r>
          <w:fldChar w:fldCharType="begin"/>
        </w:r>
        <w:r>
          <w:instrText xml:space="preserve"> PAGEREF _Toc7898 \h </w:instrText>
        </w:r>
        <w:r>
          <w:fldChar w:fldCharType="separate"/>
        </w:r>
        <w:r>
          <w:t>16</w:t>
        </w:r>
        <w:r>
          <w:fldChar w:fldCharType="end"/>
        </w:r>
      </w:hyperlink>
    </w:p>
    <w:p>
      <w:pPr>
        <w:pStyle w:val="TOC2"/>
        <w:tabs>
          <w:tab w:val="right" w:leader="dot" w:pos="8306"/>
        </w:tabs>
      </w:pPr>
      <w:hyperlink w:anchor="_Toc29147" w:history="1">
        <w:r>
          <w:rPr>
            <w:rFonts w:ascii="仿宋" w:eastAsia="仿宋" w:hAnsi="仿宋" w:cs="仿宋" w:hint="eastAsia"/>
            <w:lang w:eastAsia="zh-CN"/>
          </w:rPr>
          <w:t>(二)、绩效评估方法</w:t>
        </w:r>
        <w:r>
          <w:tab/>
        </w:r>
        <w:r>
          <w:fldChar w:fldCharType="begin"/>
        </w:r>
        <w:r>
          <w:instrText xml:space="preserve"> PAGEREF _Toc29147 \h </w:instrText>
        </w:r>
        <w:r>
          <w:fldChar w:fldCharType="separate"/>
        </w:r>
        <w:r>
          <w:t>17</w:t>
        </w:r>
        <w:r>
          <w:fldChar w:fldCharType="end"/>
        </w:r>
      </w:hyperlink>
    </w:p>
    <w:p>
      <w:pPr>
        <w:pStyle w:val="TOC2"/>
        <w:tabs>
          <w:tab w:val="right" w:leader="dot" w:pos="8306"/>
        </w:tabs>
      </w:pPr>
      <w:hyperlink w:anchor="_Toc25562" w:history="1">
        <w:r>
          <w:rPr>
            <w:rFonts w:ascii="仿宋" w:eastAsia="仿宋" w:hAnsi="仿宋" w:cs="仿宋" w:hint="eastAsia"/>
            <w:lang w:eastAsia="zh-CN"/>
          </w:rPr>
          <w:t>(三)、绩效评估周期</w:t>
        </w:r>
        <w:r>
          <w:tab/>
        </w:r>
        <w:r>
          <w:fldChar w:fldCharType="begin"/>
        </w:r>
        <w:r>
          <w:instrText xml:space="preserve"> PAGEREF _Toc25562 \h </w:instrText>
        </w:r>
        <w:r>
          <w:fldChar w:fldCharType="separate"/>
        </w:r>
        <w:r>
          <w:t>18</w:t>
        </w:r>
        <w:r>
          <w:fldChar w:fldCharType="end"/>
        </w:r>
      </w:hyperlink>
    </w:p>
    <w:p>
      <w:pPr>
        <w:pStyle w:val="TOC1"/>
        <w:tabs>
          <w:tab w:val="right" w:leader="dot" w:pos="8306"/>
        </w:tabs>
      </w:pPr>
      <w:hyperlink w:anchor="_Toc8328" w:history="1">
        <w:r>
          <w:rPr>
            <w:rFonts w:ascii="仿宋" w:eastAsia="仿宋" w:hAnsi="仿宋" w:cs="仿宋" w:hint="eastAsia"/>
            <w:lang w:eastAsia="zh-CN"/>
          </w:rPr>
          <w:t>六、过热蒸汽干燥设备项目选址可行性分析</w:t>
        </w:r>
        <w:r>
          <w:tab/>
        </w:r>
        <w:r>
          <w:fldChar w:fldCharType="begin"/>
        </w:r>
        <w:r>
          <w:instrText xml:space="preserve"> PAGEREF _Toc8328 \h </w:instrText>
        </w:r>
        <w:r>
          <w:fldChar w:fldCharType="separate"/>
        </w:r>
        <w:r>
          <w:t>19</w:t>
        </w:r>
        <w:r>
          <w:fldChar w:fldCharType="end"/>
        </w:r>
      </w:hyperlink>
    </w:p>
    <w:p>
      <w:pPr>
        <w:pStyle w:val="TOC2"/>
        <w:tabs>
          <w:tab w:val="right" w:leader="dot" w:pos="8306"/>
        </w:tabs>
      </w:pPr>
      <w:hyperlink w:anchor="_Toc30568" w:history="1">
        <w:r>
          <w:rPr>
            <w:rFonts w:ascii="仿宋" w:eastAsia="仿宋" w:hAnsi="仿宋" w:cs="仿宋" w:hint="eastAsia"/>
            <w:lang w:eastAsia="zh-CN"/>
          </w:rPr>
          <w:t>(一)、过热蒸汽干燥设备项目选址</w:t>
        </w:r>
        <w:r>
          <w:tab/>
        </w:r>
        <w:r>
          <w:fldChar w:fldCharType="begin"/>
        </w:r>
        <w:r>
          <w:instrText xml:space="preserve"> PAGEREF _Toc30568 \h </w:instrText>
        </w:r>
        <w:r>
          <w:fldChar w:fldCharType="separate"/>
        </w:r>
        <w:r>
          <w:t>19</w:t>
        </w:r>
        <w:r>
          <w:fldChar w:fldCharType="end"/>
        </w:r>
      </w:hyperlink>
    </w:p>
    <w:p>
      <w:pPr>
        <w:pStyle w:val="TOC2"/>
        <w:tabs>
          <w:tab w:val="right" w:leader="dot" w:pos="8306"/>
        </w:tabs>
      </w:pPr>
      <w:hyperlink w:anchor="_Toc15673" w:history="1">
        <w:r>
          <w:rPr>
            <w:rFonts w:ascii="仿宋" w:eastAsia="仿宋" w:hAnsi="仿宋" w:cs="仿宋" w:hint="eastAsia"/>
            <w:lang w:eastAsia="zh-CN"/>
          </w:rPr>
          <w:t>(二)、用地控制指标</w:t>
        </w:r>
        <w:r>
          <w:tab/>
        </w:r>
        <w:r>
          <w:fldChar w:fldCharType="begin"/>
        </w:r>
        <w:r>
          <w:instrText xml:space="preserve"> PAGEREF _Toc15673 \h </w:instrText>
        </w:r>
        <w:r>
          <w:fldChar w:fldCharType="separate"/>
        </w:r>
        <w:r>
          <w:t>19</w:t>
        </w:r>
        <w:r>
          <w:fldChar w:fldCharType="end"/>
        </w:r>
      </w:hyperlink>
    </w:p>
    <w:p>
      <w:pPr>
        <w:pStyle w:val="TOC2"/>
        <w:tabs>
          <w:tab w:val="right" w:leader="dot" w:pos="8306"/>
        </w:tabs>
      </w:pPr>
      <w:hyperlink w:anchor="_Toc30949" w:history="1">
        <w:r>
          <w:rPr>
            <w:rFonts w:ascii="仿宋" w:eastAsia="仿宋" w:hAnsi="仿宋" w:cs="仿宋" w:hint="eastAsia"/>
            <w:lang w:eastAsia="zh-CN"/>
          </w:rPr>
          <w:t>(三)、节约用地措施</w:t>
        </w:r>
        <w:r>
          <w:tab/>
        </w:r>
        <w:r>
          <w:fldChar w:fldCharType="begin"/>
        </w:r>
        <w:r>
          <w:instrText xml:space="preserve"> PAGEREF _Toc30949 \h </w:instrText>
        </w:r>
        <w:r>
          <w:fldChar w:fldCharType="separate"/>
        </w:r>
        <w:r>
          <w:t>21</w:t>
        </w:r>
        <w:r>
          <w:fldChar w:fldCharType="end"/>
        </w:r>
      </w:hyperlink>
    </w:p>
    <w:p>
      <w:pPr>
        <w:pStyle w:val="TOC2"/>
        <w:tabs>
          <w:tab w:val="right" w:leader="dot" w:pos="8306"/>
        </w:tabs>
      </w:pPr>
      <w:hyperlink w:anchor="_Toc6453" w:history="1">
        <w:r>
          <w:rPr>
            <w:rFonts w:ascii="仿宋" w:eastAsia="仿宋" w:hAnsi="仿宋" w:cs="仿宋" w:hint="eastAsia"/>
            <w:lang w:eastAsia="zh-CN"/>
          </w:rPr>
          <w:t>(四)、总图布置方案</w:t>
        </w:r>
        <w:r>
          <w:tab/>
        </w:r>
        <w:r>
          <w:fldChar w:fldCharType="begin"/>
        </w:r>
        <w:r>
          <w:instrText xml:space="preserve"> PAGEREF _Toc6453 \h </w:instrText>
        </w:r>
        <w:r>
          <w:fldChar w:fldCharType="separate"/>
        </w:r>
        <w:r>
          <w:t>23</w:t>
        </w:r>
        <w:r>
          <w:fldChar w:fldCharType="end"/>
        </w:r>
      </w:hyperlink>
    </w:p>
    <w:p>
      <w:pPr>
        <w:pStyle w:val="TOC2"/>
        <w:tabs>
          <w:tab w:val="right" w:leader="dot" w:pos="8306"/>
        </w:tabs>
      </w:pPr>
      <w:hyperlink w:anchor="_Toc3644" w:history="1">
        <w:r>
          <w:rPr>
            <w:rFonts w:ascii="仿宋" w:eastAsia="仿宋" w:hAnsi="仿宋" w:cs="仿宋" w:hint="eastAsia"/>
            <w:lang w:eastAsia="zh-CN"/>
          </w:rPr>
          <w:t>(五)、选址综合评价</w:t>
        </w:r>
        <w:r>
          <w:tab/>
        </w:r>
        <w:r>
          <w:fldChar w:fldCharType="begin"/>
        </w:r>
        <w:r>
          <w:instrText xml:space="preserve"> PAGEREF _Toc3644 \h </w:instrText>
        </w:r>
        <w:r>
          <w:fldChar w:fldCharType="separate"/>
        </w:r>
        <w:r>
          <w:t>24</w:t>
        </w:r>
        <w:r>
          <w:fldChar w:fldCharType="end"/>
        </w:r>
      </w:hyperlink>
    </w:p>
    <w:p>
      <w:pPr>
        <w:pStyle w:val="TOC1"/>
        <w:tabs>
          <w:tab w:val="right" w:leader="dot" w:pos="8306"/>
        </w:tabs>
      </w:pPr>
      <w:hyperlink w:anchor="_Toc32115" w:history="1">
        <w:r>
          <w:rPr>
            <w:rFonts w:ascii="仿宋" w:eastAsia="仿宋" w:hAnsi="仿宋" w:cs="仿宋" w:hint="eastAsia"/>
            <w:lang w:eastAsia="zh-CN"/>
          </w:rPr>
          <w:t>七、过热蒸汽干燥设备项目财务管理</w:t>
        </w:r>
        <w:r>
          <w:tab/>
        </w:r>
        <w:r>
          <w:fldChar w:fldCharType="begin"/>
        </w:r>
        <w:r>
          <w:instrText xml:space="preserve"> PAGEREF _Toc32115 \h </w:instrText>
        </w:r>
        <w:r>
          <w:fldChar w:fldCharType="separate"/>
        </w:r>
        <w:r>
          <w:t>25</w:t>
        </w:r>
        <w:r>
          <w:fldChar w:fldCharType="end"/>
        </w:r>
      </w:hyperlink>
    </w:p>
    <w:p>
      <w:pPr>
        <w:pStyle w:val="TOC2"/>
        <w:tabs>
          <w:tab w:val="right" w:leader="dot" w:pos="8306"/>
        </w:tabs>
      </w:pPr>
      <w:hyperlink w:anchor="_Toc5208" w:history="1">
        <w:r>
          <w:rPr>
            <w:rFonts w:ascii="仿宋" w:eastAsia="仿宋" w:hAnsi="仿宋" w:cs="仿宋" w:hint="eastAsia"/>
            <w:lang w:eastAsia="zh-CN"/>
          </w:rPr>
          <w:t>(一)、资金需求大</w:t>
        </w:r>
        <w:r>
          <w:tab/>
        </w:r>
        <w:r>
          <w:fldChar w:fldCharType="begin"/>
        </w:r>
        <w:r>
          <w:instrText xml:space="preserve"> PAGEREF _Toc5208 \h </w:instrText>
        </w:r>
        <w:r>
          <w:fldChar w:fldCharType="separate"/>
        </w:r>
        <w:r>
          <w:t>25</w:t>
        </w:r>
        <w:r>
          <w:fldChar w:fldCharType="end"/>
        </w:r>
      </w:hyperlink>
    </w:p>
    <w:p>
      <w:pPr>
        <w:pStyle w:val="TOC2"/>
        <w:tabs>
          <w:tab w:val="right" w:leader="dot" w:pos="8306"/>
        </w:tabs>
      </w:pPr>
      <w:hyperlink w:anchor="_Toc29629" w:history="1">
        <w:r>
          <w:rPr>
            <w:rFonts w:ascii="仿宋" w:eastAsia="仿宋" w:hAnsi="仿宋" w:cs="仿宋" w:hint="eastAsia"/>
            <w:lang w:eastAsia="zh-CN"/>
          </w:rPr>
          <w:t>(二)、研发周期长</w:t>
        </w:r>
        <w:r>
          <w:tab/>
        </w:r>
        <w:r>
          <w:fldChar w:fldCharType="begin"/>
        </w:r>
        <w:r>
          <w:instrText xml:space="preserve"> PAGEREF _Toc29629 \h </w:instrText>
        </w:r>
        <w:r>
          <w:fldChar w:fldCharType="separate"/>
        </w:r>
        <w:r>
          <w:t>26</w:t>
        </w:r>
        <w:r>
          <w:fldChar w:fldCharType="end"/>
        </w:r>
      </w:hyperlink>
    </w:p>
    <w:p>
      <w:pPr>
        <w:pStyle w:val="TOC2"/>
        <w:tabs>
          <w:tab w:val="right" w:leader="dot" w:pos="8306"/>
        </w:tabs>
      </w:pPr>
      <w:hyperlink w:anchor="_Toc13373" w:history="1">
        <w:r>
          <w:rPr>
            <w:rFonts w:ascii="仿宋" w:eastAsia="仿宋" w:hAnsi="仿宋" w:cs="仿宋" w:hint="eastAsia"/>
            <w:lang w:eastAsia="zh-CN"/>
          </w:rPr>
          <w:t>(三)、市场风险大</w:t>
        </w:r>
        <w:r>
          <w:tab/>
        </w:r>
        <w:r>
          <w:fldChar w:fldCharType="begin"/>
        </w:r>
        <w:r>
          <w:instrText xml:space="preserve"> PAGEREF _Toc13373 \h </w:instrText>
        </w:r>
        <w:r>
          <w:fldChar w:fldCharType="separate"/>
        </w:r>
        <w:r>
          <w:t>27</w:t>
        </w:r>
        <w:r>
          <w:fldChar w:fldCharType="end"/>
        </w:r>
      </w:hyperlink>
    </w:p>
    <w:p>
      <w:pPr>
        <w:pStyle w:val="TOC2"/>
        <w:tabs>
          <w:tab w:val="right" w:leader="dot" w:pos="8306"/>
        </w:tabs>
      </w:pPr>
      <w:hyperlink w:anchor="_Toc13796" w:history="1">
        <w:r>
          <w:rPr>
            <w:rFonts w:ascii="仿宋" w:eastAsia="仿宋" w:hAnsi="仿宋" w:cs="仿宋" w:hint="eastAsia"/>
            <w:lang w:eastAsia="zh-CN"/>
          </w:rPr>
          <w:t>(四)、利润率高</w:t>
        </w:r>
        <w:r>
          <w:tab/>
        </w:r>
        <w:r>
          <w:fldChar w:fldCharType="begin"/>
        </w:r>
        <w:r>
          <w:instrText xml:space="preserve"> PAGEREF _Toc13796 \h </w:instrText>
        </w:r>
        <w:r>
          <w:fldChar w:fldCharType="separate"/>
        </w:r>
        <w:r>
          <w:t>30</w:t>
        </w:r>
        <w:r>
          <w:fldChar w:fldCharType="end"/>
        </w:r>
      </w:hyperlink>
    </w:p>
    <w:p>
      <w:pPr>
        <w:pStyle w:val="TOC1"/>
        <w:tabs>
          <w:tab w:val="right" w:leader="dot" w:pos="8306"/>
        </w:tabs>
      </w:pPr>
      <w:hyperlink w:anchor="_Toc2540" w:history="1">
        <w:r>
          <w:rPr>
            <w:rFonts w:ascii="仿宋" w:eastAsia="仿宋" w:hAnsi="仿宋" w:cs="仿宋" w:hint="eastAsia"/>
            <w:lang w:eastAsia="zh-CN"/>
          </w:rPr>
          <w:t>八、过热蒸汽干燥设备项目投资规划</w:t>
        </w:r>
        <w:r>
          <w:tab/>
        </w:r>
        <w:r>
          <w:fldChar w:fldCharType="begin"/>
        </w:r>
        <w:r>
          <w:instrText xml:space="preserve"> PAGEREF _Toc2540 \h </w:instrText>
        </w:r>
        <w:r>
          <w:fldChar w:fldCharType="separate"/>
        </w:r>
        <w:r>
          <w:t>32</w:t>
        </w:r>
        <w:r>
          <w:fldChar w:fldCharType="end"/>
        </w:r>
      </w:hyperlink>
    </w:p>
    <w:p>
      <w:pPr>
        <w:pStyle w:val="TOC2"/>
        <w:tabs>
          <w:tab w:val="right" w:leader="dot" w:pos="8306"/>
        </w:tabs>
      </w:pPr>
      <w:hyperlink w:anchor="_Toc23433" w:history="1">
        <w:r>
          <w:rPr>
            <w:rFonts w:ascii="仿宋" w:eastAsia="仿宋" w:hAnsi="仿宋" w:cs="仿宋" w:hint="eastAsia"/>
            <w:lang w:eastAsia="zh-CN"/>
          </w:rPr>
          <w:t>(一)、过热蒸汽干燥设备项目总投资估算</w:t>
        </w:r>
        <w:r>
          <w:tab/>
        </w:r>
        <w:r>
          <w:fldChar w:fldCharType="begin"/>
        </w:r>
        <w:r>
          <w:instrText xml:space="preserve"> PAGEREF _Toc23433 \h </w:instrText>
        </w:r>
        <w:r>
          <w:fldChar w:fldCharType="separate"/>
        </w:r>
        <w:r>
          <w:t>32</w:t>
        </w:r>
        <w:r>
          <w:fldChar w:fldCharType="end"/>
        </w:r>
      </w:hyperlink>
    </w:p>
    <w:p>
      <w:pPr>
        <w:pStyle w:val="TOC2"/>
        <w:tabs>
          <w:tab w:val="right" w:leader="dot" w:pos="8306"/>
        </w:tabs>
      </w:pPr>
      <w:hyperlink w:anchor="_Toc13189" w:history="1">
        <w:r>
          <w:rPr>
            <w:rFonts w:ascii="仿宋" w:eastAsia="仿宋" w:hAnsi="仿宋" w:cs="仿宋" w:hint="eastAsia"/>
            <w:lang w:eastAsia="zh-CN"/>
          </w:rPr>
          <w:t>(二)、资金筹措</w:t>
        </w:r>
        <w:r>
          <w:tab/>
        </w:r>
        <w:r>
          <w:fldChar w:fldCharType="begin"/>
        </w:r>
        <w:r>
          <w:instrText xml:space="preserve"> PAGEREF _Toc13189 \h </w:instrText>
        </w:r>
        <w:r>
          <w:fldChar w:fldCharType="separate"/>
        </w:r>
        <w:r>
          <w:t>33</w:t>
        </w:r>
        <w:r>
          <w:fldChar w:fldCharType="end"/>
        </w:r>
      </w:hyperlink>
    </w:p>
    <w:p>
      <w:pPr>
        <w:pStyle w:val="TOC1"/>
        <w:tabs>
          <w:tab w:val="right" w:leader="dot" w:pos="8306"/>
        </w:tabs>
      </w:pPr>
      <w:hyperlink w:anchor="_Toc25419" w:history="1">
        <w:r>
          <w:rPr>
            <w:rFonts w:ascii="仿宋" w:eastAsia="仿宋" w:hAnsi="仿宋" w:cs="仿宋" w:hint="eastAsia"/>
            <w:lang w:eastAsia="zh-CN"/>
          </w:rPr>
          <w:t>九、过热蒸汽干燥设备项目创新与研发</w:t>
        </w:r>
        <w:r>
          <w:tab/>
        </w:r>
        <w:r>
          <w:fldChar w:fldCharType="begin"/>
        </w:r>
        <w:r>
          <w:instrText xml:space="preserve"> PAGEREF _Toc25419 \h </w:instrText>
        </w:r>
        <w:r>
          <w:fldChar w:fldCharType="separate"/>
        </w:r>
        <w:r>
          <w:t>34</w:t>
        </w:r>
        <w:r>
          <w:fldChar w:fldCharType="end"/>
        </w:r>
      </w:hyperlink>
    </w:p>
    <w:p>
      <w:pPr>
        <w:pStyle w:val="TOC2"/>
        <w:tabs>
          <w:tab w:val="right" w:leader="dot" w:pos="8306"/>
        </w:tabs>
      </w:pPr>
      <w:hyperlink w:anchor="_Toc4664" w:history="1">
        <w:r>
          <w:rPr>
            <w:rFonts w:ascii="仿宋" w:eastAsia="仿宋" w:hAnsi="仿宋" w:cs="仿宋" w:hint="eastAsia"/>
            <w:lang w:eastAsia="zh-CN"/>
          </w:rPr>
          <w:t>(一)、创新策略与方向</w:t>
        </w:r>
        <w:r>
          <w:tab/>
        </w:r>
        <w:r>
          <w:fldChar w:fldCharType="begin"/>
        </w:r>
        <w:r>
          <w:instrText xml:space="preserve"> PAGEREF _Toc4664 \h </w:instrText>
        </w:r>
        <w:r>
          <w:fldChar w:fldCharType="separate"/>
        </w:r>
        <w:r>
          <w:t>34</w:t>
        </w:r>
        <w:r>
          <w:fldChar w:fldCharType="end"/>
        </w:r>
      </w:hyperlink>
    </w:p>
    <w:p>
      <w:pPr>
        <w:pStyle w:val="TOC2"/>
        <w:tabs>
          <w:tab w:val="right" w:leader="dot" w:pos="8306"/>
        </w:tabs>
      </w:pPr>
      <w:hyperlink w:anchor="_Toc23136" w:history="1">
        <w:r>
          <w:rPr>
            <w:rFonts w:ascii="仿宋" w:eastAsia="仿宋" w:hAnsi="仿宋" w:cs="仿宋" w:hint="eastAsia"/>
            <w:lang w:eastAsia="zh-CN"/>
          </w:rPr>
          <w:t>(二)、研发规划与投入</w:t>
        </w:r>
        <w:r>
          <w:tab/>
        </w:r>
        <w:r>
          <w:fldChar w:fldCharType="begin"/>
        </w:r>
        <w:r>
          <w:instrText xml:space="preserve"> PAGEREF _Toc23136 \h </w:instrText>
        </w:r>
        <w:r>
          <w:fldChar w:fldCharType="separate"/>
        </w:r>
        <w:r>
          <w:t>36</w:t>
        </w:r>
        <w:r>
          <w:fldChar w:fldCharType="end"/>
        </w:r>
      </w:hyperlink>
    </w:p>
    <w:p>
      <w:pPr>
        <w:pStyle w:val="TOC1"/>
        <w:tabs>
          <w:tab w:val="right" w:leader="dot" w:pos="8306"/>
        </w:tabs>
      </w:pPr>
      <w:hyperlink w:anchor="_Toc5130" w:history="1">
        <w:r>
          <w:rPr>
            <w:rFonts w:ascii="仿宋" w:eastAsia="仿宋" w:hAnsi="仿宋" w:cs="仿宋" w:hint="eastAsia"/>
            <w:lang w:eastAsia="zh-CN"/>
          </w:rPr>
          <w:t>十、过热蒸汽干燥设备项目技术管理</w:t>
        </w:r>
        <w:r>
          <w:tab/>
        </w:r>
        <w:r>
          <w:fldChar w:fldCharType="begin"/>
        </w:r>
        <w:r>
          <w:instrText xml:space="preserve"> PAGEREF _Toc5130 \h </w:instrText>
        </w:r>
        <w:r>
          <w:fldChar w:fldCharType="separate"/>
        </w:r>
        <w:r>
          <w:t>37</w:t>
        </w:r>
        <w:r>
          <w:fldChar w:fldCharType="end"/>
        </w:r>
      </w:hyperlink>
    </w:p>
    <w:p>
      <w:pPr>
        <w:pStyle w:val="TOC2"/>
        <w:tabs>
          <w:tab w:val="right" w:leader="dot" w:pos="8306"/>
        </w:tabs>
      </w:pPr>
      <w:hyperlink w:anchor="_Toc15834" w:history="1">
        <w:r>
          <w:rPr>
            <w:rFonts w:ascii="仿宋" w:eastAsia="仿宋" w:hAnsi="仿宋" w:cs="仿宋" w:hint="eastAsia"/>
            <w:lang w:eastAsia="zh-CN"/>
          </w:rPr>
          <w:t>(一)、技术方案选用方向</w:t>
        </w:r>
        <w:r>
          <w:tab/>
        </w:r>
        <w:r>
          <w:fldChar w:fldCharType="begin"/>
        </w:r>
        <w:r>
          <w:instrText xml:space="preserve"> PAGEREF _Toc15834 \h </w:instrText>
        </w:r>
        <w:r>
          <w:fldChar w:fldCharType="separate"/>
        </w:r>
        <w:r>
          <w:t>37</w:t>
        </w:r>
        <w:r>
          <w:fldChar w:fldCharType="end"/>
        </w:r>
      </w:hyperlink>
    </w:p>
    <w:p>
      <w:pPr>
        <w:pStyle w:val="TOC2"/>
        <w:tabs>
          <w:tab w:val="right" w:leader="dot" w:pos="8306"/>
        </w:tabs>
      </w:pPr>
      <w:hyperlink w:anchor="_Toc21624" w:history="1">
        <w:r>
          <w:rPr>
            <w:rFonts w:ascii="仿宋" w:eastAsia="仿宋" w:hAnsi="仿宋" w:cs="仿宋" w:hint="eastAsia"/>
            <w:lang w:eastAsia="zh-CN"/>
          </w:rPr>
          <w:t>(二)、工艺技术方案选用原则</w:t>
        </w:r>
        <w:r>
          <w:tab/>
        </w:r>
        <w:r>
          <w:fldChar w:fldCharType="begin"/>
        </w:r>
        <w:r>
          <w:instrText xml:space="preserve"> PAGEREF _Toc21624 \h </w:instrText>
        </w:r>
        <w:r>
          <w:fldChar w:fldCharType="separate"/>
        </w:r>
        <w:r>
          <w:t>39</w:t>
        </w:r>
        <w:r>
          <w:fldChar w:fldCharType="end"/>
        </w:r>
      </w:hyperlink>
    </w:p>
    <w:p>
      <w:pPr>
        <w:pStyle w:val="TOC2"/>
        <w:tabs>
          <w:tab w:val="right" w:leader="dot" w:pos="8306"/>
        </w:tabs>
      </w:pPr>
      <w:hyperlink w:anchor="_Toc19236" w:history="1">
        <w:r>
          <w:rPr>
            <w:rFonts w:ascii="仿宋" w:eastAsia="仿宋" w:hAnsi="仿宋" w:cs="仿宋" w:hint="eastAsia"/>
            <w:lang w:eastAsia="zh-CN"/>
          </w:rPr>
          <w:t>(三)、工艺技术方案要求</w:t>
        </w:r>
        <w:r>
          <w:tab/>
        </w:r>
        <w:r>
          <w:fldChar w:fldCharType="begin"/>
        </w:r>
        <w:r>
          <w:instrText xml:space="preserve"> PAGEREF _Toc19236 \h </w:instrText>
        </w:r>
        <w:r>
          <w:fldChar w:fldCharType="separate"/>
        </w:r>
        <w:r>
          <w:t>41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989" w:history="1">
        <w:r>
          <w:rPr>
            <w:rFonts w:ascii="仿宋" w:eastAsia="仿宋" w:hAnsi="仿宋" w:cs="仿宋" w:hint="eastAsia"/>
            <w:lang w:eastAsia="zh-CN"/>
          </w:rPr>
          <w:t>十一、过热蒸汽干燥设备项目计划安排</w:t>
        </w:r>
        <w:r>
          <w:tab/>
        </w:r>
        <w:r>
          <w:fldChar w:fldCharType="begin"/>
        </w:r>
        <w:r>
          <w:instrText xml:space="preserve"> PAGEREF _Toc4989 \h </w:instrText>
        </w:r>
        <w:r>
          <w:fldChar w:fldCharType="separate"/>
        </w:r>
        <w:r>
          <w:t>44</w:t>
        </w:r>
        <w:r>
          <w:fldChar w:fldCharType="end"/>
        </w:r>
      </w:hyperlink>
    </w:p>
    <w:p>
      <w:pPr>
        <w:pStyle w:val="TOC2"/>
        <w:tabs>
          <w:tab w:val="right" w:leader="dot" w:pos="8306"/>
        </w:tabs>
      </w:pPr>
      <w:hyperlink w:anchor="_Toc24969" w:history="1">
        <w:r>
          <w:rPr>
            <w:rFonts w:ascii="仿宋" w:eastAsia="仿宋" w:hAnsi="仿宋" w:cs="仿宋" w:hint="eastAsia"/>
            <w:lang w:eastAsia="zh-CN"/>
          </w:rPr>
          <w:t>(一)、建设周期</w:t>
        </w:r>
        <w:r>
          <w:tab/>
        </w:r>
        <w:r>
          <w:fldChar w:fldCharType="begin"/>
        </w:r>
        <w:r>
          <w:instrText xml:space="preserve"> PAGEREF _Toc24969 \h </w:instrText>
        </w:r>
        <w:r>
          <w:fldChar w:fldCharType="separate"/>
        </w:r>
        <w:r>
          <w:t>44</w:t>
        </w:r>
        <w:r>
          <w:fldChar w:fldCharType="end"/>
        </w:r>
      </w:hyperlink>
    </w:p>
    <w:p>
      <w:pPr>
        <w:pStyle w:val="TOC2"/>
        <w:tabs>
          <w:tab w:val="right" w:leader="dot" w:pos="8306"/>
        </w:tabs>
      </w:pPr>
      <w:hyperlink w:anchor="_Toc15756" w:history="1">
        <w:r>
          <w:rPr>
            <w:rFonts w:ascii="仿宋" w:eastAsia="仿宋" w:hAnsi="仿宋" w:cs="仿宋" w:hint="eastAsia"/>
            <w:lang w:eastAsia="zh-CN"/>
          </w:rPr>
          <w:t>(二)、建设进度</w:t>
        </w:r>
        <w:r>
          <w:tab/>
        </w:r>
        <w:r>
          <w:fldChar w:fldCharType="begin"/>
        </w:r>
        <w:r>
          <w:instrText xml:space="preserve"> PAGEREF _Toc15756 \h </w:instrText>
        </w:r>
        <w:r>
          <w:fldChar w:fldCharType="separate"/>
        </w:r>
        <w:r>
          <w:t>45</w:t>
        </w:r>
        <w:r>
          <w:fldChar w:fldCharType="end"/>
        </w:r>
      </w:hyperlink>
    </w:p>
    <w:p>
      <w:pPr>
        <w:pStyle w:val="TOC2"/>
        <w:tabs>
          <w:tab w:val="right" w:leader="dot" w:pos="8306"/>
        </w:tabs>
      </w:pPr>
      <w:hyperlink w:anchor="_Toc25788" w:history="1">
        <w:r>
          <w:rPr>
            <w:rFonts w:ascii="仿宋" w:eastAsia="仿宋" w:hAnsi="仿宋" w:cs="仿宋" w:hint="eastAsia"/>
            <w:lang w:eastAsia="zh-CN"/>
          </w:rPr>
          <w:t>(三)、进度安排注意事项</w:t>
        </w:r>
        <w:r>
          <w:tab/>
        </w:r>
        <w:r>
          <w:fldChar w:fldCharType="begin"/>
        </w:r>
        <w:r>
          <w:instrText xml:space="preserve"> PAGEREF _Toc25788 \h </w:instrText>
        </w:r>
        <w:r>
          <w:fldChar w:fldCharType="separate"/>
        </w:r>
        <w:r>
          <w:t>46</w:t>
        </w:r>
        <w:r>
          <w:fldChar w:fldCharType="end"/>
        </w:r>
      </w:hyperlink>
    </w:p>
    <w:p>
      <w:pPr>
        <w:pStyle w:val="TOC2"/>
        <w:tabs>
          <w:tab w:val="right" w:leader="dot" w:pos="8306"/>
        </w:tabs>
      </w:pPr>
      <w:hyperlink w:anchor="_Toc21618" w:history="1">
        <w:r>
          <w:rPr>
            <w:rFonts w:ascii="仿宋" w:eastAsia="仿宋" w:hAnsi="仿宋" w:cs="仿宋" w:hint="eastAsia"/>
            <w:lang w:eastAsia="zh-CN"/>
          </w:rPr>
          <w:t>(四)、人力资源配置</w:t>
        </w:r>
        <w:r>
          <w:tab/>
        </w:r>
        <w:r>
          <w:fldChar w:fldCharType="begin"/>
        </w:r>
        <w:r>
          <w:instrText xml:space="preserve"> PAGEREF _Toc21618 \h </w:instrText>
        </w:r>
        <w:r>
          <w:fldChar w:fldCharType="separate"/>
        </w:r>
        <w:r>
          <w:t>47</w:t>
        </w:r>
        <w:r>
          <w:fldChar w:fldCharType="end"/>
        </w:r>
      </w:hyperlink>
    </w:p>
    <w:p>
      <w:pPr>
        <w:pStyle w:val="TOC1"/>
        <w:tabs>
          <w:tab w:val="right" w:leader="dot" w:pos="8306"/>
        </w:tabs>
      </w:pPr>
      <w:hyperlink w:anchor="_Toc20656" w:history="1">
        <w:r>
          <w:rPr>
            <w:rFonts w:ascii="仿宋" w:eastAsia="仿宋" w:hAnsi="仿宋" w:cs="仿宋" w:hint="eastAsia"/>
            <w:lang w:eastAsia="zh-CN"/>
          </w:rPr>
          <w:t>十二、过热蒸汽干燥设备项目风险管理</w:t>
        </w:r>
        <w:r>
          <w:tab/>
        </w:r>
        <w:r>
          <w:fldChar w:fldCharType="begin"/>
        </w:r>
        <w:r>
          <w:instrText xml:space="preserve"> PAGEREF _Toc20656 \h </w:instrText>
        </w:r>
        <w:r>
          <w:fldChar w:fldCharType="separate"/>
        </w:r>
        <w:r>
          <w:t>48</w:t>
        </w:r>
        <w:r>
          <w:fldChar w:fldCharType="end"/>
        </w:r>
      </w:hyperlink>
    </w:p>
    <w:p>
      <w:pPr>
        <w:pStyle w:val="TOC2"/>
        <w:tabs>
          <w:tab w:val="right" w:leader="dot" w:pos="8306"/>
        </w:tabs>
      </w:pPr>
      <w:hyperlink w:anchor="_Toc18500" w:history="1">
        <w:r>
          <w:rPr>
            <w:rFonts w:ascii="仿宋" w:eastAsia="仿宋" w:hAnsi="仿宋" w:cs="仿宋" w:hint="eastAsia"/>
            <w:lang w:eastAsia="zh-CN"/>
          </w:rPr>
          <w:t>(一)、风险识别与评估</w:t>
        </w:r>
        <w:r>
          <w:tab/>
        </w:r>
        <w:r>
          <w:fldChar w:fldCharType="begin"/>
        </w:r>
        <w:r>
          <w:instrText xml:space="preserve"> PAGEREF _Toc18500 \h </w:instrText>
        </w:r>
        <w:r>
          <w:fldChar w:fldCharType="separate"/>
        </w:r>
        <w:r>
          <w:t>48</w:t>
        </w:r>
        <w:r>
          <w:fldChar w:fldCharType="end"/>
        </w:r>
      </w:hyperlink>
    </w:p>
    <w:p>
      <w:pPr>
        <w:pStyle w:val="TOC2"/>
        <w:tabs>
          <w:tab w:val="right" w:leader="dot" w:pos="8306"/>
        </w:tabs>
      </w:pPr>
      <w:hyperlink w:anchor="_Toc29009" w:history="1">
        <w:r>
          <w:rPr>
            <w:rFonts w:ascii="仿宋" w:eastAsia="仿宋" w:hAnsi="仿宋" w:cs="仿宋" w:hint="eastAsia"/>
            <w:lang w:eastAsia="zh-CN"/>
          </w:rPr>
          <w:t>(二)、风险应对策略</w:t>
        </w:r>
        <w:r>
          <w:tab/>
        </w:r>
        <w:r>
          <w:fldChar w:fldCharType="begin"/>
        </w:r>
        <w:r>
          <w:instrText xml:space="preserve"> PAGEREF _Toc29009 \h </w:instrText>
        </w:r>
        <w:r>
          <w:fldChar w:fldCharType="separate"/>
        </w:r>
        <w:r>
          <w:t>49</w:t>
        </w:r>
        <w:r>
          <w:fldChar w:fldCharType="end"/>
        </w:r>
      </w:hyperlink>
    </w:p>
    <w:p>
      <w:pPr>
        <w:pStyle w:val="TOC2"/>
        <w:tabs>
          <w:tab w:val="right" w:leader="dot" w:pos="8306"/>
        </w:tabs>
      </w:pPr>
      <w:hyperlink w:anchor="_Toc2242" w:history="1">
        <w:r>
          <w:rPr>
            <w:rFonts w:ascii="仿宋" w:eastAsia="仿宋" w:hAnsi="仿宋" w:cs="仿宋" w:hint="eastAsia"/>
            <w:lang w:eastAsia="zh-CN"/>
          </w:rPr>
          <w:t>(三)、风险监控与控制</w:t>
        </w:r>
        <w:r>
          <w:tab/>
        </w:r>
        <w:r>
          <w:fldChar w:fldCharType="begin"/>
        </w:r>
        <w:r>
          <w:instrText xml:space="preserve"> PAGEREF _Toc2242 \h </w:instrText>
        </w:r>
        <w:r>
          <w:fldChar w:fldCharType="separate"/>
        </w:r>
        <w:r>
          <w:t>51</w:t>
        </w:r>
        <w:r>
          <w:fldChar w:fldCharType="end"/>
        </w:r>
      </w:hyperlink>
    </w:p>
    <w:p>
      <w:pPr>
        <w:pStyle w:val="TOC1"/>
        <w:tabs>
          <w:tab w:val="right" w:leader="dot" w:pos="8306"/>
        </w:tabs>
      </w:pPr>
      <w:hyperlink w:anchor="_Toc1237" w:history="1">
        <w:r>
          <w:rPr>
            <w:rFonts w:ascii="仿宋" w:eastAsia="仿宋" w:hAnsi="仿宋" w:cs="仿宋" w:hint="eastAsia"/>
            <w:lang w:eastAsia="zh-CN"/>
          </w:rPr>
          <w:t>十三、供应链管理</w:t>
        </w:r>
        <w:r>
          <w:tab/>
        </w:r>
        <w:r>
          <w:fldChar w:fldCharType="begin"/>
        </w:r>
        <w:r>
          <w:instrText xml:space="preserve"> PAGEREF _Toc1237 \h </w:instrText>
        </w:r>
        <w:r>
          <w:fldChar w:fldCharType="separate"/>
        </w:r>
        <w:r>
          <w:t>52</w:t>
        </w:r>
        <w:r>
          <w:fldChar w:fldCharType="end"/>
        </w:r>
      </w:hyperlink>
    </w:p>
    <w:p>
      <w:pPr>
        <w:pStyle w:val="TOC2"/>
        <w:tabs>
          <w:tab w:val="right" w:leader="dot" w:pos="8306"/>
        </w:tabs>
      </w:pPr>
      <w:hyperlink w:anchor="_Toc6874" w:history="1">
        <w:r>
          <w:rPr>
            <w:rFonts w:ascii="仿宋" w:eastAsia="仿宋" w:hAnsi="仿宋" w:cs="仿宋" w:hint="eastAsia"/>
            <w:lang w:eastAsia="zh-CN"/>
          </w:rPr>
          <w:t>(一)、供应链战略规划</w:t>
        </w:r>
        <w:r>
          <w:tab/>
        </w:r>
        <w:r>
          <w:fldChar w:fldCharType="begin"/>
        </w:r>
        <w:r>
          <w:instrText xml:space="preserve"> PAGEREF _Toc6874 \h </w:instrText>
        </w:r>
        <w:r>
          <w:fldChar w:fldCharType="separate"/>
        </w:r>
        <w:r>
          <w:t>52</w:t>
        </w:r>
        <w:r>
          <w:fldChar w:fldCharType="end"/>
        </w:r>
      </w:hyperlink>
    </w:p>
    <w:p>
      <w:pPr>
        <w:pStyle w:val="TOC2"/>
        <w:tabs>
          <w:tab w:val="right" w:leader="dot" w:pos="8306"/>
        </w:tabs>
      </w:pPr>
      <w:hyperlink w:anchor="_Toc1469" w:history="1">
        <w:r>
          <w:rPr>
            <w:rFonts w:ascii="仿宋" w:eastAsia="仿宋" w:hAnsi="仿宋" w:cs="仿宋" w:hint="eastAsia"/>
            <w:lang w:eastAsia="zh-CN"/>
          </w:rPr>
          <w:t>(二)、供应商选择与合作</w:t>
        </w:r>
        <w:r>
          <w:tab/>
        </w:r>
        <w:r>
          <w:fldChar w:fldCharType="begin"/>
        </w:r>
        <w:r>
          <w:instrText xml:space="preserve"> PAGEREF _Toc1469 \h </w:instrText>
        </w:r>
        <w:r>
          <w:fldChar w:fldCharType="separate"/>
        </w:r>
        <w:r>
          <w:t>54</w:t>
        </w:r>
        <w:r>
          <w:fldChar w:fldCharType="end"/>
        </w:r>
      </w:hyperlink>
    </w:p>
    <w:p>
      <w:pPr>
        <w:pStyle w:val="TOC2"/>
        <w:tabs>
          <w:tab w:val="right" w:leader="dot" w:pos="8306"/>
        </w:tabs>
      </w:pPr>
      <w:hyperlink w:anchor="_Toc6957" w:history="1">
        <w:r>
          <w:rPr>
            <w:rFonts w:ascii="仿宋" w:eastAsia="仿宋" w:hAnsi="仿宋" w:cs="仿宋" w:hint="eastAsia"/>
            <w:lang w:eastAsia="zh-CN"/>
          </w:rPr>
          <w:t>(三)、物流与库存管理</w:t>
        </w:r>
        <w:r>
          <w:tab/>
        </w:r>
        <w:r>
          <w:fldChar w:fldCharType="begin"/>
        </w:r>
        <w:r>
          <w:instrText xml:space="preserve"> PAGEREF _Toc6957 \h </w:instrText>
        </w:r>
        <w:r>
          <w:fldChar w:fldCharType="separate"/>
        </w:r>
        <w:r>
          <w:t>55</w:t>
        </w:r>
        <w:r>
          <w:fldChar w:fldCharType="end"/>
        </w:r>
      </w:hyperlink>
    </w:p>
    <w:p>
      <w:pPr>
        <w:pStyle w:val="TOC1"/>
        <w:tabs>
          <w:tab w:val="right" w:leader="dot" w:pos="8306"/>
        </w:tabs>
      </w:pPr>
      <w:hyperlink w:anchor="_Toc450" w:history="1">
        <w:r>
          <w:rPr>
            <w:rFonts w:ascii="仿宋" w:eastAsia="仿宋" w:hAnsi="仿宋" w:cs="仿宋" w:hint="eastAsia"/>
            <w:lang w:eastAsia="zh-CN"/>
          </w:rPr>
          <w:t>十四、风险识别与分类</w:t>
        </w:r>
        <w:r>
          <w:tab/>
        </w:r>
        <w:r>
          <w:fldChar w:fldCharType="begin"/>
        </w:r>
        <w:r>
          <w:instrText xml:space="preserve"> PAGEREF _Toc450 \h </w:instrText>
        </w:r>
        <w:r>
          <w:fldChar w:fldCharType="separate"/>
        </w:r>
        <w:r>
          <w:t>56</w:t>
        </w:r>
        <w:r>
          <w:fldChar w:fldCharType="end"/>
        </w:r>
      </w:hyperlink>
    </w:p>
    <w:p>
      <w:pPr>
        <w:pStyle w:val="TOC2"/>
        <w:tabs>
          <w:tab w:val="right" w:leader="dot" w:pos="8306"/>
        </w:tabs>
      </w:pPr>
      <w:hyperlink w:anchor="_Toc7616" w:history="1">
        <w:r>
          <w:rPr>
            <w:rFonts w:ascii="仿宋" w:eastAsia="仿宋" w:hAnsi="仿宋" w:cs="仿宋" w:hint="eastAsia"/>
            <w:lang w:eastAsia="zh-CN"/>
          </w:rPr>
          <w:t>(一)、风险识别</w:t>
        </w:r>
        <w:r>
          <w:tab/>
        </w:r>
        <w:r>
          <w:fldChar w:fldCharType="begin"/>
        </w:r>
        <w:r>
          <w:instrText xml:space="preserve"> PAGEREF _Toc7616 \h </w:instrText>
        </w:r>
        <w:r>
          <w:fldChar w:fldCharType="separate"/>
        </w:r>
        <w:r>
          <w:t>56</w:t>
        </w:r>
        <w:r>
          <w:fldChar w:fldCharType="end"/>
        </w:r>
      </w:hyperlink>
    </w:p>
    <w:p>
      <w:pPr>
        <w:pStyle w:val="TOC2"/>
        <w:tabs>
          <w:tab w:val="right" w:leader="dot" w:pos="8306"/>
        </w:tabs>
      </w:pPr>
      <w:hyperlink w:anchor="_Toc19776" w:history="1">
        <w:r>
          <w:rPr>
            <w:rFonts w:ascii="仿宋" w:eastAsia="仿宋" w:hAnsi="仿宋" w:cs="仿宋" w:hint="eastAsia"/>
            <w:lang w:eastAsia="zh-CN"/>
          </w:rPr>
          <w:t>(二)、风险分类</w:t>
        </w:r>
        <w:r>
          <w:tab/>
        </w:r>
        <w:r>
          <w:fldChar w:fldCharType="begin"/>
        </w:r>
        <w:r>
          <w:instrText xml:space="preserve"> PAGEREF _Toc19776 \h </w:instrText>
        </w:r>
        <w:r>
          <w:fldChar w:fldCharType="separate"/>
        </w:r>
        <w:r>
          <w:t>58</w:t>
        </w:r>
        <w:r>
          <w:fldChar w:fldCharType="end"/>
        </w:r>
      </w:hyperlink>
    </w:p>
    <w:p>
      <w:pPr>
        <w:pStyle w:val="TOC1"/>
        <w:tabs>
          <w:tab w:val="right" w:leader="dot" w:pos="8306"/>
        </w:tabs>
      </w:pPr>
      <w:hyperlink w:anchor="_Toc7236" w:history="1">
        <w:r>
          <w:rPr>
            <w:rFonts w:ascii="仿宋" w:eastAsia="仿宋" w:hAnsi="仿宋" w:cs="仿宋" w:hint="eastAsia"/>
            <w:lang w:eastAsia="zh-CN"/>
          </w:rPr>
          <w:t>十五、过热蒸汽干燥设备项目变更管理</w:t>
        </w:r>
        <w:r>
          <w:tab/>
        </w:r>
        <w:r>
          <w:fldChar w:fldCharType="begin"/>
        </w:r>
        <w:r>
          <w:instrText xml:space="preserve"> PAGEREF _Toc7236 \h </w:instrText>
        </w:r>
        <w:r>
          <w:fldChar w:fldCharType="separate"/>
        </w:r>
        <w:r>
          <w:t>60</w:t>
        </w:r>
        <w:r>
          <w:fldChar w:fldCharType="end"/>
        </w:r>
      </w:hyperlink>
    </w:p>
    <w:p>
      <w:pPr>
        <w:pStyle w:val="TOC2"/>
        <w:tabs>
          <w:tab w:val="right" w:leader="dot" w:pos="8306"/>
        </w:tabs>
      </w:pPr>
      <w:hyperlink w:anchor="_Toc7899" w:history="1">
        <w:r>
          <w:rPr>
            <w:rFonts w:ascii="仿宋" w:eastAsia="仿宋" w:hAnsi="仿宋" w:cs="仿宋" w:hint="eastAsia"/>
            <w:lang w:eastAsia="zh-CN"/>
          </w:rPr>
          <w:t>(一)、变更申请与评估</w:t>
        </w:r>
        <w:r>
          <w:tab/>
        </w:r>
        <w:r>
          <w:fldChar w:fldCharType="begin"/>
        </w:r>
        <w:r>
          <w:instrText xml:space="preserve"> PAGEREF _Toc7899 \h </w:instrText>
        </w:r>
        <w:r>
          <w:fldChar w:fldCharType="separate"/>
        </w:r>
        <w:r>
          <w:t>60</w:t>
        </w:r>
        <w:r>
          <w:fldChar w:fldCharType="end"/>
        </w:r>
      </w:hyperlink>
    </w:p>
    <w:p>
      <w:pPr>
        <w:pStyle w:val="TOC2"/>
        <w:tabs>
          <w:tab w:val="right" w:leader="dot" w:pos="8306"/>
        </w:tabs>
      </w:pPr>
      <w:hyperlink w:anchor="_Toc28572" w:history="1">
        <w:r>
          <w:rPr>
            <w:rFonts w:ascii="仿宋" w:eastAsia="仿宋" w:hAnsi="仿宋" w:cs="仿宋" w:hint="eastAsia"/>
            <w:lang w:eastAsia="zh-CN"/>
          </w:rPr>
          <w:t>(二)、变更实施与控制</w:t>
        </w:r>
        <w:r>
          <w:tab/>
        </w:r>
        <w:r>
          <w:fldChar w:fldCharType="begin"/>
        </w:r>
        <w:r>
          <w:instrText xml:space="preserve"> PAGEREF _Toc28572 \h </w:instrText>
        </w:r>
        <w:r>
          <w:fldChar w:fldCharType="separate"/>
        </w:r>
        <w:r>
          <w:t>60</w:t>
        </w:r>
        <w:r>
          <w:fldChar w:fldCharType="end"/>
        </w:r>
      </w:hyperlink>
    </w:p>
    <w:p>
      <w:pPr>
        <w:pStyle w:val="TOC1"/>
        <w:tabs>
          <w:tab w:val="right" w:leader="dot" w:pos="8306"/>
        </w:tabs>
      </w:pPr>
      <w:hyperlink w:anchor="_Toc15733" w:history="1">
        <w:r>
          <w:rPr>
            <w:rFonts w:ascii="仿宋" w:eastAsia="仿宋" w:hAnsi="仿宋" w:cs="仿宋" w:hint="eastAsia"/>
            <w:lang w:eastAsia="zh-CN"/>
          </w:rPr>
          <w:t>十六、过热蒸汽干燥设备项目治理与监督</w:t>
        </w:r>
        <w:r>
          <w:tab/>
        </w:r>
        <w:r>
          <w:fldChar w:fldCharType="begin"/>
        </w:r>
        <w:r>
          <w:instrText xml:space="preserve"> PAGEREF _Toc15733 \h </w:instrText>
        </w:r>
        <w:r>
          <w:fldChar w:fldCharType="separate"/>
        </w:r>
        <w:r>
          <w:t>61</w:t>
        </w:r>
        <w:r>
          <w:fldChar w:fldCharType="end"/>
        </w:r>
      </w:hyperlink>
    </w:p>
    <w:p>
      <w:pPr>
        <w:pStyle w:val="TOC2"/>
        <w:tabs>
          <w:tab w:val="right" w:leader="dot" w:pos="8306"/>
        </w:tabs>
      </w:pPr>
      <w:hyperlink w:anchor="_Toc30343" w:history="1">
        <w:r>
          <w:rPr>
            <w:rFonts w:ascii="仿宋" w:eastAsia="仿宋" w:hAnsi="仿宋" w:cs="仿宋" w:hint="eastAsia"/>
            <w:lang w:eastAsia="zh-CN"/>
          </w:rPr>
          <w:t>(一)、过热蒸汽干燥设备项目治理结构</w:t>
        </w:r>
        <w:r>
          <w:tab/>
        </w:r>
        <w:r>
          <w:fldChar w:fldCharType="begin"/>
        </w:r>
        <w:r>
          <w:instrText xml:space="preserve"> PAGEREF _Toc30343 \h </w:instrText>
        </w:r>
        <w:r>
          <w:fldChar w:fldCharType="separate"/>
        </w:r>
        <w:r>
          <w:t>61</w:t>
        </w:r>
        <w:r>
          <w:fldChar w:fldCharType="end"/>
        </w:r>
      </w:hyperlink>
    </w:p>
    <w:p>
      <w:pPr>
        <w:pStyle w:val="TOC2"/>
        <w:tabs>
          <w:tab w:val="right" w:leader="dot" w:pos="8306"/>
        </w:tabs>
      </w:pPr>
      <w:hyperlink w:anchor="_Toc31407" w:history="1">
        <w:r>
          <w:rPr>
            <w:rFonts w:ascii="仿宋" w:eastAsia="仿宋" w:hAnsi="仿宋" w:cs="仿宋" w:hint="eastAsia"/>
            <w:lang w:eastAsia="zh-CN"/>
          </w:rPr>
          <w:t>(二)、监督与审计</w:t>
        </w:r>
        <w:r>
          <w:tab/>
        </w:r>
        <w:r>
          <w:fldChar w:fldCharType="begin"/>
        </w:r>
        <w:r>
          <w:instrText xml:space="preserve"> PAGEREF _Toc31407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63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6345"/>
      <w:r>
        <w:rPr>
          <w:rFonts w:ascii="仿宋" w:eastAsia="仿宋" w:hAnsi="仿宋" w:cs="仿宋" w:hint="eastAsia"/>
          <w:sz w:val="28"/>
          <w:lang w:eastAsia="zh-CN"/>
        </w:rPr>
        <w:t>一、过热蒸汽干燥设备项目可持续发展</w:t>
      </w:r>
      <w:bookmarkEnd w:id="2"/>
    </w:p>
    <w:p>
      <w:pPr>
        <w:pStyle w:val="Heading2"/>
        <w:rPr>
          <w:rFonts w:ascii="仿宋" w:eastAsia="仿宋" w:hAnsi="仿宋" w:cs="仿宋" w:hint="eastAsia"/>
          <w:lang w:eastAsia="zh-CN"/>
        </w:rPr>
      </w:pPr>
      <w:bookmarkStart w:id="3" w:name="_Toc8815"/>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过热蒸汽干燥设备项目中，过热蒸汽干燥设备项目团队着眼于未来，明确了可持续发展的战略方向。制定的具体可持续发展目标包括降低资源使用、采用环保技术、最大化社会效益等。这一步骤不仅有助于过热蒸汽干燥设备项目在环保和社会责任方面达到最高标准，也为未来提供了明确的指引，确保过热蒸汽干燥设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可持续实践的融入过热蒸汽干燥设备项目管理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过热蒸汽干燥设备项目管理周期。从过热蒸汽干燥设备项目规划开始，过热蒸汽干燥设备项目团队就考虑了环境和社会的因素。在执行阶段，过热蒸汽干燥设备项目团队积极推动绿色技术的应用，优化资源利用。此外，关注员工的社会责任，通过培训和沟通活动提高员工对可持续发展的认知，使他们能够在日常工作中践行可持续实践。这些举措不仅为过热蒸汽干燥设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9727"/>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过热蒸汽干燥设备项目的可持续发展理念，我们深信环保与社会责任是过热蒸汽干燥设备项目成功的关键支柱。在过热蒸汽干燥设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过热蒸汽干燥设备项目团队通过引入先进的环保技术、建立高效的废物处理系统以及推动能源节约措施，积极履行环保责任。定期的环保监测和评估确保过热蒸汽干燥设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过热蒸汽干燥设备项目不仅致力于自身可持续发展，还注重对社会的回馈。通过支持社区过热蒸汽干燥设备项目、参与慈善事业、提供培训机会等方式，过热蒸汽干燥设备项目积极履行社会责任。与当地社区建立积极互动，关注员工的工作与生活平衡，以及员工的身心健康，是过热蒸汽干燥设备项目在社会责任层面的关键举措。这样的实践不仅增强了过热蒸汽干燥设备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0856"/>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9600"/>
      <w:r>
        <w:rPr>
          <w:rFonts w:ascii="仿宋" w:eastAsia="仿宋" w:hAnsi="仿宋" w:cs="仿宋" w:hint="eastAsia"/>
          <w:lang w:eastAsia="zh-CN"/>
        </w:rPr>
        <w:t>(一)、过热蒸汽干燥设备行业分析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过热蒸汽干燥设备行业一直以来都是市场的关注焦点。行业内的发展趋势、竞争态势以及潜在机会都对过热蒸汽干燥设备项目的推进产生深远的影响。通过深入研究行业的整体概貌，我们将更好地理解行业的核心特征，为过热蒸汽干燥设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过热蒸汽干燥设备行业，技术一直是推动创新和发展的关键因素。我们将对当前技术趋势进行详尽分析，包括但不限于人工智能、大数据应用、先进制造技术等。这有助于过热蒸汽干燥设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过热蒸汽干燥设备项目成功的基础。我们将对主要竞争对手进行深入研究，包括其市场份额、产品特点、市场定位等。通过全面了解竞争对手的优势和劣势，过热蒸汽干燥设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31549"/>
      <w:r>
        <w:rPr>
          <w:rFonts w:ascii="仿宋" w:eastAsia="仿宋" w:hAnsi="仿宋" w:cs="仿宋" w:hint="eastAsia"/>
          <w:sz w:val="28"/>
          <w:lang w:eastAsia="zh-CN"/>
        </w:rPr>
        <w:t>(二)、过热蒸汽干燥设备市场分析预测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过热蒸汽干燥设备市场未来的增长趋势。这包括市场的整体规模、各细分领域的发展趋势等。过热蒸汽干燥设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过热蒸汽干燥设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过热蒸汽干燥设备项目实施过程中需要充分考虑的因素。我们将对市场风险进行全面评估，包括但不限于政策法规风险、市场竞争风险、技术变革风险等。通过对潜在风险的深入分析，过热蒸汽干燥设备项目可以制定相应的风险缓解策略，降低不确定性对过热蒸汽干燥设备项目的影响。</w:t>
      </w:r>
    </w:p>
    <w:p>
      <w:pPr>
        <w:pStyle w:val="Heading1"/>
        <w:ind w:firstLine="560" w:firstLineChars="200"/>
        <w:rPr>
          <w:rFonts w:ascii="仿宋" w:eastAsia="仿宋" w:hAnsi="仿宋" w:cs="仿宋" w:hint="eastAsia"/>
          <w:sz w:val="28"/>
          <w:lang w:eastAsia="zh-CN"/>
        </w:rPr>
      </w:pPr>
      <w:bookmarkStart w:id="8" w:name="_Toc17656"/>
      <w:r>
        <w:rPr>
          <w:rFonts w:ascii="仿宋" w:eastAsia="仿宋" w:hAnsi="仿宋" w:cs="仿宋" w:hint="eastAsia"/>
          <w:sz w:val="28"/>
          <w:lang w:eastAsia="zh-CN"/>
        </w:rPr>
        <w:t>三、过热蒸汽干燥设备项目危机管理</w:t>
      </w:r>
      <w:bookmarkEnd w:id="8"/>
    </w:p>
    <w:p>
      <w:pPr>
        <w:pStyle w:val="Heading2"/>
        <w:rPr>
          <w:rFonts w:ascii="仿宋" w:eastAsia="仿宋" w:hAnsi="仿宋" w:cs="仿宋" w:hint="eastAsia"/>
          <w:lang w:eastAsia="zh-CN"/>
        </w:rPr>
      </w:pPr>
      <w:bookmarkStart w:id="9" w:name="_Toc1447"/>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过热蒸汽干燥设备项目危机管理中，危机预警与识别是确保过热蒸汽干燥设备项目稳健运行的核心步骤。通过建立全面的监测机制，过热蒸汽干燥设备项目团队旨在及时发现和理解潜在的风险和危机因素，以便采取及时的预防和应对措施，确保过热蒸汽干燥设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过热蒸汽干燥设备项目团队全面分析了整个过热蒸汽干燥设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过热蒸汽干燥设备项目团队着重于明确定义过热蒸汽干燥设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过热蒸汽干燥设备项目进展的持续监控，团队能够及时发现潜在问题并作出迅速反应。过热蒸汽干燥设备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在这一阶段，团队的专业素养和反应速度将发挥至关重要的作用，以确保潜在危机能够在初期得到有效的处理，最大程度地减轻负面影响。通过危机预警与识别，过热蒸汽干燥设备项目得以更有序、可控地推进。</w:t>
      </w:r>
    </w:p>
    <w:p>
      <w:pPr>
        <w:pStyle w:val="Heading2"/>
        <w:ind w:firstLine="560" w:firstLineChars="200"/>
        <w:rPr>
          <w:rFonts w:ascii="仿宋" w:eastAsia="仿宋" w:hAnsi="仿宋" w:cs="仿宋" w:hint="eastAsia"/>
          <w:sz w:val="28"/>
          <w:lang w:eastAsia="zh-CN"/>
        </w:rPr>
      </w:pPr>
      <w:bookmarkStart w:id="10" w:name="_Toc11753"/>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在危机发生时，过热蒸汽干燥设备项目团队立即行动，成立了应急小组。该小组的任务是迅速制定并实施紧急应对措施，以最小化潜在损失。以下是采取的主要措施：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暂停过热蒸汽干燥设备项目进度：为遏制危机蔓延，过热蒸汽干燥设备项目暂时停止进行，以便全面评估当前状况。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资源重新分配：重新评估过热蒸汽干燥设备项目资源的分配，确保最大限度地减小损失。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实时沟通：与关键利益相关者建立实时沟通机制，向他们传递过热蒸汽干燥设备项目危机的实际状况，保障过热蒸汽干燥设备项目核心利益。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在紧急应对的同时，过热蒸汽干燥设备项目团队强调了团队协作和有效沟通的重要性。以下是团队协作的关键举措：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信息共享机制：建立了信息共享平台，确保团队成员能够及时获取过热蒸汽干燥设备项目危机的实时信息。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领导者沟通：过热蒸汽干燥设备项目领导者通过定期会议和即时沟通工具，指导团队应对危机，保持团队稳定运行。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随着危机得到初步控制，过热蒸汽干燥设备项目团队转向制定恢复计划，以确保过热蒸汽干燥设备项目能够从中迅速恢复。主要恢复计划包括：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修复受损的进度计划：重新评估过热蒸汽干燥设备项目进度，制定修复计划，确保过热蒸汽干燥设备项目尽快回归正常进程。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重新调整资源分配：优化资源分配，确保过热蒸汽干燥设备项目在有限资源下高效运转。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风险管理机制加强：对过热蒸汽干燥设备项目风险进行全面评估，制定更强化的风险管理策略，以预防未来可能的危机。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27235"/>
      <w:r>
        <w:rPr>
          <w:rFonts w:ascii="仿宋" w:eastAsia="仿宋" w:hAnsi="仿宋" w:cs="仿宋" w:hint="eastAsia"/>
          <w:sz w:val="28"/>
          <w:lang w:eastAsia="zh-CN"/>
        </w:rPr>
        <w:t>四、过热蒸汽干燥设备项目概论</w:t>
      </w:r>
      <w:bookmarkEnd w:id="11"/>
    </w:p>
    <w:p>
      <w:pPr>
        <w:pStyle w:val="Heading2"/>
        <w:rPr>
          <w:rFonts w:ascii="仿宋" w:eastAsia="仿宋" w:hAnsi="仿宋" w:cs="仿宋" w:hint="eastAsia"/>
          <w:lang w:eastAsia="zh-CN"/>
        </w:rPr>
      </w:pPr>
      <w:bookmarkStart w:id="12" w:name="_Toc30880"/>
      <w:r>
        <w:rPr>
          <w:rFonts w:ascii="仿宋" w:eastAsia="仿宋" w:hAnsi="仿宋" w:cs="仿宋" w:hint="eastAsia"/>
          <w:lang w:eastAsia="zh-CN"/>
        </w:rPr>
        <w:t>(一)、过热蒸汽干燥设备项目概况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过热蒸汽干燥设备项目的起源追溯至对市场的深入洞察。市场的不断演变与变革为过热蒸汽干燥设备项目提供了难得的机遇。当前市场存在的需求缺口和变革的大环境共同构成了过热蒸汽干燥设备项目的背景。这个过热蒸汽干燥设备项目旨在充分利用市场机遇，填补行业中尚未满足的需求，为客户提供全新的解决方案。市场的变革和需求的增长使得这个过热蒸汽干燥设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过热蒸汽干燥设备项目名称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过热蒸汽干燥设备项目正式命名为过热蒸汽干燥设备。这个名称不仅仅是一个标识，更代表了过热蒸汽干燥设备项目的核心理念和愿景。它蕴含着过热蒸汽干燥设备项目所要解决问题的关键字，具有强烈的表达和辨识度，为过热蒸汽干燥设备项目树立了鲜明的品牌形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1.3 过热蒸汽干燥设备项目目标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过热蒸汽干燥设备项目的核心目标是提供一种全新、高效的解决方案，满足客户日益增长的需求。过热蒸汽干燥设备项目追求的不仅仅是满足市场需求，更是在市场中获得卓越的竞争优势。通过不断提升产品或服务的质量和创新水平，过热蒸汽干燥设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过热蒸汽干燥设备项目范围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过热蒸汽干燥设备项目全面涵盖了产品研发、制造、市场推广和售后服务，确保从产品设计到最终用户体验的全方位关注。这一全面的过热蒸汽干燥设备项目范围是为了确保过热蒸汽干燥设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过热蒸汽干燥设备项目时间表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过热蒸汽干燥设备项目计划在未来18个月内完成，包括研发、测试、市场试点和正式推出等不同阶段。这个时间表的合理设计是为了确保过热蒸汽干燥设备项目各个阶段的顺利推进，以便按时交付高质量的成果。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过热蒸汽干燥设备项目预算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过热蒸汽干燥设备项目总预算估算为XX百万美元，主要分配在研发、市场推广、人员培训和运营等方面。这一充足的预算为过热蒸汽干燥设备项目提供了充足的资源，确保过热蒸汽干燥设备项目在各个方面都能取得优异的表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1.7 过热蒸汽干燥设备项目风险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过热蒸汽干燥设备项目可能面临的风险包括市场接受度低、技术难题、竞争激烈等。过热蒸汽干燥设备项目团队已经制定了相应的风险应对计划，通过前瞻性的风险管理，确保过热蒸汽干燥设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过热蒸汽干燥设备项目团队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过热蒸汽干燥设备项目汇聚了一支经验丰富、多领域专业素养的核心团队，确保过热蒸汽干燥设备项目在各个方面都能拥有高水平的执行力。团队的协同作战是过热蒸汽干燥设备项目成功的关键因素之一。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过热蒸汽干燥设备项目背景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过热蒸汽干燥设备项目的背景根植于市场对更高效、创新产品的渴望，同时也受到科技发展对行业格局的深刻改变的影响。这为过热蒸汽干燥设备项目提供了广阔的发展空间和市场需求。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过热蒸汽干燥设备项目现状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截至目前，过热蒸汽干燥设备项目已完成市场调研和技术验证，取得了初步的成功。这为过热蒸汽干燥设备项目在未来的发展奠定了坚实的基础，为更远大的目标打下了坚实的基石。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6301"/>
      <w:r>
        <w:rPr>
          <w:rFonts w:ascii="仿宋" w:eastAsia="仿宋" w:hAnsi="仿宋" w:cs="仿宋" w:hint="eastAsia"/>
          <w:sz w:val="28"/>
          <w:lang w:eastAsia="zh-CN"/>
        </w:rPr>
        <w:t>(二)、过热蒸汽干燥设备项目目标</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过热蒸汽干燥设备项目首要业务目标是在市场中占据有利地位，实现产品/服务的成功推广和销售。通过不断提升产品质量、创新性，过热蒸汽干燥设备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在科技迅速发展的时代，过热蒸汽干燥设备项目着眼于技术创新。通过持续的研发和技术升级，过热蒸汽干燥设备项目旨在推出更具创新性的产品或服务，以满足市场对新鲜、先进解决方案的需求。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过热蒸汽干燥设备项目设定了客户满意度目标。通过提供卓越的产品质量和优质的客户服务，过热蒸汽干燥设备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过热蒸汽干燥设备项目注重社会责任和可持续发展。通过实施环保、社会责任过热蒸汽干燥设备项目，过热蒸汽干燥设备项目致力于在经济发展的同时保护环境，促进社会公平，实现可持续经营。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过热蒸汽干燥设备项目的团队是实现目标的核心驱动力。因此，过热蒸汽干燥设备项目设定了团队发展目标，包括提升团队成员的专业技能、培养领导力，以及搭建协同高效的团队工作氛围。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22397"/>
      <w:r>
        <w:rPr>
          <w:rFonts w:ascii="仿宋" w:eastAsia="仿宋" w:hAnsi="仿宋" w:cs="仿宋" w:hint="eastAsia"/>
          <w:sz w:val="28"/>
          <w:lang w:eastAsia="zh-CN"/>
        </w:rPr>
        <w:t>(三)、过热蒸汽干燥设备项目提出的理由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过热蒸汽干燥设备项目提出的理由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过热蒸汽干燥设备项目的提出源于对市场机遇的深刻洞察。当前市场中存在的需求缺口和行业发展趋势表明，有巨大的商业机会等待被开发。通过准确捕捉市场机遇，过热蒸汽干燥设备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过热蒸汽干燥设备项目的理念基于对技术创新的信仰。通过持续的研发和技术投入，过热蒸汽干燥设备项目有望推出更具创新性的产品或服务。在科技飞速发展的当下，过热蒸汽干燥设备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过热蒸汽干燥设备项目的提出是为了增强企业的行业竞争力。通过提升产品或服务的质量和独特性，过热蒸汽干燥设备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过热蒸汽干燥设备项目响应了消费者需求的变化。随着社会和科技的不断发展，消费者对产品和服务的需求也在发生变化。通过深入了解并及时回应消费者的新需求，过热蒸汽干燥设备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过热蒸汽干燥设备项目的提出是企业战略发展规划的一部分。在面对日益激烈的市场竞争和不断变化的商业环境中，过热蒸汽干燥设备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过热蒸汽干燥设备项目的提出不仅仅是基于商业考量，还注重社会责任。通过推出环保、社会责任等方面的过热蒸汽干燥设备项目，过热蒸汽干燥设备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过热蒸汽干燥设备项目的提出反映了对利益相关者期望的关注。包括客户、员工、投资者等利益相关者在企业发展中都有着各自的期望，过热蒸汽干燥设备项目力求在满足这些期望的同时，取得更大的共赢。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390"/>
      <w:r>
        <w:rPr>
          <w:rFonts w:ascii="仿宋" w:eastAsia="仿宋" w:hAnsi="仿宋" w:cs="仿宋" w:hint="eastAsia"/>
          <w:sz w:val="28"/>
          <w:lang w:eastAsia="zh-CN"/>
        </w:rPr>
        <w:t>(四)、过热蒸汽干燥设备项目意义</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在实施过热蒸汽干燥设备项目的过程中，我们不仅仅是在追逐商业成功，更是为企业和社会的多个层面创造了深远的意义。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过热蒸汽干燥设备项目的首要意义在于提升企业的市场竞争力。通过持续的创新和对产品质量的高标准要求，过热蒸汽干燥设备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过热蒸汽干燥设备项目的推进将促使行业技术水平的提升。通过引入先进技术和创新性解决方案，过热蒸汽干燥设备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过热蒸汽干燥设备项目不仅创造了大量就业机会，提高了就业水平，还注重社会责任和环保。通过参与社会公益事业和推动环保过热蒸汽干燥设备项目，过热蒸汽干燥设备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综合而言，过热蒸汽干燥设备项目意义重大，不仅推动了企业的发展，也为行业和社会的进步贡献了积极力量。这是一个全面而深刻的影响，将在未来产生可持续的正面效应。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6" w:name="_Toc17882"/>
      <w:r>
        <w:rPr>
          <w:rFonts w:ascii="仿宋" w:eastAsia="仿宋" w:hAnsi="仿宋" w:cs="仿宋" w:hint="eastAsia"/>
          <w:sz w:val="28"/>
          <w:lang w:eastAsia="zh-CN"/>
        </w:rPr>
        <w:t>(五)、过热蒸汽干燥设备项目背景</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在当今迅猛发展的商业环境中，过热蒸汽干燥设备项目的动因根植于对多方面因素的审慎考量。这个过热蒸汽干燥设备项目的提出并非孤立的决策，而是对企业所处背景深入思考的产物。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过热蒸汽干燥设备项目背后的首要原因。科技的迅速发展和全球市场的快速变化使得企业必须灵活应对。过热蒸汽干燥设备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竞争的激烈程度也是过热蒸汽干燥设备项目背景中不可忽视的一环。企业需要在激烈竞争中脱颖而出，为此，过热蒸汽干燥设备项目致力于打破常规，提供独特的价值主张，以吸引客户并确保市场份额的增长。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技术的迅速发展为企业带来了机遇与挑战。作为过热蒸汽干燥设备项目启动的背景之一，对新兴技术的应用将有助于提升企业的技术水平，使其在不断演进的商业环境中保持竞争优势。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此外，社会对企业责任的期望也在逐渐升高。过热蒸汽干燥设备项目充分融入了社会责任的理念，通过可持续经营和社会公益过热蒸汽干燥设备项目，企图为社会贡献一份力量，在商业成功的同时关注社会价值。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7" w:name="_Toc3648"/>
      <w:r>
        <w:rPr>
          <w:rFonts w:ascii="仿宋" w:eastAsia="仿宋" w:hAnsi="仿宋" w:cs="仿宋" w:hint="eastAsia"/>
          <w:sz w:val="28"/>
          <w:lang w:eastAsia="zh-CN"/>
        </w:rPr>
        <w:t>五、过热蒸汽干燥设备项目绩效评估</w:t>
      </w:r>
      <w:bookmarkEnd w:id="17"/>
    </w:p>
    <w:p>
      <w:pPr>
        <w:pStyle w:val="Heading2"/>
        <w:rPr>
          <w:rFonts w:ascii="仿宋" w:eastAsia="仿宋" w:hAnsi="仿宋" w:cs="仿宋" w:hint="eastAsia"/>
          <w:lang w:eastAsia="zh-CN"/>
        </w:rPr>
      </w:pPr>
      <w:bookmarkStart w:id="18" w:name="_Toc7898"/>
      <w:r>
        <w:rPr>
          <w:rFonts w:ascii="仿宋" w:eastAsia="仿宋" w:hAnsi="仿宋" w:cs="仿宋" w:hint="eastAsia"/>
          <w:lang w:eastAsia="zh-CN"/>
        </w:rPr>
        <w:t>(一)、绩效评估指标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过热蒸汽干燥设备项目中，我们设计了一套全面的绩效评估指标，以确保过热蒸汽干燥设备项目的可控和成功交付。这些指标跨足过热蒸汽干燥设备项目目标、成本、进度和质量等多个维度，为我们提供了全面洞察过热蒸汽干燥设备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过热蒸汽干燥设备项目目标达成率是我们关注的首要指标。我们设定了明确的目标，并通过定期监测和评估，迅速发现并应对潜在的目标偏差。这为过热蒸汽干燥设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成本绩效是另一个核心关注点。通过实际成本与预算成本的对比分析，我们深入了解成本差异的原因，及时调整资源分配，保持过热蒸汽干燥设备项目在经济效益方面的合理水平。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https://d.book118.com/298072117050006025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过热蒸汽干燥设备项目规划设计蓝图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过热蒸汽干燥设备项目规划设计蓝图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过热蒸汽干燥设备项目规划设计蓝图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过热蒸汽干燥设备项目规划设计蓝图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过热蒸汽干燥设备项目规划设计蓝图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过热蒸汽干燥设备项目规划设计蓝图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过热蒸汽干燥设备项目规划设计蓝图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过热蒸汽干燥设备项目规划设计蓝图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过热蒸汽干燥设备项目规划设计蓝图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过热蒸汽干燥设备项目规划设计蓝图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过热蒸汽干燥设备项目规划设计蓝图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过热蒸汽干燥设备项目规划设计蓝图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过热蒸汽干燥设备项目规划设计蓝图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过热蒸汽干燥设备项目规划设计蓝图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过热蒸汽干燥设备项目规划设计蓝图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过热蒸汽干燥设备项目规划设计蓝图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过热蒸汽干燥设备项目规划设计蓝图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7A420A0"/>
    <w:rsid w:val="27A420A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98072117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2024-01-09T20:52:00Z</dcterms:created>
  <dcterms:modified xsi:type="dcterms:W3CDTF">2024-01-09T20:52:45Z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C72771E99DDC4E6DB18B54D083C5E3B9_11</vt:lpwstr>
  </property>
  <property fmtid="{D5CDD505-2E9C-101B-9397-08002B2CF9AE}" pid="3" name="KSOProductBuildVer">
    <vt:lpwstr>2052-12.1.0.16120</vt:lpwstr>
  </property>
</Properties>
</file>