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4ADB" w14:paraId="26AC2F21" w14:textId="77777777">
      <w:pPr>
        <w:rPr>
          <w:rFonts w:ascii="仿宋" w:eastAsia="仿宋" w:hAnsi="仿宋" w:cs="仿宋"/>
          <w:b/>
          <w:sz w:val="40"/>
        </w:rPr>
      </w:pPr>
    </w:p>
    <w:p w:rsidR="004A4ADB" w14:paraId="3698C042" w14:textId="77777777">
      <w:pPr>
        <w:rPr>
          <w:rFonts w:ascii="仿宋" w:eastAsia="仿宋" w:hAnsi="仿宋" w:cs="仿宋"/>
          <w:b/>
          <w:sz w:val="40"/>
        </w:rPr>
      </w:pPr>
    </w:p>
    <w:p w:rsidR="004A4ADB" w14:paraId="1D147174" w14:textId="77777777">
      <w:pPr>
        <w:rPr>
          <w:rFonts w:ascii="仿宋" w:eastAsia="仿宋" w:hAnsi="仿宋" w:cs="仿宋"/>
          <w:b/>
          <w:sz w:val="40"/>
        </w:rPr>
      </w:pPr>
    </w:p>
    <w:p w:rsidR="004A4ADB" w14:paraId="345141F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锑矿相关行业投资规划报告</w:t>
      </w:r>
    </w:p>
    <w:p w:rsidR="004A4ADB" w14:paraId="2C5B6303" w14:textId="77777777">
      <w:pPr>
        <w:jc w:val="center"/>
        <w:rPr>
          <w:rFonts w:ascii="仿宋" w:eastAsia="仿宋" w:hAnsi="仿宋" w:cs="仿宋"/>
          <w:b/>
          <w:sz w:val="40"/>
        </w:rPr>
      </w:pPr>
      <w:r>
        <w:rPr>
          <w:rFonts w:ascii="仿宋" w:eastAsia="仿宋" w:hAnsi="仿宋" w:cs="仿宋" w:hint="eastAsia"/>
          <w:b/>
          <w:sz w:val="40"/>
        </w:rPr>
        <w:t>目录</w:t>
      </w:r>
    </w:p>
    <w:p w:rsidR="004A4ADB" w14:paraId="48F2473A" w14:textId="77777777">
      <w:pPr>
        <w:pStyle w:val="TOC1"/>
        <w:tabs>
          <w:tab w:val="right" w:leader="dot" w:pos="8306"/>
        </w:tabs>
      </w:pPr>
      <w:r>
        <w:fldChar w:fldCharType="begin"/>
      </w:r>
      <w:r>
        <w:instrText>TOC \h \z</w:instrText>
      </w:r>
      <w:r>
        <w:fldChar w:fldCharType="separate"/>
      </w:r>
      <w:hyperlink w:anchor="_Toc6933" w:history="1">
        <w:r>
          <w:rPr>
            <w:rFonts w:ascii="仿宋" w:eastAsia="仿宋" w:hAnsi="仿宋" w:cs="仿宋" w:hint="eastAsia"/>
          </w:rPr>
          <w:t>概论</w:t>
        </w:r>
        <w:r>
          <w:tab/>
        </w:r>
        <w:r>
          <w:fldChar w:fldCharType="begin"/>
        </w:r>
        <w:r>
          <w:instrText xml:space="preserve"> PAGEREF _Toc6933 \h </w:instrText>
        </w:r>
        <w:r>
          <w:fldChar w:fldCharType="separate"/>
        </w:r>
        <w:r>
          <w:t>3</w:t>
        </w:r>
        <w:r>
          <w:fldChar w:fldCharType="end"/>
        </w:r>
      </w:hyperlink>
    </w:p>
    <w:p w:rsidR="004A4ADB" w14:paraId="11A34D72" w14:textId="77777777">
      <w:pPr>
        <w:pStyle w:val="TOC1"/>
        <w:tabs>
          <w:tab w:val="right" w:leader="dot" w:pos="8306"/>
        </w:tabs>
      </w:pPr>
      <w:hyperlink w:anchor="_Toc22284" w:history="1">
        <w:r>
          <w:rPr>
            <w:rFonts w:ascii="仿宋" w:eastAsia="仿宋" w:hAnsi="仿宋" w:cs="仿宋" w:hint="eastAsia"/>
          </w:rPr>
          <w:t>一、产品方案与建设规划</w:t>
        </w:r>
        <w:r>
          <w:tab/>
        </w:r>
        <w:r>
          <w:fldChar w:fldCharType="begin"/>
        </w:r>
        <w:r>
          <w:instrText xml:space="preserve"> PAGEREF _Toc22284 \h </w:instrText>
        </w:r>
        <w:r>
          <w:fldChar w:fldCharType="separate"/>
        </w:r>
        <w:r>
          <w:t>3</w:t>
        </w:r>
        <w:r>
          <w:fldChar w:fldCharType="end"/>
        </w:r>
      </w:hyperlink>
    </w:p>
    <w:p w:rsidR="004A4ADB" w14:paraId="40DECBEE" w14:textId="77777777">
      <w:pPr>
        <w:pStyle w:val="TOC2"/>
        <w:tabs>
          <w:tab w:val="right" w:leader="dot" w:pos="8306"/>
        </w:tabs>
      </w:pPr>
      <w:hyperlink w:anchor="_Toc2562" w:history="1">
        <w:r>
          <w:rPr>
            <w:rFonts w:ascii="仿宋" w:eastAsia="仿宋" w:hAnsi="仿宋" w:cs="仿宋" w:hint="eastAsia"/>
          </w:rPr>
          <w:t>（一）锑矿项目场地规模</w:t>
        </w:r>
        <w:r>
          <w:tab/>
        </w:r>
        <w:r>
          <w:fldChar w:fldCharType="begin"/>
        </w:r>
        <w:r>
          <w:instrText xml:space="preserve"> PAGEREF _Toc2562 \h </w:instrText>
        </w:r>
        <w:r>
          <w:fldChar w:fldCharType="separate"/>
        </w:r>
        <w:r>
          <w:t>3</w:t>
        </w:r>
        <w:r>
          <w:fldChar w:fldCharType="end"/>
        </w:r>
      </w:hyperlink>
    </w:p>
    <w:p w:rsidR="004A4ADB" w14:paraId="3E42482C" w14:textId="77777777">
      <w:pPr>
        <w:pStyle w:val="TOC2"/>
        <w:tabs>
          <w:tab w:val="right" w:leader="dot" w:pos="8306"/>
        </w:tabs>
      </w:pPr>
      <w:hyperlink w:anchor="_Toc703" w:history="1">
        <w:r>
          <w:rPr>
            <w:rFonts w:ascii="仿宋" w:eastAsia="仿宋" w:hAnsi="仿宋" w:cs="仿宋" w:hint="eastAsia"/>
          </w:rPr>
          <w:t>（二）产能规模</w:t>
        </w:r>
        <w:r>
          <w:tab/>
        </w:r>
        <w:r>
          <w:fldChar w:fldCharType="begin"/>
        </w:r>
        <w:r>
          <w:instrText xml:space="preserve"> PAGEREF _Toc703 \h </w:instrText>
        </w:r>
        <w:r>
          <w:fldChar w:fldCharType="separate"/>
        </w:r>
        <w:r>
          <w:t>3</w:t>
        </w:r>
        <w:r>
          <w:fldChar w:fldCharType="end"/>
        </w:r>
      </w:hyperlink>
    </w:p>
    <w:p w:rsidR="004A4ADB" w14:paraId="0FD78A3E" w14:textId="77777777">
      <w:pPr>
        <w:pStyle w:val="TOC2"/>
        <w:tabs>
          <w:tab w:val="right" w:leader="dot" w:pos="8306"/>
        </w:tabs>
      </w:pPr>
      <w:hyperlink w:anchor="_Toc20769" w:history="1">
        <w:r>
          <w:rPr>
            <w:rFonts w:ascii="仿宋" w:eastAsia="仿宋" w:hAnsi="仿宋" w:cs="仿宋" w:hint="eastAsia"/>
          </w:rPr>
          <w:t>（三）产品规划方案及生产纲领</w:t>
        </w:r>
        <w:r>
          <w:tab/>
        </w:r>
        <w:r>
          <w:fldChar w:fldCharType="begin"/>
        </w:r>
        <w:r>
          <w:instrText xml:space="preserve"> PAGEREF _Toc20769 \h </w:instrText>
        </w:r>
        <w:r>
          <w:fldChar w:fldCharType="separate"/>
        </w:r>
        <w:r>
          <w:t>4</w:t>
        </w:r>
        <w:r>
          <w:fldChar w:fldCharType="end"/>
        </w:r>
      </w:hyperlink>
    </w:p>
    <w:p w:rsidR="004A4ADB" w14:paraId="5ADF2039" w14:textId="77777777">
      <w:pPr>
        <w:pStyle w:val="TOC1"/>
        <w:tabs>
          <w:tab w:val="right" w:leader="dot" w:pos="8306"/>
        </w:tabs>
      </w:pPr>
      <w:hyperlink w:anchor="_Toc13275" w:history="1">
        <w:r>
          <w:rPr>
            <w:rFonts w:ascii="仿宋" w:eastAsia="仿宋" w:hAnsi="仿宋" w:cs="仿宋" w:hint="eastAsia"/>
          </w:rPr>
          <w:t>二、锑矿项目投资背景分析</w:t>
        </w:r>
        <w:r>
          <w:tab/>
        </w:r>
        <w:r>
          <w:fldChar w:fldCharType="begin"/>
        </w:r>
        <w:r>
          <w:instrText xml:space="preserve"> PAGEREF _Toc13275 \h </w:instrText>
        </w:r>
        <w:r>
          <w:fldChar w:fldCharType="separate"/>
        </w:r>
        <w:r>
          <w:t>4</w:t>
        </w:r>
        <w:r>
          <w:fldChar w:fldCharType="end"/>
        </w:r>
      </w:hyperlink>
    </w:p>
    <w:p w:rsidR="004A4ADB" w14:paraId="3CE41149" w14:textId="77777777">
      <w:pPr>
        <w:pStyle w:val="TOC2"/>
        <w:tabs>
          <w:tab w:val="right" w:leader="dot" w:pos="8306"/>
        </w:tabs>
      </w:pPr>
      <w:hyperlink w:anchor="_Toc31482" w:history="1">
        <w:r>
          <w:rPr>
            <w:rFonts w:ascii="仿宋" w:eastAsia="仿宋" w:hAnsi="仿宋" w:cs="仿宋" w:hint="eastAsia"/>
          </w:rPr>
          <w:t>（一）行业背景分析</w:t>
        </w:r>
        <w:r>
          <w:tab/>
        </w:r>
        <w:r>
          <w:fldChar w:fldCharType="begin"/>
        </w:r>
        <w:r>
          <w:instrText xml:space="preserve"> PAGEREF _Toc31482 \h </w:instrText>
        </w:r>
        <w:r>
          <w:fldChar w:fldCharType="separate"/>
        </w:r>
        <w:r>
          <w:t>4</w:t>
        </w:r>
        <w:r>
          <w:fldChar w:fldCharType="end"/>
        </w:r>
      </w:hyperlink>
    </w:p>
    <w:p w:rsidR="004A4ADB" w14:paraId="1477EA8C" w14:textId="77777777">
      <w:pPr>
        <w:pStyle w:val="TOC2"/>
        <w:tabs>
          <w:tab w:val="right" w:leader="dot" w:pos="8306"/>
        </w:tabs>
      </w:pPr>
      <w:hyperlink w:anchor="_Toc3305" w:history="1">
        <w:r>
          <w:rPr>
            <w:rFonts w:ascii="仿宋" w:eastAsia="仿宋" w:hAnsi="仿宋" w:cs="仿宋" w:hint="eastAsia"/>
          </w:rPr>
          <w:t>（二）产业发展分析</w:t>
        </w:r>
        <w:r>
          <w:tab/>
        </w:r>
        <w:r>
          <w:fldChar w:fldCharType="begin"/>
        </w:r>
        <w:r>
          <w:instrText xml:space="preserve"> PAGEREF _Toc3305 \h </w:instrText>
        </w:r>
        <w:r>
          <w:fldChar w:fldCharType="separate"/>
        </w:r>
        <w:r>
          <w:t>5</w:t>
        </w:r>
        <w:r>
          <w:fldChar w:fldCharType="end"/>
        </w:r>
      </w:hyperlink>
    </w:p>
    <w:p w:rsidR="004A4ADB" w14:paraId="576DCC35" w14:textId="77777777">
      <w:pPr>
        <w:pStyle w:val="TOC1"/>
        <w:tabs>
          <w:tab w:val="right" w:leader="dot" w:pos="8306"/>
        </w:tabs>
      </w:pPr>
      <w:hyperlink w:anchor="_Toc16803" w:history="1">
        <w:r>
          <w:rPr>
            <w:rFonts w:ascii="仿宋" w:eastAsia="仿宋" w:hAnsi="仿宋" w:cs="仿宋" w:hint="eastAsia"/>
          </w:rPr>
          <w:t>三、锑矿项目选址方案</w:t>
        </w:r>
        <w:r>
          <w:tab/>
        </w:r>
        <w:r>
          <w:fldChar w:fldCharType="begin"/>
        </w:r>
        <w:r>
          <w:instrText xml:space="preserve"> PAGEREF _Toc16803 \h </w:instrText>
        </w:r>
        <w:r>
          <w:fldChar w:fldCharType="separate"/>
        </w:r>
        <w:r>
          <w:t>7</w:t>
        </w:r>
        <w:r>
          <w:fldChar w:fldCharType="end"/>
        </w:r>
      </w:hyperlink>
    </w:p>
    <w:p w:rsidR="004A4ADB" w14:paraId="2A3FF4CE" w14:textId="77777777">
      <w:pPr>
        <w:pStyle w:val="TOC2"/>
        <w:tabs>
          <w:tab w:val="right" w:leader="dot" w:pos="8306"/>
        </w:tabs>
      </w:pPr>
      <w:hyperlink w:anchor="_Toc17038" w:history="1">
        <w:r>
          <w:rPr>
            <w:rFonts w:ascii="仿宋" w:eastAsia="仿宋" w:hAnsi="仿宋" w:cs="仿宋" w:hint="eastAsia"/>
          </w:rPr>
          <w:t>（一）锑矿</w:t>
        </w:r>
        <w:r>
          <w:rPr>
            <w:rFonts w:ascii="仿宋" w:eastAsia="仿宋" w:hAnsi="仿宋" w:cs="仿宋" w:hint="eastAsia"/>
          </w:rPr>
          <w:t>项目选址原则</w:t>
        </w:r>
        <w:r>
          <w:tab/>
        </w:r>
        <w:r>
          <w:fldChar w:fldCharType="begin"/>
        </w:r>
        <w:r>
          <w:instrText xml:space="preserve"> PAGEREF _Toc17038 \h </w:instrText>
        </w:r>
        <w:r>
          <w:fldChar w:fldCharType="separate"/>
        </w:r>
        <w:r>
          <w:t>7</w:t>
        </w:r>
        <w:r>
          <w:fldChar w:fldCharType="end"/>
        </w:r>
      </w:hyperlink>
    </w:p>
    <w:p w:rsidR="004A4ADB" w14:paraId="729F5DB9" w14:textId="77777777">
      <w:pPr>
        <w:pStyle w:val="TOC2"/>
        <w:tabs>
          <w:tab w:val="right" w:leader="dot" w:pos="8306"/>
        </w:tabs>
      </w:pPr>
      <w:hyperlink w:anchor="_Toc1655" w:history="1">
        <w:r>
          <w:rPr>
            <w:rFonts w:ascii="仿宋" w:eastAsia="仿宋" w:hAnsi="仿宋" w:cs="仿宋" w:hint="eastAsia"/>
          </w:rPr>
          <w:t>（二）建设区基本情况</w:t>
        </w:r>
        <w:r>
          <w:tab/>
        </w:r>
        <w:r>
          <w:fldChar w:fldCharType="begin"/>
        </w:r>
        <w:r>
          <w:instrText xml:space="preserve"> PAGEREF _Toc1655 \h </w:instrText>
        </w:r>
        <w:r>
          <w:fldChar w:fldCharType="separate"/>
        </w:r>
        <w:r>
          <w:t>7</w:t>
        </w:r>
        <w:r>
          <w:fldChar w:fldCharType="end"/>
        </w:r>
      </w:hyperlink>
    </w:p>
    <w:p w:rsidR="004A4ADB" w14:paraId="66DB68B5" w14:textId="77777777">
      <w:pPr>
        <w:pStyle w:val="TOC2"/>
        <w:tabs>
          <w:tab w:val="right" w:leader="dot" w:pos="8306"/>
        </w:tabs>
      </w:pPr>
      <w:hyperlink w:anchor="_Toc15093" w:history="1">
        <w:r>
          <w:rPr>
            <w:rFonts w:ascii="仿宋" w:eastAsia="仿宋" w:hAnsi="仿宋" w:cs="仿宋" w:hint="eastAsia"/>
          </w:rPr>
          <w:t>（三）产业发展方向</w:t>
        </w:r>
        <w:r>
          <w:tab/>
        </w:r>
        <w:r>
          <w:fldChar w:fldCharType="begin"/>
        </w:r>
        <w:r>
          <w:instrText xml:space="preserve"> PAGEREF _Toc15093 \h </w:instrText>
        </w:r>
        <w:r>
          <w:fldChar w:fldCharType="separate"/>
        </w:r>
        <w:r>
          <w:t>8</w:t>
        </w:r>
        <w:r>
          <w:fldChar w:fldCharType="end"/>
        </w:r>
      </w:hyperlink>
    </w:p>
    <w:p w:rsidR="004A4ADB" w14:paraId="0A4CD42E" w14:textId="77777777">
      <w:pPr>
        <w:pStyle w:val="TOC2"/>
        <w:tabs>
          <w:tab w:val="right" w:leader="dot" w:pos="8306"/>
        </w:tabs>
      </w:pPr>
      <w:hyperlink w:anchor="_Toc24635" w:history="1">
        <w:r>
          <w:rPr>
            <w:rFonts w:ascii="仿宋" w:eastAsia="仿宋" w:hAnsi="仿宋" w:cs="仿宋" w:hint="eastAsia"/>
          </w:rPr>
          <w:t>（四）锑矿项目选址综合评价</w:t>
        </w:r>
        <w:r>
          <w:tab/>
        </w:r>
        <w:r>
          <w:fldChar w:fldCharType="begin"/>
        </w:r>
        <w:r>
          <w:instrText xml:space="preserve"> PAGEREF _Toc24635 \h </w:instrText>
        </w:r>
        <w:r>
          <w:fldChar w:fldCharType="separate"/>
        </w:r>
        <w:r>
          <w:t>10</w:t>
        </w:r>
        <w:r>
          <w:fldChar w:fldCharType="end"/>
        </w:r>
      </w:hyperlink>
    </w:p>
    <w:p w:rsidR="004A4ADB" w14:paraId="407495D1" w14:textId="77777777">
      <w:pPr>
        <w:pStyle w:val="TOC1"/>
        <w:tabs>
          <w:tab w:val="right" w:leader="dot" w:pos="8306"/>
        </w:tabs>
      </w:pPr>
      <w:hyperlink w:anchor="_Toc7636" w:history="1">
        <w:r>
          <w:rPr>
            <w:rFonts w:ascii="仿宋" w:eastAsia="仿宋" w:hAnsi="仿宋" w:cs="仿宋" w:hint="eastAsia"/>
          </w:rPr>
          <w:t>四、锑矿项目概论</w:t>
        </w:r>
        <w:r>
          <w:tab/>
        </w:r>
        <w:r>
          <w:fldChar w:fldCharType="begin"/>
        </w:r>
        <w:r>
          <w:instrText xml:space="preserve"> PAGEREF _Toc7636 \h </w:instrText>
        </w:r>
        <w:r>
          <w:fldChar w:fldCharType="separate"/>
        </w:r>
        <w:r>
          <w:t>10</w:t>
        </w:r>
        <w:r>
          <w:fldChar w:fldCharType="end"/>
        </w:r>
      </w:hyperlink>
    </w:p>
    <w:p w:rsidR="004A4ADB" w14:paraId="53A45A1A" w14:textId="77777777">
      <w:pPr>
        <w:pStyle w:val="TOC2"/>
        <w:tabs>
          <w:tab w:val="right" w:leader="dot" w:pos="8306"/>
        </w:tabs>
      </w:pPr>
      <w:hyperlink w:anchor="_Toc15289" w:history="1">
        <w:r>
          <w:rPr>
            <w:rFonts w:ascii="仿宋" w:eastAsia="仿宋" w:hAnsi="仿宋" w:cs="仿宋" w:hint="eastAsia"/>
          </w:rPr>
          <w:t>（一）锑矿项目名称</w:t>
        </w:r>
        <w:r>
          <w:tab/>
        </w:r>
        <w:r>
          <w:fldChar w:fldCharType="begin"/>
        </w:r>
        <w:r>
          <w:instrText xml:space="preserve"> PAGEREF _Toc15289 \h </w:instrText>
        </w:r>
        <w:r>
          <w:fldChar w:fldCharType="separate"/>
        </w:r>
        <w:r>
          <w:t>10</w:t>
        </w:r>
        <w:r>
          <w:fldChar w:fldCharType="end"/>
        </w:r>
      </w:hyperlink>
    </w:p>
    <w:p w:rsidR="004A4ADB" w14:paraId="632175DA" w14:textId="77777777">
      <w:pPr>
        <w:pStyle w:val="TOC2"/>
        <w:tabs>
          <w:tab w:val="right" w:leader="dot" w:pos="8306"/>
        </w:tabs>
      </w:pPr>
      <w:hyperlink w:anchor="_Toc302" w:history="1">
        <w:r>
          <w:rPr>
            <w:rFonts w:ascii="仿宋" w:eastAsia="仿宋" w:hAnsi="仿宋" w:cs="仿宋" w:hint="eastAsia"/>
          </w:rPr>
          <w:t>（二）锑矿</w:t>
        </w:r>
        <w:r>
          <w:rPr>
            <w:rFonts w:ascii="仿宋" w:eastAsia="仿宋" w:hAnsi="仿宋" w:cs="仿宋" w:hint="eastAsia"/>
          </w:rPr>
          <w:t>项目投资人</w:t>
        </w:r>
        <w:r>
          <w:tab/>
        </w:r>
        <w:r>
          <w:fldChar w:fldCharType="begin"/>
        </w:r>
        <w:r>
          <w:instrText xml:space="preserve"> PAGEREF _Toc302 \h </w:instrText>
        </w:r>
        <w:r>
          <w:fldChar w:fldCharType="separate"/>
        </w:r>
        <w:r>
          <w:t>10</w:t>
        </w:r>
        <w:r>
          <w:fldChar w:fldCharType="end"/>
        </w:r>
      </w:hyperlink>
    </w:p>
    <w:p w:rsidR="004A4ADB" w14:paraId="15B3274E" w14:textId="77777777">
      <w:pPr>
        <w:pStyle w:val="TOC2"/>
        <w:tabs>
          <w:tab w:val="right" w:leader="dot" w:pos="8306"/>
        </w:tabs>
      </w:pPr>
      <w:hyperlink w:anchor="_Toc10708" w:history="1">
        <w:r>
          <w:rPr>
            <w:rFonts w:ascii="仿宋" w:eastAsia="仿宋" w:hAnsi="仿宋" w:cs="仿宋" w:hint="eastAsia"/>
          </w:rPr>
          <w:t>（三）建设地点</w:t>
        </w:r>
        <w:r>
          <w:tab/>
        </w:r>
        <w:r>
          <w:fldChar w:fldCharType="begin"/>
        </w:r>
        <w:r>
          <w:instrText xml:space="preserve"> PAGEREF _Toc10708 \h </w:instrText>
        </w:r>
        <w:r>
          <w:fldChar w:fldCharType="separate"/>
        </w:r>
        <w:r>
          <w:t>11</w:t>
        </w:r>
        <w:r>
          <w:fldChar w:fldCharType="end"/>
        </w:r>
      </w:hyperlink>
    </w:p>
    <w:p w:rsidR="004A4ADB" w14:paraId="14F79F86" w14:textId="77777777">
      <w:pPr>
        <w:pStyle w:val="TOC2"/>
        <w:tabs>
          <w:tab w:val="right" w:leader="dot" w:pos="8306"/>
        </w:tabs>
      </w:pPr>
      <w:hyperlink w:anchor="_Toc381" w:history="1">
        <w:r>
          <w:rPr>
            <w:rFonts w:ascii="仿宋" w:eastAsia="仿宋" w:hAnsi="仿宋" w:cs="仿宋" w:hint="eastAsia"/>
          </w:rPr>
          <w:t>（四）编制原则</w:t>
        </w:r>
        <w:r>
          <w:tab/>
        </w:r>
        <w:r>
          <w:fldChar w:fldCharType="begin"/>
        </w:r>
        <w:r>
          <w:instrText xml:space="preserve"> PAGEREF _Toc381 \h </w:instrText>
        </w:r>
        <w:r>
          <w:fldChar w:fldCharType="separate"/>
        </w:r>
        <w:r>
          <w:t>11</w:t>
        </w:r>
        <w:r>
          <w:fldChar w:fldCharType="end"/>
        </w:r>
      </w:hyperlink>
    </w:p>
    <w:p w:rsidR="004A4ADB" w14:paraId="7AAF9664" w14:textId="77777777">
      <w:pPr>
        <w:pStyle w:val="TOC2"/>
        <w:tabs>
          <w:tab w:val="right" w:leader="dot" w:pos="8306"/>
        </w:tabs>
      </w:pPr>
      <w:hyperlink w:anchor="_Toc4006" w:history="1">
        <w:r>
          <w:rPr>
            <w:rFonts w:ascii="仿宋" w:eastAsia="仿宋" w:hAnsi="仿宋" w:cs="仿宋" w:hint="eastAsia"/>
          </w:rPr>
          <w:t>（五）编制依据</w:t>
        </w:r>
        <w:r>
          <w:tab/>
        </w:r>
        <w:r>
          <w:fldChar w:fldCharType="begin"/>
        </w:r>
        <w:r>
          <w:instrText xml:space="preserve"> PAGEREF _Toc4006 \h </w:instrText>
        </w:r>
        <w:r>
          <w:fldChar w:fldCharType="separate"/>
        </w:r>
        <w:r>
          <w:t>12</w:t>
        </w:r>
        <w:r>
          <w:fldChar w:fldCharType="end"/>
        </w:r>
      </w:hyperlink>
    </w:p>
    <w:p w:rsidR="004A4ADB" w14:paraId="3D297BCE" w14:textId="77777777">
      <w:pPr>
        <w:pStyle w:val="TOC2"/>
        <w:tabs>
          <w:tab w:val="right" w:leader="dot" w:pos="8306"/>
        </w:tabs>
      </w:pPr>
      <w:hyperlink w:anchor="_Toc18417" w:history="1">
        <w:r>
          <w:rPr>
            <w:rFonts w:ascii="仿宋" w:eastAsia="仿宋" w:hAnsi="仿宋" w:cs="仿宋" w:hint="eastAsia"/>
          </w:rPr>
          <w:t>（六）编制范围及内容</w:t>
        </w:r>
        <w:r>
          <w:tab/>
        </w:r>
        <w:r>
          <w:fldChar w:fldCharType="begin"/>
        </w:r>
        <w:r>
          <w:instrText xml:space="preserve"> PAGEREF _Toc18417 \h </w:instrText>
        </w:r>
        <w:r>
          <w:fldChar w:fldCharType="separate"/>
        </w:r>
        <w:r>
          <w:t>13</w:t>
        </w:r>
        <w:r>
          <w:fldChar w:fldCharType="end"/>
        </w:r>
      </w:hyperlink>
    </w:p>
    <w:p w:rsidR="004A4ADB" w14:paraId="7B7F62E0" w14:textId="77777777">
      <w:pPr>
        <w:pStyle w:val="TOC2"/>
        <w:tabs>
          <w:tab w:val="right" w:leader="dot" w:pos="8306"/>
        </w:tabs>
      </w:pPr>
      <w:hyperlink w:anchor="_Toc20521" w:history="1">
        <w:r>
          <w:rPr>
            <w:rFonts w:ascii="仿宋" w:eastAsia="仿宋" w:hAnsi="仿宋" w:cs="仿宋" w:hint="eastAsia"/>
          </w:rPr>
          <w:t>（七）锑矿项目建设背景</w:t>
        </w:r>
        <w:r>
          <w:tab/>
        </w:r>
        <w:r>
          <w:fldChar w:fldCharType="begin"/>
        </w:r>
        <w:r>
          <w:instrText xml:space="preserve"> PAGEREF _Toc20521 \h </w:instrText>
        </w:r>
        <w:r>
          <w:fldChar w:fldCharType="separate"/>
        </w:r>
        <w:r>
          <w:t>15</w:t>
        </w:r>
        <w:r>
          <w:fldChar w:fldCharType="end"/>
        </w:r>
      </w:hyperlink>
    </w:p>
    <w:p w:rsidR="004A4ADB" w14:paraId="610131CB" w14:textId="77777777">
      <w:pPr>
        <w:pStyle w:val="TOC2"/>
        <w:tabs>
          <w:tab w:val="right" w:leader="dot" w:pos="8306"/>
        </w:tabs>
      </w:pPr>
      <w:hyperlink w:anchor="_Toc22503" w:history="1">
        <w:r>
          <w:rPr>
            <w:rFonts w:ascii="仿宋" w:eastAsia="仿宋" w:hAnsi="仿宋" w:cs="仿宋" w:hint="eastAsia"/>
          </w:rPr>
          <w:t>（八）结论分析</w:t>
        </w:r>
        <w:r>
          <w:tab/>
        </w:r>
        <w:r>
          <w:fldChar w:fldCharType="begin"/>
        </w:r>
        <w:r>
          <w:instrText xml:space="preserve"> PAGE</w:instrText>
        </w:r>
        <w:r>
          <w:instrText xml:space="preserve">REF _Toc22503 \h </w:instrText>
        </w:r>
        <w:r>
          <w:fldChar w:fldCharType="separate"/>
        </w:r>
        <w:r>
          <w:t>15</w:t>
        </w:r>
        <w:r>
          <w:fldChar w:fldCharType="end"/>
        </w:r>
      </w:hyperlink>
    </w:p>
    <w:p w:rsidR="004A4ADB" w14:paraId="05E033DB" w14:textId="77777777">
      <w:pPr>
        <w:pStyle w:val="TOC1"/>
        <w:tabs>
          <w:tab w:val="right" w:leader="dot" w:pos="8306"/>
        </w:tabs>
      </w:pPr>
      <w:hyperlink w:anchor="_Toc1135" w:history="1">
        <w:r>
          <w:rPr>
            <w:rFonts w:ascii="仿宋" w:eastAsia="仿宋" w:hAnsi="仿宋" w:cs="仿宋" w:hint="eastAsia"/>
          </w:rPr>
          <w:t>五、原材料及成品管理</w:t>
        </w:r>
        <w:r>
          <w:tab/>
        </w:r>
        <w:r>
          <w:fldChar w:fldCharType="begin"/>
        </w:r>
        <w:r>
          <w:instrText xml:space="preserve"> PAGEREF _Toc1135 \h </w:instrText>
        </w:r>
        <w:r>
          <w:fldChar w:fldCharType="separate"/>
        </w:r>
        <w:r>
          <w:t>17</w:t>
        </w:r>
        <w:r>
          <w:fldChar w:fldCharType="end"/>
        </w:r>
      </w:hyperlink>
    </w:p>
    <w:p w:rsidR="004A4ADB" w14:paraId="05321CBF" w14:textId="77777777">
      <w:pPr>
        <w:pStyle w:val="TOC2"/>
        <w:tabs>
          <w:tab w:val="right" w:leader="dot" w:pos="8306"/>
        </w:tabs>
      </w:pPr>
      <w:hyperlink w:anchor="_Toc1215" w:history="1">
        <w:r>
          <w:rPr>
            <w:rFonts w:ascii="仿宋" w:eastAsia="仿宋" w:hAnsi="仿宋" w:cs="仿宋" w:hint="eastAsia"/>
          </w:rPr>
          <w:t>（一）锑矿项目建设期原辅材料供应情况</w:t>
        </w:r>
        <w:r>
          <w:tab/>
        </w:r>
        <w:r>
          <w:fldChar w:fldCharType="begin"/>
        </w:r>
        <w:r>
          <w:instrText xml:space="preserve"> PAGEREF _Toc1215 \h </w:instrText>
        </w:r>
        <w:r>
          <w:fldChar w:fldCharType="separate"/>
        </w:r>
        <w:r>
          <w:t>17</w:t>
        </w:r>
        <w:r>
          <w:fldChar w:fldCharType="end"/>
        </w:r>
      </w:hyperlink>
    </w:p>
    <w:p w:rsidR="004A4ADB" w14:paraId="6E858A19" w14:textId="77777777">
      <w:pPr>
        <w:pStyle w:val="TOC2"/>
        <w:tabs>
          <w:tab w:val="right" w:leader="dot" w:pos="8306"/>
        </w:tabs>
      </w:pPr>
      <w:hyperlink w:anchor="_Toc16007" w:history="1">
        <w:r>
          <w:rPr>
            <w:rFonts w:ascii="仿宋" w:eastAsia="仿宋" w:hAnsi="仿宋" w:cs="仿宋" w:hint="eastAsia"/>
          </w:rPr>
          <w:t>（二）锑矿项目运营期原辅材料供应及质量管理</w:t>
        </w:r>
        <w:r>
          <w:tab/>
        </w:r>
        <w:r>
          <w:fldChar w:fldCharType="begin"/>
        </w:r>
        <w:r>
          <w:instrText xml:space="preserve"> PAGEREF _Toc16007 \h </w:instrText>
        </w:r>
        <w:r>
          <w:fldChar w:fldCharType="separate"/>
        </w:r>
        <w:r>
          <w:t>17</w:t>
        </w:r>
        <w:r>
          <w:fldChar w:fldCharType="end"/>
        </w:r>
      </w:hyperlink>
    </w:p>
    <w:p w:rsidR="004A4ADB" w14:paraId="140FE290" w14:textId="77777777">
      <w:pPr>
        <w:pStyle w:val="TOC1"/>
        <w:tabs>
          <w:tab w:val="right" w:leader="dot" w:pos="8306"/>
        </w:tabs>
      </w:pPr>
      <w:hyperlink w:anchor="_Toc29809" w:history="1">
        <w:r>
          <w:rPr>
            <w:rFonts w:ascii="仿宋" w:eastAsia="仿宋" w:hAnsi="仿宋" w:cs="仿宋" w:hint="eastAsia"/>
          </w:rPr>
          <w:t>六、组织架构分析</w:t>
        </w:r>
        <w:r>
          <w:tab/>
        </w:r>
        <w:r>
          <w:fldChar w:fldCharType="begin"/>
        </w:r>
        <w:r>
          <w:instrText xml:space="preserve"> PAGEREF _Toc29809 \h </w:instrText>
        </w:r>
        <w:r>
          <w:fldChar w:fldCharType="separate"/>
        </w:r>
        <w:r>
          <w:t>19</w:t>
        </w:r>
        <w:r>
          <w:fldChar w:fldCharType="end"/>
        </w:r>
      </w:hyperlink>
    </w:p>
    <w:p w:rsidR="004A4ADB" w14:paraId="40735CFE" w14:textId="77777777">
      <w:pPr>
        <w:pStyle w:val="TOC2"/>
        <w:tabs>
          <w:tab w:val="right" w:leader="dot" w:pos="8306"/>
        </w:tabs>
      </w:pPr>
      <w:hyperlink w:anchor="_Toc27023" w:history="1">
        <w:r>
          <w:rPr>
            <w:rFonts w:ascii="仿宋" w:eastAsia="仿宋" w:hAnsi="仿宋" w:cs="仿宋" w:hint="eastAsia"/>
          </w:rPr>
          <w:t>（一）人力资源配置</w:t>
        </w:r>
        <w:r>
          <w:tab/>
        </w:r>
        <w:r>
          <w:fldChar w:fldCharType="begin"/>
        </w:r>
        <w:r>
          <w:instrText xml:space="preserve"> PAGEREF _Toc27023 \h </w:instrText>
        </w:r>
        <w:r>
          <w:fldChar w:fldCharType="separate"/>
        </w:r>
        <w:r>
          <w:t>19</w:t>
        </w:r>
        <w:r>
          <w:fldChar w:fldCharType="end"/>
        </w:r>
      </w:hyperlink>
    </w:p>
    <w:p w:rsidR="004A4ADB" w14:paraId="24C35C55" w14:textId="77777777">
      <w:pPr>
        <w:pStyle w:val="TOC2"/>
        <w:tabs>
          <w:tab w:val="right" w:leader="dot" w:pos="8306"/>
        </w:tabs>
      </w:pPr>
      <w:hyperlink w:anchor="_Toc23508" w:history="1">
        <w:r>
          <w:rPr>
            <w:rFonts w:ascii="仿宋" w:eastAsia="仿宋" w:hAnsi="仿宋" w:cs="仿宋" w:hint="eastAsia"/>
          </w:rPr>
          <w:t>（二）员工技能培训</w:t>
        </w:r>
        <w:r>
          <w:tab/>
        </w:r>
        <w:r>
          <w:fldChar w:fldCharType="begin"/>
        </w:r>
        <w:r>
          <w:instrText xml:space="preserve"> PAGEREF _Toc23508 \h </w:instrText>
        </w:r>
        <w:r>
          <w:fldChar w:fldCharType="separate"/>
        </w:r>
        <w:r>
          <w:t>20</w:t>
        </w:r>
        <w:r>
          <w:fldChar w:fldCharType="end"/>
        </w:r>
      </w:hyperlink>
    </w:p>
    <w:p w:rsidR="004A4ADB" w14:paraId="75B9FD78" w14:textId="77777777">
      <w:pPr>
        <w:pStyle w:val="TOC1"/>
        <w:tabs>
          <w:tab w:val="right" w:leader="dot" w:pos="8306"/>
        </w:tabs>
      </w:pPr>
      <w:hyperlink w:anchor="_Toc16852" w:history="1">
        <w:r>
          <w:rPr>
            <w:rFonts w:ascii="仿宋" w:eastAsia="仿宋" w:hAnsi="仿宋" w:cs="仿宋" w:hint="eastAsia"/>
          </w:rPr>
          <w:t>七、招标方案</w:t>
        </w:r>
        <w:r>
          <w:tab/>
        </w:r>
        <w:r>
          <w:fldChar w:fldCharType="begin"/>
        </w:r>
        <w:r>
          <w:instrText xml:space="preserve"> PAGEREF _Toc16852 \h </w:instrText>
        </w:r>
        <w:r>
          <w:fldChar w:fldCharType="separate"/>
        </w:r>
        <w:r>
          <w:t>21</w:t>
        </w:r>
        <w:r>
          <w:fldChar w:fldCharType="end"/>
        </w:r>
      </w:hyperlink>
    </w:p>
    <w:p w:rsidR="004A4ADB" w14:paraId="7B3DE791" w14:textId="77777777">
      <w:pPr>
        <w:pStyle w:val="TOC2"/>
        <w:tabs>
          <w:tab w:val="right" w:leader="dot" w:pos="8306"/>
        </w:tabs>
      </w:pPr>
      <w:hyperlink w:anchor="_Toc1113" w:history="1">
        <w:r>
          <w:rPr>
            <w:rFonts w:ascii="仿宋" w:eastAsia="仿宋" w:hAnsi="仿宋" w:cs="仿宋" w:hint="eastAsia"/>
          </w:rPr>
          <w:t>（一）锑矿项目招标依据</w:t>
        </w:r>
        <w:r>
          <w:tab/>
        </w:r>
        <w:r>
          <w:fldChar w:fldCharType="begin"/>
        </w:r>
        <w:r>
          <w:instrText xml:space="preserve"> PAGEREF _Toc1113 \h </w:instrText>
        </w:r>
        <w:r>
          <w:fldChar w:fldCharType="separate"/>
        </w:r>
        <w:r>
          <w:t>21</w:t>
        </w:r>
        <w:r>
          <w:fldChar w:fldCharType="end"/>
        </w:r>
      </w:hyperlink>
    </w:p>
    <w:p w:rsidR="004A4ADB" w14:paraId="10E99300" w14:textId="77777777">
      <w:pPr>
        <w:pStyle w:val="TOC2"/>
        <w:tabs>
          <w:tab w:val="right" w:leader="dot" w:pos="8306"/>
        </w:tabs>
      </w:pPr>
      <w:hyperlink w:anchor="_Toc7785" w:history="1">
        <w:r>
          <w:rPr>
            <w:rFonts w:ascii="仿宋" w:eastAsia="仿宋" w:hAnsi="仿宋" w:cs="仿宋" w:hint="eastAsia"/>
          </w:rPr>
          <w:t>（二）锑矿项目招标范围</w:t>
        </w:r>
        <w:r>
          <w:tab/>
        </w:r>
        <w:r>
          <w:fldChar w:fldCharType="begin"/>
        </w:r>
        <w:r>
          <w:instrText xml:space="preserve"> PAGEREF _Toc7785 \h </w:instrText>
        </w:r>
        <w:r>
          <w:fldChar w:fldCharType="separate"/>
        </w:r>
        <w:r>
          <w:t>22</w:t>
        </w:r>
        <w:r>
          <w:fldChar w:fldCharType="end"/>
        </w:r>
      </w:hyperlink>
    </w:p>
    <w:p w:rsidR="004A4ADB" w14:paraId="6BB91B13" w14:textId="77777777">
      <w:pPr>
        <w:pStyle w:val="TOC2"/>
        <w:tabs>
          <w:tab w:val="right" w:leader="dot" w:pos="8306"/>
        </w:tabs>
      </w:pPr>
      <w:hyperlink w:anchor="_Toc11728" w:history="1">
        <w:r>
          <w:rPr>
            <w:rFonts w:ascii="仿宋" w:eastAsia="仿宋" w:hAnsi="仿宋" w:cs="仿宋" w:hint="eastAsia"/>
          </w:rPr>
          <w:t>（三）招标要求</w:t>
        </w:r>
        <w:r>
          <w:tab/>
        </w:r>
        <w:r>
          <w:fldChar w:fldCharType="begin"/>
        </w:r>
        <w:r>
          <w:instrText xml:space="preserve"> PAGEREF _Toc11728 \h </w:instrText>
        </w:r>
        <w:r>
          <w:fldChar w:fldCharType="separate"/>
        </w:r>
        <w:r>
          <w:t>22</w:t>
        </w:r>
        <w:r>
          <w:fldChar w:fldCharType="end"/>
        </w:r>
      </w:hyperlink>
    </w:p>
    <w:p w:rsidR="004A4ADB" w14:paraId="37508AF5" w14:textId="77777777">
      <w:pPr>
        <w:pStyle w:val="TOC2"/>
        <w:tabs>
          <w:tab w:val="right" w:leader="dot" w:pos="8306"/>
        </w:tabs>
      </w:pPr>
      <w:hyperlink w:anchor="_Toc8071" w:history="1">
        <w:r>
          <w:rPr>
            <w:rFonts w:ascii="仿宋" w:eastAsia="仿宋" w:hAnsi="仿宋" w:cs="仿宋" w:hint="eastAsia"/>
          </w:rPr>
          <w:t>（四）招标组织方式</w:t>
        </w:r>
        <w:r>
          <w:tab/>
        </w:r>
        <w:r>
          <w:fldChar w:fldCharType="begin"/>
        </w:r>
        <w:r>
          <w:instrText xml:space="preserve"> PAGEREF _Toc8071 \h </w:instrText>
        </w:r>
        <w:r>
          <w:fldChar w:fldCharType="separate"/>
        </w:r>
        <w:r>
          <w:t>23</w:t>
        </w:r>
        <w:r>
          <w:fldChar w:fldCharType="end"/>
        </w:r>
      </w:hyperlink>
    </w:p>
    <w:p w:rsidR="004A4ADB" w14:paraId="27EFB7F1" w14:textId="77777777">
      <w:pPr>
        <w:pStyle w:val="TOC2"/>
        <w:tabs>
          <w:tab w:val="right" w:leader="dot" w:pos="8306"/>
        </w:tabs>
      </w:pPr>
      <w:hyperlink w:anchor="_Toc140" w:history="1">
        <w:r>
          <w:rPr>
            <w:rFonts w:ascii="仿宋" w:eastAsia="仿宋" w:hAnsi="仿宋" w:cs="仿宋" w:hint="eastAsia"/>
          </w:rPr>
          <w:t>（五）招标信息发布</w:t>
        </w:r>
        <w:r>
          <w:tab/>
        </w:r>
        <w:r>
          <w:fldChar w:fldCharType="begin"/>
        </w:r>
        <w:r>
          <w:instrText xml:space="preserve"> </w:instrText>
        </w:r>
        <w:r>
          <w:instrText xml:space="preserve">PAGEREF _Toc140 \h </w:instrText>
        </w:r>
        <w:r>
          <w:fldChar w:fldCharType="separate"/>
        </w:r>
        <w:r>
          <w:t>26</w:t>
        </w:r>
        <w:r>
          <w:fldChar w:fldCharType="end"/>
        </w:r>
      </w:hyperlink>
    </w:p>
    <w:p w:rsidR="004A4ADB" w14:paraId="32705159" w14:textId="77777777">
      <w:pPr>
        <w:pStyle w:val="TOC1"/>
        <w:tabs>
          <w:tab w:val="right" w:leader="dot" w:pos="8306"/>
        </w:tabs>
      </w:pPr>
      <w:hyperlink w:anchor="_Toc14640" w:history="1">
        <w:r>
          <w:rPr>
            <w:rFonts w:ascii="仿宋" w:eastAsia="仿宋" w:hAnsi="仿宋" w:cs="仿宋" w:hint="eastAsia"/>
          </w:rPr>
          <w:t>八、环境保护分析</w:t>
        </w:r>
        <w:r>
          <w:tab/>
        </w:r>
        <w:r>
          <w:fldChar w:fldCharType="begin"/>
        </w:r>
        <w:r>
          <w:instrText xml:space="preserve"> PAGEREF _Toc14640 \h </w:instrText>
        </w:r>
        <w:r>
          <w:fldChar w:fldCharType="separate"/>
        </w:r>
        <w:r>
          <w:t>26</w:t>
        </w:r>
        <w:r>
          <w:fldChar w:fldCharType="end"/>
        </w:r>
      </w:hyperlink>
    </w:p>
    <w:p w:rsidR="004A4ADB" w14:paraId="19ED9109" w14:textId="77777777">
      <w:pPr>
        <w:pStyle w:val="TOC2"/>
        <w:tabs>
          <w:tab w:val="right" w:leader="dot" w:pos="8306"/>
        </w:tabs>
      </w:pPr>
      <w:hyperlink w:anchor="_Toc16795" w:history="1">
        <w:r>
          <w:rPr>
            <w:rFonts w:ascii="仿宋" w:eastAsia="仿宋" w:hAnsi="仿宋" w:cs="仿宋" w:hint="eastAsia"/>
          </w:rPr>
          <w:t>（一）环境保护综述</w:t>
        </w:r>
        <w:r>
          <w:tab/>
        </w:r>
        <w:r>
          <w:fldChar w:fldCharType="begin"/>
        </w:r>
        <w:r>
          <w:instrText xml:space="preserve"> PAGEREF _Toc16795 \h </w:instrText>
        </w:r>
        <w:r>
          <w:fldChar w:fldCharType="separate"/>
        </w:r>
        <w:r>
          <w:t>26</w:t>
        </w:r>
        <w:r>
          <w:fldChar w:fldCharType="end"/>
        </w:r>
      </w:hyperlink>
    </w:p>
    <w:p w:rsidR="004A4ADB" w14:paraId="49E1C79B" w14:textId="77777777">
      <w:pPr>
        <w:pStyle w:val="TOC2"/>
        <w:tabs>
          <w:tab w:val="right" w:leader="dot" w:pos="8306"/>
        </w:tabs>
      </w:pPr>
      <w:hyperlink w:anchor="_Toc258" w:history="1">
        <w:r>
          <w:rPr>
            <w:rFonts w:ascii="仿宋" w:eastAsia="仿宋" w:hAnsi="仿宋" w:cs="仿宋" w:hint="eastAsia"/>
          </w:rPr>
          <w:t>（二）施工期环境影响分析</w:t>
        </w:r>
        <w:r>
          <w:tab/>
        </w:r>
        <w:r>
          <w:fldChar w:fldCharType="begin"/>
        </w:r>
        <w:r>
          <w:instrText xml:space="preserve"> PAGEREF _Toc258 \h </w:instrText>
        </w:r>
        <w:r>
          <w:fldChar w:fldCharType="separate"/>
        </w:r>
        <w:r>
          <w:t>27</w:t>
        </w:r>
        <w:r>
          <w:fldChar w:fldCharType="end"/>
        </w:r>
      </w:hyperlink>
    </w:p>
    <w:p w:rsidR="004A4ADB" w14:paraId="75B36E21" w14:textId="77777777">
      <w:pPr>
        <w:pStyle w:val="TOC2"/>
        <w:tabs>
          <w:tab w:val="right" w:leader="dot" w:pos="8306"/>
        </w:tabs>
      </w:pPr>
      <w:hyperlink w:anchor="_Toc10694" w:history="1">
        <w:r>
          <w:rPr>
            <w:rFonts w:ascii="仿宋" w:eastAsia="仿宋" w:hAnsi="仿宋" w:cs="仿宋" w:hint="eastAsia"/>
          </w:rPr>
          <w:t>（三）营运期环境影响分析</w:t>
        </w:r>
        <w:r>
          <w:tab/>
        </w:r>
        <w:r>
          <w:fldChar w:fldCharType="begin"/>
        </w:r>
        <w:r>
          <w:instrText xml:space="preserve"> PAGEREF _Toc10694 \h </w:instrText>
        </w:r>
        <w:r>
          <w:fldChar w:fldCharType="separate"/>
        </w:r>
        <w:r>
          <w:t>29</w:t>
        </w:r>
        <w:r>
          <w:fldChar w:fldCharType="end"/>
        </w:r>
      </w:hyperlink>
    </w:p>
    <w:p w:rsidR="004A4ADB" w14:paraId="7F94EC9C" w14:textId="77777777">
      <w:pPr>
        <w:pStyle w:val="TOC2"/>
        <w:tabs>
          <w:tab w:val="right" w:leader="dot" w:pos="8306"/>
        </w:tabs>
      </w:pPr>
      <w:hyperlink w:anchor="_Toc26560" w:history="1">
        <w:r>
          <w:rPr>
            <w:rFonts w:ascii="仿宋" w:eastAsia="仿宋" w:hAnsi="仿宋" w:cs="仿宋" w:hint="eastAsia"/>
          </w:rPr>
          <w:t>（四）综合评价</w:t>
        </w:r>
        <w:r>
          <w:tab/>
        </w:r>
        <w:r>
          <w:fldChar w:fldCharType="begin"/>
        </w:r>
        <w:r>
          <w:instrText xml:space="preserve"> PAGEREF _Toc26560 \h </w:instrText>
        </w:r>
        <w:r>
          <w:fldChar w:fldCharType="separate"/>
        </w:r>
        <w:r>
          <w:t>31</w:t>
        </w:r>
        <w:r>
          <w:fldChar w:fldCharType="end"/>
        </w:r>
      </w:hyperlink>
    </w:p>
    <w:p w:rsidR="004A4ADB" w14:paraId="0F4609FF" w14:textId="77777777">
      <w:pPr>
        <w:pStyle w:val="TOC1"/>
        <w:tabs>
          <w:tab w:val="right" w:leader="dot" w:pos="8306"/>
        </w:tabs>
      </w:pPr>
      <w:hyperlink w:anchor="_Toc32120" w:history="1">
        <w:r>
          <w:rPr>
            <w:rFonts w:ascii="仿宋" w:eastAsia="仿宋" w:hAnsi="仿宋" w:cs="仿宋" w:hint="eastAsia"/>
          </w:rPr>
          <w:t>九、劳动安</w:t>
        </w:r>
        <w:r>
          <w:rPr>
            <w:rFonts w:ascii="仿宋" w:eastAsia="仿宋" w:hAnsi="仿宋" w:cs="仿宋" w:hint="eastAsia"/>
          </w:rPr>
          <w:t>全评价</w:t>
        </w:r>
        <w:r>
          <w:tab/>
        </w:r>
        <w:r>
          <w:fldChar w:fldCharType="begin"/>
        </w:r>
        <w:r>
          <w:instrText xml:space="preserve"> PAGEREF _Toc32120 \h </w:instrText>
        </w:r>
        <w:r>
          <w:fldChar w:fldCharType="separate"/>
        </w:r>
        <w:r>
          <w:t>32</w:t>
        </w:r>
        <w:r>
          <w:fldChar w:fldCharType="end"/>
        </w:r>
      </w:hyperlink>
    </w:p>
    <w:p w:rsidR="004A4ADB" w14:paraId="0CFA2FB7" w14:textId="77777777">
      <w:pPr>
        <w:pStyle w:val="TOC2"/>
        <w:tabs>
          <w:tab w:val="right" w:leader="dot" w:pos="8306"/>
        </w:tabs>
      </w:pPr>
      <w:hyperlink w:anchor="_Toc9230" w:history="1">
        <w:r>
          <w:rPr>
            <w:rFonts w:ascii="仿宋" w:eastAsia="仿宋" w:hAnsi="仿宋" w:cs="仿宋" w:hint="eastAsia"/>
          </w:rPr>
          <w:t>（一）设计依据</w:t>
        </w:r>
        <w:r>
          <w:tab/>
        </w:r>
        <w:r>
          <w:fldChar w:fldCharType="begin"/>
        </w:r>
        <w:r>
          <w:instrText xml:space="preserve"> PAGEREF _Toc9230 \h </w:instrText>
        </w:r>
        <w:r>
          <w:fldChar w:fldCharType="separate"/>
        </w:r>
        <w:r>
          <w:t>32</w:t>
        </w:r>
        <w:r>
          <w:fldChar w:fldCharType="end"/>
        </w:r>
      </w:hyperlink>
    </w:p>
    <w:p w:rsidR="004A4ADB" w14:paraId="75053C2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3568" w:history="1">
        <w:r>
          <w:rPr>
            <w:rFonts w:ascii="仿宋" w:eastAsia="仿宋" w:hAnsi="仿宋" w:cs="仿宋" w:hint="eastAsia"/>
          </w:rPr>
          <w:t>（二）主要防范措施</w:t>
        </w:r>
        <w:r>
          <w:tab/>
        </w:r>
        <w:r>
          <w:fldChar w:fldCharType="begin"/>
        </w:r>
        <w:r>
          <w:instrText xml:space="preserve"> PAGEREF _Toc13568 \h </w:instrText>
        </w:r>
        <w:r>
          <w:fldChar w:fldCharType="separate"/>
        </w:r>
        <w:r>
          <w:t>34</w:t>
        </w:r>
        <w:r>
          <w:fldChar w:fldCharType="end"/>
        </w:r>
      </w:hyperlink>
    </w:p>
    <w:p w:rsidR="004A4ADB" w14:paraId="64E242C4" w14:textId="77777777">
      <w:pPr>
        <w:pStyle w:val="TOC2"/>
        <w:tabs>
          <w:tab w:val="right" w:leader="dot" w:pos="8306"/>
        </w:tabs>
      </w:pPr>
      <w:hyperlink w:anchor="_Toc57" w:history="1">
        <w:r>
          <w:rPr>
            <w:rFonts w:ascii="仿宋" w:eastAsia="仿宋" w:hAnsi="仿宋" w:cs="仿宋" w:hint="eastAsia"/>
          </w:rPr>
          <w:t>（三）劳动安全预期效果评价</w:t>
        </w:r>
        <w:r>
          <w:tab/>
        </w:r>
        <w:r>
          <w:fldChar w:fldCharType="begin"/>
        </w:r>
        <w:r>
          <w:instrText xml:space="preserve"> PAGEREF _Toc57 \h </w:instrText>
        </w:r>
        <w:r>
          <w:fldChar w:fldCharType="separate"/>
        </w:r>
        <w:r>
          <w:t>36</w:t>
        </w:r>
        <w:r>
          <w:fldChar w:fldCharType="end"/>
        </w:r>
      </w:hyperlink>
    </w:p>
    <w:p w:rsidR="004A4ADB" w14:paraId="572850DD" w14:textId="77777777">
      <w:pPr>
        <w:pStyle w:val="TOC1"/>
        <w:tabs>
          <w:tab w:val="right" w:leader="dot" w:pos="8306"/>
        </w:tabs>
      </w:pPr>
      <w:hyperlink w:anchor="_Toc16336" w:history="1">
        <w:r>
          <w:rPr>
            <w:rFonts w:ascii="仿宋" w:eastAsia="仿宋" w:hAnsi="仿宋" w:cs="仿宋" w:hint="eastAsia"/>
          </w:rPr>
          <w:t>十、投资估算</w:t>
        </w:r>
        <w:r>
          <w:tab/>
        </w:r>
        <w:r>
          <w:fldChar w:fldCharType="begin"/>
        </w:r>
        <w:r>
          <w:instrText xml:space="preserve"> PAGEREF _Toc16336 \h </w:instrText>
        </w:r>
        <w:r>
          <w:fldChar w:fldCharType="separate"/>
        </w:r>
        <w:r>
          <w:t>36</w:t>
        </w:r>
        <w:r>
          <w:fldChar w:fldCharType="end"/>
        </w:r>
      </w:hyperlink>
    </w:p>
    <w:p w:rsidR="004A4ADB" w14:paraId="40B30B32" w14:textId="77777777">
      <w:pPr>
        <w:pStyle w:val="TOC2"/>
        <w:tabs>
          <w:tab w:val="right" w:leader="dot" w:pos="8306"/>
        </w:tabs>
      </w:pPr>
      <w:hyperlink w:anchor="_Toc2811" w:history="1">
        <w:r>
          <w:rPr>
            <w:rFonts w:ascii="仿宋" w:eastAsia="仿宋" w:hAnsi="仿宋" w:cs="仿宋" w:hint="eastAsia"/>
          </w:rPr>
          <w:t>（一）投资估算的编制说明</w:t>
        </w:r>
        <w:r>
          <w:tab/>
        </w:r>
        <w:r>
          <w:fldChar w:fldCharType="begin"/>
        </w:r>
        <w:r>
          <w:instrText xml:space="preserve"> PAGEREF _Toc2811 \h </w:instrText>
        </w:r>
        <w:r>
          <w:fldChar w:fldCharType="separate"/>
        </w:r>
        <w:r>
          <w:t>36</w:t>
        </w:r>
        <w:r>
          <w:fldChar w:fldCharType="end"/>
        </w:r>
      </w:hyperlink>
    </w:p>
    <w:p w:rsidR="004A4ADB" w14:paraId="2FC15FFF" w14:textId="77777777">
      <w:pPr>
        <w:pStyle w:val="TOC2"/>
        <w:tabs>
          <w:tab w:val="right" w:leader="dot" w:pos="8306"/>
        </w:tabs>
      </w:pPr>
      <w:hyperlink w:anchor="_Toc664" w:history="1">
        <w:r>
          <w:rPr>
            <w:rFonts w:ascii="仿宋" w:eastAsia="仿宋" w:hAnsi="仿宋" w:cs="仿宋" w:hint="eastAsia"/>
          </w:rPr>
          <w:t>（二）建设投资估算</w:t>
        </w:r>
        <w:r>
          <w:tab/>
        </w:r>
        <w:r>
          <w:fldChar w:fldCharType="begin"/>
        </w:r>
        <w:r>
          <w:instrText xml:space="preserve"> </w:instrText>
        </w:r>
        <w:r>
          <w:instrText xml:space="preserve">PAGEREF _Toc664 \h </w:instrText>
        </w:r>
        <w:r>
          <w:fldChar w:fldCharType="separate"/>
        </w:r>
        <w:r>
          <w:t>37</w:t>
        </w:r>
        <w:r>
          <w:fldChar w:fldCharType="end"/>
        </w:r>
      </w:hyperlink>
    </w:p>
    <w:p w:rsidR="004A4ADB" w14:paraId="288C8385" w14:textId="77777777">
      <w:pPr>
        <w:pStyle w:val="TOC2"/>
        <w:tabs>
          <w:tab w:val="right" w:leader="dot" w:pos="8306"/>
        </w:tabs>
      </w:pPr>
      <w:hyperlink w:anchor="_Toc27545" w:history="1">
        <w:r>
          <w:rPr>
            <w:rFonts w:ascii="仿宋" w:eastAsia="仿宋" w:hAnsi="仿宋" w:cs="仿宋" w:hint="eastAsia"/>
          </w:rPr>
          <w:t>（三）建设期利息</w:t>
        </w:r>
        <w:r>
          <w:tab/>
        </w:r>
        <w:r>
          <w:fldChar w:fldCharType="begin"/>
        </w:r>
        <w:r>
          <w:instrText xml:space="preserve"> PAGEREF _Toc27545 \h </w:instrText>
        </w:r>
        <w:r>
          <w:fldChar w:fldCharType="separate"/>
        </w:r>
        <w:r>
          <w:t>38</w:t>
        </w:r>
        <w:r>
          <w:fldChar w:fldCharType="end"/>
        </w:r>
      </w:hyperlink>
    </w:p>
    <w:p w:rsidR="004A4ADB" w14:paraId="319E3C8A" w14:textId="77777777">
      <w:pPr>
        <w:pStyle w:val="TOC2"/>
        <w:tabs>
          <w:tab w:val="right" w:leader="dot" w:pos="8306"/>
        </w:tabs>
      </w:pPr>
      <w:hyperlink w:anchor="_Toc28538" w:history="1">
        <w:r>
          <w:rPr>
            <w:rFonts w:ascii="仿宋" w:eastAsia="仿宋" w:hAnsi="仿宋" w:cs="仿宋" w:hint="eastAsia"/>
          </w:rPr>
          <w:t>（四）流动资金</w:t>
        </w:r>
        <w:r>
          <w:tab/>
        </w:r>
        <w:r>
          <w:fldChar w:fldCharType="begin"/>
        </w:r>
        <w:r>
          <w:instrText xml:space="preserve"> PAGEREF _Toc28538 \h </w:instrText>
        </w:r>
        <w:r>
          <w:fldChar w:fldCharType="separate"/>
        </w:r>
        <w:r>
          <w:t>39</w:t>
        </w:r>
        <w:r>
          <w:fldChar w:fldCharType="end"/>
        </w:r>
      </w:hyperlink>
    </w:p>
    <w:p w:rsidR="004A4ADB" w14:paraId="1E854EF4" w14:textId="77777777">
      <w:pPr>
        <w:pStyle w:val="TOC2"/>
        <w:tabs>
          <w:tab w:val="right" w:leader="dot" w:pos="8306"/>
        </w:tabs>
      </w:pPr>
      <w:hyperlink w:anchor="_Toc23513" w:history="1">
        <w:r>
          <w:rPr>
            <w:rFonts w:ascii="仿宋" w:eastAsia="仿宋" w:hAnsi="仿宋" w:cs="仿宋" w:hint="eastAsia"/>
          </w:rPr>
          <w:t>（五）锑矿项目总投资</w:t>
        </w:r>
        <w:r>
          <w:tab/>
        </w:r>
        <w:r>
          <w:fldChar w:fldCharType="begin"/>
        </w:r>
        <w:r>
          <w:instrText xml:space="preserve"> PAGEREF _Toc23513 \h </w:instrText>
        </w:r>
        <w:r>
          <w:fldChar w:fldCharType="separate"/>
        </w:r>
        <w:r>
          <w:t>40</w:t>
        </w:r>
        <w:r>
          <w:fldChar w:fldCharType="end"/>
        </w:r>
      </w:hyperlink>
    </w:p>
    <w:p w:rsidR="004A4ADB" w14:paraId="7B32B1CA" w14:textId="77777777">
      <w:pPr>
        <w:pStyle w:val="TOC2"/>
        <w:tabs>
          <w:tab w:val="right" w:leader="dot" w:pos="8306"/>
        </w:tabs>
      </w:pPr>
      <w:hyperlink w:anchor="_Toc20652" w:history="1">
        <w:r>
          <w:rPr>
            <w:rFonts w:ascii="仿宋" w:eastAsia="仿宋" w:hAnsi="仿宋" w:cs="仿宋" w:hint="eastAsia"/>
          </w:rPr>
          <w:t>（六）资金筹措与投资计划</w:t>
        </w:r>
        <w:r>
          <w:tab/>
        </w:r>
        <w:r>
          <w:fldChar w:fldCharType="begin"/>
        </w:r>
        <w:r>
          <w:instrText xml:space="preserve"> PAGEREF _Toc20652 \h </w:instrText>
        </w:r>
        <w:r>
          <w:fldChar w:fldCharType="separate"/>
        </w:r>
        <w:r>
          <w:t>40</w:t>
        </w:r>
        <w:r>
          <w:fldChar w:fldCharType="end"/>
        </w:r>
      </w:hyperlink>
    </w:p>
    <w:p w:rsidR="004A4ADB" w14:paraId="62DB99B4" w14:textId="77777777">
      <w:pPr>
        <w:pStyle w:val="TOC1"/>
        <w:tabs>
          <w:tab w:val="right" w:leader="dot" w:pos="8306"/>
        </w:tabs>
      </w:pPr>
      <w:hyperlink w:anchor="_Toc7825" w:history="1">
        <w:r>
          <w:rPr>
            <w:rFonts w:ascii="仿宋" w:eastAsia="仿宋" w:hAnsi="仿宋" w:cs="仿宋" w:hint="eastAsia"/>
          </w:rPr>
          <w:t>十一、社会责任</w:t>
        </w:r>
        <w:r>
          <w:tab/>
        </w:r>
        <w:r>
          <w:fldChar w:fldCharType="begin"/>
        </w:r>
        <w:r>
          <w:instrText xml:space="preserve"> PAGEREF _Toc7825 \h </w:instrText>
        </w:r>
        <w:r>
          <w:fldChar w:fldCharType="separate"/>
        </w:r>
        <w:r>
          <w:t>41</w:t>
        </w:r>
        <w:r>
          <w:fldChar w:fldCharType="end"/>
        </w:r>
      </w:hyperlink>
    </w:p>
    <w:p w:rsidR="004A4ADB" w14:paraId="1DA46A08" w14:textId="77777777">
      <w:pPr>
        <w:pStyle w:val="TOC2"/>
        <w:tabs>
          <w:tab w:val="right" w:leader="dot" w:pos="8306"/>
        </w:tabs>
      </w:pPr>
      <w:hyperlink w:anchor="_Toc24889" w:history="1">
        <w:r>
          <w:rPr>
            <w:rFonts w:ascii="仿宋" w:eastAsia="仿宋" w:hAnsi="仿宋" w:cs="仿宋" w:hint="eastAsia"/>
          </w:rPr>
          <w:t>（一）社会责任政策</w:t>
        </w:r>
        <w:r>
          <w:tab/>
        </w:r>
        <w:r>
          <w:fldChar w:fldCharType="begin"/>
        </w:r>
        <w:r>
          <w:instrText xml:space="preserve"> PAGEREF _Toc24889 \h </w:instrText>
        </w:r>
        <w:r>
          <w:fldChar w:fldCharType="separate"/>
        </w:r>
        <w:r>
          <w:t>41</w:t>
        </w:r>
        <w:r>
          <w:fldChar w:fldCharType="end"/>
        </w:r>
      </w:hyperlink>
    </w:p>
    <w:p w:rsidR="004A4ADB" w14:paraId="47846E00" w14:textId="77777777">
      <w:pPr>
        <w:pStyle w:val="TOC2"/>
        <w:tabs>
          <w:tab w:val="right" w:leader="dot" w:pos="8306"/>
        </w:tabs>
      </w:pPr>
      <w:hyperlink w:anchor="_Toc16363" w:history="1">
        <w:r>
          <w:rPr>
            <w:rFonts w:ascii="仿宋" w:eastAsia="仿宋" w:hAnsi="仿宋" w:cs="仿宋" w:hint="eastAsia"/>
          </w:rPr>
          <w:t>（二）可持续性计划</w:t>
        </w:r>
        <w:r>
          <w:tab/>
        </w:r>
        <w:r>
          <w:fldChar w:fldCharType="begin"/>
        </w:r>
        <w:r>
          <w:instrText xml:space="preserve"> PAGEREF _Toc16363 \h </w:instrText>
        </w:r>
        <w:r>
          <w:fldChar w:fldCharType="separate"/>
        </w:r>
        <w:r>
          <w:t>42</w:t>
        </w:r>
        <w:r>
          <w:fldChar w:fldCharType="end"/>
        </w:r>
      </w:hyperlink>
    </w:p>
    <w:p w:rsidR="004A4ADB" w14:paraId="3E7CDF93" w14:textId="77777777">
      <w:pPr>
        <w:pStyle w:val="TOC2"/>
        <w:tabs>
          <w:tab w:val="right" w:leader="dot" w:pos="8306"/>
        </w:tabs>
      </w:pPr>
      <w:hyperlink w:anchor="_Toc27846" w:history="1">
        <w:r>
          <w:rPr>
            <w:rFonts w:ascii="仿宋" w:eastAsia="仿宋" w:hAnsi="仿宋" w:cs="仿宋" w:hint="eastAsia"/>
          </w:rPr>
          <w:t>（三）社区参与</w:t>
        </w:r>
        <w:r>
          <w:tab/>
        </w:r>
        <w:r>
          <w:fldChar w:fldCharType="begin"/>
        </w:r>
        <w:r>
          <w:instrText xml:space="preserve"> PAGEREF _Toc27846 \h </w:instrText>
        </w:r>
        <w:r>
          <w:fldChar w:fldCharType="separate"/>
        </w:r>
        <w:r>
          <w:t>44</w:t>
        </w:r>
        <w:r>
          <w:fldChar w:fldCharType="end"/>
        </w:r>
      </w:hyperlink>
    </w:p>
    <w:p w:rsidR="004A4ADB" w14:paraId="5799E19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A4ADB" w14:paraId="27CC0D62" w14:textId="77777777">
      <w:pPr>
        <w:pStyle w:val="Heading1"/>
        <w:jc w:val="center"/>
        <w:rPr>
          <w:rFonts w:ascii="仿宋" w:eastAsia="仿宋" w:hAnsi="仿宋" w:cs="仿宋"/>
        </w:rPr>
      </w:pPr>
      <w:bookmarkStart w:id="0" w:name="_Toc6933"/>
      <w:r>
        <w:rPr>
          <w:rFonts w:ascii="仿宋" w:eastAsia="仿宋" w:hAnsi="仿宋" w:cs="仿宋" w:hint="eastAsia"/>
        </w:rPr>
        <w:t>概论</w:t>
      </w:r>
      <w:bookmarkEnd w:id="0"/>
    </w:p>
    <w:p w:rsidR="004A4ADB" w14:paraId="5A2A29B7"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4A4ADB" w14:paraId="1E8F2567"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w:t>
      </w:r>
      <w:r>
        <w:rPr>
          <w:rFonts w:ascii="仿宋" w:eastAsia="仿宋" w:hAnsi="仿宋" w:cs="仿宋" w:hint="eastAsia"/>
          <w:sz w:val="28"/>
        </w:rPr>
        <w:t>资者的权益，我们将遵守相关法律法规，并严格按照合规要求进行投资活动。</w:t>
      </w:r>
    </w:p>
    <w:p w:rsidR="004A4ADB" w14:paraId="749AA4AD" w14:textId="77777777">
      <w:pPr>
        <w:pStyle w:val="Heading1"/>
        <w:ind w:firstLine="560" w:firstLineChars="200"/>
        <w:rPr>
          <w:rFonts w:ascii="仿宋" w:eastAsia="仿宋" w:hAnsi="仿宋" w:cs="仿宋"/>
          <w:sz w:val="28"/>
        </w:rPr>
      </w:pPr>
      <w:bookmarkStart w:id="1" w:name="_Toc22284"/>
      <w:r>
        <w:rPr>
          <w:rFonts w:ascii="仿宋" w:eastAsia="仿宋" w:hAnsi="仿宋" w:cs="仿宋" w:hint="eastAsia"/>
          <w:sz w:val="28"/>
        </w:rPr>
        <w:t>一、产品方案与建设规划</w:t>
      </w:r>
      <w:bookmarkEnd w:id="1"/>
    </w:p>
    <w:p w:rsidR="004A4ADB" w14:paraId="6BAC6CE4" w14:textId="77777777">
      <w:pPr>
        <w:pStyle w:val="Heading2"/>
        <w:rPr>
          <w:rFonts w:ascii="仿宋" w:eastAsia="仿宋" w:hAnsi="仿宋" w:cs="仿宋"/>
        </w:rPr>
      </w:pPr>
      <w:bookmarkStart w:id="2" w:name="_Toc2562"/>
      <w:r>
        <w:rPr>
          <w:rFonts w:ascii="仿宋" w:eastAsia="仿宋" w:hAnsi="仿宋" w:cs="仿宋" w:hint="eastAsia"/>
        </w:rPr>
        <w:t>（一）锑矿项目场地规模</w:t>
      </w:r>
      <w:bookmarkEnd w:id="2"/>
    </w:p>
    <w:p w:rsidR="004A4ADB" w14:paraId="50DA6455" w14:textId="77777777">
      <w:pPr>
        <w:ind w:firstLine="560" w:firstLineChars="200"/>
        <w:rPr>
          <w:rFonts w:ascii="仿宋" w:eastAsia="仿宋" w:hAnsi="仿宋" w:cs="仿宋"/>
          <w:sz w:val="28"/>
        </w:rPr>
      </w:pPr>
      <w:r>
        <w:rPr>
          <w:rFonts w:ascii="仿宋" w:eastAsia="仿宋" w:hAnsi="仿宋" w:cs="仿宋" w:hint="eastAsia"/>
          <w:sz w:val="28"/>
        </w:rPr>
        <w:t>锑矿项目的总占地面积为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4A4ADB" w14:paraId="6547F44F" w14:textId="77777777">
      <w:pPr>
        <w:pStyle w:val="Heading2"/>
        <w:ind w:firstLine="560" w:firstLineChars="200"/>
        <w:rPr>
          <w:rFonts w:ascii="仿宋" w:eastAsia="仿宋" w:hAnsi="仿宋" w:cs="仿宋"/>
          <w:sz w:val="28"/>
        </w:rPr>
      </w:pPr>
      <w:bookmarkStart w:id="3" w:name="_Toc703"/>
      <w:r>
        <w:rPr>
          <w:rFonts w:ascii="仿宋" w:eastAsia="仿宋" w:hAnsi="仿宋" w:cs="仿宋" w:hint="eastAsia"/>
          <w:sz w:val="28"/>
        </w:rPr>
        <w:t>（二）产能规模</w:t>
      </w:r>
      <w:bookmarkEnd w:id="3"/>
    </w:p>
    <w:p w:rsidR="004A4ADB" w14:paraId="147455F7"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根据对国内外市场的深入调研和锑矿项目实施能力分析，我们制定了建设规模，旨在实现年产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4A4ADB"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w:t>
      </w:r>
      <w:r>
        <w:rPr>
          <w:rFonts w:ascii="仿宋" w:eastAsia="仿宋" w:hAnsi="仿宋" w:cs="仿宋" w:hint="eastAsia"/>
          <w:sz w:val="28"/>
        </w:rPr>
        <w:t>产效率。</w:t>
      </w:r>
    </w:p>
    <w:p w:rsidR="004A4ADB" w14:paraId="4E12A159" w14:textId="77777777">
      <w:pPr>
        <w:ind w:firstLine="560" w:firstLineChars="200"/>
        <w:rPr>
          <w:rFonts w:ascii="仿宋" w:eastAsia="仿宋" w:hAnsi="仿宋" w:cs="仿宋"/>
          <w:sz w:val="28"/>
        </w:rPr>
      </w:pPr>
      <w:r>
        <w:rPr>
          <w:rFonts w:ascii="仿宋" w:eastAsia="仿宋" w:hAnsi="仿宋" w:cs="仿宋" w:hint="eastAsia"/>
          <w:sz w:val="28"/>
        </w:rPr>
        <w:t>预计在锑矿项目达产后，公司的年营业收入将达到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锑矿项目的实施还将带来显著的就业机会和社会效益，为当地经济发展和社会稳定做出积极贡献。</w:t>
      </w:r>
    </w:p>
    <w:p w:rsidR="004A4ADB" w14:paraId="3BC4AB26" w14:textId="77777777">
      <w:pPr>
        <w:pStyle w:val="Heading2"/>
        <w:ind w:firstLine="560" w:firstLineChars="200"/>
        <w:rPr>
          <w:rFonts w:ascii="仿宋" w:eastAsia="仿宋" w:hAnsi="仿宋" w:cs="仿宋"/>
          <w:sz w:val="28"/>
        </w:rPr>
      </w:pPr>
      <w:bookmarkStart w:id="4" w:name="_Toc20769"/>
      <w:r>
        <w:rPr>
          <w:rFonts w:ascii="仿宋" w:eastAsia="仿宋" w:hAnsi="仿宋" w:cs="仿宋" w:hint="eastAsia"/>
          <w:sz w:val="28"/>
        </w:rPr>
        <w:t>（三）产品规划方案及生产纲领</w:t>
      </w:r>
      <w:bookmarkEnd w:id="4"/>
    </w:p>
    <w:p w:rsidR="004A4ADB" w14:paraId="02E6A627" w14:textId="77777777">
      <w:pPr>
        <w:ind w:firstLine="560" w:firstLineChars="200"/>
        <w:rPr>
          <w:rFonts w:ascii="仿宋" w:eastAsia="仿宋" w:hAnsi="仿宋" w:cs="仿宋"/>
          <w:sz w:val="28"/>
        </w:rPr>
      </w:pPr>
      <w:r>
        <w:rPr>
          <w:rFonts w:ascii="仿宋" w:eastAsia="仿宋" w:hAnsi="仿宋" w:cs="仿宋" w:hint="eastAsia"/>
          <w:sz w:val="28"/>
        </w:rPr>
        <w:t>本期锑矿项目的产品策略是在全面综合考虑多个要素的基础上制定的，包括国家和地方产业发展政策、市场需求情况、资源供应情况、企业资金筹措能力、生产工艺技术水平的先进程度、锑矿项目经济效益以及投资</w:t>
      </w:r>
      <w:r>
        <w:rPr>
          <w:rFonts w:ascii="仿宋" w:eastAsia="仿宋" w:hAnsi="仿宋" w:cs="仿宋" w:hint="eastAsia"/>
          <w:sz w:val="28"/>
        </w:rPr>
        <w:t>风险性等因素。锑矿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锑矿项目的经济可行性。</w:t>
      </w:r>
    </w:p>
    <w:p w:rsidR="004A4ADB" w14:paraId="6580D55F" w14:textId="77777777">
      <w:pPr>
        <w:pStyle w:val="Heading1"/>
        <w:ind w:firstLine="560" w:firstLineChars="200"/>
        <w:rPr>
          <w:rFonts w:ascii="仿宋" w:eastAsia="仿宋" w:hAnsi="仿宋" w:cs="仿宋"/>
          <w:sz w:val="28"/>
        </w:rPr>
      </w:pPr>
      <w:bookmarkStart w:id="5" w:name="_Toc13275"/>
      <w:r>
        <w:rPr>
          <w:rFonts w:ascii="仿宋" w:eastAsia="仿宋" w:hAnsi="仿宋" w:cs="仿宋" w:hint="eastAsia"/>
          <w:sz w:val="28"/>
        </w:rPr>
        <w:t>二、锑矿项目投资背景分析</w:t>
      </w:r>
      <w:bookmarkEnd w:id="5"/>
    </w:p>
    <w:p w:rsidR="004A4ADB" w14:paraId="1A8687FD" w14:textId="77777777">
      <w:pPr>
        <w:pStyle w:val="Heading2"/>
        <w:rPr>
          <w:rFonts w:ascii="仿宋" w:eastAsia="仿宋" w:hAnsi="仿宋" w:cs="仿宋"/>
        </w:rPr>
      </w:pPr>
      <w:bookmarkStart w:id="6" w:name="_Toc31482"/>
      <w:r>
        <w:rPr>
          <w:rFonts w:ascii="仿宋" w:eastAsia="仿宋" w:hAnsi="仿宋" w:cs="仿宋" w:hint="eastAsia"/>
        </w:rPr>
        <w:t>（一）行业背景分析</w:t>
      </w:r>
      <w:bookmarkEnd w:id="6"/>
    </w:p>
    <w:p w:rsidR="004A4ADB" w14:paraId="361BC3A9" w14:textId="5D2680DF">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4.1</w:t>
      </w:r>
      <w:r>
        <w:rPr>
          <w:rFonts w:ascii="仿宋" w:eastAsia="仿宋" w:hAnsi="仿宋" w:cs="仿宋" w:hint="eastAsia"/>
          <w:sz w:val="28"/>
        </w:rPr>
        <w:t>锑矿供需状况</w:t>
      </w:r>
    </w:p>
    <w:p w:rsidR="004A4ADB" w14:paraId="622E008F" w14:textId="292AE54C">
      <w:pPr>
        <w:ind w:firstLine="560" w:firstLineChars="200"/>
        <w:rPr>
          <w:rFonts w:ascii="仿宋" w:eastAsia="仿宋" w:hAnsi="仿宋" w:cs="仿宋"/>
          <w:sz w:val="28"/>
        </w:rPr>
      </w:pPr>
      <w:r>
        <w:rPr>
          <w:rFonts w:ascii="仿宋" w:eastAsia="仿宋" w:hAnsi="仿宋" w:cs="仿宋" w:hint="eastAsia"/>
          <w:sz w:val="28"/>
        </w:rPr>
        <w:t>在考察锑矿行业的供需状况时，我们可以看到几个重要趋势。首先，全球对锑矿的需求稳步增长。这主要</w:t>
      </w:r>
      <w:r>
        <w:rPr>
          <w:rFonts w:ascii="仿宋" w:eastAsia="仿宋" w:hAnsi="仿宋" w:cs="仿宋" w:hint="eastAsia"/>
          <w:sz w:val="28"/>
        </w:rPr>
        <w:t>受到全球经济一体化的推动以及不断增长的人口和城市化趋势的影响。</w:t>
      </w:r>
      <w:r>
        <w:rPr>
          <w:rFonts w:ascii="仿宋" w:eastAsia="仿宋" w:hAnsi="仿宋" w:cs="仿宋" w:hint="eastAsia"/>
          <w:sz w:val="28"/>
        </w:rPr>
        <w:t>锑矿的广泛应用范围，包括工业、医疗、科学研究和电子制造等领域，使其成为各行各业的不可或缺的要素。</w:t>
      </w:r>
    </w:p>
    <w:p w:rsidR="004A4ADB" w14:paraId="19D869CF"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其次，供应端也经历了显著的演变。全球锑矿市场已经形成了几家大型跨国锑矿生产企业，这些企业在市场中占据主导地位。</w:t>
      </w:r>
    </w:p>
    <w:p w:rsidR="004A4ADB" w14:paraId="1E5FE758" w14:textId="6DAB58DE">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锑矿主要供应商</w:t>
      </w:r>
    </w:p>
    <w:p w:rsidR="004A4ADB" w14:paraId="603AD6D6" w14:textId="77777777">
      <w:pPr>
        <w:ind w:firstLine="560" w:firstLineChars="200"/>
        <w:rPr>
          <w:rFonts w:ascii="仿宋" w:eastAsia="仿宋" w:hAnsi="仿宋" w:cs="仿宋"/>
          <w:sz w:val="28"/>
        </w:rPr>
      </w:pPr>
      <w:r>
        <w:rPr>
          <w:rFonts w:ascii="仿宋" w:eastAsia="仿宋" w:hAnsi="仿宋" w:cs="仿宋" w:hint="eastAsia"/>
          <w:sz w:val="28"/>
        </w:rPr>
        <w:t>XXXX</w:t>
      </w:r>
    </w:p>
    <w:p w:rsidR="004A4ADB" w14:paraId="4C50AE9A" w14:textId="617D28B1">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锑矿下游应用市场</w:t>
      </w:r>
    </w:p>
    <w:p w:rsidR="004A4ADB" w14:paraId="4E472223" w14:textId="77777777">
      <w:pPr>
        <w:ind w:firstLine="560" w:firstLineChars="200"/>
        <w:rPr>
          <w:rFonts w:ascii="仿宋" w:eastAsia="仿宋" w:hAnsi="仿宋" w:cs="仿宋"/>
          <w:sz w:val="28"/>
        </w:rPr>
      </w:pPr>
      <w:r>
        <w:rPr>
          <w:rFonts w:ascii="仿宋" w:eastAsia="仿宋" w:hAnsi="仿宋" w:cs="仿宋" w:hint="eastAsia"/>
          <w:sz w:val="28"/>
        </w:rPr>
        <w:t>锑矿的广泛应用使其成为多个领域的重要组成部分。</w:t>
      </w:r>
    </w:p>
    <w:p w:rsidR="004A4ADB" w14:paraId="19F56A8A" w14:textId="198F0BCF">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锑矿国际影响</w:t>
      </w:r>
    </w:p>
    <w:p w:rsidR="004A4ADB" w14:paraId="7704F118" w14:textId="77777777">
      <w:pPr>
        <w:ind w:firstLine="560" w:firstLineChars="200"/>
        <w:rPr>
          <w:rFonts w:ascii="仿宋" w:eastAsia="仿宋" w:hAnsi="仿宋" w:cs="仿宋"/>
          <w:sz w:val="28"/>
        </w:rPr>
      </w:pPr>
      <w:r>
        <w:rPr>
          <w:rFonts w:ascii="仿宋" w:eastAsia="仿宋" w:hAnsi="仿宋" w:cs="仿宋" w:hint="eastAsia"/>
          <w:sz w:val="28"/>
        </w:rPr>
        <w:t>国际因素对锑矿市场产生重大影响。国际锑矿价格波动、贸易政策和地缘政治事件都可能对供应和价格带来波动。随着全球市场的不断扩大，我国的锑矿市场受到了国际因素的更多影响。因此，政府和企业必须密切关注国际市场动态，以确保供应的稳定性和价格的可控性。</w:t>
      </w:r>
    </w:p>
    <w:p w:rsidR="004A4ADB" w14:paraId="13A21211" w14:textId="77777777">
      <w:pPr>
        <w:pStyle w:val="Heading2"/>
        <w:ind w:firstLine="560" w:firstLineChars="200"/>
        <w:rPr>
          <w:rFonts w:ascii="仿宋" w:eastAsia="仿宋" w:hAnsi="仿宋" w:cs="仿宋"/>
          <w:sz w:val="28"/>
        </w:rPr>
      </w:pPr>
      <w:bookmarkStart w:id="7" w:name="_Toc3305"/>
      <w:r>
        <w:rPr>
          <w:rFonts w:ascii="仿宋" w:eastAsia="仿宋" w:hAnsi="仿宋" w:cs="仿宋" w:hint="eastAsia"/>
          <w:sz w:val="28"/>
        </w:rPr>
        <w:t>（二）产业发展分析</w:t>
      </w:r>
      <w:bookmarkEnd w:id="7"/>
    </w:p>
    <w:p w:rsidR="004A4ADB" w14:paraId="4B9BE2D4" w14:textId="1FC4C13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锑矿行业面临的机遇</w:t>
      </w:r>
    </w:p>
    <w:p w:rsidR="004A4ADB" w14:paraId="3659B1E3" w14:textId="22E504D2">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p>
    <w:p w:rsidR="004A4ADB" w14:textId="22E504D2">
      <w:pPr>
        <w:ind w:firstLine="560" w:firstLineChars="200"/>
        <w:rPr>
          <w:rFonts w:ascii="仿宋" w:eastAsia="仿宋" w:hAnsi="仿宋" w:cs="仿宋"/>
          <w:sz w:val="28"/>
        </w:rPr>
      </w:pPr>
      <w:r>
        <w:rPr>
          <w:rFonts w:ascii="仿宋" w:eastAsia="仿宋" w:hAnsi="仿宋" w:cs="仿宋" w:hint="eastAsia"/>
          <w:sz w:val="28"/>
        </w:rPr>
        <w:t>锑矿行业受益于不断增长的需求，这主要得益于全球各个领域的发展。随着科技的不断进步和新兴产业的崛起，对锑矿的需求持续扩大。特别是在电子、医疗、能源、半导体和新材料等领域，对高纯度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w:t>
      </w:r>
      <w:r>
        <w:rPr>
          <w:rFonts w:ascii="仿宋" w:eastAsia="仿宋" w:hAnsi="仿宋" w:cs="仿宋" w:hint="eastAsia"/>
          <w:sz w:val="28"/>
        </w:rPr>
        <w:t>这为锑矿行业提供了巨大的市场机会。</w:t>
      </w:r>
    </w:p>
    <w:p w:rsidR="004A4ADB" w14:paraId="2A0A2742" w14:textId="03BFB5CD">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随着技术的不断进步，锑矿行业正经历着技术创新的浪潮。新的生产和分离技术不断涌现，使得生产过程更加高效和环保。同时，对不同品种和纯度的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4A4ADB" w14:paraId="6290E7FD" w14:textId="7371DBC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国际市场对锑矿行业的重要性不断增加。我国的锑矿企业正在积极寻求国际合作和市场拓展，出口额逐渐增加。国际市场的开放为企业提供了更大的发展机会，特别是在新兴市场。</w:t>
      </w:r>
    </w:p>
    <w:p w:rsidR="004A4ADB" w14:paraId="6C20CD05" w14:textId="72086AD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锑矿行业面临的挑战</w:t>
      </w:r>
    </w:p>
    <w:p w:rsidR="004A4ADB" w14:paraId="4166192D" w14:textId="73770C7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w:t>
      </w:r>
      <w:r>
        <w:rPr>
          <w:rFonts w:ascii="仿宋" w:eastAsia="仿宋" w:hAnsi="仿宋" w:cs="仿宋" w:hint="eastAsia"/>
          <w:sz w:val="28"/>
        </w:rPr>
        <w:t>国内外锑矿企业的不断涌现，市场竞争变得更加激烈。企业需要不断提高自身的技术水平、降低生产成本以及改进产品质量，以在市场中保持竞争力。</w:t>
      </w:r>
    </w:p>
    <w:p w:rsidR="004A4ADB" w14:paraId="04E09D9B" w14:textId="0CD837E5">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锑矿行业的生产依赖于复杂的供应链，包括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4A4ADB" w14:paraId="380AF703" w14:textId="35ACAF3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政府和社会对环境保护的要求不断提高，这对锑矿行业的生产和运营提出了更高的要求。企业需要不断适应和遵守新的环境法规和安全标准，这可能增加生产成本。</w:t>
      </w:r>
    </w:p>
    <w:p w:rsidR="004A4ADB" w14:paraId="17B2EE4E" w14:textId="3CCB526F">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p>
    <w:p w:rsidR="004A4ADB" w14:textId="3CCB526F">
      <w:pPr>
        <w:ind w:firstLine="560" w:firstLineChars="200"/>
        <w:rPr>
          <w:rFonts w:ascii="仿宋" w:eastAsia="仿宋" w:hAnsi="仿宋" w:cs="仿宋"/>
          <w:sz w:val="28"/>
        </w:rPr>
      </w:pPr>
      <w:r>
        <w:rPr>
          <w:rFonts w:ascii="仿宋" w:eastAsia="仿宋" w:hAnsi="仿宋" w:cs="仿宋" w:hint="eastAsia"/>
          <w:sz w:val="28"/>
        </w:rPr>
        <w:t>国际市场的不确定性和地缘政治风险可能对锑矿行业产生负面影响。国际贸易争端、汇率波动和政治不稳定性都可能影响国际市场的供应和需求。</w:t>
      </w:r>
    </w:p>
    <w:p w:rsidR="004A4ADB" w14:paraId="466CF35D" w14:textId="77777777">
      <w:pPr>
        <w:pStyle w:val="Heading1"/>
        <w:ind w:firstLine="560" w:firstLineChars="200"/>
        <w:rPr>
          <w:rFonts w:ascii="仿宋" w:eastAsia="仿宋" w:hAnsi="仿宋" w:cs="仿宋"/>
          <w:sz w:val="28"/>
        </w:rPr>
      </w:pPr>
      <w:bookmarkStart w:id="8" w:name="_Toc16803"/>
      <w:r>
        <w:rPr>
          <w:rFonts w:ascii="仿宋" w:eastAsia="仿宋" w:hAnsi="仿宋" w:cs="仿宋" w:hint="eastAsia"/>
          <w:sz w:val="28"/>
        </w:rPr>
        <w:t>三、锑矿项目选址方案</w:t>
      </w:r>
      <w:bookmarkEnd w:id="8"/>
    </w:p>
    <w:p w:rsidR="004A4ADB" w14:paraId="5CC10622" w14:textId="77777777">
      <w:pPr>
        <w:pStyle w:val="Heading2"/>
        <w:rPr>
          <w:rFonts w:ascii="仿宋" w:eastAsia="仿宋" w:hAnsi="仿宋" w:cs="仿宋"/>
        </w:rPr>
      </w:pPr>
      <w:bookmarkStart w:id="9" w:name="_Toc17038"/>
      <w:r>
        <w:rPr>
          <w:rFonts w:ascii="仿宋" w:eastAsia="仿宋" w:hAnsi="仿宋" w:cs="仿宋" w:hint="eastAsia"/>
        </w:rPr>
        <w:t>（一）锑矿项目选址原则</w:t>
      </w:r>
      <w:bookmarkEnd w:id="9"/>
    </w:p>
    <w:p w:rsidR="004A4ADB" w14:paraId="74152DE6" w14:textId="77777777">
      <w:pPr>
        <w:ind w:firstLine="560" w:firstLineChars="200"/>
        <w:rPr>
          <w:rFonts w:ascii="仿宋" w:eastAsia="仿宋" w:hAnsi="仿宋" w:cs="仿宋"/>
          <w:sz w:val="28"/>
        </w:rPr>
      </w:pPr>
      <w:r>
        <w:rPr>
          <w:rFonts w:ascii="仿宋" w:eastAsia="仿宋" w:hAnsi="仿宋" w:cs="仿宋" w:hint="eastAsia"/>
          <w:sz w:val="28"/>
        </w:rPr>
        <w:t>锑矿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锑矿项目的建设与运营过程中不仅实现了经济效益的提升，还顾及社会效益和环境效益，以实现这三者的统一。最终选址将以土地利用最优化为</w:t>
      </w:r>
      <w:r>
        <w:rPr>
          <w:rFonts w:ascii="仿宋" w:eastAsia="仿宋" w:hAnsi="仿宋" w:cs="仿宋" w:hint="eastAsia"/>
          <w:sz w:val="28"/>
        </w:rPr>
        <w:t>目标，以确保锑矿项目的可行性和可持续性。</w:t>
      </w:r>
    </w:p>
    <w:p w:rsidR="004A4ADB" w14:paraId="6B8ED1CE" w14:textId="77777777">
      <w:pPr>
        <w:pStyle w:val="Heading2"/>
        <w:ind w:firstLine="560" w:firstLineChars="200"/>
        <w:rPr>
          <w:rFonts w:ascii="仿宋" w:eastAsia="仿宋" w:hAnsi="仿宋" w:cs="仿宋"/>
          <w:sz w:val="28"/>
        </w:rPr>
      </w:pPr>
      <w:bookmarkStart w:id="10" w:name="_Toc1655"/>
      <w:r>
        <w:rPr>
          <w:rFonts w:ascii="仿宋" w:eastAsia="仿宋" w:hAnsi="仿宋" w:cs="仿宋" w:hint="eastAsia"/>
          <w:sz w:val="28"/>
        </w:rPr>
        <w:t>（二）建设区基本情况</w:t>
      </w:r>
      <w:bookmarkEnd w:id="10"/>
    </w:p>
    <w:p w:rsidR="004A4ADB" w14:paraId="6113B269"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4A4ADB" w14:paraId="4BB0599C"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4A4ADB" w14:paraId="476A8BFD"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w:t>
      </w:r>
    </w:p>
    <w:p w:rsidR="004A4ADB" w14:textId="77777777">
      <w:pPr>
        <w:ind w:firstLine="560" w:firstLineChars="200"/>
        <w:rPr>
          <w:rFonts w:ascii="仿宋" w:eastAsia="仿宋" w:hAnsi="仿宋" w:cs="仿宋"/>
          <w:sz w:val="28"/>
        </w:rPr>
      </w:pPr>
      <w:r>
        <w:rPr>
          <w:rFonts w:ascii="仿宋" w:eastAsia="仿宋" w:hAnsi="仿宋" w:cs="仿宋" w:hint="eastAsia"/>
          <w:sz w:val="28"/>
        </w:rPr>
        <w:t>机构），为企业提供了充足的用工资源。</w:t>
      </w:r>
    </w:p>
    <w:p w:rsidR="004A4ADB" w14:paraId="5D894C57"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4A4ADB" w14:paraId="774280DD"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4A4ADB" w14:paraId="4D56A7A1"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建设区还承载了多个重要的产业园区或工业集聚区，如（列举已存在的重要产业园区）。这些区域已经孵化了众多知名企业，为新投资锑矿项目提供了合作和资源整合的机会。</w:t>
      </w:r>
    </w:p>
    <w:p w:rsidR="004A4ADB" w14:paraId="1069A362"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w:t>
      </w:r>
      <w:r>
        <w:rPr>
          <w:rFonts w:ascii="仿宋" w:eastAsia="仿宋" w:hAnsi="仿宋" w:cs="仿宋" w:hint="eastAsia"/>
          <w:sz w:val="28"/>
        </w:rPr>
        <w:t>资和发展。其丰富的自然资源、便捷的交通、完善的基础设施和优质的生活服务使其成为一个理想的投资目的地。</w:t>
      </w:r>
    </w:p>
    <w:p w:rsidR="004A4ADB" w14:paraId="3FAD9C8D" w14:textId="77777777">
      <w:pPr>
        <w:pStyle w:val="Heading2"/>
        <w:ind w:firstLine="560" w:firstLineChars="200"/>
        <w:rPr>
          <w:rFonts w:ascii="仿宋" w:eastAsia="仿宋" w:hAnsi="仿宋" w:cs="仿宋"/>
          <w:sz w:val="28"/>
        </w:rPr>
      </w:pPr>
      <w:bookmarkStart w:id="11" w:name="_Toc15093"/>
      <w:r>
        <w:rPr>
          <w:rFonts w:ascii="仿宋" w:eastAsia="仿宋" w:hAnsi="仿宋" w:cs="仿宋" w:hint="eastAsia"/>
          <w:sz w:val="28"/>
        </w:rPr>
        <w:t>（三）产业发展方向</w:t>
      </w:r>
      <w:bookmarkEnd w:id="11"/>
    </w:p>
    <w:p w:rsidR="004A4ADB" w14:paraId="025B9EAC"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4A4ADB" w14:paraId="0FE2F0F9" w14:textId="5F264AA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4A4ADB" w14:paraId="104334B0" w14:textId="5B0B032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p>
    <w:p w:rsidR="004A4ADB" w14:textId="5B0B032B">
      <w:pPr>
        <w:ind w:firstLine="560" w:firstLineChars="200"/>
        <w:rPr>
          <w:rFonts w:ascii="仿宋" w:eastAsia="仿宋" w:hAnsi="仿宋" w:cs="仿宋"/>
          <w:sz w:val="28"/>
        </w:rPr>
      </w:pP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4A4ADB" w14:paraId="7D48FF34" w14:textId="5085774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4A4ADB" w14:paraId="747361BA" w14:textId="2B3E369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w:t>
      </w:r>
      <w:r>
        <w:rPr>
          <w:rFonts w:ascii="仿宋" w:eastAsia="仿宋" w:hAnsi="仿宋" w:cs="仿宋" w:hint="eastAsia"/>
          <w:sz w:val="28"/>
        </w:rPr>
        <w:t>、医疗器械等。鼓励医疗科研和健康管理服务，提高医疗水平和人民健康。</w:t>
      </w:r>
    </w:p>
    <w:p w:rsidR="004A4ADB" w14:paraId="097915E2" w14:textId="0CC0F72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4A4ADB" w14:paraId="05493594" w14:textId="61D5704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4A4ADB" w14:paraId="64992443" w14:textId="54410B9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4A4ADB" w14:paraId="621112B4" w14:textId="5E676C3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w:t>
      </w:r>
      <w:r>
        <w:rPr>
          <w:rFonts w:ascii="仿宋" w:eastAsia="仿宋" w:hAnsi="仿宋" w:cs="仿宋" w:hint="eastAsia"/>
          <w:sz w:val="28"/>
        </w:rPr>
        <w:t>贸易，促进地区经济融合。建设跨境贸易园区和物流枢纽，提高贸易便利性。</w:t>
      </w:r>
    </w:p>
    <w:p w:rsidR="004A4ADB" w14:paraId="4407609A" w14:textId="40B030B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人才培养和创新：加强教育和研究机构，培养高素质人才，支持科研和创新锑矿项目。鼓励企业与学术界合作，推动科技创新。</w:t>
      </w:r>
    </w:p>
    <w:p w:rsidR="004A4ADB" w14:paraId="6A11CC49" w14:textId="424973B5">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4A4ADB" w14:paraId="47D6EC47"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4A4ADB"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4A4ADB" w14:paraId="1B333EE1" w14:textId="77777777">
      <w:pPr>
        <w:pStyle w:val="Heading2"/>
        <w:ind w:firstLine="560" w:firstLineChars="200"/>
        <w:rPr>
          <w:rFonts w:ascii="仿宋" w:eastAsia="仿宋" w:hAnsi="仿宋" w:cs="仿宋"/>
          <w:sz w:val="28"/>
        </w:rPr>
      </w:pPr>
      <w:bookmarkStart w:id="12" w:name="_Toc24635"/>
      <w:r>
        <w:rPr>
          <w:rFonts w:ascii="仿宋" w:eastAsia="仿宋" w:hAnsi="仿宋" w:cs="仿宋" w:hint="eastAsia"/>
          <w:sz w:val="28"/>
        </w:rPr>
        <w:t>（</w:t>
      </w:r>
      <w:r>
        <w:rPr>
          <w:rFonts w:ascii="仿宋" w:eastAsia="仿宋" w:hAnsi="仿宋" w:cs="仿宋" w:hint="eastAsia"/>
          <w:sz w:val="28"/>
        </w:rPr>
        <w:t>四）锑矿项目选址综合评价</w:t>
      </w:r>
      <w:bookmarkEnd w:id="12"/>
    </w:p>
    <w:p w:rsidR="004A4ADB" w14:paraId="18000479" w14:textId="77777777">
      <w:pPr>
        <w:ind w:firstLine="560" w:firstLineChars="200"/>
        <w:rPr>
          <w:rFonts w:ascii="仿宋" w:eastAsia="仿宋" w:hAnsi="仿宋" w:cs="仿宋"/>
          <w:sz w:val="28"/>
        </w:rPr>
      </w:pPr>
      <w:r>
        <w:rPr>
          <w:rFonts w:ascii="仿宋" w:eastAsia="仿宋" w:hAnsi="仿宋" w:cs="仿宋" w:hint="eastAsia"/>
          <w:sz w:val="28"/>
        </w:rPr>
        <w:t>锑矿项目选址的考虑因素应包括城乡建设总体规划以及占地使用规划的要求，确保锑矿项目的布局与当地的城市和农村发展规划相一致。此外，选址应考虑便捷的陆路交通，以便材料运输和工作人员的出行，同时，施工场址应具备方便的条件，以支持锑矿项目的高效实施。此外，选址也需要与大气污染防治政策、水资源保护政策以及自然生态资源保护政策相一致，以确保锑矿项目的环保性和可持续性。这些综合因素的考虑将有助于选择最合适的锑矿项目选址，以支持锑矿项目的顺利进行。</w:t>
      </w:r>
    </w:p>
    <w:p w:rsidR="004A4ADB" w14:paraId="53B85B6A" w14:textId="77777777">
      <w:pPr>
        <w:pStyle w:val="Heading1"/>
        <w:ind w:firstLine="560" w:firstLineChars="200"/>
        <w:rPr>
          <w:rFonts w:ascii="仿宋" w:eastAsia="仿宋" w:hAnsi="仿宋" w:cs="仿宋"/>
          <w:sz w:val="28"/>
        </w:rPr>
      </w:pPr>
      <w:bookmarkStart w:id="13" w:name="_Toc7636"/>
      <w:r>
        <w:rPr>
          <w:rFonts w:ascii="仿宋" w:eastAsia="仿宋" w:hAnsi="仿宋" w:cs="仿宋" w:hint="eastAsia"/>
          <w:sz w:val="28"/>
        </w:rPr>
        <w:t>四、锑矿项目概论</w:t>
      </w:r>
      <w:bookmarkEnd w:id="13"/>
    </w:p>
    <w:p w:rsidR="004A4ADB" w14:paraId="6297D9F5" w14:textId="77777777">
      <w:pPr>
        <w:pStyle w:val="Heading2"/>
        <w:rPr>
          <w:rFonts w:ascii="仿宋" w:eastAsia="仿宋" w:hAnsi="仿宋" w:cs="仿宋"/>
        </w:rPr>
      </w:pPr>
      <w:bookmarkStart w:id="14" w:name="_Toc15289"/>
      <w:r>
        <w:rPr>
          <w:rFonts w:ascii="仿宋" w:eastAsia="仿宋" w:hAnsi="仿宋" w:cs="仿宋" w:hint="eastAsia"/>
        </w:rPr>
        <w:t>（一）锑矿项目名称</w:t>
      </w:r>
      <w:bookmarkEnd w:id="14"/>
    </w:p>
    <w:p w:rsidR="004A4ADB" w14:paraId="76916DC8"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锑矿项</w:t>
      </w:r>
      <w:r>
        <w:rPr>
          <w:rFonts w:ascii="仿宋" w:eastAsia="仿宋" w:hAnsi="仿宋" w:cs="仿宋" w:hint="eastAsia"/>
          <w:sz w:val="28"/>
        </w:rPr>
        <w:t>目</w:t>
      </w:r>
    </w:p>
    <w:p w:rsidR="004A4ADB" w14:paraId="442D936F" w14:textId="77777777">
      <w:pPr>
        <w:pStyle w:val="Heading2"/>
        <w:ind w:firstLine="560" w:firstLineChars="200"/>
        <w:rPr>
          <w:rFonts w:ascii="仿宋" w:eastAsia="仿宋" w:hAnsi="仿宋" w:cs="仿宋"/>
          <w:sz w:val="28"/>
        </w:rPr>
      </w:pPr>
      <w:bookmarkStart w:id="15" w:name="_Toc302"/>
      <w:r>
        <w:rPr>
          <w:rFonts w:ascii="仿宋" w:eastAsia="仿宋" w:hAnsi="仿宋" w:cs="仿宋" w:hint="eastAsia"/>
          <w:sz w:val="28"/>
        </w:rPr>
        <w:t>（二）锑矿项目投资人</w:t>
      </w:r>
      <w:bookmarkEnd w:id="15"/>
    </w:p>
    <w:p w:rsidR="004A4ADB" w14:paraId="237DD3E1" w14:textId="16E8CC6F">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集团有限公司</w:t>
      </w:r>
    </w:p>
    <w:p w:rsidR="004A4ADB" w14:paraId="2D362E50" w14:textId="77777777">
      <w:pPr>
        <w:pStyle w:val="Heading2"/>
        <w:ind w:firstLine="560" w:firstLineChars="200"/>
        <w:rPr>
          <w:rFonts w:ascii="仿宋" w:eastAsia="仿宋" w:hAnsi="仿宋" w:cs="仿宋"/>
          <w:sz w:val="28"/>
        </w:rPr>
      </w:pPr>
      <w:bookmarkStart w:id="16" w:name="_Toc10708"/>
      <w:r>
        <w:rPr>
          <w:rFonts w:ascii="仿宋" w:eastAsia="仿宋" w:hAnsi="仿宋" w:cs="仿宋" w:hint="eastAsia"/>
          <w:sz w:val="28"/>
        </w:rPr>
        <w:t>（三）建设地点</w:t>
      </w:r>
      <w:bookmarkEnd w:id="16"/>
    </w:p>
    <w:p w:rsidR="004A4ADB" w14:paraId="129B8929" w14:textId="7BF78474">
      <w:pPr>
        <w:ind w:firstLine="560" w:firstLineChars="200"/>
        <w:rPr>
          <w:rFonts w:ascii="仿宋" w:eastAsia="仿宋" w:hAnsi="仿宋" w:cs="仿宋"/>
          <w:sz w:val="28"/>
        </w:rPr>
      </w:pPr>
      <w:r>
        <w:rPr>
          <w:rFonts w:ascii="仿宋" w:eastAsia="仿宋" w:hAnsi="仿宋" w:cs="仿宋" w:hint="eastAsia"/>
          <w:sz w:val="28"/>
        </w:rPr>
        <w:t>我们的锑矿项目选址位于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，这个地点被精心挑选，有着多重战略优势，以确保锑矿项目的成功和可持续发展。</w:t>
      </w:r>
    </w:p>
    <w:p w:rsidR="004A4ADB" w14:paraId="73E9920E" w14:textId="77777777">
      <w:pPr>
        <w:pStyle w:val="Heading2"/>
        <w:ind w:firstLine="560" w:firstLineChars="200"/>
        <w:rPr>
          <w:rFonts w:ascii="仿宋" w:eastAsia="仿宋" w:hAnsi="仿宋" w:cs="仿宋"/>
          <w:sz w:val="28"/>
        </w:rPr>
      </w:pPr>
      <w:bookmarkStart w:id="17" w:name="_Toc381"/>
      <w:r>
        <w:rPr>
          <w:rFonts w:ascii="仿宋" w:eastAsia="仿宋" w:hAnsi="仿宋" w:cs="仿宋" w:hint="eastAsia"/>
          <w:sz w:val="28"/>
        </w:rPr>
        <w:t>（四）编制原则</w:t>
      </w:r>
      <w:bookmarkEnd w:id="17"/>
    </w:p>
    <w:p w:rsidR="004A4ADB" w14:paraId="62950AB6" w14:textId="05913EA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锑矿项目在法律框架内运行，以维护企业的声誉和遵守社会责任。</w:t>
      </w:r>
    </w:p>
    <w:p w:rsidR="004A4ADB" w14:paraId="0AC8CA0D" w14:textId="1CF996D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我们将采用成熟、可靠的技术路线，并关注前瞻性的技术趋势。通过不断改进和采用最新的工艺技术，我们将提高锑矿项目的竞争力和市场适应性，以满足客户需求。</w:t>
      </w:r>
    </w:p>
    <w:p w:rsidR="004A4ADB" w14:paraId="53FC17B5" w14:textId="0CC4731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设备和工程的布置将充分考虑现场实际情况，以合理使用土地资源。我们将尽量减少浪费，提高土地资源的有效利用，以降低锑矿项目成本。</w:t>
      </w:r>
    </w:p>
    <w:p w:rsidR="004A4ADB" w14:paraId="0926636F" w14:textId="3D63922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锑矿项目的安全、文明和清洁生产。这包括环境保护、劳动安全卫生和消防设施的同步规划、同步实施和同步运行。我们将关注可持续发展的要求，具备适应市场变化的可操作弹性。</w:t>
      </w:r>
    </w:p>
    <w:p w:rsidR="004A4ADB" w14:paraId="20C14349" w14:textId="6C2D073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https://d.book118.com/298075023011006032</w:t>
        </w:r>
      </w:hyperlink>
    </w:p>
    <w:p w:rsidR="004A4AD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ADB" w14:paraId="07DAD43C" w14:textId="77777777">
    <w:pPr>
      <w:pStyle w:val="Header"/>
      <w:jc w:val="center"/>
      <w:rPr>
        <w:rFonts w:ascii="仿宋" w:eastAsia="仿宋" w:hAnsi="仿宋" w:cs="仿宋"/>
      </w:rPr>
    </w:pPr>
    <w:r>
      <w:rPr>
        <w:rFonts w:ascii="仿宋" w:eastAsia="仿宋" w:hAnsi="仿宋" w:cs="仿宋" w:hint="eastAsia"/>
      </w:rPr>
      <w:t>锑矿相关行业投资规划报告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ADB" w14:textId="77777777">
    <w:pPr>
      <w:pStyle w:val="Header"/>
      <w:jc w:val="center"/>
      <w:rPr>
        <w:rFonts w:ascii="仿宋" w:eastAsia="仿宋" w:hAnsi="仿宋" w:cs="仿宋"/>
      </w:rPr>
    </w:pPr>
    <w:r>
      <w:rPr>
        <w:rFonts w:ascii="仿宋" w:eastAsia="仿宋" w:hAnsi="仿宋" w:cs="仿宋" w:hint="eastAsia"/>
      </w:rPr>
      <w:t>锑矿相关行业投资规划报告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ADB" w14:textId="77777777">
    <w:pPr>
      <w:pStyle w:val="Header"/>
      <w:jc w:val="center"/>
      <w:rPr>
        <w:rFonts w:ascii="仿宋" w:eastAsia="仿宋" w:hAnsi="仿宋" w:cs="仿宋"/>
      </w:rPr>
    </w:pPr>
    <w:r>
      <w:rPr>
        <w:rFonts w:ascii="仿宋" w:eastAsia="仿宋" w:hAnsi="仿宋" w:cs="仿宋" w:hint="eastAsia"/>
      </w:rPr>
      <w:t>锑矿相关行业投资规划报告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ADB" w14:textId="77777777">
    <w:pPr>
      <w:pStyle w:val="Header"/>
      <w:jc w:val="center"/>
      <w:rPr>
        <w:rFonts w:ascii="仿宋" w:eastAsia="仿宋" w:hAnsi="仿宋" w:cs="仿宋"/>
      </w:rPr>
    </w:pPr>
    <w:r>
      <w:rPr>
        <w:rFonts w:ascii="仿宋" w:eastAsia="仿宋" w:hAnsi="仿宋" w:cs="仿宋" w:hint="eastAsia"/>
      </w:rPr>
      <w:t>锑矿相关行业投资规划报告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ADB" w14:textId="77777777">
    <w:pPr>
      <w:pStyle w:val="Header"/>
      <w:jc w:val="center"/>
      <w:rPr>
        <w:rFonts w:ascii="仿宋" w:eastAsia="仿宋" w:hAnsi="仿宋" w:cs="仿宋"/>
      </w:rPr>
    </w:pPr>
    <w:r>
      <w:rPr>
        <w:rFonts w:ascii="仿宋" w:eastAsia="仿宋" w:hAnsi="仿宋" w:cs="仿宋" w:hint="eastAsia"/>
      </w:rPr>
      <w:t>锑矿相关行业投资规划报告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ADB" w14:textId="77777777">
    <w:pPr>
      <w:pStyle w:val="Header"/>
      <w:jc w:val="center"/>
      <w:rPr>
        <w:rFonts w:ascii="仿宋" w:eastAsia="仿宋" w:hAnsi="仿宋" w:cs="仿宋"/>
      </w:rPr>
    </w:pPr>
    <w:r>
      <w:rPr>
        <w:rFonts w:ascii="仿宋" w:eastAsia="仿宋" w:hAnsi="仿宋" w:cs="仿宋" w:hint="eastAsia"/>
      </w:rPr>
      <w:t>锑矿相关行业投资规划报告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ADB" w14:textId="77777777">
    <w:pPr>
      <w:pStyle w:val="Header"/>
      <w:jc w:val="center"/>
      <w:rPr>
        <w:rFonts w:ascii="仿宋" w:eastAsia="仿宋" w:hAnsi="仿宋" w:cs="仿宋"/>
      </w:rPr>
    </w:pPr>
    <w:r>
      <w:rPr>
        <w:rFonts w:ascii="仿宋" w:eastAsia="仿宋" w:hAnsi="仿宋" w:cs="仿宋" w:hint="eastAsia"/>
      </w:rPr>
      <w:t>锑矿相关行业投资规划报告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ADB" w14:textId="77777777">
    <w:pPr>
      <w:pStyle w:val="Header"/>
      <w:jc w:val="center"/>
      <w:rPr>
        <w:rFonts w:ascii="仿宋" w:eastAsia="仿宋" w:hAnsi="仿宋" w:cs="仿宋"/>
      </w:rPr>
    </w:pPr>
    <w:r>
      <w:rPr>
        <w:rFonts w:ascii="仿宋" w:eastAsia="仿宋" w:hAnsi="仿宋" w:cs="仿宋" w:hint="eastAsia"/>
      </w:rPr>
      <w:t>锑矿相关行业投资规划报告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ADB" w14:textId="77777777">
    <w:pPr>
      <w:pStyle w:val="Header"/>
      <w:jc w:val="center"/>
      <w:rPr>
        <w:rFonts w:ascii="仿宋" w:eastAsia="仿宋" w:hAnsi="仿宋" w:cs="仿宋"/>
      </w:rPr>
    </w:pPr>
    <w:r>
      <w:rPr>
        <w:rFonts w:ascii="仿宋" w:eastAsia="仿宋" w:hAnsi="仿宋" w:cs="仿宋" w:hint="eastAsia"/>
      </w:rPr>
      <w:t>锑矿相关行业投资规划报告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ADB" w14:textId="77777777">
    <w:pPr>
      <w:pStyle w:val="Header"/>
      <w:jc w:val="center"/>
      <w:rPr>
        <w:rFonts w:ascii="仿宋" w:eastAsia="仿宋" w:hAnsi="仿宋" w:cs="仿宋"/>
      </w:rPr>
    </w:pPr>
    <w:r>
      <w:rPr>
        <w:rFonts w:ascii="仿宋" w:eastAsia="仿宋" w:hAnsi="仿宋" w:cs="仿宋" w:hint="eastAsia"/>
      </w:rPr>
      <w:t>锑矿相关行业投资规划报告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ADB" w14:textId="77777777">
    <w:pPr>
      <w:pStyle w:val="Header"/>
      <w:jc w:val="center"/>
      <w:rPr>
        <w:rFonts w:ascii="仿宋" w:eastAsia="仿宋" w:hAnsi="仿宋" w:cs="仿宋"/>
      </w:rPr>
    </w:pPr>
    <w:r>
      <w:rPr>
        <w:rFonts w:ascii="仿宋" w:eastAsia="仿宋" w:hAnsi="仿宋" w:cs="仿宋" w:hint="eastAsia"/>
      </w:rPr>
      <w:t>锑矿相关行业投资规划报告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ADB" w14:textId="77777777">
    <w:pPr>
      <w:pStyle w:val="Header"/>
      <w:jc w:val="center"/>
      <w:rPr>
        <w:rFonts w:ascii="仿宋" w:eastAsia="仿宋" w:hAnsi="仿宋" w:cs="仿宋"/>
      </w:rPr>
    </w:pPr>
    <w:r>
      <w:rPr>
        <w:rFonts w:ascii="仿宋" w:eastAsia="仿宋" w:hAnsi="仿宋" w:cs="仿宋" w:hint="eastAsia"/>
      </w:rPr>
      <w:t>锑矿相关行业投资规划报告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725E51"/>
    <w:rsid w:val="004A4ADB"/>
    <w:rsid w:val="00DD6B00"/>
    <w:rsid w:val="07725E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BFEC78D"/>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98075023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3484</Words>
  <Characters>19863</Characters>
  <Application>Microsoft Office Word</Application>
  <DocSecurity>0</DocSecurity>
  <Lines>165</Lines>
  <Paragraphs>46</Paragraphs>
  <ScaleCrop>false</ScaleCrop>
  <Company/>
  <LinksUpToDate>false</LinksUpToDate>
  <CharactersWithSpaces>23301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2023-11-28T07:43:00Z</dcterms:created>
  <dcterms:modified xsi:type="dcterms:W3CDTF">2024-01-02T12:23:00Z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264EE18AEFF74B0C9C46949362816E74_11</vt:lpwstr>
  </property>
  <property fmtid="{D5CDD505-2E9C-101B-9397-08002B2CF9AE}" pid="3" name="KSOProductBuildVer">
    <vt:lpwstr>2052-12.1.0.15712</vt:lpwstr>
  </property>
</Properties>
</file>