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医疗CT项目计划设计方案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82" w:history="1">
        <w:r>
          <w:rPr>
            <w:rFonts w:ascii="仿宋" w:eastAsia="仿宋" w:hAnsi="仿宋" w:cs="仿宋" w:hint="eastAsia"/>
            <w:lang w:eastAsia="zh-CN"/>
          </w:rPr>
          <w:t>序言</w:t>
        </w:r>
        <w:r>
          <w:tab/>
        </w:r>
        <w:r>
          <w:fldChar w:fldCharType="begin"/>
        </w:r>
        <w:r>
          <w:instrText xml:space="preserve"> PAGEREF _Toc24982 \h </w:instrText>
        </w:r>
        <w:r>
          <w:fldChar w:fldCharType="separate"/>
        </w:r>
        <w:r>
          <w:t>3</w:t>
        </w:r>
        <w:r>
          <w:fldChar w:fldCharType="end"/>
        </w:r>
      </w:hyperlink>
    </w:p>
    <w:p>
      <w:pPr>
        <w:pStyle w:val="TOC1"/>
        <w:tabs>
          <w:tab w:val="right" w:leader="dot" w:pos="8306"/>
        </w:tabs>
      </w:pPr>
      <w:hyperlink w:anchor="_Toc23851" w:history="1">
        <w:r>
          <w:rPr>
            <w:rFonts w:ascii="仿宋" w:eastAsia="仿宋" w:hAnsi="仿宋" w:cs="仿宋" w:hint="eastAsia"/>
            <w:lang w:eastAsia="zh-CN"/>
          </w:rPr>
          <w:t>一、产品规划分析</w:t>
        </w:r>
        <w:r>
          <w:tab/>
        </w:r>
        <w:r>
          <w:fldChar w:fldCharType="begin"/>
        </w:r>
        <w:r>
          <w:instrText xml:space="preserve"> PAGEREF _Toc23851 \h </w:instrText>
        </w:r>
        <w:r>
          <w:fldChar w:fldCharType="separate"/>
        </w:r>
        <w:r>
          <w:t>3</w:t>
        </w:r>
        <w:r>
          <w:fldChar w:fldCharType="end"/>
        </w:r>
      </w:hyperlink>
    </w:p>
    <w:p>
      <w:pPr>
        <w:pStyle w:val="TOC2"/>
        <w:tabs>
          <w:tab w:val="right" w:leader="dot" w:pos="8306"/>
        </w:tabs>
      </w:pPr>
      <w:hyperlink w:anchor="_Toc7284" w:history="1">
        <w:r>
          <w:rPr>
            <w:rFonts w:ascii="仿宋" w:eastAsia="仿宋" w:hAnsi="仿宋" w:cs="仿宋" w:hint="eastAsia"/>
            <w:lang w:eastAsia="zh-CN"/>
          </w:rPr>
          <w:t>(一)、产品规划</w:t>
        </w:r>
        <w:r>
          <w:tab/>
        </w:r>
        <w:r>
          <w:fldChar w:fldCharType="begin"/>
        </w:r>
        <w:r>
          <w:instrText xml:space="preserve"> PAGEREF _Toc7284 \h </w:instrText>
        </w:r>
        <w:r>
          <w:fldChar w:fldCharType="separate"/>
        </w:r>
        <w:r>
          <w:t>3</w:t>
        </w:r>
        <w:r>
          <w:fldChar w:fldCharType="end"/>
        </w:r>
      </w:hyperlink>
    </w:p>
    <w:p>
      <w:pPr>
        <w:pStyle w:val="TOC2"/>
        <w:tabs>
          <w:tab w:val="right" w:leader="dot" w:pos="8306"/>
        </w:tabs>
      </w:pPr>
      <w:hyperlink w:anchor="_Toc2029" w:history="1">
        <w:r>
          <w:rPr>
            <w:rFonts w:ascii="仿宋" w:eastAsia="仿宋" w:hAnsi="仿宋" w:cs="仿宋" w:hint="eastAsia"/>
            <w:lang w:eastAsia="zh-CN"/>
          </w:rPr>
          <w:t>(二)、建设规模</w:t>
        </w:r>
        <w:r>
          <w:tab/>
        </w:r>
        <w:r>
          <w:fldChar w:fldCharType="begin"/>
        </w:r>
        <w:r>
          <w:instrText xml:space="preserve"> PAGEREF _Toc2029 \h </w:instrText>
        </w:r>
        <w:r>
          <w:fldChar w:fldCharType="separate"/>
        </w:r>
        <w:r>
          <w:t>4</w:t>
        </w:r>
        <w:r>
          <w:fldChar w:fldCharType="end"/>
        </w:r>
      </w:hyperlink>
    </w:p>
    <w:p>
      <w:pPr>
        <w:pStyle w:val="TOC1"/>
        <w:tabs>
          <w:tab w:val="right" w:leader="dot" w:pos="8306"/>
        </w:tabs>
      </w:pPr>
      <w:hyperlink w:anchor="_Toc19251" w:history="1">
        <w:r>
          <w:rPr>
            <w:rFonts w:ascii="仿宋" w:eastAsia="仿宋" w:hAnsi="仿宋" w:cs="仿宋" w:hint="eastAsia"/>
            <w:lang w:eastAsia="zh-CN"/>
          </w:rPr>
          <w:t>二、医疗CT项目选址可行性分析</w:t>
        </w:r>
        <w:r>
          <w:tab/>
        </w:r>
        <w:r>
          <w:fldChar w:fldCharType="begin"/>
        </w:r>
        <w:r>
          <w:instrText xml:space="preserve"> PAGEREF _Toc19251 \h </w:instrText>
        </w:r>
        <w:r>
          <w:fldChar w:fldCharType="separate"/>
        </w:r>
        <w:r>
          <w:t>5</w:t>
        </w:r>
        <w:r>
          <w:fldChar w:fldCharType="end"/>
        </w:r>
      </w:hyperlink>
    </w:p>
    <w:p>
      <w:pPr>
        <w:pStyle w:val="TOC2"/>
        <w:tabs>
          <w:tab w:val="right" w:leader="dot" w:pos="8306"/>
        </w:tabs>
      </w:pPr>
      <w:hyperlink w:anchor="_Toc11068" w:history="1">
        <w:r>
          <w:rPr>
            <w:rFonts w:ascii="仿宋" w:eastAsia="仿宋" w:hAnsi="仿宋" w:cs="仿宋" w:hint="eastAsia"/>
            <w:lang w:eastAsia="zh-CN"/>
          </w:rPr>
          <w:t>(一)、医疗CT项目选址</w:t>
        </w:r>
        <w:r>
          <w:tab/>
        </w:r>
        <w:r>
          <w:fldChar w:fldCharType="begin"/>
        </w:r>
        <w:r>
          <w:instrText xml:space="preserve"> PAGEREF _Toc11068 \h </w:instrText>
        </w:r>
        <w:r>
          <w:fldChar w:fldCharType="separate"/>
        </w:r>
        <w:r>
          <w:t>5</w:t>
        </w:r>
        <w:r>
          <w:fldChar w:fldCharType="end"/>
        </w:r>
      </w:hyperlink>
    </w:p>
    <w:p>
      <w:pPr>
        <w:pStyle w:val="TOC2"/>
        <w:tabs>
          <w:tab w:val="right" w:leader="dot" w:pos="8306"/>
        </w:tabs>
      </w:pPr>
      <w:hyperlink w:anchor="_Toc7363" w:history="1">
        <w:r>
          <w:rPr>
            <w:rFonts w:ascii="仿宋" w:eastAsia="仿宋" w:hAnsi="仿宋" w:cs="仿宋" w:hint="eastAsia"/>
            <w:lang w:eastAsia="zh-CN"/>
          </w:rPr>
          <w:t>(二)、用地控制指标</w:t>
        </w:r>
        <w:r>
          <w:tab/>
        </w:r>
        <w:r>
          <w:fldChar w:fldCharType="begin"/>
        </w:r>
        <w:r>
          <w:instrText xml:space="preserve"> PAGEREF _Toc7363 \h </w:instrText>
        </w:r>
        <w:r>
          <w:fldChar w:fldCharType="separate"/>
        </w:r>
        <w:r>
          <w:t>5</w:t>
        </w:r>
        <w:r>
          <w:fldChar w:fldCharType="end"/>
        </w:r>
      </w:hyperlink>
    </w:p>
    <w:p>
      <w:pPr>
        <w:pStyle w:val="TOC2"/>
        <w:tabs>
          <w:tab w:val="right" w:leader="dot" w:pos="8306"/>
        </w:tabs>
      </w:pPr>
      <w:hyperlink w:anchor="_Toc9656" w:history="1">
        <w:r>
          <w:rPr>
            <w:rFonts w:ascii="仿宋" w:eastAsia="仿宋" w:hAnsi="仿宋" w:cs="仿宋" w:hint="eastAsia"/>
            <w:lang w:eastAsia="zh-CN"/>
          </w:rPr>
          <w:t>(三)、节约用地措施</w:t>
        </w:r>
        <w:r>
          <w:tab/>
        </w:r>
        <w:r>
          <w:fldChar w:fldCharType="begin"/>
        </w:r>
        <w:r>
          <w:instrText xml:space="preserve"> PAGEREF _Toc9656 \h </w:instrText>
        </w:r>
        <w:r>
          <w:fldChar w:fldCharType="separate"/>
        </w:r>
        <w:r>
          <w:t>7</w:t>
        </w:r>
        <w:r>
          <w:fldChar w:fldCharType="end"/>
        </w:r>
      </w:hyperlink>
    </w:p>
    <w:p>
      <w:pPr>
        <w:pStyle w:val="TOC2"/>
        <w:tabs>
          <w:tab w:val="right" w:leader="dot" w:pos="8306"/>
        </w:tabs>
      </w:pPr>
      <w:hyperlink w:anchor="_Toc31466" w:history="1">
        <w:r>
          <w:rPr>
            <w:rFonts w:ascii="仿宋" w:eastAsia="仿宋" w:hAnsi="仿宋" w:cs="仿宋" w:hint="eastAsia"/>
            <w:lang w:eastAsia="zh-CN"/>
          </w:rPr>
          <w:t>(四)、总图布置方案</w:t>
        </w:r>
        <w:r>
          <w:tab/>
        </w:r>
        <w:r>
          <w:fldChar w:fldCharType="begin"/>
        </w:r>
        <w:r>
          <w:instrText xml:space="preserve"> PAGEREF _Toc31466 \h </w:instrText>
        </w:r>
        <w:r>
          <w:fldChar w:fldCharType="separate"/>
        </w:r>
        <w:r>
          <w:t>8</w:t>
        </w:r>
        <w:r>
          <w:fldChar w:fldCharType="end"/>
        </w:r>
      </w:hyperlink>
    </w:p>
    <w:p>
      <w:pPr>
        <w:pStyle w:val="TOC2"/>
        <w:tabs>
          <w:tab w:val="right" w:leader="dot" w:pos="8306"/>
        </w:tabs>
      </w:pPr>
      <w:hyperlink w:anchor="_Toc20754" w:history="1">
        <w:r>
          <w:rPr>
            <w:rFonts w:ascii="仿宋" w:eastAsia="仿宋" w:hAnsi="仿宋" w:cs="仿宋" w:hint="eastAsia"/>
            <w:lang w:eastAsia="zh-CN"/>
          </w:rPr>
          <w:t>(五)、选址综合评价</w:t>
        </w:r>
        <w:r>
          <w:tab/>
        </w:r>
        <w:r>
          <w:fldChar w:fldCharType="begin"/>
        </w:r>
        <w:r>
          <w:instrText xml:space="preserve"> PAGEREF _Toc20754 \h </w:instrText>
        </w:r>
        <w:r>
          <w:fldChar w:fldCharType="separate"/>
        </w:r>
        <w:r>
          <w:t>9</w:t>
        </w:r>
        <w:r>
          <w:fldChar w:fldCharType="end"/>
        </w:r>
      </w:hyperlink>
    </w:p>
    <w:p>
      <w:pPr>
        <w:pStyle w:val="TOC1"/>
        <w:tabs>
          <w:tab w:val="right" w:leader="dot" w:pos="8306"/>
        </w:tabs>
      </w:pPr>
      <w:hyperlink w:anchor="_Toc7056" w:history="1">
        <w:r>
          <w:rPr>
            <w:rFonts w:ascii="仿宋" w:eastAsia="仿宋" w:hAnsi="仿宋" w:cs="仿宋" w:hint="eastAsia"/>
            <w:lang w:eastAsia="zh-CN"/>
          </w:rPr>
          <w:t>三、医疗CT项目危机管理</w:t>
        </w:r>
        <w:r>
          <w:tab/>
        </w:r>
        <w:r>
          <w:fldChar w:fldCharType="begin"/>
        </w:r>
        <w:r>
          <w:instrText xml:space="preserve"> PAGEREF _Toc7056 \h </w:instrText>
        </w:r>
        <w:r>
          <w:fldChar w:fldCharType="separate"/>
        </w:r>
        <w:r>
          <w:t>10</w:t>
        </w:r>
        <w:r>
          <w:fldChar w:fldCharType="end"/>
        </w:r>
      </w:hyperlink>
    </w:p>
    <w:p>
      <w:pPr>
        <w:pStyle w:val="TOC2"/>
        <w:tabs>
          <w:tab w:val="right" w:leader="dot" w:pos="8306"/>
        </w:tabs>
      </w:pPr>
      <w:hyperlink w:anchor="_Toc10914" w:history="1">
        <w:r>
          <w:rPr>
            <w:rFonts w:ascii="仿宋" w:eastAsia="仿宋" w:hAnsi="仿宋" w:cs="仿宋" w:hint="eastAsia"/>
            <w:lang w:eastAsia="zh-CN"/>
          </w:rPr>
          <w:t>(一)、危机预警与识别</w:t>
        </w:r>
        <w:r>
          <w:tab/>
        </w:r>
        <w:r>
          <w:fldChar w:fldCharType="begin"/>
        </w:r>
        <w:r>
          <w:instrText xml:space="preserve"> PAGEREF _Toc10914 \h </w:instrText>
        </w:r>
        <w:r>
          <w:fldChar w:fldCharType="separate"/>
        </w:r>
        <w:r>
          <w:t>10</w:t>
        </w:r>
        <w:r>
          <w:fldChar w:fldCharType="end"/>
        </w:r>
      </w:hyperlink>
    </w:p>
    <w:p>
      <w:pPr>
        <w:pStyle w:val="TOC2"/>
        <w:tabs>
          <w:tab w:val="right" w:leader="dot" w:pos="8306"/>
        </w:tabs>
      </w:pPr>
      <w:hyperlink w:anchor="_Toc29047" w:history="1">
        <w:r>
          <w:rPr>
            <w:rFonts w:ascii="仿宋" w:eastAsia="仿宋" w:hAnsi="仿宋" w:cs="仿宋" w:hint="eastAsia"/>
            <w:lang w:eastAsia="zh-CN"/>
          </w:rPr>
          <w:t>(二)、危机应对与恢复</w:t>
        </w:r>
        <w:r>
          <w:tab/>
        </w:r>
        <w:r>
          <w:fldChar w:fldCharType="begin"/>
        </w:r>
        <w:r>
          <w:instrText xml:space="preserve"> PAGEREF _Toc29047 \h </w:instrText>
        </w:r>
        <w:r>
          <w:fldChar w:fldCharType="separate"/>
        </w:r>
        <w:r>
          <w:t>11</w:t>
        </w:r>
        <w:r>
          <w:fldChar w:fldCharType="end"/>
        </w:r>
      </w:hyperlink>
    </w:p>
    <w:p>
      <w:pPr>
        <w:pStyle w:val="TOC1"/>
        <w:tabs>
          <w:tab w:val="right" w:leader="dot" w:pos="8306"/>
        </w:tabs>
      </w:pPr>
      <w:hyperlink w:anchor="_Toc16838" w:history="1">
        <w:r>
          <w:rPr>
            <w:rFonts w:ascii="仿宋" w:eastAsia="仿宋" w:hAnsi="仿宋" w:cs="仿宋" w:hint="eastAsia"/>
            <w:lang w:eastAsia="zh-CN"/>
          </w:rPr>
          <w:t>四、医疗CT项目绩效评估</w:t>
        </w:r>
        <w:r>
          <w:tab/>
        </w:r>
        <w:r>
          <w:fldChar w:fldCharType="begin"/>
        </w:r>
        <w:r>
          <w:instrText xml:space="preserve"> PAGEREF _Toc16838 \h </w:instrText>
        </w:r>
        <w:r>
          <w:fldChar w:fldCharType="separate"/>
        </w:r>
        <w:r>
          <w:t>12</w:t>
        </w:r>
        <w:r>
          <w:fldChar w:fldCharType="end"/>
        </w:r>
      </w:hyperlink>
    </w:p>
    <w:p>
      <w:pPr>
        <w:pStyle w:val="TOC2"/>
        <w:tabs>
          <w:tab w:val="right" w:leader="dot" w:pos="8306"/>
        </w:tabs>
      </w:pPr>
      <w:hyperlink w:anchor="_Toc8097" w:history="1">
        <w:r>
          <w:rPr>
            <w:rFonts w:ascii="仿宋" w:eastAsia="仿宋" w:hAnsi="仿宋" w:cs="仿宋" w:hint="eastAsia"/>
            <w:lang w:eastAsia="zh-CN"/>
          </w:rPr>
          <w:t>(一)、绩效评估指标</w:t>
        </w:r>
        <w:r>
          <w:tab/>
        </w:r>
        <w:r>
          <w:fldChar w:fldCharType="begin"/>
        </w:r>
        <w:r>
          <w:instrText xml:space="preserve"> PAGEREF _Toc8097 \h </w:instrText>
        </w:r>
        <w:r>
          <w:fldChar w:fldCharType="separate"/>
        </w:r>
        <w:r>
          <w:t>12</w:t>
        </w:r>
        <w:r>
          <w:fldChar w:fldCharType="end"/>
        </w:r>
      </w:hyperlink>
    </w:p>
    <w:p>
      <w:pPr>
        <w:pStyle w:val="TOC2"/>
        <w:tabs>
          <w:tab w:val="right" w:leader="dot" w:pos="8306"/>
        </w:tabs>
      </w:pPr>
      <w:hyperlink w:anchor="_Toc8747" w:history="1">
        <w:r>
          <w:rPr>
            <w:rFonts w:ascii="仿宋" w:eastAsia="仿宋" w:hAnsi="仿宋" w:cs="仿宋" w:hint="eastAsia"/>
            <w:lang w:eastAsia="zh-CN"/>
          </w:rPr>
          <w:t>(二)、绩效评估方法</w:t>
        </w:r>
        <w:r>
          <w:tab/>
        </w:r>
        <w:r>
          <w:fldChar w:fldCharType="begin"/>
        </w:r>
        <w:r>
          <w:instrText xml:space="preserve"> PAGEREF _Toc8747 \h </w:instrText>
        </w:r>
        <w:r>
          <w:fldChar w:fldCharType="separate"/>
        </w:r>
        <w:r>
          <w:t>13</w:t>
        </w:r>
        <w:r>
          <w:fldChar w:fldCharType="end"/>
        </w:r>
      </w:hyperlink>
    </w:p>
    <w:p>
      <w:pPr>
        <w:pStyle w:val="TOC2"/>
        <w:tabs>
          <w:tab w:val="right" w:leader="dot" w:pos="8306"/>
        </w:tabs>
      </w:pPr>
      <w:hyperlink w:anchor="_Toc27886" w:history="1">
        <w:r>
          <w:rPr>
            <w:rFonts w:ascii="仿宋" w:eastAsia="仿宋" w:hAnsi="仿宋" w:cs="仿宋" w:hint="eastAsia"/>
            <w:lang w:eastAsia="zh-CN"/>
          </w:rPr>
          <w:t>(三)、绩效评估周期</w:t>
        </w:r>
        <w:r>
          <w:tab/>
        </w:r>
        <w:r>
          <w:fldChar w:fldCharType="begin"/>
        </w:r>
        <w:r>
          <w:instrText xml:space="preserve"> PAGEREF _Toc27886 \h </w:instrText>
        </w:r>
        <w:r>
          <w:fldChar w:fldCharType="separate"/>
        </w:r>
        <w:r>
          <w:t>14</w:t>
        </w:r>
        <w:r>
          <w:fldChar w:fldCharType="end"/>
        </w:r>
      </w:hyperlink>
    </w:p>
    <w:p>
      <w:pPr>
        <w:pStyle w:val="TOC1"/>
        <w:tabs>
          <w:tab w:val="right" w:leader="dot" w:pos="8306"/>
        </w:tabs>
      </w:pPr>
      <w:hyperlink w:anchor="_Toc24942" w:history="1">
        <w:r>
          <w:rPr>
            <w:rFonts w:ascii="仿宋" w:eastAsia="仿宋" w:hAnsi="仿宋" w:cs="仿宋" w:hint="eastAsia"/>
            <w:lang w:eastAsia="zh-CN"/>
          </w:rPr>
          <w:t>五、医疗CT项目可持续发展</w:t>
        </w:r>
        <w:r>
          <w:tab/>
        </w:r>
        <w:r>
          <w:fldChar w:fldCharType="begin"/>
        </w:r>
        <w:r>
          <w:instrText xml:space="preserve"> PAGEREF _Toc24942 \h </w:instrText>
        </w:r>
        <w:r>
          <w:fldChar w:fldCharType="separate"/>
        </w:r>
        <w:r>
          <w:t>15</w:t>
        </w:r>
        <w:r>
          <w:fldChar w:fldCharType="end"/>
        </w:r>
      </w:hyperlink>
    </w:p>
    <w:p>
      <w:pPr>
        <w:pStyle w:val="TOC2"/>
        <w:tabs>
          <w:tab w:val="right" w:leader="dot" w:pos="8306"/>
        </w:tabs>
      </w:pPr>
      <w:hyperlink w:anchor="_Toc25027" w:history="1">
        <w:r>
          <w:rPr>
            <w:rFonts w:ascii="仿宋" w:eastAsia="仿宋" w:hAnsi="仿宋" w:cs="仿宋" w:hint="eastAsia"/>
            <w:lang w:eastAsia="zh-CN"/>
          </w:rPr>
          <w:t>(一)、可持续战略与实践</w:t>
        </w:r>
        <w:r>
          <w:tab/>
        </w:r>
        <w:r>
          <w:fldChar w:fldCharType="begin"/>
        </w:r>
        <w:r>
          <w:instrText xml:space="preserve"> PAGEREF _Toc25027 \h </w:instrText>
        </w:r>
        <w:r>
          <w:fldChar w:fldCharType="separate"/>
        </w:r>
        <w:r>
          <w:t>15</w:t>
        </w:r>
        <w:r>
          <w:fldChar w:fldCharType="end"/>
        </w:r>
      </w:hyperlink>
    </w:p>
    <w:p>
      <w:pPr>
        <w:pStyle w:val="TOC2"/>
        <w:tabs>
          <w:tab w:val="right" w:leader="dot" w:pos="8306"/>
        </w:tabs>
      </w:pPr>
      <w:hyperlink w:anchor="_Toc29368" w:history="1">
        <w:r>
          <w:rPr>
            <w:rFonts w:ascii="仿宋" w:eastAsia="仿宋" w:hAnsi="仿宋" w:cs="仿宋" w:hint="eastAsia"/>
            <w:lang w:eastAsia="zh-CN"/>
          </w:rPr>
          <w:t>(二)、环保与社会责任</w:t>
        </w:r>
        <w:r>
          <w:tab/>
        </w:r>
        <w:r>
          <w:fldChar w:fldCharType="begin"/>
        </w:r>
        <w:r>
          <w:instrText xml:space="preserve"> PAGEREF _Toc29368 \h </w:instrText>
        </w:r>
        <w:r>
          <w:fldChar w:fldCharType="separate"/>
        </w:r>
        <w:r>
          <w:t>16</w:t>
        </w:r>
        <w:r>
          <w:fldChar w:fldCharType="end"/>
        </w:r>
      </w:hyperlink>
    </w:p>
    <w:p>
      <w:pPr>
        <w:pStyle w:val="TOC1"/>
        <w:tabs>
          <w:tab w:val="right" w:leader="dot" w:pos="8306"/>
        </w:tabs>
      </w:pPr>
      <w:hyperlink w:anchor="_Toc18349" w:history="1">
        <w:r>
          <w:rPr>
            <w:rFonts w:ascii="仿宋" w:eastAsia="仿宋" w:hAnsi="仿宋" w:cs="仿宋" w:hint="eastAsia"/>
            <w:lang w:eastAsia="zh-CN"/>
          </w:rPr>
          <w:t>六、医疗CT项目文档管理</w:t>
        </w:r>
        <w:r>
          <w:tab/>
        </w:r>
        <w:r>
          <w:fldChar w:fldCharType="begin"/>
        </w:r>
        <w:r>
          <w:instrText xml:space="preserve"> PAGEREF _Toc18349 \h </w:instrText>
        </w:r>
        <w:r>
          <w:fldChar w:fldCharType="separate"/>
        </w:r>
        <w:r>
          <w:t>17</w:t>
        </w:r>
        <w:r>
          <w:fldChar w:fldCharType="end"/>
        </w:r>
      </w:hyperlink>
    </w:p>
    <w:p>
      <w:pPr>
        <w:pStyle w:val="TOC2"/>
        <w:tabs>
          <w:tab w:val="right" w:leader="dot" w:pos="8306"/>
        </w:tabs>
      </w:pPr>
      <w:hyperlink w:anchor="_Toc14401" w:history="1">
        <w:r>
          <w:rPr>
            <w:rFonts w:ascii="仿宋" w:eastAsia="仿宋" w:hAnsi="仿宋" w:cs="仿宋" w:hint="eastAsia"/>
            <w:lang w:eastAsia="zh-CN"/>
          </w:rPr>
          <w:t>(一)、文档编制与审查</w:t>
        </w:r>
        <w:r>
          <w:tab/>
        </w:r>
        <w:r>
          <w:fldChar w:fldCharType="begin"/>
        </w:r>
        <w:r>
          <w:instrText xml:space="preserve"> PAGEREF _Toc14401 \h </w:instrText>
        </w:r>
        <w:r>
          <w:fldChar w:fldCharType="separate"/>
        </w:r>
        <w:r>
          <w:t>17</w:t>
        </w:r>
        <w:r>
          <w:fldChar w:fldCharType="end"/>
        </w:r>
      </w:hyperlink>
    </w:p>
    <w:p>
      <w:pPr>
        <w:pStyle w:val="TOC2"/>
        <w:tabs>
          <w:tab w:val="right" w:leader="dot" w:pos="8306"/>
        </w:tabs>
      </w:pPr>
      <w:hyperlink w:anchor="_Toc17248" w:history="1">
        <w:r>
          <w:rPr>
            <w:rFonts w:ascii="仿宋" w:eastAsia="仿宋" w:hAnsi="仿宋" w:cs="仿宋" w:hint="eastAsia"/>
            <w:lang w:eastAsia="zh-CN"/>
          </w:rPr>
          <w:t>(二)、文档发布与分发</w:t>
        </w:r>
        <w:r>
          <w:tab/>
        </w:r>
        <w:r>
          <w:fldChar w:fldCharType="begin"/>
        </w:r>
        <w:r>
          <w:instrText xml:space="preserve"> PAGEREF _Toc17248 \h </w:instrText>
        </w:r>
        <w:r>
          <w:fldChar w:fldCharType="separate"/>
        </w:r>
        <w:r>
          <w:t>18</w:t>
        </w:r>
        <w:r>
          <w:fldChar w:fldCharType="end"/>
        </w:r>
      </w:hyperlink>
    </w:p>
    <w:p>
      <w:pPr>
        <w:pStyle w:val="TOC2"/>
        <w:tabs>
          <w:tab w:val="right" w:leader="dot" w:pos="8306"/>
        </w:tabs>
      </w:pPr>
      <w:hyperlink w:anchor="_Toc18908" w:history="1">
        <w:r>
          <w:rPr>
            <w:rFonts w:ascii="仿宋" w:eastAsia="仿宋" w:hAnsi="仿宋" w:cs="仿宋" w:hint="eastAsia"/>
            <w:lang w:eastAsia="zh-CN"/>
          </w:rPr>
          <w:t>(三)、文档存档与归档</w:t>
        </w:r>
        <w:r>
          <w:tab/>
        </w:r>
        <w:r>
          <w:fldChar w:fldCharType="begin"/>
        </w:r>
        <w:r>
          <w:instrText xml:space="preserve"> PAGEREF _Toc18908 \h </w:instrText>
        </w:r>
        <w:r>
          <w:fldChar w:fldCharType="separate"/>
        </w:r>
        <w:r>
          <w:t>19</w:t>
        </w:r>
        <w:r>
          <w:fldChar w:fldCharType="end"/>
        </w:r>
      </w:hyperlink>
    </w:p>
    <w:p>
      <w:pPr>
        <w:pStyle w:val="TOC1"/>
        <w:tabs>
          <w:tab w:val="right" w:leader="dot" w:pos="8306"/>
        </w:tabs>
      </w:pPr>
      <w:hyperlink w:anchor="_Toc17294" w:history="1">
        <w:r>
          <w:rPr>
            <w:rFonts w:ascii="仿宋" w:eastAsia="仿宋" w:hAnsi="仿宋" w:cs="仿宋" w:hint="eastAsia"/>
            <w:lang w:eastAsia="zh-CN"/>
          </w:rPr>
          <w:t>七、医疗CT项目计划安排</w:t>
        </w:r>
        <w:r>
          <w:tab/>
        </w:r>
        <w:r>
          <w:fldChar w:fldCharType="begin"/>
        </w:r>
        <w:r>
          <w:instrText xml:space="preserve"> PAGEREF _Toc17294 \h </w:instrText>
        </w:r>
        <w:r>
          <w:fldChar w:fldCharType="separate"/>
        </w:r>
        <w:r>
          <w:t>20</w:t>
        </w:r>
        <w:r>
          <w:fldChar w:fldCharType="end"/>
        </w:r>
      </w:hyperlink>
    </w:p>
    <w:p>
      <w:pPr>
        <w:pStyle w:val="TOC2"/>
        <w:tabs>
          <w:tab w:val="right" w:leader="dot" w:pos="8306"/>
        </w:tabs>
      </w:pPr>
      <w:hyperlink w:anchor="_Toc24828" w:history="1">
        <w:r>
          <w:rPr>
            <w:rFonts w:ascii="仿宋" w:eastAsia="仿宋" w:hAnsi="仿宋" w:cs="仿宋" w:hint="eastAsia"/>
            <w:lang w:eastAsia="zh-CN"/>
          </w:rPr>
          <w:t>(一)、建设周期</w:t>
        </w:r>
        <w:r>
          <w:tab/>
        </w:r>
        <w:r>
          <w:fldChar w:fldCharType="begin"/>
        </w:r>
        <w:r>
          <w:instrText xml:space="preserve"> PAGEREF _Toc24828 \h </w:instrText>
        </w:r>
        <w:r>
          <w:fldChar w:fldCharType="separate"/>
        </w:r>
        <w:r>
          <w:t>20</w:t>
        </w:r>
        <w:r>
          <w:fldChar w:fldCharType="end"/>
        </w:r>
      </w:hyperlink>
    </w:p>
    <w:p>
      <w:pPr>
        <w:pStyle w:val="TOC2"/>
        <w:tabs>
          <w:tab w:val="right" w:leader="dot" w:pos="8306"/>
        </w:tabs>
      </w:pPr>
      <w:hyperlink w:anchor="_Toc4948" w:history="1">
        <w:r>
          <w:rPr>
            <w:rFonts w:ascii="仿宋" w:eastAsia="仿宋" w:hAnsi="仿宋" w:cs="仿宋" w:hint="eastAsia"/>
            <w:lang w:eastAsia="zh-CN"/>
          </w:rPr>
          <w:t>(二)、建设进度</w:t>
        </w:r>
        <w:r>
          <w:tab/>
        </w:r>
        <w:r>
          <w:fldChar w:fldCharType="begin"/>
        </w:r>
        <w:r>
          <w:instrText xml:space="preserve"> PAGEREF _Toc4948 \h </w:instrText>
        </w:r>
        <w:r>
          <w:fldChar w:fldCharType="separate"/>
        </w:r>
        <w:r>
          <w:t>21</w:t>
        </w:r>
        <w:r>
          <w:fldChar w:fldCharType="end"/>
        </w:r>
      </w:hyperlink>
    </w:p>
    <w:p>
      <w:pPr>
        <w:pStyle w:val="TOC2"/>
        <w:tabs>
          <w:tab w:val="right" w:leader="dot" w:pos="8306"/>
        </w:tabs>
      </w:pPr>
      <w:hyperlink w:anchor="_Toc7637" w:history="1">
        <w:r>
          <w:rPr>
            <w:rFonts w:ascii="仿宋" w:eastAsia="仿宋" w:hAnsi="仿宋" w:cs="仿宋" w:hint="eastAsia"/>
            <w:lang w:eastAsia="zh-CN"/>
          </w:rPr>
          <w:t>(三)、进度安排注意事项</w:t>
        </w:r>
        <w:r>
          <w:tab/>
        </w:r>
        <w:r>
          <w:fldChar w:fldCharType="begin"/>
        </w:r>
        <w:r>
          <w:instrText xml:space="preserve"> PAGEREF _Toc7637 \h </w:instrText>
        </w:r>
        <w:r>
          <w:fldChar w:fldCharType="separate"/>
        </w:r>
        <w:r>
          <w:t>22</w:t>
        </w:r>
        <w:r>
          <w:fldChar w:fldCharType="end"/>
        </w:r>
      </w:hyperlink>
    </w:p>
    <w:p>
      <w:pPr>
        <w:pStyle w:val="TOC2"/>
        <w:tabs>
          <w:tab w:val="right" w:leader="dot" w:pos="8306"/>
        </w:tabs>
      </w:pPr>
      <w:hyperlink w:anchor="_Toc5473" w:history="1">
        <w:r>
          <w:rPr>
            <w:rFonts w:ascii="仿宋" w:eastAsia="仿宋" w:hAnsi="仿宋" w:cs="仿宋" w:hint="eastAsia"/>
            <w:lang w:eastAsia="zh-CN"/>
          </w:rPr>
          <w:t>(四)、人力资源配置</w:t>
        </w:r>
        <w:r>
          <w:tab/>
        </w:r>
        <w:r>
          <w:fldChar w:fldCharType="begin"/>
        </w:r>
        <w:r>
          <w:instrText xml:space="preserve"> PAGEREF _Toc5473 \h </w:instrText>
        </w:r>
        <w:r>
          <w:fldChar w:fldCharType="separate"/>
        </w:r>
        <w:r>
          <w:t>24</w:t>
        </w:r>
        <w:r>
          <w:fldChar w:fldCharType="end"/>
        </w:r>
      </w:hyperlink>
    </w:p>
    <w:p>
      <w:pPr>
        <w:pStyle w:val="TOC1"/>
        <w:tabs>
          <w:tab w:val="right" w:leader="dot" w:pos="8306"/>
        </w:tabs>
      </w:pPr>
      <w:hyperlink w:anchor="_Toc13956" w:history="1">
        <w:r>
          <w:rPr>
            <w:rFonts w:ascii="仿宋" w:eastAsia="仿宋" w:hAnsi="仿宋" w:cs="仿宋" w:hint="eastAsia"/>
            <w:lang w:eastAsia="zh-CN"/>
          </w:rPr>
          <w:t>八、医疗CT项目技术管理</w:t>
        </w:r>
        <w:r>
          <w:tab/>
        </w:r>
        <w:r>
          <w:fldChar w:fldCharType="begin"/>
        </w:r>
        <w:r>
          <w:instrText xml:space="preserve"> PAGEREF _Toc13956 \h </w:instrText>
        </w:r>
        <w:r>
          <w:fldChar w:fldCharType="separate"/>
        </w:r>
        <w:r>
          <w:t>24</w:t>
        </w:r>
        <w:r>
          <w:fldChar w:fldCharType="end"/>
        </w:r>
      </w:hyperlink>
    </w:p>
    <w:p>
      <w:pPr>
        <w:pStyle w:val="TOC2"/>
        <w:tabs>
          <w:tab w:val="right" w:leader="dot" w:pos="8306"/>
        </w:tabs>
      </w:pPr>
      <w:hyperlink w:anchor="_Toc5373" w:history="1">
        <w:r>
          <w:rPr>
            <w:rFonts w:ascii="仿宋" w:eastAsia="仿宋" w:hAnsi="仿宋" w:cs="仿宋" w:hint="eastAsia"/>
            <w:lang w:eastAsia="zh-CN"/>
          </w:rPr>
          <w:t>(一)、技术方案选用方向</w:t>
        </w:r>
        <w:r>
          <w:tab/>
        </w:r>
        <w:r>
          <w:fldChar w:fldCharType="begin"/>
        </w:r>
        <w:r>
          <w:instrText xml:space="preserve"> PAGEREF _Toc5373 \h </w:instrText>
        </w:r>
        <w:r>
          <w:fldChar w:fldCharType="separate"/>
        </w:r>
        <w:r>
          <w:t>24</w:t>
        </w:r>
        <w:r>
          <w:fldChar w:fldCharType="end"/>
        </w:r>
      </w:hyperlink>
    </w:p>
    <w:p>
      <w:pPr>
        <w:pStyle w:val="TOC2"/>
        <w:tabs>
          <w:tab w:val="right" w:leader="dot" w:pos="8306"/>
        </w:tabs>
      </w:pPr>
      <w:hyperlink w:anchor="_Toc26714" w:history="1">
        <w:r>
          <w:rPr>
            <w:rFonts w:ascii="仿宋" w:eastAsia="仿宋" w:hAnsi="仿宋" w:cs="仿宋" w:hint="eastAsia"/>
            <w:lang w:eastAsia="zh-CN"/>
          </w:rPr>
          <w:t>(二)、工艺技术方案选用原则</w:t>
        </w:r>
        <w:r>
          <w:tab/>
        </w:r>
        <w:r>
          <w:fldChar w:fldCharType="begin"/>
        </w:r>
        <w:r>
          <w:instrText xml:space="preserve"> PAGEREF _Toc26714 \h </w:instrText>
        </w:r>
        <w:r>
          <w:fldChar w:fldCharType="separate"/>
        </w:r>
        <w:r>
          <w:t>26</w:t>
        </w:r>
        <w:r>
          <w:fldChar w:fldCharType="end"/>
        </w:r>
      </w:hyperlink>
    </w:p>
    <w:p>
      <w:pPr>
        <w:pStyle w:val="TOC2"/>
        <w:tabs>
          <w:tab w:val="right" w:leader="dot" w:pos="8306"/>
        </w:tabs>
      </w:pPr>
      <w:hyperlink w:anchor="_Toc17561" w:history="1">
        <w:r>
          <w:rPr>
            <w:rFonts w:ascii="仿宋" w:eastAsia="仿宋" w:hAnsi="仿宋" w:cs="仿宋" w:hint="eastAsia"/>
            <w:lang w:eastAsia="zh-CN"/>
          </w:rPr>
          <w:t>(三)、工艺技术方案要求</w:t>
        </w:r>
        <w:r>
          <w:tab/>
        </w:r>
        <w:r>
          <w:fldChar w:fldCharType="begin"/>
        </w:r>
        <w:r>
          <w:instrText xml:space="preserve"> PAGEREF _Toc17561 \h </w:instrText>
        </w:r>
        <w:r>
          <w:fldChar w:fldCharType="separate"/>
        </w:r>
        <w:r>
          <w:t>28</w:t>
        </w:r>
        <w:r>
          <w:fldChar w:fldCharType="end"/>
        </w:r>
      </w:hyperlink>
    </w:p>
    <w:p>
      <w:pPr>
        <w:pStyle w:val="TOC1"/>
        <w:tabs>
          <w:tab w:val="right" w:leader="dot" w:pos="8306"/>
        </w:tabs>
      </w:pPr>
      <w:hyperlink w:anchor="_Toc1228" w:history="1">
        <w:r>
          <w:rPr>
            <w:rFonts w:ascii="仿宋" w:eastAsia="仿宋" w:hAnsi="仿宋" w:cs="仿宋" w:hint="eastAsia"/>
            <w:lang w:eastAsia="zh-CN"/>
          </w:rPr>
          <w:t>九、医疗CT项目人力资源培养与发展</w:t>
        </w:r>
        <w:r>
          <w:tab/>
        </w:r>
        <w:r>
          <w:fldChar w:fldCharType="begin"/>
        </w:r>
        <w:r>
          <w:instrText xml:space="preserve"> PAGEREF _Toc1228 \h </w:instrText>
        </w:r>
        <w:r>
          <w:fldChar w:fldCharType="separate"/>
        </w:r>
        <w:r>
          <w:t>31</w:t>
        </w:r>
        <w:r>
          <w:fldChar w:fldCharType="end"/>
        </w:r>
      </w:hyperlink>
    </w:p>
    <w:p>
      <w:pPr>
        <w:pStyle w:val="TOC2"/>
        <w:tabs>
          <w:tab w:val="right" w:leader="dot" w:pos="8306"/>
        </w:tabs>
      </w:pPr>
      <w:hyperlink w:anchor="_Toc32145" w:history="1">
        <w:r>
          <w:rPr>
            <w:rFonts w:ascii="仿宋" w:eastAsia="仿宋" w:hAnsi="仿宋" w:cs="仿宋" w:hint="eastAsia"/>
            <w:lang w:eastAsia="zh-CN"/>
          </w:rPr>
          <w:t>(一)、人才需求与规划</w:t>
        </w:r>
        <w:r>
          <w:tab/>
        </w:r>
        <w:r>
          <w:fldChar w:fldCharType="begin"/>
        </w:r>
        <w:r>
          <w:instrText xml:space="preserve"> PAGEREF _Toc32145 \h </w:instrText>
        </w:r>
        <w:r>
          <w:fldChar w:fldCharType="separate"/>
        </w:r>
        <w:r>
          <w:t>31</w:t>
        </w:r>
        <w:r>
          <w:fldChar w:fldCharType="end"/>
        </w:r>
      </w:hyperlink>
    </w:p>
    <w:p>
      <w:pPr>
        <w:pStyle w:val="TOC2"/>
        <w:tabs>
          <w:tab w:val="right" w:leader="dot" w:pos="8306"/>
        </w:tabs>
      </w:pPr>
      <w:hyperlink w:anchor="_Toc32404" w:history="1">
        <w:r>
          <w:rPr>
            <w:rFonts w:ascii="仿宋" w:eastAsia="仿宋" w:hAnsi="仿宋" w:cs="仿宋" w:hint="eastAsia"/>
            <w:lang w:eastAsia="zh-CN"/>
          </w:rPr>
          <w:t>(二)、培训与发展计划</w:t>
        </w:r>
        <w:r>
          <w:tab/>
        </w:r>
        <w:r>
          <w:fldChar w:fldCharType="begin"/>
        </w:r>
        <w:r>
          <w:instrText xml:space="preserve"> PAGEREF _Toc32404 \h </w:instrText>
        </w:r>
        <w:r>
          <w:fldChar w:fldCharType="separate"/>
        </w:r>
        <w:r>
          <w:t>31</w:t>
        </w:r>
        <w:r>
          <w:fldChar w:fldCharType="end"/>
        </w:r>
      </w:hyperlink>
    </w:p>
    <w:p>
      <w:pPr>
        <w:pStyle w:val="TOC1"/>
        <w:tabs>
          <w:tab w:val="right" w:leader="dot" w:pos="8306"/>
        </w:tabs>
      </w:pPr>
      <w:hyperlink w:anchor="_Toc13125" w:history="1">
        <w:r>
          <w:rPr>
            <w:rFonts w:ascii="仿宋" w:eastAsia="仿宋" w:hAnsi="仿宋" w:cs="仿宋" w:hint="eastAsia"/>
            <w:lang w:eastAsia="zh-CN"/>
          </w:rPr>
          <w:t>十、医疗CT项目社会影响</w:t>
        </w:r>
        <w:r>
          <w:tab/>
        </w:r>
        <w:r>
          <w:fldChar w:fldCharType="begin"/>
        </w:r>
        <w:r>
          <w:instrText xml:space="preserve"> PAGEREF _Toc13125 \h </w:instrText>
        </w:r>
        <w:r>
          <w:fldChar w:fldCharType="separate"/>
        </w:r>
        <w:r>
          <w:t>32</w:t>
        </w:r>
        <w:r>
          <w:fldChar w:fldCharType="end"/>
        </w:r>
      </w:hyperlink>
    </w:p>
    <w:p>
      <w:pPr>
        <w:pStyle w:val="TOC2"/>
        <w:tabs>
          <w:tab w:val="right" w:leader="dot" w:pos="8306"/>
        </w:tabs>
      </w:pPr>
      <w:hyperlink w:anchor="_Toc16633" w:history="1">
        <w:r>
          <w:rPr>
            <w:rFonts w:ascii="仿宋" w:eastAsia="仿宋" w:hAnsi="仿宋" w:cs="仿宋" w:hint="eastAsia"/>
            <w:lang w:eastAsia="zh-CN"/>
          </w:rPr>
          <w:t>(一)、社会责任与义务</w:t>
        </w:r>
        <w:r>
          <w:tab/>
        </w:r>
        <w:r>
          <w:fldChar w:fldCharType="begin"/>
        </w:r>
        <w:r>
          <w:instrText xml:space="preserve"> PAGEREF _Toc16633 \h </w:instrText>
        </w:r>
        <w:r>
          <w:fldChar w:fldCharType="separate"/>
        </w:r>
        <w:r>
          <w:t>32</w:t>
        </w:r>
        <w:r>
          <w:fldChar w:fldCharType="end"/>
        </w:r>
      </w:hyperlink>
    </w:p>
    <w:p>
      <w:pPr>
        <w:pStyle w:val="TOC2"/>
        <w:tabs>
          <w:tab w:val="right" w:leader="dot" w:pos="8306"/>
        </w:tabs>
      </w:pPr>
      <w:hyperlink w:anchor="_Toc23477" w:history="1">
        <w:r>
          <w:rPr>
            <w:rFonts w:ascii="仿宋" w:eastAsia="仿宋" w:hAnsi="仿宋" w:cs="仿宋" w:hint="eastAsia"/>
            <w:lang w:eastAsia="zh-CN"/>
          </w:rPr>
          <w:t>(二)、社会参与与沟通</w:t>
        </w:r>
        <w:r>
          <w:tab/>
        </w:r>
        <w:r>
          <w:fldChar w:fldCharType="begin"/>
        </w:r>
        <w:r>
          <w:instrText xml:space="preserve"> PAGEREF _Toc23477 \h </w:instrText>
        </w:r>
        <w:r>
          <w:fldChar w:fldCharType="separate"/>
        </w:r>
        <w:r>
          <w:t>32</w:t>
        </w:r>
        <w:r>
          <w:fldChar w:fldCharType="end"/>
        </w:r>
      </w:hyperlink>
    </w:p>
    <w:p>
      <w:pPr>
        <w:pStyle w:val="TOC1"/>
        <w:tabs>
          <w:tab w:val="right" w:leader="dot" w:pos="8306"/>
        </w:tabs>
      </w:pPr>
      <w:hyperlink w:anchor="_Toc10858" w:history="1">
        <w:r>
          <w:rPr>
            <w:rFonts w:ascii="仿宋" w:eastAsia="仿宋" w:hAnsi="仿宋" w:cs="仿宋" w:hint="eastAsia"/>
            <w:lang w:eastAsia="zh-CN"/>
          </w:rPr>
          <w:t>十一、医疗CT项目人力资源管理</w:t>
        </w:r>
        <w:r>
          <w:tab/>
        </w:r>
        <w:r>
          <w:fldChar w:fldCharType="begin"/>
        </w:r>
        <w:r>
          <w:instrText xml:space="preserve"> PAGEREF _Toc10858 \h </w:instrText>
        </w:r>
        <w:r>
          <w:fldChar w:fldCharType="separate"/>
        </w:r>
        <w:r>
          <w:t>33</w:t>
        </w:r>
        <w:r>
          <w:fldChar w:fldCharType="end"/>
        </w:r>
      </w:hyperlink>
    </w:p>
    <w:p>
      <w:pPr>
        <w:pStyle w:val="TOC2"/>
        <w:tabs>
          <w:tab w:val="right" w:leader="dot" w:pos="8306"/>
        </w:tabs>
      </w:pPr>
      <w:hyperlink w:anchor="_Toc25154" w:history="1">
        <w:r>
          <w:rPr>
            <w:rFonts w:ascii="仿宋" w:eastAsia="仿宋" w:hAnsi="仿宋" w:cs="仿宋" w:hint="eastAsia"/>
            <w:lang w:eastAsia="zh-CN"/>
          </w:rPr>
          <w:t>(一)、建立健全的预算管理制度</w:t>
        </w:r>
        <w:r>
          <w:tab/>
        </w:r>
        <w:r>
          <w:fldChar w:fldCharType="begin"/>
        </w:r>
        <w:r>
          <w:instrText xml:space="preserve"> PAGEREF _Toc25154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8" w:history="1">
        <w:r>
          <w:rPr>
            <w:rFonts w:ascii="仿宋" w:eastAsia="仿宋" w:hAnsi="仿宋" w:cs="仿宋" w:hint="eastAsia"/>
            <w:lang w:eastAsia="zh-CN"/>
          </w:rPr>
          <w:t>(二)、加强资金流动监控</w:t>
        </w:r>
        <w:r>
          <w:tab/>
        </w:r>
        <w:r>
          <w:fldChar w:fldCharType="begin"/>
        </w:r>
        <w:r>
          <w:instrText xml:space="preserve"> PAGEREF _Toc3268 \h </w:instrText>
        </w:r>
        <w:r>
          <w:fldChar w:fldCharType="separate"/>
        </w:r>
        <w:r>
          <w:t>35</w:t>
        </w:r>
        <w:r>
          <w:fldChar w:fldCharType="end"/>
        </w:r>
      </w:hyperlink>
    </w:p>
    <w:p>
      <w:pPr>
        <w:pStyle w:val="TOC2"/>
        <w:tabs>
          <w:tab w:val="right" w:leader="dot" w:pos="8306"/>
        </w:tabs>
      </w:pPr>
      <w:hyperlink w:anchor="_Toc7499" w:history="1">
        <w:r>
          <w:rPr>
            <w:rFonts w:ascii="仿宋" w:eastAsia="仿宋" w:hAnsi="仿宋" w:cs="仿宋" w:hint="eastAsia"/>
            <w:lang w:eastAsia="zh-CN"/>
          </w:rPr>
          <w:t>(三)、制定完善的风险控制机制</w:t>
        </w:r>
        <w:r>
          <w:tab/>
        </w:r>
        <w:r>
          <w:fldChar w:fldCharType="begin"/>
        </w:r>
        <w:r>
          <w:instrText xml:space="preserve"> PAGEREF _Toc7499 \h </w:instrText>
        </w:r>
        <w:r>
          <w:fldChar w:fldCharType="separate"/>
        </w:r>
        <w:r>
          <w:t>36</w:t>
        </w:r>
        <w:r>
          <w:fldChar w:fldCharType="end"/>
        </w:r>
      </w:hyperlink>
    </w:p>
    <w:p>
      <w:pPr>
        <w:pStyle w:val="TOC2"/>
        <w:tabs>
          <w:tab w:val="right" w:leader="dot" w:pos="8306"/>
        </w:tabs>
      </w:pPr>
      <w:hyperlink w:anchor="_Toc26881" w:history="1">
        <w:r>
          <w:rPr>
            <w:rFonts w:ascii="仿宋" w:eastAsia="仿宋" w:hAnsi="仿宋" w:cs="仿宋" w:hint="eastAsia"/>
            <w:lang w:eastAsia="zh-CN"/>
          </w:rPr>
          <w:t>(四)、优化成本管理</w:t>
        </w:r>
        <w:r>
          <w:tab/>
        </w:r>
        <w:r>
          <w:fldChar w:fldCharType="begin"/>
        </w:r>
        <w:r>
          <w:instrText xml:space="preserve"> PAGEREF _Toc26881 \h </w:instrText>
        </w:r>
        <w:r>
          <w:fldChar w:fldCharType="separate"/>
        </w:r>
        <w:r>
          <w:t>37</w:t>
        </w:r>
        <w:r>
          <w:fldChar w:fldCharType="end"/>
        </w:r>
      </w:hyperlink>
    </w:p>
    <w:p>
      <w:pPr>
        <w:pStyle w:val="TOC1"/>
        <w:tabs>
          <w:tab w:val="right" w:leader="dot" w:pos="8306"/>
        </w:tabs>
      </w:pPr>
      <w:hyperlink w:anchor="_Toc17839" w:history="1">
        <w:r>
          <w:rPr>
            <w:rFonts w:ascii="仿宋" w:eastAsia="仿宋" w:hAnsi="仿宋" w:cs="仿宋" w:hint="eastAsia"/>
            <w:lang w:eastAsia="zh-CN"/>
          </w:rPr>
          <w:t>十二、生产安全保护</w:t>
        </w:r>
        <w:r>
          <w:tab/>
        </w:r>
        <w:r>
          <w:fldChar w:fldCharType="begin"/>
        </w:r>
        <w:r>
          <w:instrText xml:space="preserve"> PAGEREF _Toc17839 \h </w:instrText>
        </w:r>
        <w:r>
          <w:fldChar w:fldCharType="separate"/>
        </w:r>
        <w:r>
          <w:t>39</w:t>
        </w:r>
        <w:r>
          <w:fldChar w:fldCharType="end"/>
        </w:r>
      </w:hyperlink>
    </w:p>
    <w:p>
      <w:pPr>
        <w:pStyle w:val="TOC2"/>
        <w:tabs>
          <w:tab w:val="right" w:leader="dot" w:pos="8306"/>
        </w:tabs>
      </w:pPr>
      <w:hyperlink w:anchor="_Toc2336" w:history="1">
        <w:r>
          <w:rPr>
            <w:rFonts w:ascii="仿宋" w:eastAsia="仿宋" w:hAnsi="仿宋" w:cs="仿宋" w:hint="eastAsia"/>
            <w:lang w:eastAsia="zh-CN"/>
          </w:rPr>
          <w:t>(一)、消防安全</w:t>
        </w:r>
        <w:r>
          <w:tab/>
        </w:r>
        <w:r>
          <w:fldChar w:fldCharType="begin"/>
        </w:r>
        <w:r>
          <w:instrText xml:space="preserve"> PAGEREF _Toc2336 \h </w:instrText>
        </w:r>
        <w:r>
          <w:fldChar w:fldCharType="separate"/>
        </w:r>
        <w:r>
          <w:t>39</w:t>
        </w:r>
        <w:r>
          <w:fldChar w:fldCharType="end"/>
        </w:r>
      </w:hyperlink>
    </w:p>
    <w:p>
      <w:pPr>
        <w:pStyle w:val="TOC2"/>
        <w:tabs>
          <w:tab w:val="right" w:leader="dot" w:pos="8306"/>
        </w:tabs>
      </w:pPr>
      <w:hyperlink w:anchor="_Toc10123" w:history="1">
        <w:r>
          <w:rPr>
            <w:rFonts w:ascii="仿宋" w:eastAsia="仿宋" w:hAnsi="仿宋" w:cs="仿宋" w:hint="eastAsia"/>
            <w:lang w:eastAsia="zh-CN"/>
          </w:rPr>
          <w:t>(二)、防火防爆总图布置措施</w:t>
        </w:r>
        <w:r>
          <w:tab/>
        </w:r>
        <w:r>
          <w:fldChar w:fldCharType="begin"/>
        </w:r>
        <w:r>
          <w:instrText xml:space="preserve"> PAGEREF _Toc10123 \h </w:instrText>
        </w:r>
        <w:r>
          <w:fldChar w:fldCharType="separate"/>
        </w:r>
        <w:r>
          <w:t>40</w:t>
        </w:r>
        <w:r>
          <w:fldChar w:fldCharType="end"/>
        </w:r>
      </w:hyperlink>
    </w:p>
    <w:p>
      <w:pPr>
        <w:pStyle w:val="TOC2"/>
        <w:tabs>
          <w:tab w:val="right" w:leader="dot" w:pos="8306"/>
        </w:tabs>
      </w:pPr>
      <w:hyperlink w:anchor="_Toc29315" w:history="1">
        <w:r>
          <w:rPr>
            <w:rFonts w:ascii="仿宋" w:eastAsia="仿宋" w:hAnsi="仿宋" w:cs="仿宋" w:hint="eastAsia"/>
            <w:lang w:eastAsia="zh-CN"/>
          </w:rPr>
          <w:t>(三)、自然灾害防范措施</w:t>
        </w:r>
        <w:r>
          <w:tab/>
        </w:r>
        <w:r>
          <w:fldChar w:fldCharType="begin"/>
        </w:r>
        <w:r>
          <w:instrText xml:space="preserve"> PAGEREF _Toc29315 \h </w:instrText>
        </w:r>
        <w:r>
          <w:fldChar w:fldCharType="separate"/>
        </w:r>
        <w:r>
          <w:t>41</w:t>
        </w:r>
        <w:r>
          <w:fldChar w:fldCharType="end"/>
        </w:r>
      </w:hyperlink>
    </w:p>
    <w:p>
      <w:pPr>
        <w:pStyle w:val="TOC2"/>
        <w:tabs>
          <w:tab w:val="right" w:leader="dot" w:pos="8306"/>
        </w:tabs>
      </w:pPr>
      <w:hyperlink w:anchor="_Toc15778" w:history="1">
        <w:r>
          <w:rPr>
            <w:rFonts w:ascii="仿宋" w:eastAsia="仿宋" w:hAnsi="仿宋" w:cs="仿宋" w:hint="eastAsia"/>
            <w:lang w:eastAsia="zh-CN"/>
          </w:rPr>
          <w:t>(四)、安全色及安全标志使用要求</w:t>
        </w:r>
        <w:r>
          <w:tab/>
        </w:r>
        <w:r>
          <w:fldChar w:fldCharType="begin"/>
        </w:r>
        <w:r>
          <w:instrText xml:space="preserve"> PAGEREF _Toc15778 \h </w:instrText>
        </w:r>
        <w:r>
          <w:fldChar w:fldCharType="separate"/>
        </w:r>
        <w:r>
          <w:t>42</w:t>
        </w:r>
        <w:r>
          <w:fldChar w:fldCharType="end"/>
        </w:r>
      </w:hyperlink>
    </w:p>
    <w:p>
      <w:pPr>
        <w:pStyle w:val="TOC2"/>
        <w:tabs>
          <w:tab w:val="right" w:leader="dot" w:pos="8306"/>
        </w:tabs>
      </w:pPr>
      <w:hyperlink w:anchor="_Toc15389" w:history="1">
        <w:r>
          <w:rPr>
            <w:rFonts w:ascii="仿宋" w:eastAsia="仿宋" w:hAnsi="仿宋" w:cs="仿宋" w:hint="eastAsia"/>
            <w:lang w:eastAsia="zh-CN"/>
          </w:rPr>
          <w:t>(五)、防尘防毒措施</w:t>
        </w:r>
        <w:r>
          <w:tab/>
        </w:r>
        <w:r>
          <w:fldChar w:fldCharType="begin"/>
        </w:r>
        <w:r>
          <w:instrText xml:space="preserve"> PAGEREF _Toc15389 \h </w:instrText>
        </w:r>
        <w:r>
          <w:fldChar w:fldCharType="separate"/>
        </w:r>
        <w:r>
          <w:t>43</w:t>
        </w:r>
        <w:r>
          <w:fldChar w:fldCharType="end"/>
        </w:r>
      </w:hyperlink>
    </w:p>
    <w:p>
      <w:pPr>
        <w:pStyle w:val="TOC2"/>
        <w:tabs>
          <w:tab w:val="right" w:leader="dot" w:pos="8306"/>
        </w:tabs>
      </w:pPr>
      <w:hyperlink w:anchor="_Toc13653" w:history="1">
        <w:r>
          <w:rPr>
            <w:rFonts w:ascii="仿宋" w:eastAsia="仿宋" w:hAnsi="仿宋" w:cs="仿宋" w:hint="eastAsia"/>
            <w:lang w:eastAsia="zh-CN"/>
          </w:rPr>
          <w:t>(六)、防静电、触电防护及防雷措施</w:t>
        </w:r>
        <w:r>
          <w:tab/>
        </w:r>
        <w:r>
          <w:fldChar w:fldCharType="begin"/>
        </w:r>
        <w:r>
          <w:instrText xml:space="preserve"> PAGEREF _Toc13653 \h </w:instrText>
        </w:r>
        <w:r>
          <w:fldChar w:fldCharType="separate"/>
        </w:r>
        <w:r>
          <w:t>44</w:t>
        </w:r>
        <w:r>
          <w:fldChar w:fldCharType="end"/>
        </w:r>
      </w:hyperlink>
    </w:p>
    <w:p>
      <w:pPr>
        <w:pStyle w:val="TOC2"/>
        <w:tabs>
          <w:tab w:val="right" w:leader="dot" w:pos="8306"/>
        </w:tabs>
      </w:pPr>
      <w:hyperlink w:anchor="_Toc28448" w:history="1">
        <w:r>
          <w:rPr>
            <w:rFonts w:ascii="仿宋" w:eastAsia="仿宋" w:hAnsi="仿宋" w:cs="仿宋" w:hint="eastAsia"/>
            <w:lang w:eastAsia="zh-CN"/>
          </w:rPr>
          <w:t>(七)、机械设备安全保障措施</w:t>
        </w:r>
        <w:r>
          <w:tab/>
        </w:r>
        <w:r>
          <w:fldChar w:fldCharType="begin"/>
        </w:r>
        <w:r>
          <w:instrText xml:space="preserve"> PAGEREF _Toc28448 \h </w:instrText>
        </w:r>
        <w:r>
          <w:fldChar w:fldCharType="separate"/>
        </w:r>
        <w:r>
          <w:t>45</w:t>
        </w:r>
        <w:r>
          <w:fldChar w:fldCharType="end"/>
        </w:r>
      </w:hyperlink>
    </w:p>
    <w:p>
      <w:pPr>
        <w:pStyle w:val="TOC1"/>
        <w:tabs>
          <w:tab w:val="right" w:leader="dot" w:pos="8306"/>
        </w:tabs>
      </w:pPr>
      <w:hyperlink w:anchor="_Toc1817" w:history="1">
        <w:r>
          <w:rPr>
            <w:rFonts w:ascii="仿宋" w:eastAsia="仿宋" w:hAnsi="仿宋" w:cs="仿宋" w:hint="eastAsia"/>
            <w:lang w:eastAsia="zh-CN"/>
          </w:rPr>
          <w:t>十三、医疗CT项目变更管理</w:t>
        </w:r>
        <w:r>
          <w:tab/>
        </w:r>
        <w:r>
          <w:fldChar w:fldCharType="begin"/>
        </w:r>
        <w:r>
          <w:instrText xml:space="preserve"> PAGEREF _Toc1817 \h </w:instrText>
        </w:r>
        <w:r>
          <w:fldChar w:fldCharType="separate"/>
        </w:r>
        <w:r>
          <w:t>47</w:t>
        </w:r>
        <w:r>
          <w:fldChar w:fldCharType="end"/>
        </w:r>
      </w:hyperlink>
    </w:p>
    <w:p>
      <w:pPr>
        <w:pStyle w:val="TOC2"/>
        <w:tabs>
          <w:tab w:val="right" w:leader="dot" w:pos="8306"/>
        </w:tabs>
      </w:pPr>
      <w:hyperlink w:anchor="_Toc3597" w:history="1">
        <w:r>
          <w:rPr>
            <w:rFonts w:ascii="仿宋" w:eastAsia="仿宋" w:hAnsi="仿宋" w:cs="仿宋" w:hint="eastAsia"/>
            <w:lang w:eastAsia="zh-CN"/>
          </w:rPr>
          <w:t>(一)、变更申请与评估</w:t>
        </w:r>
        <w:r>
          <w:tab/>
        </w:r>
        <w:r>
          <w:fldChar w:fldCharType="begin"/>
        </w:r>
        <w:r>
          <w:instrText xml:space="preserve"> PAGEREF _Toc3597 \h </w:instrText>
        </w:r>
        <w:r>
          <w:fldChar w:fldCharType="separate"/>
        </w:r>
        <w:r>
          <w:t>47</w:t>
        </w:r>
        <w:r>
          <w:fldChar w:fldCharType="end"/>
        </w:r>
      </w:hyperlink>
    </w:p>
    <w:p>
      <w:pPr>
        <w:pStyle w:val="TOC2"/>
        <w:tabs>
          <w:tab w:val="right" w:leader="dot" w:pos="8306"/>
        </w:tabs>
      </w:pPr>
      <w:hyperlink w:anchor="_Toc28613" w:history="1">
        <w:r>
          <w:rPr>
            <w:rFonts w:ascii="仿宋" w:eastAsia="仿宋" w:hAnsi="仿宋" w:cs="仿宋" w:hint="eastAsia"/>
            <w:lang w:eastAsia="zh-CN"/>
          </w:rPr>
          <w:t>(二)、变更实施与控制</w:t>
        </w:r>
        <w:r>
          <w:tab/>
        </w:r>
        <w:r>
          <w:fldChar w:fldCharType="begin"/>
        </w:r>
        <w:r>
          <w:instrText xml:space="preserve"> PAGEREF _Toc28613 \h </w:instrText>
        </w:r>
        <w:r>
          <w:fldChar w:fldCharType="separate"/>
        </w:r>
        <w:r>
          <w:t>47</w:t>
        </w:r>
        <w:r>
          <w:fldChar w:fldCharType="end"/>
        </w:r>
      </w:hyperlink>
    </w:p>
    <w:p>
      <w:pPr>
        <w:pStyle w:val="TOC1"/>
        <w:tabs>
          <w:tab w:val="right" w:leader="dot" w:pos="8306"/>
        </w:tabs>
      </w:pPr>
      <w:hyperlink w:anchor="_Toc32083" w:history="1">
        <w:r>
          <w:rPr>
            <w:rFonts w:ascii="仿宋" w:eastAsia="仿宋" w:hAnsi="仿宋" w:cs="仿宋" w:hint="eastAsia"/>
            <w:lang w:eastAsia="zh-CN"/>
          </w:rPr>
          <w:t>十四、医疗CT项目治理与监督</w:t>
        </w:r>
        <w:r>
          <w:tab/>
        </w:r>
        <w:r>
          <w:fldChar w:fldCharType="begin"/>
        </w:r>
        <w:r>
          <w:instrText xml:space="preserve"> PAGEREF _Toc32083 \h </w:instrText>
        </w:r>
        <w:r>
          <w:fldChar w:fldCharType="separate"/>
        </w:r>
        <w:r>
          <w:t>48</w:t>
        </w:r>
        <w:r>
          <w:fldChar w:fldCharType="end"/>
        </w:r>
      </w:hyperlink>
    </w:p>
    <w:p>
      <w:pPr>
        <w:pStyle w:val="TOC2"/>
        <w:tabs>
          <w:tab w:val="right" w:leader="dot" w:pos="8306"/>
        </w:tabs>
      </w:pPr>
      <w:hyperlink w:anchor="_Toc14644" w:history="1">
        <w:r>
          <w:rPr>
            <w:rFonts w:ascii="仿宋" w:eastAsia="仿宋" w:hAnsi="仿宋" w:cs="仿宋" w:hint="eastAsia"/>
            <w:lang w:eastAsia="zh-CN"/>
          </w:rPr>
          <w:t>(一)、医疗CT项目治理结构</w:t>
        </w:r>
        <w:r>
          <w:tab/>
        </w:r>
        <w:r>
          <w:fldChar w:fldCharType="begin"/>
        </w:r>
        <w:r>
          <w:instrText xml:space="preserve"> PAGEREF _Toc14644 \h </w:instrText>
        </w:r>
        <w:r>
          <w:fldChar w:fldCharType="separate"/>
        </w:r>
        <w:r>
          <w:t>48</w:t>
        </w:r>
        <w:r>
          <w:fldChar w:fldCharType="end"/>
        </w:r>
      </w:hyperlink>
    </w:p>
    <w:p>
      <w:pPr>
        <w:pStyle w:val="TOC2"/>
        <w:tabs>
          <w:tab w:val="right" w:leader="dot" w:pos="8306"/>
        </w:tabs>
      </w:pPr>
      <w:hyperlink w:anchor="_Toc8677" w:history="1">
        <w:r>
          <w:rPr>
            <w:rFonts w:ascii="仿宋" w:eastAsia="仿宋" w:hAnsi="仿宋" w:cs="仿宋" w:hint="eastAsia"/>
            <w:lang w:eastAsia="zh-CN"/>
          </w:rPr>
          <w:t>(二)、监督与审计</w:t>
        </w:r>
        <w:r>
          <w:tab/>
        </w:r>
        <w:r>
          <w:fldChar w:fldCharType="begin"/>
        </w:r>
        <w:r>
          <w:instrText xml:space="preserve"> PAGEREF _Toc8677 \h </w:instrText>
        </w:r>
        <w:r>
          <w:fldChar w:fldCharType="separate"/>
        </w:r>
        <w:r>
          <w:t>49</w:t>
        </w:r>
        <w:r>
          <w:fldChar w:fldCharType="end"/>
        </w:r>
      </w:hyperlink>
    </w:p>
    <w:p>
      <w:pPr>
        <w:pStyle w:val="TOC1"/>
        <w:tabs>
          <w:tab w:val="right" w:leader="dot" w:pos="8306"/>
        </w:tabs>
      </w:pPr>
      <w:hyperlink w:anchor="_Toc29961" w:history="1">
        <w:r>
          <w:rPr>
            <w:rFonts w:ascii="仿宋" w:eastAsia="仿宋" w:hAnsi="仿宋" w:cs="仿宋" w:hint="eastAsia"/>
            <w:lang w:eastAsia="zh-CN"/>
          </w:rPr>
          <w:t>十五、医疗CT项目工程方案分析</w:t>
        </w:r>
        <w:r>
          <w:tab/>
        </w:r>
        <w:r>
          <w:fldChar w:fldCharType="begin"/>
        </w:r>
        <w:r>
          <w:instrText xml:space="preserve"> PAGEREF _Toc29961 \h </w:instrText>
        </w:r>
        <w:r>
          <w:fldChar w:fldCharType="separate"/>
        </w:r>
        <w:r>
          <w:t>51</w:t>
        </w:r>
        <w:r>
          <w:fldChar w:fldCharType="end"/>
        </w:r>
      </w:hyperlink>
    </w:p>
    <w:p>
      <w:pPr>
        <w:pStyle w:val="TOC2"/>
        <w:tabs>
          <w:tab w:val="right" w:leader="dot" w:pos="8306"/>
        </w:tabs>
      </w:pPr>
      <w:hyperlink w:anchor="_Toc28007" w:history="1">
        <w:r>
          <w:rPr>
            <w:rFonts w:ascii="仿宋" w:eastAsia="仿宋" w:hAnsi="仿宋" w:cs="仿宋" w:hint="eastAsia"/>
            <w:lang w:eastAsia="zh-CN"/>
          </w:rPr>
          <w:t>(一)、建筑工程设计原则</w:t>
        </w:r>
        <w:r>
          <w:tab/>
        </w:r>
        <w:r>
          <w:fldChar w:fldCharType="begin"/>
        </w:r>
        <w:r>
          <w:instrText xml:space="preserve"> PAGEREF _Toc28007 \h </w:instrText>
        </w:r>
        <w:r>
          <w:fldChar w:fldCharType="separate"/>
        </w:r>
        <w:r>
          <w:t>51</w:t>
        </w:r>
        <w:r>
          <w:fldChar w:fldCharType="end"/>
        </w:r>
      </w:hyperlink>
    </w:p>
    <w:p>
      <w:pPr>
        <w:pStyle w:val="TOC2"/>
        <w:tabs>
          <w:tab w:val="right" w:leader="dot" w:pos="8306"/>
        </w:tabs>
      </w:pPr>
      <w:hyperlink w:anchor="_Toc8865" w:history="1">
        <w:r>
          <w:rPr>
            <w:rFonts w:ascii="仿宋" w:eastAsia="仿宋" w:hAnsi="仿宋" w:cs="仿宋" w:hint="eastAsia"/>
            <w:lang w:eastAsia="zh-CN"/>
          </w:rPr>
          <w:t>(二)、土建工程建设指标</w:t>
        </w:r>
        <w:r>
          <w:tab/>
        </w:r>
        <w:r>
          <w:fldChar w:fldCharType="begin"/>
        </w:r>
        <w:r>
          <w:instrText xml:space="preserve"> PAGEREF _Toc8865 \h </w:instrText>
        </w:r>
        <w:r>
          <w:fldChar w:fldCharType="separate"/>
        </w:r>
        <w:r>
          <w:t>54</w:t>
        </w:r>
        <w:r>
          <w:fldChar w:fldCharType="end"/>
        </w:r>
      </w:hyperlink>
    </w:p>
    <w:p>
      <w:pPr>
        <w:pStyle w:val="TOC1"/>
        <w:tabs>
          <w:tab w:val="right" w:leader="dot" w:pos="8306"/>
        </w:tabs>
      </w:pPr>
      <w:hyperlink w:anchor="_Toc3302" w:history="1">
        <w:r>
          <w:rPr>
            <w:rFonts w:ascii="仿宋" w:eastAsia="仿宋" w:hAnsi="仿宋" w:cs="仿宋" w:hint="eastAsia"/>
            <w:lang w:eastAsia="zh-CN"/>
          </w:rPr>
          <w:t>十六、医疗CT项目实施时间节点</w:t>
        </w:r>
        <w:r>
          <w:tab/>
        </w:r>
        <w:r>
          <w:fldChar w:fldCharType="begin"/>
        </w:r>
        <w:r>
          <w:instrText xml:space="preserve"> PAGEREF _Toc3302 \h </w:instrText>
        </w:r>
        <w:r>
          <w:fldChar w:fldCharType="separate"/>
        </w:r>
        <w:r>
          <w:t>56</w:t>
        </w:r>
        <w:r>
          <w:fldChar w:fldCharType="end"/>
        </w:r>
      </w:hyperlink>
    </w:p>
    <w:p>
      <w:pPr>
        <w:pStyle w:val="TOC2"/>
        <w:tabs>
          <w:tab w:val="right" w:leader="dot" w:pos="8306"/>
        </w:tabs>
      </w:pPr>
      <w:hyperlink w:anchor="_Toc16751" w:history="1">
        <w:r>
          <w:rPr>
            <w:rFonts w:ascii="仿宋" w:eastAsia="仿宋" w:hAnsi="仿宋" w:cs="仿宋" w:hint="eastAsia"/>
            <w:lang w:eastAsia="zh-CN"/>
          </w:rPr>
          <w:t>(一)、医疗CT项目启动阶段时间节点</w:t>
        </w:r>
        <w:r>
          <w:tab/>
        </w:r>
        <w:r>
          <w:fldChar w:fldCharType="begin"/>
        </w:r>
        <w:r>
          <w:instrText xml:space="preserve"> PAGEREF _Toc16751 \h </w:instrText>
        </w:r>
        <w:r>
          <w:fldChar w:fldCharType="separate"/>
        </w:r>
        <w:r>
          <w:t>56</w:t>
        </w:r>
        <w:r>
          <w:fldChar w:fldCharType="end"/>
        </w:r>
      </w:hyperlink>
    </w:p>
    <w:p>
      <w:pPr>
        <w:pStyle w:val="TOC2"/>
        <w:tabs>
          <w:tab w:val="right" w:leader="dot" w:pos="8306"/>
        </w:tabs>
      </w:pPr>
      <w:hyperlink w:anchor="_Toc22073" w:history="1">
        <w:r>
          <w:rPr>
            <w:rFonts w:ascii="仿宋" w:eastAsia="仿宋" w:hAnsi="仿宋" w:cs="仿宋" w:hint="eastAsia"/>
            <w:lang w:eastAsia="zh-CN"/>
          </w:rPr>
          <w:t>(二)、医疗CT项目执行阶段时间节点</w:t>
        </w:r>
        <w:r>
          <w:tab/>
        </w:r>
        <w:r>
          <w:fldChar w:fldCharType="begin"/>
        </w:r>
        <w:r>
          <w:instrText xml:space="preserve"> PAGEREF _Toc22073 \h </w:instrText>
        </w:r>
        <w:r>
          <w:fldChar w:fldCharType="separate"/>
        </w:r>
        <w:r>
          <w:t>57</w:t>
        </w:r>
        <w:r>
          <w:fldChar w:fldCharType="end"/>
        </w:r>
      </w:hyperlink>
    </w:p>
    <w:p>
      <w:pPr>
        <w:pStyle w:val="TOC2"/>
        <w:tabs>
          <w:tab w:val="right" w:leader="dot" w:pos="8306"/>
        </w:tabs>
      </w:pPr>
      <w:hyperlink w:anchor="_Toc6999" w:history="1">
        <w:r>
          <w:rPr>
            <w:rFonts w:ascii="仿宋" w:eastAsia="仿宋" w:hAnsi="仿宋" w:cs="仿宋" w:hint="eastAsia"/>
            <w:lang w:eastAsia="zh-CN"/>
          </w:rPr>
          <w:t>(三)、医疗CT项目完成阶段时间节点</w:t>
        </w:r>
        <w:r>
          <w:tab/>
        </w:r>
        <w:r>
          <w:fldChar w:fldCharType="begin"/>
        </w:r>
        <w:r>
          <w:instrText xml:space="preserve"> PAGEREF _Toc6999 \h </w:instrText>
        </w:r>
        <w:r>
          <w:fldChar w:fldCharType="separate"/>
        </w:r>
        <w:r>
          <w:t>58</w:t>
        </w:r>
        <w:r>
          <w:fldChar w:fldCharType="end"/>
        </w:r>
      </w:hyperlink>
    </w:p>
    <w:p>
      <w:pPr>
        <w:pStyle w:val="TOC1"/>
        <w:tabs>
          <w:tab w:val="right" w:leader="dot" w:pos="8306"/>
        </w:tabs>
      </w:pPr>
      <w:hyperlink w:anchor="_Toc12668" w:history="1">
        <w:r>
          <w:rPr>
            <w:rFonts w:ascii="仿宋" w:eastAsia="仿宋" w:hAnsi="仿宋" w:cs="仿宋" w:hint="eastAsia"/>
            <w:lang w:eastAsia="zh-CN"/>
          </w:rPr>
          <w:t>十七、营销与推广策略</w:t>
        </w:r>
        <w:r>
          <w:tab/>
        </w:r>
        <w:r>
          <w:fldChar w:fldCharType="begin"/>
        </w:r>
        <w:r>
          <w:instrText xml:space="preserve"> PAGEREF _Toc12668 \h </w:instrText>
        </w:r>
        <w:r>
          <w:fldChar w:fldCharType="separate"/>
        </w:r>
        <w:r>
          <w:t>59</w:t>
        </w:r>
        <w:r>
          <w:fldChar w:fldCharType="end"/>
        </w:r>
      </w:hyperlink>
    </w:p>
    <w:p>
      <w:pPr>
        <w:pStyle w:val="TOC2"/>
        <w:tabs>
          <w:tab w:val="right" w:leader="dot" w:pos="8306"/>
        </w:tabs>
      </w:pPr>
      <w:hyperlink w:anchor="_Toc11970" w:history="1">
        <w:r>
          <w:rPr>
            <w:rFonts w:ascii="仿宋" w:eastAsia="仿宋" w:hAnsi="仿宋" w:cs="仿宋" w:hint="eastAsia"/>
            <w:lang w:eastAsia="zh-CN"/>
          </w:rPr>
          <w:t>(一)、产品/服务定位与特点</w:t>
        </w:r>
        <w:r>
          <w:tab/>
        </w:r>
        <w:r>
          <w:fldChar w:fldCharType="begin"/>
        </w:r>
        <w:r>
          <w:instrText xml:space="preserve"> PAGEREF _Toc11970 \h </w:instrText>
        </w:r>
        <w:r>
          <w:fldChar w:fldCharType="separate"/>
        </w:r>
        <w:r>
          <w:t>59</w:t>
        </w:r>
        <w:r>
          <w:fldChar w:fldCharType="end"/>
        </w:r>
      </w:hyperlink>
    </w:p>
    <w:p>
      <w:pPr>
        <w:pStyle w:val="TOC2"/>
        <w:tabs>
          <w:tab w:val="right" w:leader="dot" w:pos="8306"/>
        </w:tabs>
      </w:pPr>
      <w:hyperlink w:anchor="_Toc26431" w:history="1">
        <w:r>
          <w:rPr>
            <w:rFonts w:ascii="仿宋" w:eastAsia="仿宋" w:hAnsi="仿宋" w:cs="仿宋" w:hint="eastAsia"/>
            <w:lang w:eastAsia="zh-CN"/>
          </w:rPr>
          <w:t>(二)、市场定位与竞争分析</w:t>
        </w:r>
        <w:r>
          <w:tab/>
        </w:r>
        <w:r>
          <w:fldChar w:fldCharType="begin"/>
        </w:r>
        <w:r>
          <w:instrText xml:space="preserve"> PAGEREF _Toc26431 \h </w:instrText>
        </w:r>
        <w:r>
          <w:fldChar w:fldCharType="separate"/>
        </w:r>
        <w:r>
          <w:t>60</w:t>
        </w:r>
        <w:r>
          <w:fldChar w:fldCharType="end"/>
        </w:r>
      </w:hyperlink>
    </w:p>
    <w:p>
      <w:pPr>
        <w:pStyle w:val="TOC2"/>
        <w:tabs>
          <w:tab w:val="right" w:leader="dot" w:pos="8306"/>
        </w:tabs>
      </w:pPr>
      <w:hyperlink w:anchor="_Toc7815" w:history="1">
        <w:r>
          <w:rPr>
            <w:rFonts w:ascii="仿宋" w:eastAsia="仿宋" w:hAnsi="仿宋" w:cs="仿宋" w:hint="eastAsia"/>
            <w:lang w:eastAsia="zh-CN"/>
          </w:rPr>
          <w:t>(三)、营销渠道与策略</w:t>
        </w:r>
        <w:r>
          <w:tab/>
        </w:r>
        <w:r>
          <w:fldChar w:fldCharType="begin"/>
        </w:r>
        <w:r>
          <w:instrText xml:space="preserve"> PAGEREF _Toc7815 \h </w:instrText>
        </w:r>
        <w:r>
          <w:fldChar w:fldCharType="separate"/>
        </w:r>
        <w:r>
          <w:t>61</w:t>
        </w:r>
        <w:r>
          <w:fldChar w:fldCharType="end"/>
        </w:r>
      </w:hyperlink>
    </w:p>
    <w:p>
      <w:pPr>
        <w:pStyle w:val="TOC2"/>
        <w:tabs>
          <w:tab w:val="right" w:leader="dot" w:pos="8306"/>
        </w:tabs>
      </w:pPr>
      <w:hyperlink w:anchor="_Toc16742" w:history="1">
        <w:r>
          <w:rPr>
            <w:rFonts w:ascii="仿宋" w:eastAsia="仿宋" w:hAnsi="仿宋" w:cs="仿宋" w:hint="eastAsia"/>
            <w:lang w:eastAsia="zh-CN"/>
          </w:rPr>
          <w:t>(四)、推广与宣传活动</w:t>
        </w:r>
        <w:r>
          <w:tab/>
        </w:r>
        <w:r>
          <w:fldChar w:fldCharType="begin"/>
        </w:r>
        <w:r>
          <w:instrText xml:space="preserve"> PAGEREF _Toc16742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85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2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医疗CT项目的主要产品是XXXX，预计年产值为XXX万元。这一产品在市场中占据着重要的地位，其广泛的应用范围使得该医疗CT项目的市场前景非常广阔。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疗CT项目的xxx产品作为重要的原材料之一，将在多个领域发挥关键作用。其在建筑、交通、能源等方面的广泛应用将为整个产业链提供强大的支持，形成产业协同效应。医疗CT项目的年产值XXX万XXX万XXX万万元不仅反映了其在市场上的巨大潜力，更预示着它对国民经济的积极贡献。这种关联度高、涉及面广的产业关系，使得该医疗CT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总征地面积为XXXX平方米，相当于约XX.XX亩，其中净用地面积为XXXX平方米，红线范围内相当于约XX.XX亩。这一用地规模充分考虑了医疗CT项目的建设需求，保障了医疗CT项目在合适的空间内得以充分发展。医疗CT项目规划的总建筑面积为XXXX平方米，其中主体工程建设占XXXX平方米，计容建筑面积达XXXX平方米。预计建筑工程的投资将达到XXXX万元，为医疗CT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计划购置的设备共计XXXX台（套），设备购置费用为XXXX万元。这一设备购置计划充分考虑到医疗CT项目的生产需求和技术要求，确保了医疗CT项目在生产运营中具备先进的技术装备和高效的生产能力。设备的合理配置将为医疗CT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计划总投资为XXXX万元，预计年实现营业收入为XXXX万元。这一产能规模的设定旨在确保医疗CT项目能够在投资与回报之间取得平衡，实现长期可持续的发展。医疗CT项目的总投资充分考虑到各个方面的需求，包括用地建设、设备购置等多个环节，以确保医疗CT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251"/>
      <w:r>
        <w:rPr>
          <w:rFonts w:ascii="仿宋" w:eastAsia="仿宋" w:hAnsi="仿宋" w:cs="仿宋" w:hint="eastAsia"/>
          <w:sz w:val="28"/>
          <w:lang w:eastAsia="zh-CN"/>
        </w:rPr>
        <w:t>二、医疗CT项目选址可行性分析</w:t>
      </w:r>
      <w:bookmarkEnd w:id="5"/>
    </w:p>
    <w:p>
      <w:pPr>
        <w:pStyle w:val="Heading2"/>
        <w:rPr>
          <w:rFonts w:ascii="仿宋" w:eastAsia="仿宋" w:hAnsi="仿宋" w:cs="仿宋" w:hint="eastAsia"/>
          <w:lang w:eastAsia="zh-CN"/>
        </w:rPr>
      </w:pPr>
      <w:bookmarkStart w:id="6" w:name="_Toc11068"/>
      <w:r>
        <w:rPr>
          <w:rFonts w:ascii="仿宋" w:eastAsia="仿宋" w:hAnsi="仿宋" w:cs="仿宋" w:hint="eastAsia"/>
          <w:lang w:eastAsia="zh-CN"/>
        </w:rPr>
        <w:t>(一)、医疗CT项目选址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该医疗CT项目选址位于XX省XX市XX区XXX街道</w:t>
      </w:r>
    </w:p>
    <w:p>
      <w:pPr>
        <w:pStyle w:val="Heading2"/>
        <w:ind w:firstLine="560" w:firstLineChars="200"/>
        <w:rPr>
          <w:rFonts w:ascii="仿宋" w:eastAsia="仿宋" w:hAnsi="仿宋" w:cs="仿宋" w:hint="eastAsia"/>
          <w:sz w:val="28"/>
          <w:lang w:eastAsia="zh-CN"/>
        </w:rPr>
      </w:pPr>
      <w:bookmarkStart w:id="7" w:name="_Toc736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医疗CT项目的征地面积将根据医疗CT项目的实际规模和需求进行精确规划。具体面积XXX平方米，旨在确保医疗CT项目不仅能够满足当前的发展需求，还能够预留空间以适应未来的扩展。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净用地面积是在征地面积基础上去除不可利用面积后的实际可开发用地。具体面积XXX平方米，考虑到环保、交通、安全等多方面因素，以确保医疗CT项目在整体利用效率上达到最优。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医疗CT项目计划建设的建筑总规模具体面积XXX平方米。这一规模的确定综合考虑了医疗CT项目的性质、规模，以及城市规划的相关要求，确保建筑布局与周边环境协调一致。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绿地率是医疗CT项目用地中被规划为绿地的比例。具体面积XXX平方米，旨在通过合理规划绿地，改善医疗CT项目周边环境，提升居民生活质量，并符合城市整体绿化规划。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容积率是用地上可以建设的建筑总体积与用地面积之比。具体面积XXX，通过合理的容积率规划，确保医疗CT项目建筑规模与周边环境和谐共生。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确保医疗CT项目选址与当地城市规划相一致，具体面积XXX平方米。通过与城市规划部门深入沟通，确保医疗CT项目不仅符合城市的整体发展方向，还能够融入城市的发展布局，为城市的长远发展贡献力量。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充分了解并确保医疗CT项目选址符合当地产业政策，具体面积XXX平方米。这包括医疗CT项目对当地经济的促进作用，以及对相关产业的带动效应，确保医疗CT项目与地方政府的产业政策保持一致，促进共赢合作。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用地总体要求必须符合环保和可持续发展的原则，具体面积XXX平方米。通过采用绿色建筑设计、节能减排等措施，确保医疗CT项目在建设和运营过程中对环境的影响最小化，达到可持续发展的要求。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确保医疗CT项目选址具备必要的公共设施配套，具体面积XXX平方米。这包括交通便利性、教育、医疗等基础设施，以提高居民生活品质，使得医疗CT项目选址更具吸引力。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考虑用地总体要求对当地社会稳定性的影响，具体面积XXX平方米。通过深入了解当地社区反馈，确保医疗CT项目的选址和建设过程对当地社会和谐稳定产生积极作用。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CT项目选址不仅符合法规和规划，还在实际操作中具有可行性。这一全面规划将为医疗CT项目的成功实施提供坚实的基础，确保医疗CT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65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CT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CT项目的设备规划和空间设计中，我们将采取灵活设备布局的措施。设备布局将根据实际需求进行灵活设计，避免不必要的浪费。通过合理规划设备摆放位置，我们将提高设备的利用率，减少设备间距，以确保医疗CT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疗CT项目内部引入共享设施的概念，例如共享会议室、办公区等。通过这种方式，我们可以减少对资源的重复建设，提高资源共享效率，从而减小医疗CT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46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疗CT项目的总图布置中，我们将不同功能区域进行明确的规划，以最大程度满足医疗CT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75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我们首先关注市场因素，包括潜在客户分布、竞争对手位置、市场需求等。通过深入的市场调研，我们能够更准确地评估选址对于市场开拓和产品销售的影响，确保医疗CT项目能够在有利的市场环境中蓬勃发展。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医疗CT项目对环境的影响是综合评价的重要因素之一。我们将详细考虑选址周边的自然环境、生态保护区、水源地等情况，确保医疗CT项目的建设和运营对环境影响最小化，并符合当地的环保法规标准。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对选址的评价还需充分考虑当地政府的产业政策和法规。我们将详细了解医疗CT项目所在地的相关政策，确保医疗CT项目的规划和运营与当地法规相符，降低不必要的法律风险。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考虑到社会稳定性对企业运营的重要性，我们将评估选址地区的社会安全情况、劳工关系、社区反馈等方面，以确保医疗CT项目的建设和运营不会受到社会稳定性的负面影响。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最后，我们将综合考虑用地成本，包括土地购置费用、土地开发成本等。通过对用地成本的详细评估，我们能够做出更为精确的经济效益分析，为医疗CT项目的投资决策提供有力支持。</w:t>
      </w:r>
    </w:p>
    <w:p>
      <w:pPr>
        <w:pStyle w:val="Heading1"/>
        <w:ind w:firstLine="560" w:firstLineChars="200"/>
        <w:rPr>
          <w:rFonts w:ascii="仿宋" w:eastAsia="仿宋" w:hAnsi="仿宋" w:cs="仿宋" w:hint="eastAsia"/>
          <w:sz w:val="28"/>
          <w:lang w:eastAsia="zh-CN"/>
        </w:rPr>
      </w:pPr>
      <w:bookmarkStart w:id="11" w:name="_Toc7056"/>
      <w:r>
        <w:rPr>
          <w:rFonts w:ascii="仿宋" w:eastAsia="仿宋" w:hAnsi="仿宋" w:cs="仿宋" w:hint="eastAsia"/>
          <w:sz w:val="28"/>
          <w:lang w:eastAsia="zh-CN"/>
        </w:rPr>
        <w:t>三、医疗CT项目危机管理</w:t>
      </w:r>
      <w:bookmarkEnd w:id="11"/>
    </w:p>
    <w:p>
      <w:pPr>
        <w:pStyle w:val="Heading2"/>
        <w:rPr>
          <w:rFonts w:ascii="仿宋" w:eastAsia="仿宋" w:hAnsi="仿宋" w:cs="仿宋" w:hint="eastAsia"/>
          <w:lang w:eastAsia="zh-CN"/>
        </w:rPr>
      </w:pPr>
      <w:bookmarkStart w:id="12" w:name="_Toc1091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疗CT项目危机管理中，危机预警与识别是确保医疗CT项目稳健运行的核心步骤。通过建立全面的监测机制，医疗CT项目团队旨在及时发现和理解潜在的风险和危机因素，以便采取及时的预防和应对措施，确保医疗CT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首先，通过深入的风险评估，医疗CT项目团队全面分析了整个医疗CT项目和各个阶段可能存在的威胁。这包括准确评估每个潜在风险的发生概率和可能影响的程度，为后续危机预警提供了有力支持。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医疗CT项目团队着重于明确定义医疗CT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CT项目进展的持续监控，团队能够及时发现潜在问题并作出迅速反应。医疗CT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在这一阶段，团队的专业素养和反应速度将发挥至关重要的作用，以确保潜在危机能够在初期得到有效的处理，最大程度地减轻负面影响。通过危机预警与识别，医疗CT项目得以更有序、可控地推进。</w:t>
      </w:r>
    </w:p>
    <w:p>
      <w:pPr>
        <w:pStyle w:val="Heading2"/>
        <w:ind w:firstLine="560" w:firstLineChars="200"/>
        <w:rPr>
          <w:rFonts w:ascii="仿宋" w:eastAsia="仿宋" w:hAnsi="仿宋" w:cs="仿宋" w:hint="eastAsia"/>
          <w:sz w:val="28"/>
          <w:lang w:eastAsia="zh-CN"/>
        </w:rPr>
      </w:pPr>
      <w:bookmarkStart w:id="13" w:name="_Toc2904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在危机发生时，医疗CT项目团队立即行动，成立了应急小组。该小组的任务是迅速制定并实施紧急应对措施，以最小化潜在损失。以下是采取的主要措施：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暂停医疗CT项目进度：为遏制危机蔓延，医疗CT项目暂时停止进行，以便全面评估当前状况。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资源重新分配：重新评估医疗CT项目资源的分配，确保最大限度地减小损失。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实时沟通：与关键利益相关者建立实时沟通机制，向他们传递医疗CT项目危机的实际状况，保障医疗CT项目核心利益。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在紧急应对的同时，医疗CT项目团队强调了团队协作和有效沟通的重要性。以下是团队协作的关键举措：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信息共享机制：建立了信息共享平台，确保团队成员能够及时获取医疗CT项目危机的实时信息。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领导者沟通：医疗CT项目领导者通过定期会议和即时沟通工具，指导团队应对危机，保持团队稳定运行。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随着危机得到初步控制，医疗CT项目团队转向制定恢复计划，以确保医疗CT项目能够从中迅速恢复。主要恢复计划包括：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修复受损的进度计划：重新评估医疗CT项目进度，制定修复计划，确保医疗CT项目尽快回归正常进程。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重新调整资源分配：优化资源分配，确保医疗CT项目在有限资源下高效运转。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风险管理机制加强：对医疗CT项目风险进行全面评估，制定更强化的风险管理策略，以预防未来可能的危机。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6838"/>
      <w:r>
        <w:rPr>
          <w:rFonts w:ascii="仿宋" w:eastAsia="仿宋" w:hAnsi="仿宋" w:cs="仿宋" w:hint="eastAsia"/>
          <w:sz w:val="28"/>
          <w:lang w:eastAsia="zh-CN"/>
        </w:rPr>
        <w:t>四、医疗CT项目绩效评估</w:t>
      </w:r>
      <w:bookmarkEnd w:id="14"/>
    </w:p>
    <w:p>
      <w:pPr>
        <w:pStyle w:val="Heading2"/>
        <w:rPr>
          <w:rFonts w:ascii="仿宋" w:eastAsia="仿宋" w:hAnsi="仿宋" w:cs="仿宋" w:hint="eastAsia"/>
          <w:lang w:eastAsia="zh-CN"/>
        </w:rPr>
      </w:pPr>
      <w:bookmarkStart w:id="15" w:name="_Toc809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在医疗CT项目中，我们设计了一套全面的绩效评估指标，以确保医疗CT项目的可控和成功交付。这些指标跨足医疗CT项目目标、成本、进度和质量等多个维度，为我们提供了全面洞察医疗CT项目的健康状况。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目标达成率是我们关注的首要指标。我们设定了明确的目标，并通过定期监测和评估，迅速发现并应对潜在的目标偏差。这为医疗CT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成本绩效是另一个核心关注点。通过实际成本与预算成本的对比分析，我们深入了解成本差异的原因，及时调整资源分配，保持医疗CT项目在经济效益方面的合理水平。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进度作为关键的绩效指标之一，得到了精心的关注。我们制定了详细的医疗CT项目进度计划，并设立了进度符合度指标，确保实际进度与计划进度保持一致。这使我们能够快速发现和解决潜在的进度问题，保持医疗CT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CT项目绩效的不可或缺的一环。我们引入了一系列的质量标准和客户满意度指标，以确保医疗CT项目交付的成果在质量上达到或超越预期水平。通过持续监测这些指标，我们努力提升医疗CT项目整体质量水平，为医疗CT项目的成功交付提供有力保障。通过这些科学且全面的绩效评估，我们能够更好地引导医疗CT项目的持续改进，确保医疗CT项目目标的顺利达成。</w:t>
      </w:r>
    </w:p>
    <w:p>
      <w:pPr>
        <w:pStyle w:val="Heading2"/>
        <w:ind w:firstLine="560" w:firstLineChars="200"/>
        <w:rPr>
          <w:rFonts w:ascii="仿宋" w:eastAsia="仿宋" w:hAnsi="仿宋" w:cs="仿宋" w:hint="eastAsia"/>
          <w:sz w:val="28"/>
          <w:lang w:eastAsia="zh-CN"/>
        </w:rPr>
      </w:pPr>
      <w:bookmarkStart w:id="16" w:name="_Toc874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绩效评估是医疗CT项目中的关键环节，为确保医疗CT项目达到预期目标，我们采用了多层次、多维度的绩效评估方法。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CT项目的战略目标对齐，确保每个决策和行动都与医疗CT项目整体目标保持一致。团队会定期召开战略对齐会议，审视当前工作与医疗CT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疗CT项目进度、质量、成本和风险等方面。这些指标通过数据收集和分析，为医疗CT项目管理团队提供了客观的评估依据。例如，我们通过医疗CT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绩效评估不仅仅停留在医疗CT项目内部，还考虑了医疗CT项目对外部环境的影响。我们定期进行干系人满意度调查，以了解各利益相关方对医疗CT项目的期望和满意度，并及时做出调整。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这种多层次、多角度的绩效评估方法，使得我们能够全面了解医疗CT项目的运行状态，及时做出调整，确保医疗CT项目在不断变化的环境中保持稳健前行。</w:t>
      </w:r>
    </w:p>
    <w:p>
      <w:pPr>
        <w:pStyle w:val="Heading2"/>
        <w:ind w:firstLine="560" w:firstLineChars="200"/>
        <w:rPr>
          <w:rFonts w:ascii="仿宋" w:eastAsia="仿宋" w:hAnsi="仿宋" w:cs="仿宋" w:hint="eastAsia"/>
          <w:sz w:val="28"/>
          <w:lang w:eastAsia="zh-CN"/>
        </w:rPr>
      </w:pPr>
      <w:bookmarkStart w:id="17" w:name="_Toc2788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为了确保医疗CT项目的有效管理和不断优化，我们采用了精心设计的绩效评估周期。这个周期旨在实现灵活、实时和全面的评估，以适应医疗CT项目执行中的各种挑战。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疗CT项目的不同需求，分为短期、中期和长期。短期评估关注每个迭代或工作周期，以及时发现和解决当前任务中的问题。中期评估涵盖几个迭代，深入了解整体医疗CT项目的趋势和性能。长期评估则着眼于整个医疗CT项目阶段，确保医疗CT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疗CT项目管理工具和协作平台，团队成员能够随时更新和分享医疗CT项目数据。这种实时性的反馈机制使我们能够及时察觉潜在问题，快速调整，保持医疗CT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疗CT项目的决策制定密不可分。每个周期的医疗CT项目回顾会议成为集体总结经验、识别问题深层次原因并找到创新解决方案的平台。这种定期的反思与调整机制使医疗CT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942"/>
      <w:r>
        <w:rPr>
          <w:rFonts w:ascii="仿宋" w:eastAsia="仿宋" w:hAnsi="仿宋" w:cs="仿宋" w:hint="eastAsia"/>
          <w:sz w:val="28"/>
          <w:lang w:eastAsia="zh-CN"/>
        </w:rPr>
        <w:t>五、医疗CT项目可持续发展</w:t>
      </w:r>
      <w:bookmarkEnd w:id="18"/>
    </w:p>
    <w:p>
      <w:pPr>
        <w:pStyle w:val="Heading2"/>
        <w:rPr>
          <w:rFonts w:ascii="仿宋" w:eastAsia="仿宋" w:hAnsi="仿宋" w:cs="仿宋" w:hint="eastAsia"/>
          <w:lang w:eastAsia="zh-CN"/>
        </w:rPr>
      </w:pPr>
      <w:bookmarkStart w:id="19" w:name="_Toc2502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CT项目中，医疗CT项目团队着眼于未来，明确了可持续发展的战略方向。制定的具体可持续发展目标包括降低资源使用、采用环保技术、最大化社会效益等。这一步骤不仅有助于医疗CT项目在环保和社会责任方面达到最高标准，也为未来提供了明确的指引，确保医疗CT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可持续实践的融入医疗CT项目管理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CT项目管理周期。从医疗CT项目规划开始，医疗CT项目团队就考虑了环境和社会的因素。在执行阶段，医疗CT项目团队积极推动绿色技术的应用，优化资源利用。此外，关注员工的社会责任，通过培训和沟通活动提高员工对可持续发展的认知，使他们能够在日常工作中践行可持续实践。这些举措不仅为医疗CT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936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扎根于医疗CT项目的可持续发展理念，我们深信环保与社会责任是医疗CT项目成功的关键支柱。在医疗CT项目的每一步，我们都致力于通过创新和实践，履行对环境和社会的坚定责任。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团队通过引入先进的环保技术、建立高效的废物处理系统以及推动能源节约措施，积极履行环保责任。定期的环保监测和评估确保医疗CT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https://d.book118.com/298076102007006027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245F9"/>
    <w:rsid w:val="049245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7610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2024-01-16T23:26:00Z</dcterms:created>
  <dcterms:modified xsi:type="dcterms:W3CDTF">2024-01-16T23:26:47Z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0BC79609FA104FC6A6AFD3579DB8B56A_11</vt:lpwstr>
  </property>
  <property fmtid="{D5CDD505-2E9C-101B-9397-08002B2CF9AE}" pid="3" name="KSOProductBuildVer">
    <vt:lpwstr>2052-12.1.0.16120</vt:lpwstr>
  </property>
</Properties>
</file>