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液态食品包装机械项目计划设计方案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02" w:history="1">
        <w:r>
          <w:rPr>
            <w:rFonts w:ascii="仿宋" w:eastAsia="仿宋" w:hAnsi="仿宋" w:cs="仿宋" w:hint="eastAsia"/>
            <w:lang w:eastAsia="zh-CN"/>
          </w:rPr>
          <w:t>序言</w:t>
        </w:r>
        <w:r>
          <w:tab/>
        </w:r>
        <w:r>
          <w:fldChar w:fldCharType="begin"/>
        </w:r>
        <w:r>
          <w:instrText xml:space="preserve"> PAGEREF _Toc8002 \h </w:instrText>
        </w:r>
        <w:r>
          <w:fldChar w:fldCharType="separate"/>
        </w:r>
        <w:r>
          <w:t>3</w:t>
        </w:r>
        <w:r>
          <w:fldChar w:fldCharType="end"/>
        </w:r>
      </w:hyperlink>
    </w:p>
    <w:p>
      <w:pPr>
        <w:pStyle w:val="TOC1"/>
        <w:tabs>
          <w:tab w:val="right" w:leader="dot" w:pos="8306"/>
        </w:tabs>
      </w:pPr>
      <w:hyperlink w:anchor="_Toc8234" w:history="1">
        <w:r>
          <w:rPr>
            <w:rFonts w:ascii="仿宋" w:eastAsia="仿宋" w:hAnsi="仿宋" w:cs="仿宋" w:hint="eastAsia"/>
            <w:lang w:eastAsia="zh-CN"/>
          </w:rPr>
          <w:t>一、液态食品包装机械项目文档管理</w:t>
        </w:r>
        <w:r>
          <w:tab/>
        </w:r>
        <w:r>
          <w:fldChar w:fldCharType="begin"/>
        </w:r>
        <w:r>
          <w:instrText xml:space="preserve"> PAGEREF _Toc8234 \h </w:instrText>
        </w:r>
        <w:r>
          <w:fldChar w:fldCharType="separate"/>
        </w:r>
        <w:r>
          <w:t>3</w:t>
        </w:r>
        <w:r>
          <w:fldChar w:fldCharType="end"/>
        </w:r>
      </w:hyperlink>
    </w:p>
    <w:p>
      <w:pPr>
        <w:pStyle w:val="TOC2"/>
        <w:tabs>
          <w:tab w:val="right" w:leader="dot" w:pos="8306"/>
        </w:tabs>
      </w:pPr>
      <w:hyperlink w:anchor="_Toc31194" w:history="1">
        <w:r>
          <w:rPr>
            <w:rFonts w:ascii="仿宋" w:eastAsia="仿宋" w:hAnsi="仿宋" w:cs="仿宋" w:hint="eastAsia"/>
            <w:lang w:eastAsia="zh-CN"/>
          </w:rPr>
          <w:t>(一)、文档编制与审查</w:t>
        </w:r>
        <w:r>
          <w:tab/>
        </w:r>
        <w:r>
          <w:fldChar w:fldCharType="begin"/>
        </w:r>
        <w:r>
          <w:instrText xml:space="preserve"> PAGEREF _Toc31194 \h </w:instrText>
        </w:r>
        <w:r>
          <w:fldChar w:fldCharType="separate"/>
        </w:r>
        <w:r>
          <w:t>3</w:t>
        </w:r>
        <w:r>
          <w:fldChar w:fldCharType="end"/>
        </w:r>
      </w:hyperlink>
    </w:p>
    <w:p>
      <w:pPr>
        <w:pStyle w:val="TOC2"/>
        <w:tabs>
          <w:tab w:val="right" w:leader="dot" w:pos="8306"/>
        </w:tabs>
      </w:pPr>
      <w:hyperlink w:anchor="_Toc27967" w:history="1">
        <w:r>
          <w:rPr>
            <w:rFonts w:ascii="仿宋" w:eastAsia="仿宋" w:hAnsi="仿宋" w:cs="仿宋" w:hint="eastAsia"/>
            <w:lang w:eastAsia="zh-CN"/>
          </w:rPr>
          <w:t>(二)、文档发布与分发</w:t>
        </w:r>
        <w:r>
          <w:tab/>
        </w:r>
        <w:r>
          <w:fldChar w:fldCharType="begin"/>
        </w:r>
        <w:r>
          <w:instrText xml:space="preserve"> PAGEREF _Toc27967 \h </w:instrText>
        </w:r>
        <w:r>
          <w:fldChar w:fldCharType="separate"/>
        </w:r>
        <w:r>
          <w:t>4</w:t>
        </w:r>
        <w:r>
          <w:fldChar w:fldCharType="end"/>
        </w:r>
      </w:hyperlink>
    </w:p>
    <w:p>
      <w:pPr>
        <w:pStyle w:val="TOC2"/>
        <w:tabs>
          <w:tab w:val="right" w:leader="dot" w:pos="8306"/>
        </w:tabs>
      </w:pPr>
      <w:hyperlink w:anchor="_Toc4262" w:history="1">
        <w:r>
          <w:rPr>
            <w:rFonts w:ascii="仿宋" w:eastAsia="仿宋" w:hAnsi="仿宋" w:cs="仿宋" w:hint="eastAsia"/>
            <w:lang w:eastAsia="zh-CN"/>
          </w:rPr>
          <w:t>(三)、文档存档与归档</w:t>
        </w:r>
        <w:r>
          <w:tab/>
        </w:r>
        <w:r>
          <w:fldChar w:fldCharType="begin"/>
        </w:r>
        <w:r>
          <w:instrText xml:space="preserve"> PAGEREF _Toc4262 \h </w:instrText>
        </w:r>
        <w:r>
          <w:fldChar w:fldCharType="separate"/>
        </w:r>
        <w:r>
          <w:t>5</w:t>
        </w:r>
        <w:r>
          <w:fldChar w:fldCharType="end"/>
        </w:r>
      </w:hyperlink>
    </w:p>
    <w:p>
      <w:pPr>
        <w:pStyle w:val="TOC1"/>
        <w:tabs>
          <w:tab w:val="right" w:leader="dot" w:pos="8306"/>
        </w:tabs>
      </w:pPr>
      <w:hyperlink w:anchor="_Toc28893" w:history="1">
        <w:r>
          <w:rPr>
            <w:rFonts w:ascii="仿宋" w:eastAsia="仿宋" w:hAnsi="仿宋" w:cs="仿宋" w:hint="eastAsia"/>
            <w:lang w:eastAsia="zh-CN"/>
          </w:rPr>
          <w:t>二、液态食品包装机械项目建设背景及必要性分析</w:t>
        </w:r>
        <w:r>
          <w:tab/>
        </w:r>
        <w:r>
          <w:fldChar w:fldCharType="begin"/>
        </w:r>
        <w:r>
          <w:instrText xml:space="preserve"> PAGEREF _Toc28893 \h </w:instrText>
        </w:r>
        <w:r>
          <w:fldChar w:fldCharType="separate"/>
        </w:r>
        <w:r>
          <w:t>6</w:t>
        </w:r>
        <w:r>
          <w:fldChar w:fldCharType="end"/>
        </w:r>
      </w:hyperlink>
    </w:p>
    <w:p>
      <w:pPr>
        <w:pStyle w:val="TOC2"/>
        <w:tabs>
          <w:tab w:val="right" w:leader="dot" w:pos="8306"/>
        </w:tabs>
      </w:pPr>
      <w:hyperlink w:anchor="_Toc26470" w:history="1">
        <w:r>
          <w:rPr>
            <w:rFonts w:ascii="仿宋" w:eastAsia="仿宋" w:hAnsi="仿宋" w:cs="仿宋" w:hint="eastAsia"/>
            <w:lang w:eastAsia="zh-CN"/>
          </w:rPr>
          <w:t>(一)、液态食品包装机械项目背景分析</w:t>
        </w:r>
        <w:r>
          <w:tab/>
        </w:r>
        <w:r>
          <w:fldChar w:fldCharType="begin"/>
        </w:r>
        <w:r>
          <w:instrText xml:space="preserve"> PAGEREF _Toc26470 \h </w:instrText>
        </w:r>
        <w:r>
          <w:fldChar w:fldCharType="separate"/>
        </w:r>
        <w:r>
          <w:t>6</w:t>
        </w:r>
        <w:r>
          <w:fldChar w:fldCharType="end"/>
        </w:r>
      </w:hyperlink>
    </w:p>
    <w:p>
      <w:pPr>
        <w:pStyle w:val="TOC2"/>
        <w:tabs>
          <w:tab w:val="right" w:leader="dot" w:pos="8306"/>
        </w:tabs>
      </w:pPr>
      <w:hyperlink w:anchor="_Toc6892" w:history="1">
        <w:r>
          <w:rPr>
            <w:rFonts w:ascii="仿宋" w:eastAsia="仿宋" w:hAnsi="仿宋" w:cs="仿宋" w:hint="eastAsia"/>
            <w:lang w:eastAsia="zh-CN"/>
          </w:rPr>
          <w:t>(二)、液态食品包装机械项目建设必要性分析</w:t>
        </w:r>
        <w:r>
          <w:tab/>
        </w:r>
        <w:r>
          <w:fldChar w:fldCharType="begin"/>
        </w:r>
        <w:r>
          <w:instrText xml:space="preserve"> PAGEREF _Toc6892 \h </w:instrText>
        </w:r>
        <w:r>
          <w:fldChar w:fldCharType="separate"/>
        </w:r>
        <w:r>
          <w:t>8</w:t>
        </w:r>
        <w:r>
          <w:fldChar w:fldCharType="end"/>
        </w:r>
      </w:hyperlink>
    </w:p>
    <w:p>
      <w:pPr>
        <w:pStyle w:val="TOC1"/>
        <w:tabs>
          <w:tab w:val="right" w:leader="dot" w:pos="8306"/>
        </w:tabs>
      </w:pPr>
      <w:hyperlink w:anchor="_Toc25831" w:history="1">
        <w:r>
          <w:rPr>
            <w:rFonts w:ascii="仿宋" w:eastAsia="仿宋" w:hAnsi="仿宋" w:cs="仿宋" w:hint="eastAsia"/>
            <w:lang w:eastAsia="zh-CN"/>
          </w:rPr>
          <w:t>三、液态食品包装机械项目概论</w:t>
        </w:r>
        <w:r>
          <w:tab/>
        </w:r>
        <w:r>
          <w:fldChar w:fldCharType="begin"/>
        </w:r>
        <w:r>
          <w:instrText xml:space="preserve"> PAGEREF _Toc25831 \h </w:instrText>
        </w:r>
        <w:r>
          <w:fldChar w:fldCharType="separate"/>
        </w:r>
        <w:r>
          <w:t>10</w:t>
        </w:r>
        <w:r>
          <w:fldChar w:fldCharType="end"/>
        </w:r>
      </w:hyperlink>
    </w:p>
    <w:p>
      <w:pPr>
        <w:pStyle w:val="TOC2"/>
        <w:tabs>
          <w:tab w:val="right" w:leader="dot" w:pos="8306"/>
        </w:tabs>
      </w:pPr>
      <w:hyperlink w:anchor="_Toc7045" w:history="1">
        <w:r>
          <w:rPr>
            <w:rFonts w:ascii="仿宋" w:eastAsia="仿宋" w:hAnsi="仿宋" w:cs="仿宋" w:hint="eastAsia"/>
            <w:lang w:eastAsia="zh-CN"/>
          </w:rPr>
          <w:t>(一)、液态食品包装机械项目概况</w:t>
        </w:r>
        <w:r>
          <w:tab/>
        </w:r>
        <w:r>
          <w:fldChar w:fldCharType="begin"/>
        </w:r>
        <w:r>
          <w:instrText xml:space="preserve"> PAGEREF _Toc7045 \h </w:instrText>
        </w:r>
        <w:r>
          <w:fldChar w:fldCharType="separate"/>
        </w:r>
        <w:r>
          <w:t>10</w:t>
        </w:r>
        <w:r>
          <w:fldChar w:fldCharType="end"/>
        </w:r>
      </w:hyperlink>
    </w:p>
    <w:p>
      <w:pPr>
        <w:pStyle w:val="TOC2"/>
        <w:tabs>
          <w:tab w:val="right" w:leader="dot" w:pos="8306"/>
        </w:tabs>
      </w:pPr>
      <w:hyperlink w:anchor="_Toc13165" w:history="1">
        <w:r>
          <w:rPr>
            <w:rFonts w:ascii="仿宋" w:eastAsia="仿宋" w:hAnsi="仿宋" w:cs="仿宋" w:hint="eastAsia"/>
            <w:lang w:eastAsia="zh-CN"/>
          </w:rPr>
          <w:t>(二)、液态食品包装机械项目目标</w:t>
        </w:r>
        <w:r>
          <w:tab/>
        </w:r>
        <w:r>
          <w:fldChar w:fldCharType="begin"/>
        </w:r>
        <w:r>
          <w:instrText xml:space="preserve"> PAGEREF _Toc13165 \h </w:instrText>
        </w:r>
        <w:r>
          <w:fldChar w:fldCharType="separate"/>
        </w:r>
        <w:r>
          <w:t>12</w:t>
        </w:r>
        <w:r>
          <w:fldChar w:fldCharType="end"/>
        </w:r>
      </w:hyperlink>
    </w:p>
    <w:p>
      <w:pPr>
        <w:pStyle w:val="TOC2"/>
        <w:tabs>
          <w:tab w:val="right" w:leader="dot" w:pos="8306"/>
        </w:tabs>
      </w:pPr>
      <w:hyperlink w:anchor="_Toc3106" w:history="1">
        <w:r>
          <w:rPr>
            <w:rFonts w:ascii="仿宋" w:eastAsia="仿宋" w:hAnsi="仿宋" w:cs="仿宋" w:hint="eastAsia"/>
            <w:lang w:eastAsia="zh-CN"/>
          </w:rPr>
          <w:t>(三)、液态食品包装机械项目提出的理由</w:t>
        </w:r>
        <w:r>
          <w:tab/>
        </w:r>
        <w:r>
          <w:fldChar w:fldCharType="begin"/>
        </w:r>
        <w:r>
          <w:instrText xml:space="preserve"> PAGEREF _Toc3106 \h </w:instrText>
        </w:r>
        <w:r>
          <w:fldChar w:fldCharType="separate"/>
        </w:r>
        <w:r>
          <w:t>13</w:t>
        </w:r>
        <w:r>
          <w:fldChar w:fldCharType="end"/>
        </w:r>
      </w:hyperlink>
    </w:p>
    <w:p>
      <w:pPr>
        <w:pStyle w:val="TOC2"/>
        <w:tabs>
          <w:tab w:val="right" w:leader="dot" w:pos="8306"/>
        </w:tabs>
      </w:pPr>
      <w:hyperlink w:anchor="_Toc26029" w:history="1">
        <w:r>
          <w:rPr>
            <w:rFonts w:ascii="仿宋" w:eastAsia="仿宋" w:hAnsi="仿宋" w:cs="仿宋" w:hint="eastAsia"/>
            <w:lang w:eastAsia="zh-CN"/>
          </w:rPr>
          <w:t>(四)、液态食品包装机械项目意义</w:t>
        </w:r>
        <w:r>
          <w:tab/>
        </w:r>
        <w:r>
          <w:fldChar w:fldCharType="begin"/>
        </w:r>
        <w:r>
          <w:instrText xml:space="preserve"> PAGEREF _Toc26029 \h </w:instrText>
        </w:r>
        <w:r>
          <w:fldChar w:fldCharType="separate"/>
        </w:r>
        <w:r>
          <w:t>15</w:t>
        </w:r>
        <w:r>
          <w:fldChar w:fldCharType="end"/>
        </w:r>
      </w:hyperlink>
    </w:p>
    <w:p>
      <w:pPr>
        <w:pStyle w:val="TOC2"/>
        <w:tabs>
          <w:tab w:val="right" w:leader="dot" w:pos="8306"/>
        </w:tabs>
      </w:pPr>
      <w:hyperlink w:anchor="_Toc7994" w:history="1">
        <w:r>
          <w:rPr>
            <w:rFonts w:ascii="仿宋" w:eastAsia="仿宋" w:hAnsi="仿宋" w:cs="仿宋" w:hint="eastAsia"/>
            <w:lang w:eastAsia="zh-CN"/>
          </w:rPr>
          <w:t>(五)、液态食品包装机械项目背景</w:t>
        </w:r>
        <w:r>
          <w:tab/>
        </w:r>
        <w:r>
          <w:fldChar w:fldCharType="begin"/>
        </w:r>
        <w:r>
          <w:instrText xml:space="preserve"> PAGEREF _Toc7994 \h </w:instrText>
        </w:r>
        <w:r>
          <w:fldChar w:fldCharType="separate"/>
        </w:r>
        <w:r>
          <w:t>16</w:t>
        </w:r>
        <w:r>
          <w:fldChar w:fldCharType="end"/>
        </w:r>
      </w:hyperlink>
    </w:p>
    <w:p>
      <w:pPr>
        <w:pStyle w:val="TOC1"/>
        <w:tabs>
          <w:tab w:val="right" w:leader="dot" w:pos="8306"/>
        </w:tabs>
      </w:pPr>
      <w:hyperlink w:anchor="_Toc3186" w:history="1">
        <w:r>
          <w:rPr>
            <w:rFonts w:ascii="仿宋" w:eastAsia="仿宋" w:hAnsi="仿宋" w:cs="仿宋" w:hint="eastAsia"/>
            <w:lang w:eastAsia="zh-CN"/>
          </w:rPr>
          <w:t>四、液态食品包装机械项目建设单位说明</w:t>
        </w:r>
        <w:r>
          <w:tab/>
        </w:r>
        <w:r>
          <w:fldChar w:fldCharType="begin"/>
        </w:r>
        <w:r>
          <w:instrText xml:space="preserve"> PAGEREF _Toc3186 \h </w:instrText>
        </w:r>
        <w:r>
          <w:fldChar w:fldCharType="separate"/>
        </w:r>
        <w:r>
          <w:t>17</w:t>
        </w:r>
        <w:r>
          <w:fldChar w:fldCharType="end"/>
        </w:r>
      </w:hyperlink>
    </w:p>
    <w:p>
      <w:pPr>
        <w:pStyle w:val="TOC2"/>
        <w:tabs>
          <w:tab w:val="right" w:leader="dot" w:pos="8306"/>
        </w:tabs>
      </w:pPr>
      <w:hyperlink w:anchor="_Toc29151" w:history="1">
        <w:r>
          <w:rPr>
            <w:rFonts w:ascii="仿宋" w:eastAsia="仿宋" w:hAnsi="仿宋" w:cs="仿宋" w:hint="eastAsia"/>
            <w:lang w:eastAsia="zh-CN"/>
          </w:rPr>
          <w:t>(一)、液态食品包装机械项目承办单位基本情况</w:t>
        </w:r>
        <w:r>
          <w:tab/>
        </w:r>
        <w:r>
          <w:fldChar w:fldCharType="begin"/>
        </w:r>
        <w:r>
          <w:instrText xml:space="preserve"> PAGEREF _Toc29151 \h </w:instrText>
        </w:r>
        <w:r>
          <w:fldChar w:fldCharType="separate"/>
        </w:r>
        <w:r>
          <w:t>17</w:t>
        </w:r>
        <w:r>
          <w:fldChar w:fldCharType="end"/>
        </w:r>
      </w:hyperlink>
    </w:p>
    <w:p>
      <w:pPr>
        <w:pStyle w:val="TOC2"/>
        <w:tabs>
          <w:tab w:val="right" w:leader="dot" w:pos="8306"/>
        </w:tabs>
      </w:pPr>
      <w:hyperlink w:anchor="_Toc2638" w:history="1">
        <w:r>
          <w:rPr>
            <w:rFonts w:ascii="仿宋" w:eastAsia="仿宋" w:hAnsi="仿宋" w:cs="仿宋" w:hint="eastAsia"/>
            <w:lang w:eastAsia="zh-CN"/>
          </w:rPr>
          <w:t>(二)、公司经济效益分析</w:t>
        </w:r>
        <w:r>
          <w:tab/>
        </w:r>
        <w:r>
          <w:fldChar w:fldCharType="begin"/>
        </w:r>
        <w:r>
          <w:instrText xml:space="preserve"> PAGEREF _Toc2638 \h </w:instrText>
        </w:r>
        <w:r>
          <w:fldChar w:fldCharType="separate"/>
        </w:r>
        <w:r>
          <w:t>17</w:t>
        </w:r>
        <w:r>
          <w:fldChar w:fldCharType="end"/>
        </w:r>
      </w:hyperlink>
    </w:p>
    <w:p>
      <w:pPr>
        <w:pStyle w:val="TOC1"/>
        <w:tabs>
          <w:tab w:val="right" w:leader="dot" w:pos="8306"/>
        </w:tabs>
      </w:pPr>
      <w:hyperlink w:anchor="_Toc14095" w:history="1">
        <w:r>
          <w:rPr>
            <w:rFonts w:ascii="仿宋" w:eastAsia="仿宋" w:hAnsi="仿宋" w:cs="仿宋" w:hint="eastAsia"/>
            <w:lang w:eastAsia="zh-CN"/>
          </w:rPr>
          <w:t>五、液态食品包装机械项目危机管理</w:t>
        </w:r>
        <w:r>
          <w:tab/>
        </w:r>
        <w:r>
          <w:fldChar w:fldCharType="begin"/>
        </w:r>
        <w:r>
          <w:instrText xml:space="preserve"> PAGEREF _Toc14095 \h </w:instrText>
        </w:r>
        <w:r>
          <w:fldChar w:fldCharType="separate"/>
        </w:r>
        <w:r>
          <w:t>18</w:t>
        </w:r>
        <w:r>
          <w:fldChar w:fldCharType="end"/>
        </w:r>
      </w:hyperlink>
    </w:p>
    <w:p>
      <w:pPr>
        <w:pStyle w:val="TOC2"/>
        <w:tabs>
          <w:tab w:val="right" w:leader="dot" w:pos="8306"/>
        </w:tabs>
      </w:pPr>
      <w:hyperlink w:anchor="_Toc7699" w:history="1">
        <w:r>
          <w:rPr>
            <w:rFonts w:ascii="仿宋" w:eastAsia="仿宋" w:hAnsi="仿宋" w:cs="仿宋" w:hint="eastAsia"/>
            <w:lang w:eastAsia="zh-CN"/>
          </w:rPr>
          <w:t>(一)、危机预警与识别</w:t>
        </w:r>
        <w:r>
          <w:tab/>
        </w:r>
        <w:r>
          <w:fldChar w:fldCharType="begin"/>
        </w:r>
        <w:r>
          <w:instrText xml:space="preserve"> PAGEREF _Toc7699 \h </w:instrText>
        </w:r>
        <w:r>
          <w:fldChar w:fldCharType="separate"/>
        </w:r>
        <w:r>
          <w:t>18</w:t>
        </w:r>
        <w:r>
          <w:fldChar w:fldCharType="end"/>
        </w:r>
      </w:hyperlink>
    </w:p>
    <w:p>
      <w:pPr>
        <w:pStyle w:val="TOC2"/>
        <w:tabs>
          <w:tab w:val="right" w:leader="dot" w:pos="8306"/>
        </w:tabs>
      </w:pPr>
      <w:hyperlink w:anchor="_Toc29405" w:history="1">
        <w:r>
          <w:rPr>
            <w:rFonts w:ascii="仿宋" w:eastAsia="仿宋" w:hAnsi="仿宋" w:cs="仿宋" w:hint="eastAsia"/>
            <w:lang w:eastAsia="zh-CN"/>
          </w:rPr>
          <w:t>(二)、危机应对与恢复</w:t>
        </w:r>
        <w:r>
          <w:tab/>
        </w:r>
        <w:r>
          <w:fldChar w:fldCharType="begin"/>
        </w:r>
        <w:r>
          <w:instrText xml:space="preserve"> PAGEREF _Toc29405 \h </w:instrText>
        </w:r>
        <w:r>
          <w:fldChar w:fldCharType="separate"/>
        </w:r>
        <w:r>
          <w:t>19</w:t>
        </w:r>
        <w:r>
          <w:fldChar w:fldCharType="end"/>
        </w:r>
      </w:hyperlink>
    </w:p>
    <w:p>
      <w:pPr>
        <w:pStyle w:val="TOC1"/>
        <w:tabs>
          <w:tab w:val="right" w:leader="dot" w:pos="8306"/>
        </w:tabs>
      </w:pPr>
      <w:hyperlink w:anchor="_Toc8686" w:history="1">
        <w:r>
          <w:rPr>
            <w:rFonts w:ascii="仿宋" w:eastAsia="仿宋" w:hAnsi="仿宋" w:cs="仿宋" w:hint="eastAsia"/>
            <w:lang w:eastAsia="zh-CN"/>
          </w:rPr>
          <w:t>六、市场分析、调研</w:t>
        </w:r>
        <w:r>
          <w:tab/>
        </w:r>
        <w:r>
          <w:fldChar w:fldCharType="begin"/>
        </w:r>
        <w:r>
          <w:instrText xml:space="preserve"> PAGEREF _Toc8686 \h </w:instrText>
        </w:r>
        <w:r>
          <w:fldChar w:fldCharType="separate"/>
        </w:r>
        <w:r>
          <w:t>21</w:t>
        </w:r>
        <w:r>
          <w:fldChar w:fldCharType="end"/>
        </w:r>
      </w:hyperlink>
    </w:p>
    <w:p>
      <w:pPr>
        <w:pStyle w:val="TOC2"/>
        <w:tabs>
          <w:tab w:val="right" w:leader="dot" w:pos="8306"/>
        </w:tabs>
      </w:pPr>
      <w:hyperlink w:anchor="_Toc27552" w:history="1">
        <w:r>
          <w:rPr>
            <w:rFonts w:ascii="仿宋" w:eastAsia="仿宋" w:hAnsi="仿宋" w:cs="仿宋" w:hint="eastAsia"/>
            <w:lang w:eastAsia="zh-CN"/>
          </w:rPr>
          <w:t>(一)、液态食品包装机械行业分析</w:t>
        </w:r>
        <w:r>
          <w:tab/>
        </w:r>
        <w:r>
          <w:fldChar w:fldCharType="begin"/>
        </w:r>
        <w:r>
          <w:instrText xml:space="preserve"> PAGEREF _Toc27552 \h </w:instrText>
        </w:r>
        <w:r>
          <w:fldChar w:fldCharType="separate"/>
        </w:r>
        <w:r>
          <w:t>21</w:t>
        </w:r>
        <w:r>
          <w:fldChar w:fldCharType="end"/>
        </w:r>
      </w:hyperlink>
    </w:p>
    <w:p>
      <w:pPr>
        <w:pStyle w:val="TOC2"/>
        <w:tabs>
          <w:tab w:val="right" w:leader="dot" w:pos="8306"/>
        </w:tabs>
      </w:pPr>
      <w:hyperlink w:anchor="_Toc11337" w:history="1">
        <w:r>
          <w:rPr>
            <w:rFonts w:ascii="仿宋" w:eastAsia="仿宋" w:hAnsi="仿宋" w:cs="仿宋" w:hint="eastAsia"/>
            <w:lang w:eastAsia="zh-CN"/>
          </w:rPr>
          <w:t>(二)、液态食品包装机械市场分析预测</w:t>
        </w:r>
        <w:r>
          <w:tab/>
        </w:r>
        <w:r>
          <w:fldChar w:fldCharType="begin"/>
        </w:r>
        <w:r>
          <w:instrText xml:space="preserve"> PAGEREF _Toc11337 \h </w:instrText>
        </w:r>
        <w:r>
          <w:fldChar w:fldCharType="separate"/>
        </w:r>
        <w:r>
          <w:t>22</w:t>
        </w:r>
        <w:r>
          <w:fldChar w:fldCharType="end"/>
        </w:r>
      </w:hyperlink>
    </w:p>
    <w:p>
      <w:pPr>
        <w:pStyle w:val="TOC1"/>
        <w:tabs>
          <w:tab w:val="right" w:leader="dot" w:pos="8306"/>
        </w:tabs>
      </w:pPr>
      <w:hyperlink w:anchor="_Toc27074" w:history="1">
        <w:r>
          <w:rPr>
            <w:rFonts w:ascii="仿宋" w:eastAsia="仿宋" w:hAnsi="仿宋" w:cs="仿宋" w:hint="eastAsia"/>
            <w:lang w:eastAsia="zh-CN"/>
          </w:rPr>
          <w:t>七、液态食品包装机械项目经营效益</w:t>
        </w:r>
        <w:r>
          <w:tab/>
        </w:r>
        <w:r>
          <w:fldChar w:fldCharType="begin"/>
        </w:r>
        <w:r>
          <w:instrText xml:space="preserve"> PAGEREF _Toc27074 \h </w:instrText>
        </w:r>
        <w:r>
          <w:fldChar w:fldCharType="separate"/>
        </w:r>
        <w:r>
          <w:t>22</w:t>
        </w:r>
        <w:r>
          <w:fldChar w:fldCharType="end"/>
        </w:r>
      </w:hyperlink>
    </w:p>
    <w:p>
      <w:pPr>
        <w:pStyle w:val="TOC2"/>
        <w:tabs>
          <w:tab w:val="right" w:leader="dot" w:pos="8306"/>
        </w:tabs>
      </w:pPr>
      <w:hyperlink w:anchor="_Toc26859" w:history="1">
        <w:r>
          <w:rPr>
            <w:rFonts w:ascii="仿宋" w:eastAsia="仿宋" w:hAnsi="仿宋" w:cs="仿宋" w:hint="eastAsia"/>
            <w:lang w:eastAsia="zh-CN"/>
          </w:rPr>
          <w:t>(一)、经济评价财务测算</w:t>
        </w:r>
        <w:r>
          <w:tab/>
        </w:r>
        <w:r>
          <w:fldChar w:fldCharType="begin"/>
        </w:r>
        <w:r>
          <w:instrText xml:space="preserve"> PAGEREF _Toc26859 \h </w:instrText>
        </w:r>
        <w:r>
          <w:fldChar w:fldCharType="separate"/>
        </w:r>
        <w:r>
          <w:t>22</w:t>
        </w:r>
        <w:r>
          <w:fldChar w:fldCharType="end"/>
        </w:r>
      </w:hyperlink>
    </w:p>
    <w:p>
      <w:pPr>
        <w:pStyle w:val="TOC2"/>
        <w:tabs>
          <w:tab w:val="right" w:leader="dot" w:pos="8306"/>
        </w:tabs>
      </w:pPr>
      <w:hyperlink w:anchor="_Toc25322" w:history="1">
        <w:r>
          <w:rPr>
            <w:rFonts w:ascii="仿宋" w:eastAsia="仿宋" w:hAnsi="仿宋" w:cs="仿宋" w:hint="eastAsia"/>
            <w:lang w:eastAsia="zh-CN"/>
          </w:rPr>
          <w:t>(二)、液态食品包装机械项目盈利能力分析</w:t>
        </w:r>
        <w:r>
          <w:tab/>
        </w:r>
        <w:r>
          <w:fldChar w:fldCharType="begin"/>
        </w:r>
        <w:r>
          <w:instrText xml:space="preserve"> PAGEREF _Toc25322 \h </w:instrText>
        </w:r>
        <w:r>
          <w:fldChar w:fldCharType="separate"/>
        </w:r>
        <w:r>
          <w:t>24</w:t>
        </w:r>
        <w:r>
          <w:fldChar w:fldCharType="end"/>
        </w:r>
      </w:hyperlink>
    </w:p>
    <w:p>
      <w:pPr>
        <w:pStyle w:val="TOC1"/>
        <w:tabs>
          <w:tab w:val="right" w:leader="dot" w:pos="8306"/>
        </w:tabs>
      </w:pPr>
      <w:hyperlink w:anchor="_Toc29676" w:history="1">
        <w:r>
          <w:rPr>
            <w:rFonts w:ascii="仿宋" w:eastAsia="仿宋" w:hAnsi="仿宋" w:cs="仿宋" w:hint="eastAsia"/>
            <w:lang w:eastAsia="zh-CN"/>
          </w:rPr>
          <w:t>八、液态食品包装机械项目财务管理</w:t>
        </w:r>
        <w:r>
          <w:tab/>
        </w:r>
        <w:r>
          <w:fldChar w:fldCharType="begin"/>
        </w:r>
        <w:r>
          <w:instrText xml:space="preserve"> PAGEREF _Toc29676 \h </w:instrText>
        </w:r>
        <w:r>
          <w:fldChar w:fldCharType="separate"/>
        </w:r>
        <w:r>
          <w:t>25</w:t>
        </w:r>
        <w:r>
          <w:fldChar w:fldCharType="end"/>
        </w:r>
      </w:hyperlink>
    </w:p>
    <w:p>
      <w:pPr>
        <w:pStyle w:val="TOC2"/>
        <w:tabs>
          <w:tab w:val="right" w:leader="dot" w:pos="8306"/>
        </w:tabs>
      </w:pPr>
      <w:hyperlink w:anchor="_Toc21398" w:history="1">
        <w:r>
          <w:rPr>
            <w:rFonts w:ascii="仿宋" w:eastAsia="仿宋" w:hAnsi="仿宋" w:cs="仿宋" w:hint="eastAsia"/>
            <w:lang w:eastAsia="zh-CN"/>
          </w:rPr>
          <w:t>(一)、资金需求大</w:t>
        </w:r>
        <w:r>
          <w:tab/>
        </w:r>
        <w:r>
          <w:fldChar w:fldCharType="begin"/>
        </w:r>
        <w:r>
          <w:instrText xml:space="preserve"> PAGEREF _Toc21398 \h </w:instrText>
        </w:r>
        <w:r>
          <w:fldChar w:fldCharType="separate"/>
        </w:r>
        <w:r>
          <w:t>25</w:t>
        </w:r>
        <w:r>
          <w:fldChar w:fldCharType="end"/>
        </w:r>
      </w:hyperlink>
    </w:p>
    <w:p>
      <w:pPr>
        <w:pStyle w:val="TOC2"/>
        <w:tabs>
          <w:tab w:val="right" w:leader="dot" w:pos="8306"/>
        </w:tabs>
      </w:pPr>
      <w:hyperlink w:anchor="_Toc3448" w:history="1">
        <w:r>
          <w:rPr>
            <w:rFonts w:ascii="仿宋" w:eastAsia="仿宋" w:hAnsi="仿宋" w:cs="仿宋" w:hint="eastAsia"/>
            <w:lang w:eastAsia="zh-CN"/>
          </w:rPr>
          <w:t>(二)、研发周期长</w:t>
        </w:r>
        <w:r>
          <w:tab/>
        </w:r>
        <w:r>
          <w:fldChar w:fldCharType="begin"/>
        </w:r>
        <w:r>
          <w:instrText xml:space="preserve"> PAGEREF _Toc3448 \h </w:instrText>
        </w:r>
        <w:r>
          <w:fldChar w:fldCharType="separate"/>
        </w:r>
        <w:r>
          <w:t>26</w:t>
        </w:r>
        <w:r>
          <w:fldChar w:fldCharType="end"/>
        </w:r>
      </w:hyperlink>
    </w:p>
    <w:p>
      <w:pPr>
        <w:pStyle w:val="TOC2"/>
        <w:tabs>
          <w:tab w:val="right" w:leader="dot" w:pos="8306"/>
        </w:tabs>
      </w:pPr>
      <w:hyperlink w:anchor="_Toc25184" w:history="1">
        <w:r>
          <w:rPr>
            <w:rFonts w:ascii="仿宋" w:eastAsia="仿宋" w:hAnsi="仿宋" w:cs="仿宋" w:hint="eastAsia"/>
            <w:lang w:eastAsia="zh-CN"/>
          </w:rPr>
          <w:t>(三)、市场风险大</w:t>
        </w:r>
        <w:r>
          <w:tab/>
        </w:r>
        <w:r>
          <w:fldChar w:fldCharType="begin"/>
        </w:r>
        <w:r>
          <w:instrText xml:space="preserve"> PAGEREF _Toc25184 \h </w:instrText>
        </w:r>
        <w:r>
          <w:fldChar w:fldCharType="separate"/>
        </w:r>
        <w:r>
          <w:t>27</w:t>
        </w:r>
        <w:r>
          <w:fldChar w:fldCharType="end"/>
        </w:r>
      </w:hyperlink>
    </w:p>
    <w:p>
      <w:pPr>
        <w:pStyle w:val="TOC2"/>
        <w:tabs>
          <w:tab w:val="right" w:leader="dot" w:pos="8306"/>
        </w:tabs>
      </w:pPr>
      <w:hyperlink w:anchor="_Toc29813" w:history="1">
        <w:r>
          <w:rPr>
            <w:rFonts w:ascii="仿宋" w:eastAsia="仿宋" w:hAnsi="仿宋" w:cs="仿宋" w:hint="eastAsia"/>
            <w:lang w:eastAsia="zh-CN"/>
          </w:rPr>
          <w:t>(四)、利润率高</w:t>
        </w:r>
        <w:r>
          <w:tab/>
        </w:r>
        <w:r>
          <w:fldChar w:fldCharType="begin"/>
        </w:r>
        <w:r>
          <w:instrText xml:space="preserve"> PAGEREF _Toc29813 \h </w:instrText>
        </w:r>
        <w:r>
          <w:fldChar w:fldCharType="separate"/>
        </w:r>
        <w:r>
          <w:t>30</w:t>
        </w:r>
        <w:r>
          <w:fldChar w:fldCharType="end"/>
        </w:r>
      </w:hyperlink>
    </w:p>
    <w:p>
      <w:pPr>
        <w:pStyle w:val="TOC1"/>
        <w:tabs>
          <w:tab w:val="right" w:leader="dot" w:pos="8306"/>
        </w:tabs>
      </w:pPr>
      <w:hyperlink w:anchor="_Toc635" w:history="1">
        <w:r>
          <w:rPr>
            <w:rFonts w:ascii="仿宋" w:eastAsia="仿宋" w:hAnsi="仿宋" w:cs="仿宋" w:hint="eastAsia"/>
            <w:lang w:eastAsia="zh-CN"/>
          </w:rPr>
          <w:t>九、液态食品包装机械项目投资规划</w:t>
        </w:r>
        <w:r>
          <w:tab/>
        </w:r>
        <w:r>
          <w:fldChar w:fldCharType="begin"/>
        </w:r>
        <w:r>
          <w:instrText xml:space="preserve"> PAGEREF _Toc635 \h </w:instrText>
        </w:r>
        <w:r>
          <w:fldChar w:fldCharType="separate"/>
        </w:r>
        <w:r>
          <w:t>32</w:t>
        </w:r>
        <w:r>
          <w:fldChar w:fldCharType="end"/>
        </w:r>
      </w:hyperlink>
    </w:p>
    <w:p>
      <w:pPr>
        <w:pStyle w:val="TOC2"/>
        <w:tabs>
          <w:tab w:val="right" w:leader="dot" w:pos="8306"/>
        </w:tabs>
      </w:pPr>
      <w:hyperlink w:anchor="_Toc26503" w:history="1">
        <w:r>
          <w:rPr>
            <w:rFonts w:ascii="仿宋" w:eastAsia="仿宋" w:hAnsi="仿宋" w:cs="仿宋" w:hint="eastAsia"/>
            <w:lang w:eastAsia="zh-CN"/>
          </w:rPr>
          <w:t>(一)、液态食品包装机械项目总投资估算</w:t>
        </w:r>
        <w:r>
          <w:tab/>
        </w:r>
        <w:r>
          <w:fldChar w:fldCharType="begin"/>
        </w:r>
        <w:r>
          <w:instrText xml:space="preserve"> PAGEREF _Toc26503 \h </w:instrText>
        </w:r>
        <w:r>
          <w:fldChar w:fldCharType="separate"/>
        </w:r>
        <w:r>
          <w:t>32</w:t>
        </w:r>
        <w:r>
          <w:fldChar w:fldCharType="end"/>
        </w:r>
      </w:hyperlink>
    </w:p>
    <w:p>
      <w:pPr>
        <w:pStyle w:val="TOC2"/>
        <w:tabs>
          <w:tab w:val="right" w:leader="dot" w:pos="8306"/>
        </w:tabs>
      </w:pPr>
      <w:hyperlink w:anchor="_Toc14139" w:history="1">
        <w:r>
          <w:rPr>
            <w:rFonts w:ascii="仿宋" w:eastAsia="仿宋" w:hAnsi="仿宋" w:cs="仿宋" w:hint="eastAsia"/>
            <w:lang w:eastAsia="zh-CN"/>
          </w:rPr>
          <w:t>(二)、资金筹措</w:t>
        </w:r>
        <w:r>
          <w:tab/>
        </w:r>
        <w:r>
          <w:fldChar w:fldCharType="begin"/>
        </w:r>
        <w:r>
          <w:instrText xml:space="preserve"> PAGEREF _Toc14139 \h </w:instrText>
        </w:r>
        <w:r>
          <w:fldChar w:fldCharType="separate"/>
        </w:r>
        <w:r>
          <w:t>33</w:t>
        </w:r>
        <w:r>
          <w:fldChar w:fldCharType="end"/>
        </w:r>
      </w:hyperlink>
    </w:p>
    <w:p>
      <w:pPr>
        <w:pStyle w:val="TOC1"/>
        <w:tabs>
          <w:tab w:val="right" w:leader="dot" w:pos="8306"/>
        </w:tabs>
      </w:pPr>
      <w:hyperlink w:anchor="_Toc1800" w:history="1">
        <w:r>
          <w:rPr>
            <w:rFonts w:ascii="仿宋" w:eastAsia="仿宋" w:hAnsi="仿宋" w:cs="仿宋" w:hint="eastAsia"/>
            <w:lang w:eastAsia="zh-CN"/>
          </w:rPr>
          <w:t>十、生产安全保护</w:t>
        </w:r>
        <w:r>
          <w:tab/>
        </w:r>
        <w:r>
          <w:fldChar w:fldCharType="begin"/>
        </w:r>
        <w:r>
          <w:instrText xml:space="preserve"> PAGEREF _Toc1800 \h </w:instrText>
        </w:r>
        <w:r>
          <w:fldChar w:fldCharType="separate"/>
        </w:r>
        <w:r>
          <w:t>34</w:t>
        </w:r>
        <w:r>
          <w:fldChar w:fldCharType="end"/>
        </w:r>
      </w:hyperlink>
    </w:p>
    <w:p>
      <w:pPr>
        <w:pStyle w:val="TOC2"/>
        <w:tabs>
          <w:tab w:val="right" w:leader="dot" w:pos="8306"/>
        </w:tabs>
      </w:pPr>
      <w:hyperlink w:anchor="_Toc26776" w:history="1">
        <w:r>
          <w:rPr>
            <w:rFonts w:ascii="仿宋" w:eastAsia="仿宋" w:hAnsi="仿宋" w:cs="仿宋" w:hint="eastAsia"/>
            <w:lang w:eastAsia="zh-CN"/>
          </w:rPr>
          <w:t>(一)、消防安全</w:t>
        </w:r>
        <w:r>
          <w:tab/>
        </w:r>
        <w:r>
          <w:fldChar w:fldCharType="begin"/>
        </w:r>
        <w:r>
          <w:instrText xml:space="preserve"> PAGEREF _Toc26776 \h </w:instrText>
        </w:r>
        <w:r>
          <w:fldChar w:fldCharType="separate"/>
        </w:r>
        <w:r>
          <w:t>34</w:t>
        </w:r>
        <w:r>
          <w:fldChar w:fldCharType="end"/>
        </w:r>
      </w:hyperlink>
    </w:p>
    <w:p>
      <w:pPr>
        <w:pStyle w:val="TOC2"/>
        <w:tabs>
          <w:tab w:val="right" w:leader="dot" w:pos="8306"/>
        </w:tabs>
      </w:pPr>
      <w:hyperlink w:anchor="_Toc26605" w:history="1">
        <w:r>
          <w:rPr>
            <w:rFonts w:ascii="仿宋" w:eastAsia="仿宋" w:hAnsi="仿宋" w:cs="仿宋" w:hint="eastAsia"/>
            <w:lang w:eastAsia="zh-CN"/>
          </w:rPr>
          <w:t>(二)、防火防爆总图布置措施</w:t>
        </w:r>
        <w:r>
          <w:tab/>
        </w:r>
        <w:r>
          <w:fldChar w:fldCharType="begin"/>
        </w:r>
        <w:r>
          <w:instrText xml:space="preserve"> PAGEREF _Toc26605 \h </w:instrText>
        </w:r>
        <w:r>
          <w:fldChar w:fldCharType="separate"/>
        </w:r>
        <w:r>
          <w:t>36</w:t>
        </w:r>
        <w:r>
          <w:fldChar w:fldCharType="end"/>
        </w:r>
      </w:hyperlink>
    </w:p>
    <w:p>
      <w:pPr>
        <w:pStyle w:val="TOC2"/>
        <w:tabs>
          <w:tab w:val="right" w:leader="dot" w:pos="8306"/>
        </w:tabs>
      </w:pPr>
      <w:hyperlink w:anchor="_Toc30993" w:history="1">
        <w:r>
          <w:rPr>
            <w:rFonts w:ascii="仿宋" w:eastAsia="仿宋" w:hAnsi="仿宋" w:cs="仿宋" w:hint="eastAsia"/>
            <w:lang w:eastAsia="zh-CN"/>
          </w:rPr>
          <w:t>(三)、自然灾害防范措施</w:t>
        </w:r>
        <w:r>
          <w:tab/>
        </w:r>
        <w:r>
          <w:fldChar w:fldCharType="begin"/>
        </w:r>
        <w:r>
          <w:instrText xml:space="preserve"> PAGEREF _Toc30993 \h </w:instrText>
        </w:r>
        <w:r>
          <w:fldChar w:fldCharType="separate"/>
        </w:r>
        <w:r>
          <w:t>36</w:t>
        </w:r>
        <w:r>
          <w:fldChar w:fldCharType="end"/>
        </w:r>
      </w:hyperlink>
    </w:p>
    <w:p>
      <w:pPr>
        <w:pStyle w:val="TOC2"/>
        <w:tabs>
          <w:tab w:val="right" w:leader="dot" w:pos="8306"/>
        </w:tabs>
      </w:pPr>
      <w:hyperlink w:anchor="_Toc26290" w:history="1">
        <w:r>
          <w:rPr>
            <w:rFonts w:ascii="仿宋" w:eastAsia="仿宋" w:hAnsi="仿宋" w:cs="仿宋" w:hint="eastAsia"/>
            <w:lang w:eastAsia="zh-CN"/>
          </w:rPr>
          <w:t>(四)、安全色及安全标志使用要求</w:t>
        </w:r>
        <w:r>
          <w:tab/>
        </w:r>
        <w:r>
          <w:fldChar w:fldCharType="begin"/>
        </w:r>
        <w:r>
          <w:instrText xml:space="preserve"> PAGEREF _Toc26290 \h </w:instrText>
        </w:r>
        <w:r>
          <w:fldChar w:fldCharType="separate"/>
        </w:r>
        <w:r>
          <w:t>38</w:t>
        </w:r>
        <w:r>
          <w:fldChar w:fldCharType="end"/>
        </w:r>
      </w:hyperlink>
    </w:p>
    <w:p>
      <w:pPr>
        <w:pStyle w:val="TOC2"/>
        <w:tabs>
          <w:tab w:val="right" w:leader="dot" w:pos="8306"/>
        </w:tabs>
      </w:pPr>
      <w:hyperlink w:anchor="_Toc3927" w:history="1">
        <w:r>
          <w:rPr>
            <w:rFonts w:ascii="仿宋" w:eastAsia="仿宋" w:hAnsi="仿宋" w:cs="仿宋" w:hint="eastAsia"/>
            <w:lang w:eastAsia="zh-CN"/>
          </w:rPr>
          <w:t>(五)、防尘防毒措施</w:t>
        </w:r>
        <w:r>
          <w:tab/>
        </w:r>
        <w:r>
          <w:fldChar w:fldCharType="begin"/>
        </w:r>
        <w:r>
          <w:instrText xml:space="preserve"> PAGEREF _Toc3927 \h </w:instrText>
        </w:r>
        <w:r>
          <w:fldChar w:fldCharType="separate"/>
        </w:r>
        <w:r>
          <w:t>39</w:t>
        </w:r>
        <w:r>
          <w:fldChar w:fldCharType="end"/>
        </w:r>
      </w:hyperlink>
    </w:p>
    <w:p>
      <w:pPr>
        <w:pStyle w:val="TOC2"/>
        <w:tabs>
          <w:tab w:val="right" w:leader="dot" w:pos="8306"/>
        </w:tabs>
      </w:pPr>
      <w:hyperlink w:anchor="_Toc704" w:history="1">
        <w:r>
          <w:rPr>
            <w:rFonts w:ascii="仿宋" w:eastAsia="仿宋" w:hAnsi="仿宋" w:cs="仿宋" w:hint="eastAsia"/>
            <w:lang w:eastAsia="zh-CN"/>
          </w:rPr>
          <w:t>(六)、防静电、触电防护及防雷措施</w:t>
        </w:r>
        <w:r>
          <w:tab/>
        </w:r>
        <w:r>
          <w:fldChar w:fldCharType="begin"/>
        </w:r>
        <w:r>
          <w:instrText xml:space="preserve"> PAGEREF _Toc704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09" w:history="1">
        <w:r>
          <w:rPr>
            <w:rFonts w:ascii="仿宋" w:eastAsia="仿宋" w:hAnsi="仿宋" w:cs="仿宋" w:hint="eastAsia"/>
            <w:lang w:eastAsia="zh-CN"/>
          </w:rPr>
          <w:t>(七)、机械设备安全保障措施</w:t>
        </w:r>
        <w:r>
          <w:tab/>
        </w:r>
        <w:r>
          <w:fldChar w:fldCharType="begin"/>
        </w:r>
        <w:r>
          <w:instrText xml:space="preserve"> PAGEREF _Toc23209 \h </w:instrText>
        </w:r>
        <w:r>
          <w:fldChar w:fldCharType="separate"/>
        </w:r>
        <w:r>
          <w:t>41</w:t>
        </w:r>
        <w:r>
          <w:fldChar w:fldCharType="end"/>
        </w:r>
      </w:hyperlink>
    </w:p>
    <w:p>
      <w:pPr>
        <w:pStyle w:val="TOC1"/>
        <w:tabs>
          <w:tab w:val="right" w:leader="dot" w:pos="8306"/>
        </w:tabs>
      </w:pPr>
      <w:hyperlink w:anchor="_Toc3567" w:history="1">
        <w:r>
          <w:rPr>
            <w:rFonts w:ascii="仿宋" w:eastAsia="仿宋" w:hAnsi="仿宋" w:cs="仿宋" w:hint="eastAsia"/>
            <w:lang w:eastAsia="zh-CN"/>
          </w:rPr>
          <w:t>十一、液态食品包装机械项目人力资源管理</w:t>
        </w:r>
        <w:r>
          <w:tab/>
        </w:r>
        <w:r>
          <w:fldChar w:fldCharType="begin"/>
        </w:r>
        <w:r>
          <w:instrText xml:space="preserve"> PAGEREF _Toc3567 \h </w:instrText>
        </w:r>
        <w:r>
          <w:fldChar w:fldCharType="separate"/>
        </w:r>
        <w:r>
          <w:t>42</w:t>
        </w:r>
        <w:r>
          <w:fldChar w:fldCharType="end"/>
        </w:r>
      </w:hyperlink>
    </w:p>
    <w:p>
      <w:pPr>
        <w:pStyle w:val="TOC2"/>
        <w:tabs>
          <w:tab w:val="right" w:leader="dot" w:pos="8306"/>
        </w:tabs>
      </w:pPr>
      <w:hyperlink w:anchor="_Toc3792" w:history="1">
        <w:r>
          <w:rPr>
            <w:rFonts w:ascii="仿宋" w:eastAsia="仿宋" w:hAnsi="仿宋" w:cs="仿宋" w:hint="eastAsia"/>
            <w:lang w:eastAsia="zh-CN"/>
          </w:rPr>
          <w:t>(一)、建立健全的预算管理制度</w:t>
        </w:r>
        <w:r>
          <w:tab/>
        </w:r>
        <w:r>
          <w:fldChar w:fldCharType="begin"/>
        </w:r>
        <w:r>
          <w:instrText xml:space="preserve"> PAGEREF _Toc3792 \h </w:instrText>
        </w:r>
        <w:r>
          <w:fldChar w:fldCharType="separate"/>
        </w:r>
        <w:r>
          <w:t>42</w:t>
        </w:r>
        <w:r>
          <w:fldChar w:fldCharType="end"/>
        </w:r>
      </w:hyperlink>
    </w:p>
    <w:p>
      <w:pPr>
        <w:pStyle w:val="TOC2"/>
        <w:tabs>
          <w:tab w:val="right" w:leader="dot" w:pos="8306"/>
        </w:tabs>
      </w:pPr>
      <w:hyperlink w:anchor="_Toc6404" w:history="1">
        <w:r>
          <w:rPr>
            <w:rFonts w:ascii="仿宋" w:eastAsia="仿宋" w:hAnsi="仿宋" w:cs="仿宋" w:hint="eastAsia"/>
            <w:lang w:eastAsia="zh-CN"/>
          </w:rPr>
          <w:t>(二)、加强资金流动监控</w:t>
        </w:r>
        <w:r>
          <w:tab/>
        </w:r>
        <w:r>
          <w:fldChar w:fldCharType="begin"/>
        </w:r>
        <w:r>
          <w:instrText xml:space="preserve"> PAGEREF _Toc6404 \h </w:instrText>
        </w:r>
        <w:r>
          <w:fldChar w:fldCharType="separate"/>
        </w:r>
        <w:r>
          <w:t>44</w:t>
        </w:r>
        <w:r>
          <w:fldChar w:fldCharType="end"/>
        </w:r>
      </w:hyperlink>
    </w:p>
    <w:p>
      <w:pPr>
        <w:pStyle w:val="TOC2"/>
        <w:tabs>
          <w:tab w:val="right" w:leader="dot" w:pos="8306"/>
        </w:tabs>
      </w:pPr>
      <w:hyperlink w:anchor="_Toc32014" w:history="1">
        <w:r>
          <w:rPr>
            <w:rFonts w:ascii="仿宋" w:eastAsia="仿宋" w:hAnsi="仿宋" w:cs="仿宋" w:hint="eastAsia"/>
            <w:lang w:eastAsia="zh-CN"/>
          </w:rPr>
          <w:t>(三)、制定完善的风险控制机制</w:t>
        </w:r>
        <w:r>
          <w:tab/>
        </w:r>
        <w:r>
          <w:fldChar w:fldCharType="begin"/>
        </w:r>
        <w:r>
          <w:instrText xml:space="preserve"> PAGEREF _Toc32014 \h </w:instrText>
        </w:r>
        <w:r>
          <w:fldChar w:fldCharType="separate"/>
        </w:r>
        <w:r>
          <w:t>45</w:t>
        </w:r>
        <w:r>
          <w:fldChar w:fldCharType="end"/>
        </w:r>
      </w:hyperlink>
    </w:p>
    <w:p>
      <w:pPr>
        <w:pStyle w:val="TOC2"/>
        <w:tabs>
          <w:tab w:val="right" w:leader="dot" w:pos="8306"/>
        </w:tabs>
      </w:pPr>
      <w:hyperlink w:anchor="_Toc3439" w:history="1">
        <w:r>
          <w:rPr>
            <w:rFonts w:ascii="仿宋" w:eastAsia="仿宋" w:hAnsi="仿宋" w:cs="仿宋" w:hint="eastAsia"/>
            <w:lang w:eastAsia="zh-CN"/>
          </w:rPr>
          <w:t>(四)、优化成本管理</w:t>
        </w:r>
        <w:r>
          <w:tab/>
        </w:r>
        <w:r>
          <w:fldChar w:fldCharType="begin"/>
        </w:r>
        <w:r>
          <w:instrText xml:space="preserve"> PAGEREF _Toc3439 \h </w:instrText>
        </w:r>
        <w:r>
          <w:fldChar w:fldCharType="separate"/>
        </w:r>
        <w:r>
          <w:t>47</w:t>
        </w:r>
        <w:r>
          <w:fldChar w:fldCharType="end"/>
        </w:r>
      </w:hyperlink>
    </w:p>
    <w:p>
      <w:pPr>
        <w:pStyle w:val="TOC1"/>
        <w:tabs>
          <w:tab w:val="right" w:leader="dot" w:pos="8306"/>
        </w:tabs>
      </w:pPr>
      <w:hyperlink w:anchor="_Toc6533" w:history="1">
        <w:r>
          <w:rPr>
            <w:rFonts w:ascii="仿宋" w:eastAsia="仿宋" w:hAnsi="仿宋" w:cs="仿宋" w:hint="eastAsia"/>
            <w:lang w:eastAsia="zh-CN"/>
          </w:rPr>
          <w:t>十二、液态食品包装机械项目环境影响分析</w:t>
        </w:r>
        <w:r>
          <w:tab/>
        </w:r>
        <w:r>
          <w:fldChar w:fldCharType="begin"/>
        </w:r>
        <w:r>
          <w:instrText xml:space="preserve"> PAGEREF _Toc6533 \h </w:instrText>
        </w:r>
        <w:r>
          <w:fldChar w:fldCharType="separate"/>
        </w:r>
        <w:r>
          <w:t>48</w:t>
        </w:r>
        <w:r>
          <w:fldChar w:fldCharType="end"/>
        </w:r>
      </w:hyperlink>
    </w:p>
    <w:p>
      <w:pPr>
        <w:pStyle w:val="TOC2"/>
        <w:tabs>
          <w:tab w:val="right" w:leader="dot" w:pos="8306"/>
        </w:tabs>
      </w:pPr>
      <w:hyperlink w:anchor="_Toc9607" w:history="1">
        <w:r>
          <w:rPr>
            <w:rFonts w:ascii="仿宋" w:eastAsia="仿宋" w:hAnsi="仿宋" w:cs="仿宋" w:hint="eastAsia"/>
            <w:lang w:eastAsia="zh-CN"/>
          </w:rPr>
          <w:t>(一)、建设区域环境质量现状</w:t>
        </w:r>
        <w:r>
          <w:tab/>
        </w:r>
        <w:r>
          <w:fldChar w:fldCharType="begin"/>
        </w:r>
        <w:r>
          <w:instrText xml:space="preserve"> PAGEREF _Toc9607 \h </w:instrText>
        </w:r>
        <w:r>
          <w:fldChar w:fldCharType="separate"/>
        </w:r>
        <w:r>
          <w:t>48</w:t>
        </w:r>
        <w:r>
          <w:fldChar w:fldCharType="end"/>
        </w:r>
      </w:hyperlink>
    </w:p>
    <w:p>
      <w:pPr>
        <w:pStyle w:val="TOC2"/>
        <w:tabs>
          <w:tab w:val="right" w:leader="dot" w:pos="8306"/>
        </w:tabs>
      </w:pPr>
      <w:hyperlink w:anchor="_Toc30946" w:history="1">
        <w:r>
          <w:rPr>
            <w:rFonts w:ascii="仿宋" w:eastAsia="仿宋" w:hAnsi="仿宋" w:cs="仿宋" w:hint="eastAsia"/>
            <w:lang w:eastAsia="zh-CN"/>
          </w:rPr>
          <w:t>(二)、建设期环境保护</w:t>
        </w:r>
        <w:r>
          <w:tab/>
        </w:r>
        <w:r>
          <w:fldChar w:fldCharType="begin"/>
        </w:r>
        <w:r>
          <w:instrText xml:space="preserve"> PAGEREF _Toc30946 \h </w:instrText>
        </w:r>
        <w:r>
          <w:fldChar w:fldCharType="separate"/>
        </w:r>
        <w:r>
          <w:t>50</w:t>
        </w:r>
        <w:r>
          <w:fldChar w:fldCharType="end"/>
        </w:r>
      </w:hyperlink>
    </w:p>
    <w:p>
      <w:pPr>
        <w:pStyle w:val="TOC2"/>
        <w:tabs>
          <w:tab w:val="right" w:leader="dot" w:pos="8306"/>
        </w:tabs>
      </w:pPr>
      <w:hyperlink w:anchor="_Toc16409" w:history="1">
        <w:r>
          <w:rPr>
            <w:rFonts w:ascii="仿宋" w:eastAsia="仿宋" w:hAnsi="仿宋" w:cs="仿宋" w:hint="eastAsia"/>
            <w:lang w:eastAsia="zh-CN"/>
          </w:rPr>
          <w:t>(三)、运营期环境保护</w:t>
        </w:r>
        <w:r>
          <w:tab/>
        </w:r>
        <w:r>
          <w:fldChar w:fldCharType="begin"/>
        </w:r>
        <w:r>
          <w:instrText xml:space="preserve"> PAGEREF _Toc16409 \h </w:instrText>
        </w:r>
        <w:r>
          <w:fldChar w:fldCharType="separate"/>
        </w:r>
        <w:r>
          <w:t>51</w:t>
        </w:r>
        <w:r>
          <w:fldChar w:fldCharType="end"/>
        </w:r>
      </w:hyperlink>
    </w:p>
    <w:p>
      <w:pPr>
        <w:pStyle w:val="TOC2"/>
        <w:tabs>
          <w:tab w:val="right" w:leader="dot" w:pos="8306"/>
        </w:tabs>
      </w:pPr>
      <w:hyperlink w:anchor="_Toc28751" w:history="1">
        <w:r>
          <w:rPr>
            <w:rFonts w:ascii="仿宋" w:eastAsia="仿宋" w:hAnsi="仿宋" w:cs="仿宋" w:hint="eastAsia"/>
            <w:lang w:eastAsia="zh-CN"/>
          </w:rPr>
          <w:t>(四)、液态食品包装机械项目建设对区域经济的影响</w:t>
        </w:r>
        <w:r>
          <w:tab/>
        </w:r>
        <w:r>
          <w:fldChar w:fldCharType="begin"/>
        </w:r>
        <w:r>
          <w:instrText xml:space="preserve"> PAGEREF _Toc28751 \h </w:instrText>
        </w:r>
        <w:r>
          <w:fldChar w:fldCharType="separate"/>
        </w:r>
        <w:r>
          <w:t>52</w:t>
        </w:r>
        <w:r>
          <w:fldChar w:fldCharType="end"/>
        </w:r>
      </w:hyperlink>
    </w:p>
    <w:p>
      <w:pPr>
        <w:pStyle w:val="TOC2"/>
        <w:tabs>
          <w:tab w:val="right" w:leader="dot" w:pos="8306"/>
        </w:tabs>
      </w:pPr>
      <w:hyperlink w:anchor="_Toc12554" w:history="1">
        <w:r>
          <w:rPr>
            <w:rFonts w:ascii="仿宋" w:eastAsia="仿宋" w:hAnsi="仿宋" w:cs="仿宋" w:hint="eastAsia"/>
            <w:lang w:eastAsia="zh-CN"/>
          </w:rPr>
          <w:t>(五)、废弃物处理</w:t>
        </w:r>
        <w:r>
          <w:tab/>
        </w:r>
        <w:r>
          <w:fldChar w:fldCharType="begin"/>
        </w:r>
        <w:r>
          <w:instrText xml:space="preserve"> PAGEREF _Toc12554 \h </w:instrText>
        </w:r>
        <w:r>
          <w:fldChar w:fldCharType="separate"/>
        </w:r>
        <w:r>
          <w:t>54</w:t>
        </w:r>
        <w:r>
          <w:fldChar w:fldCharType="end"/>
        </w:r>
      </w:hyperlink>
    </w:p>
    <w:p>
      <w:pPr>
        <w:pStyle w:val="TOC2"/>
        <w:tabs>
          <w:tab w:val="right" w:leader="dot" w:pos="8306"/>
        </w:tabs>
      </w:pPr>
      <w:hyperlink w:anchor="_Toc4597" w:history="1">
        <w:r>
          <w:rPr>
            <w:rFonts w:ascii="仿宋" w:eastAsia="仿宋" w:hAnsi="仿宋" w:cs="仿宋" w:hint="eastAsia"/>
            <w:lang w:eastAsia="zh-CN"/>
          </w:rPr>
          <w:t>(六)、特殊环境影响分析</w:t>
        </w:r>
        <w:r>
          <w:tab/>
        </w:r>
        <w:r>
          <w:fldChar w:fldCharType="begin"/>
        </w:r>
        <w:r>
          <w:instrText xml:space="preserve"> PAGEREF _Toc4597 \h </w:instrText>
        </w:r>
        <w:r>
          <w:fldChar w:fldCharType="separate"/>
        </w:r>
        <w:r>
          <w:t>56</w:t>
        </w:r>
        <w:r>
          <w:fldChar w:fldCharType="end"/>
        </w:r>
      </w:hyperlink>
    </w:p>
    <w:p>
      <w:pPr>
        <w:pStyle w:val="TOC2"/>
        <w:tabs>
          <w:tab w:val="right" w:leader="dot" w:pos="8306"/>
        </w:tabs>
      </w:pPr>
      <w:hyperlink w:anchor="_Toc81" w:history="1">
        <w:r>
          <w:rPr>
            <w:rFonts w:ascii="仿宋" w:eastAsia="仿宋" w:hAnsi="仿宋" w:cs="仿宋" w:hint="eastAsia"/>
            <w:lang w:eastAsia="zh-CN"/>
          </w:rPr>
          <w:t>(七)、清洁生产</w:t>
        </w:r>
        <w:r>
          <w:tab/>
        </w:r>
        <w:r>
          <w:fldChar w:fldCharType="begin"/>
        </w:r>
        <w:r>
          <w:instrText xml:space="preserve"> PAGEREF _Toc81 \h </w:instrText>
        </w:r>
        <w:r>
          <w:fldChar w:fldCharType="separate"/>
        </w:r>
        <w:r>
          <w:t>57</w:t>
        </w:r>
        <w:r>
          <w:fldChar w:fldCharType="end"/>
        </w:r>
      </w:hyperlink>
    </w:p>
    <w:p>
      <w:pPr>
        <w:pStyle w:val="TOC2"/>
        <w:tabs>
          <w:tab w:val="right" w:leader="dot" w:pos="8306"/>
        </w:tabs>
      </w:pPr>
      <w:hyperlink w:anchor="_Toc21144" w:history="1">
        <w:r>
          <w:rPr>
            <w:rFonts w:ascii="仿宋" w:eastAsia="仿宋" w:hAnsi="仿宋" w:cs="仿宋" w:hint="eastAsia"/>
            <w:lang w:eastAsia="zh-CN"/>
          </w:rPr>
          <w:t>(八)、环境保护综合评价</w:t>
        </w:r>
        <w:r>
          <w:tab/>
        </w:r>
        <w:r>
          <w:fldChar w:fldCharType="begin"/>
        </w:r>
        <w:r>
          <w:instrText xml:space="preserve"> PAGEREF _Toc21144 \h </w:instrText>
        </w:r>
        <w:r>
          <w:fldChar w:fldCharType="separate"/>
        </w:r>
        <w:r>
          <w:t>58</w:t>
        </w:r>
        <w:r>
          <w:fldChar w:fldCharType="end"/>
        </w:r>
      </w:hyperlink>
    </w:p>
    <w:p>
      <w:pPr>
        <w:pStyle w:val="TOC1"/>
        <w:tabs>
          <w:tab w:val="right" w:leader="dot" w:pos="8306"/>
        </w:tabs>
      </w:pPr>
      <w:hyperlink w:anchor="_Toc20897" w:history="1">
        <w:r>
          <w:rPr>
            <w:rFonts w:ascii="仿宋" w:eastAsia="仿宋" w:hAnsi="仿宋" w:cs="仿宋" w:hint="eastAsia"/>
            <w:lang w:eastAsia="zh-CN"/>
          </w:rPr>
          <w:t>十三、液态食品包装机械项目实施时间节点</w:t>
        </w:r>
        <w:r>
          <w:tab/>
        </w:r>
        <w:r>
          <w:fldChar w:fldCharType="begin"/>
        </w:r>
        <w:r>
          <w:instrText xml:space="preserve"> PAGEREF _Toc20897 \h </w:instrText>
        </w:r>
        <w:r>
          <w:fldChar w:fldCharType="separate"/>
        </w:r>
        <w:r>
          <w:t>59</w:t>
        </w:r>
        <w:r>
          <w:fldChar w:fldCharType="end"/>
        </w:r>
      </w:hyperlink>
    </w:p>
    <w:p>
      <w:pPr>
        <w:pStyle w:val="TOC2"/>
        <w:tabs>
          <w:tab w:val="right" w:leader="dot" w:pos="8306"/>
        </w:tabs>
      </w:pPr>
      <w:hyperlink w:anchor="_Toc18710" w:history="1">
        <w:r>
          <w:rPr>
            <w:rFonts w:ascii="仿宋" w:eastAsia="仿宋" w:hAnsi="仿宋" w:cs="仿宋" w:hint="eastAsia"/>
            <w:lang w:eastAsia="zh-CN"/>
          </w:rPr>
          <w:t>(一)、液态食品包装机械项目启动阶段时间节点</w:t>
        </w:r>
        <w:r>
          <w:tab/>
        </w:r>
        <w:r>
          <w:fldChar w:fldCharType="begin"/>
        </w:r>
        <w:r>
          <w:instrText xml:space="preserve"> PAGEREF _Toc18710 \h </w:instrText>
        </w:r>
        <w:r>
          <w:fldChar w:fldCharType="separate"/>
        </w:r>
        <w:r>
          <w:t>59</w:t>
        </w:r>
        <w:r>
          <w:fldChar w:fldCharType="end"/>
        </w:r>
      </w:hyperlink>
    </w:p>
    <w:p>
      <w:pPr>
        <w:pStyle w:val="TOC2"/>
        <w:tabs>
          <w:tab w:val="right" w:leader="dot" w:pos="8306"/>
        </w:tabs>
      </w:pPr>
      <w:hyperlink w:anchor="_Toc17014" w:history="1">
        <w:r>
          <w:rPr>
            <w:rFonts w:ascii="仿宋" w:eastAsia="仿宋" w:hAnsi="仿宋" w:cs="仿宋" w:hint="eastAsia"/>
            <w:lang w:eastAsia="zh-CN"/>
          </w:rPr>
          <w:t>(二)、液态食品包装机械项目执行阶段时间节点</w:t>
        </w:r>
        <w:r>
          <w:tab/>
        </w:r>
        <w:r>
          <w:fldChar w:fldCharType="begin"/>
        </w:r>
        <w:r>
          <w:instrText xml:space="preserve"> PAGEREF _Toc17014 \h </w:instrText>
        </w:r>
        <w:r>
          <w:fldChar w:fldCharType="separate"/>
        </w:r>
        <w:r>
          <w:t>61</w:t>
        </w:r>
        <w:r>
          <w:fldChar w:fldCharType="end"/>
        </w:r>
      </w:hyperlink>
    </w:p>
    <w:p>
      <w:pPr>
        <w:pStyle w:val="TOC2"/>
        <w:tabs>
          <w:tab w:val="right" w:leader="dot" w:pos="8306"/>
        </w:tabs>
      </w:pPr>
      <w:hyperlink w:anchor="_Toc16075" w:history="1">
        <w:r>
          <w:rPr>
            <w:rFonts w:ascii="仿宋" w:eastAsia="仿宋" w:hAnsi="仿宋" w:cs="仿宋" w:hint="eastAsia"/>
            <w:lang w:eastAsia="zh-CN"/>
          </w:rPr>
          <w:t>(三)、液态食品包装机械项目完成阶段时间节点</w:t>
        </w:r>
        <w:r>
          <w:tab/>
        </w:r>
        <w:r>
          <w:fldChar w:fldCharType="begin"/>
        </w:r>
        <w:r>
          <w:instrText xml:space="preserve"> PAGEREF _Toc16075 \h </w:instrText>
        </w:r>
        <w:r>
          <w:fldChar w:fldCharType="separate"/>
        </w:r>
        <w:r>
          <w:t>62</w:t>
        </w:r>
        <w:r>
          <w:fldChar w:fldCharType="end"/>
        </w:r>
      </w:hyperlink>
    </w:p>
    <w:p>
      <w:pPr>
        <w:pStyle w:val="TOC1"/>
        <w:tabs>
          <w:tab w:val="right" w:leader="dot" w:pos="8306"/>
        </w:tabs>
      </w:pPr>
      <w:hyperlink w:anchor="_Toc14685" w:history="1">
        <w:r>
          <w:rPr>
            <w:rFonts w:ascii="仿宋" w:eastAsia="仿宋" w:hAnsi="仿宋" w:cs="仿宋" w:hint="eastAsia"/>
            <w:lang w:eastAsia="zh-CN"/>
          </w:rPr>
          <w:t>十四、风险识别与分类</w:t>
        </w:r>
        <w:r>
          <w:tab/>
        </w:r>
        <w:r>
          <w:fldChar w:fldCharType="begin"/>
        </w:r>
        <w:r>
          <w:instrText xml:space="preserve"> PAGEREF _Toc14685 \h </w:instrText>
        </w:r>
        <w:r>
          <w:fldChar w:fldCharType="separate"/>
        </w:r>
        <w:r>
          <w:t>63</w:t>
        </w:r>
        <w:r>
          <w:fldChar w:fldCharType="end"/>
        </w:r>
      </w:hyperlink>
    </w:p>
    <w:p>
      <w:pPr>
        <w:pStyle w:val="TOC2"/>
        <w:tabs>
          <w:tab w:val="right" w:leader="dot" w:pos="8306"/>
        </w:tabs>
      </w:pPr>
      <w:hyperlink w:anchor="_Toc16425" w:history="1">
        <w:r>
          <w:rPr>
            <w:rFonts w:ascii="仿宋" w:eastAsia="仿宋" w:hAnsi="仿宋" w:cs="仿宋" w:hint="eastAsia"/>
            <w:lang w:eastAsia="zh-CN"/>
          </w:rPr>
          <w:t>(一)、风险识别</w:t>
        </w:r>
        <w:r>
          <w:tab/>
        </w:r>
        <w:r>
          <w:fldChar w:fldCharType="begin"/>
        </w:r>
        <w:r>
          <w:instrText xml:space="preserve"> PAGEREF _Toc16425 \h </w:instrText>
        </w:r>
        <w:r>
          <w:fldChar w:fldCharType="separate"/>
        </w:r>
        <w:r>
          <w:t>63</w:t>
        </w:r>
        <w:r>
          <w:fldChar w:fldCharType="end"/>
        </w:r>
      </w:hyperlink>
    </w:p>
    <w:p>
      <w:pPr>
        <w:pStyle w:val="TOC2"/>
        <w:tabs>
          <w:tab w:val="right" w:leader="dot" w:pos="8306"/>
        </w:tabs>
      </w:pPr>
      <w:hyperlink w:anchor="_Toc14511" w:history="1">
        <w:r>
          <w:rPr>
            <w:rFonts w:ascii="仿宋" w:eastAsia="仿宋" w:hAnsi="仿宋" w:cs="仿宋" w:hint="eastAsia"/>
            <w:lang w:eastAsia="zh-CN"/>
          </w:rPr>
          <w:t>(二)、风险分类</w:t>
        </w:r>
        <w:r>
          <w:tab/>
        </w:r>
        <w:r>
          <w:fldChar w:fldCharType="begin"/>
        </w:r>
        <w:r>
          <w:instrText xml:space="preserve"> PAGEREF _Toc14511 \h </w:instrText>
        </w:r>
        <w:r>
          <w:fldChar w:fldCharType="separate"/>
        </w:r>
        <w:r>
          <w:t>64</w:t>
        </w:r>
        <w:r>
          <w:fldChar w:fldCharType="end"/>
        </w:r>
      </w:hyperlink>
    </w:p>
    <w:p>
      <w:pPr>
        <w:pStyle w:val="TOC1"/>
        <w:tabs>
          <w:tab w:val="right" w:leader="dot" w:pos="8306"/>
        </w:tabs>
      </w:pPr>
      <w:hyperlink w:anchor="_Toc5897" w:history="1">
        <w:r>
          <w:rPr>
            <w:rFonts w:ascii="仿宋" w:eastAsia="仿宋" w:hAnsi="仿宋" w:cs="仿宋" w:hint="eastAsia"/>
            <w:lang w:eastAsia="zh-CN"/>
          </w:rPr>
          <w:t>十五、供应链管理</w:t>
        </w:r>
        <w:r>
          <w:tab/>
        </w:r>
        <w:r>
          <w:fldChar w:fldCharType="begin"/>
        </w:r>
        <w:r>
          <w:instrText xml:space="preserve"> PAGEREF _Toc5897 \h </w:instrText>
        </w:r>
        <w:r>
          <w:fldChar w:fldCharType="separate"/>
        </w:r>
        <w:r>
          <w:t>66</w:t>
        </w:r>
        <w:r>
          <w:fldChar w:fldCharType="end"/>
        </w:r>
      </w:hyperlink>
    </w:p>
    <w:p>
      <w:pPr>
        <w:pStyle w:val="TOC2"/>
        <w:tabs>
          <w:tab w:val="right" w:leader="dot" w:pos="8306"/>
        </w:tabs>
      </w:pPr>
      <w:hyperlink w:anchor="_Toc6183" w:history="1">
        <w:r>
          <w:rPr>
            <w:rFonts w:ascii="仿宋" w:eastAsia="仿宋" w:hAnsi="仿宋" w:cs="仿宋" w:hint="eastAsia"/>
            <w:lang w:eastAsia="zh-CN"/>
          </w:rPr>
          <w:t>(一)、供应链战略规划</w:t>
        </w:r>
        <w:r>
          <w:tab/>
        </w:r>
        <w:r>
          <w:fldChar w:fldCharType="begin"/>
        </w:r>
        <w:r>
          <w:instrText xml:space="preserve"> PAGEREF _Toc6183 \h </w:instrText>
        </w:r>
        <w:r>
          <w:fldChar w:fldCharType="separate"/>
        </w:r>
        <w:r>
          <w:t>66</w:t>
        </w:r>
        <w:r>
          <w:fldChar w:fldCharType="end"/>
        </w:r>
      </w:hyperlink>
    </w:p>
    <w:p>
      <w:pPr>
        <w:pStyle w:val="TOC2"/>
        <w:tabs>
          <w:tab w:val="right" w:leader="dot" w:pos="8306"/>
        </w:tabs>
      </w:pPr>
      <w:hyperlink w:anchor="_Toc9338" w:history="1">
        <w:r>
          <w:rPr>
            <w:rFonts w:ascii="仿宋" w:eastAsia="仿宋" w:hAnsi="仿宋" w:cs="仿宋" w:hint="eastAsia"/>
            <w:lang w:eastAsia="zh-CN"/>
          </w:rPr>
          <w:t>(二)、供应商选择与合作</w:t>
        </w:r>
        <w:r>
          <w:tab/>
        </w:r>
        <w:r>
          <w:fldChar w:fldCharType="begin"/>
        </w:r>
        <w:r>
          <w:instrText xml:space="preserve"> PAGEREF _Toc9338 \h </w:instrText>
        </w:r>
        <w:r>
          <w:fldChar w:fldCharType="separate"/>
        </w:r>
        <w:r>
          <w:t>68</w:t>
        </w:r>
        <w:r>
          <w:fldChar w:fldCharType="end"/>
        </w:r>
      </w:hyperlink>
    </w:p>
    <w:p>
      <w:pPr>
        <w:pStyle w:val="TOC2"/>
        <w:tabs>
          <w:tab w:val="right" w:leader="dot" w:pos="8306"/>
        </w:tabs>
      </w:pPr>
      <w:hyperlink w:anchor="_Toc25576" w:history="1">
        <w:r>
          <w:rPr>
            <w:rFonts w:ascii="仿宋" w:eastAsia="仿宋" w:hAnsi="仿宋" w:cs="仿宋" w:hint="eastAsia"/>
            <w:lang w:eastAsia="zh-CN"/>
          </w:rPr>
          <w:t>(三)、物流与库存管理</w:t>
        </w:r>
        <w:r>
          <w:tab/>
        </w:r>
        <w:r>
          <w:fldChar w:fldCharType="begin"/>
        </w:r>
        <w:r>
          <w:instrText xml:space="preserve"> PAGEREF _Toc25576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234"/>
      <w:r>
        <w:rPr>
          <w:rFonts w:ascii="仿宋" w:eastAsia="仿宋" w:hAnsi="仿宋" w:cs="仿宋" w:hint="eastAsia"/>
          <w:sz w:val="28"/>
          <w:lang w:eastAsia="zh-CN"/>
        </w:rPr>
        <w:t>一、液态食品包装机械项目文档管理</w:t>
      </w:r>
      <w:bookmarkEnd w:id="2"/>
    </w:p>
    <w:p>
      <w:pPr>
        <w:pStyle w:val="Heading2"/>
        <w:rPr>
          <w:rFonts w:ascii="仿宋" w:eastAsia="仿宋" w:hAnsi="仿宋" w:cs="仿宋" w:hint="eastAsia"/>
          <w:lang w:eastAsia="zh-CN"/>
        </w:rPr>
      </w:pPr>
      <w:bookmarkStart w:id="3" w:name="_Toc3119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液态食品包装机械项目高度重视文档的质量和准确性，以支持液态食品包装机械项目的各项活动和决策。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文档的编制始于液态食品包装机械项目计划的初期，我们制定了详细的文档编制计划，明确了每个文档的内容、格式和编写责任人。在液态食品包装机械项目启动阶段，我们首先编制了液态食品包装机械项目章程，明确定义了液态食品包装机械项目的目标、范围、风险等关键要素。随后，液态食品包装机械项目团队根据计划陆续编制了需求文档、设计文档、测试文档等各类文档，确保液态食品包装机械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液态食品包装机械项目管理中的重要环节，旨在确保液态食品包装机械项目文档符合质量标准和液态食品包装机械项目需求。在液态食品包装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液态食品包装机械项目相关利益方和专业领域的专家对文档进行独立审查。这有助于获取更全面、客观的反馈，确保液态食品包装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在文档编制与审查方面建立了严格的管理机制，通过规范的流程和多维度的审查，确保液态食品包装机械项目文档的质量、准确性和可靠性，为液态食品包装机械项目的顺利推进提供了有力支持。</w:t>
      </w:r>
    </w:p>
    <w:p>
      <w:pPr>
        <w:pStyle w:val="Heading2"/>
        <w:ind w:firstLine="560" w:firstLineChars="200"/>
        <w:rPr>
          <w:rFonts w:ascii="仿宋" w:eastAsia="仿宋" w:hAnsi="仿宋" w:cs="仿宋" w:hint="eastAsia"/>
          <w:sz w:val="28"/>
          <w:lang w:eastAsia="zh-CN"/>
        </w:rPr>
      </w:pPr>
      <w:bookmarkStart w:id="4" w:name="_Toc2796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在液态食品包装机械项目中，我们致力于优化文档发布与分发过程，以确保信息的高效传递和团队间协作的顺畅进行。以下是我们采取的关键优化策略：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我们通过多渠道发布文档，包括电子邮件、液态食品包装机械项目管理平台、内部网站等，以满足不同团队成员的偏好和需求。多渠道发布确保了信息的全面覆盖。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我们采用了精细的权限控制，确保只有授权人员可以访问敏感信息。这种安全措施保护了液态食品包装机械项目文档的机密性，防止了未经授权的信息泄露。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426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液态食品包装机械项目生命周期中一个至关重要的环节，直接关系到液态食品包装机械项目信息的长期保存和历史记录的完整性。在液态食品包装机械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893"/>
      <w:r>
        <w:rPr>
          <w:rFonts w:ascii="仿宋" w:eastAsia="仿宋" w:hAnsi="仿宋" w:cs="仿宋" w:hint="eastAsia"/>
          <w:sz w:val="28"/>
          <w:lang w:eastAsia="zh-CN"/>
        </w:rPr>
        <w:t>二、液态食品包装机械项目建设背景及必要性分析</w:t>
      </w:r>
      <w:bookmarkEnd w:id="6"/>
    </w:p>
    <w:p>
      <w:pPr>
        <w:pStyle w:val="Heading2"/>
        <w:rPr>
          <w:rFonts w:ascii="仿宋" w:eastAsia="仿宋" w:hAnsi="仿宋" w:cs="仿宋" w:hint="eastAsia"/>
          <w:lang w:eastAsia="zh-CN"/>
        </w:rPr>
      </w:pPr>
      <w:bookmarkStart w:id="7" w:name="_Toc26470"/>
      <w:r>
        <w:rPr>
          <w:rFonts w:ascii="仿宋" w:eastAsia="仿宋" w:hAnsi="仿宋" w:cs="仿宋" w:hint="eastAsia"/>
          <w:lang w:eastAsia="zh-CN"/>
        </w:rPr>
        <w:t>(一)、液态食品包装机械项目背景分析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液态食品包装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液态食品包装机械项目在这个潮流中的定位。同时，我们将关注行业内涌现的新兴机遇，以便液态食品包装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液态食品包装机械项目提供了强大的发展动力。我们将聚焦于行业内最新的技术发展趋势，包括但不限于人工智能、大数据分析、物联网等领域。通过深度的技术研究，我们将确保液态食品包装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液态食品包装机械项目发展的源泉。我们将投入更多的精力对市场需求进行深入剖析，超越表面的需求，深入挖掘潜在的市场痛点和机遇。通过对市场需求的细致了解，液态食品包装机械项目将更有针对性地设计解决方案，满足市场的多样化需求，从而更好地促进液态食品包装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液态食品包装机械项目战略至关重要。我们将对竞争态势进行更为深入的分析，包括但不限于市场份额、产品特点、客户满意度等多个维度。通过深度的竞争分析，液态食品包装机械项目将能够更准确地把握市场脉搏，制定具有竞争力的液态食品包装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液态食品包装机械项目的发展具有直接的影响。我们将进行更为全面的法规和政策分析，了解行业发展中的潜在法律风险和合规挑战。通过充分了解和遵守相关法规，液态食品包装机械项目将确保在法律框架内合法合规运营，为液态食品包装机械项目的稳健发展提供有力支持。</w:t>
      </w:r>
    </w:p>
    <w:p>
      <w:pPr>
        <w:pStyle w:val="Heading2"/>
        <w:ind w:firstLine="560" w:firstLineChars="200"/>
        <w:rPr>
          <w:rFonts w:ascii="仿宋" w:eastAsia="仿宋" w:hAnsi="仿宋" w:cs="仿宋" w:hint="eastAsia"/>
          <w:sz w:val="28"/>
          <w:lang w:eastAsia="zh-CN"/>
        </w:rPr>
      </w:pPr>
      <w:bookmarkStart w:id="8" w:name="_Toc6892"/>
      <w:r>
        <w:rPr>
          <w:rFonts w:ascii="仿宋" w:eastAsia="仿宋" w:hAnsi="仿宋" w:cs="仿宋" w:hint="eastAsia"/>
          <w:sz w:val="28"/>
          <w:lang w:eastAsia="zh-CN"/>
        </w:rPr>
        <w:t>(二)、液态食品包装机械项目建设必要性分析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建设的迫切性源于对行业发展趋势的深刻洞察。我们正处于一个行业变革的时代，科技创新、数字化转型成为企业发展的关键动力。液态食品包装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建设不仅仅是为了跟上潮流，更是为了通过技术创新推动企业的持续发展。通过引入先进的技术和解决方案，液态食品包装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液态食品包装机械项目的建设成为必然选择，通过提高产品质量、拓展服务领域，从而在竞争中获得更多的机会。液态食品包装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液态食品包装机械项目建设的必要性体现在对客户需求更精准的满足。通过液态食品包装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液态食品包装机械项目建设的背后是对企业持续创新的追求。只有通过不断创新，企业才能在竞争中立于不败之地。液态食品包装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5831"/>
      <w:r>
        <w:rPr>
          <w:rFonts w:ascii="仿宋" w:eastAsia="仿宋" w:hAnsi="仿宋" w:cs="仿宋" w:hint="eastAsia"/>
          <w:sz w:val="28"/>
          <w:lang w:eastAsia="zh-CN"/>
        </w:rPr>
        <w:t>三、液态食品包装机械项目概论</w:t>
      </w:r>
      <w:bookmarkEnd w:id="9"/>
    </w:p>
    <w:p>
      <w:pPr>
        <w:pStyle w:val="Heading2"/>
        <w:rPr>
          <w:rFonts w:ascii="仿宋" w:eastAsia="仿宋" w:hAnsi="仿宋" w:cs="仿宋" w:hint="eastAsia"/>
          <w:lang w:eastAsia="zh-CN"/>
        </w:rPr>
      </w:pPr>
      <w:bookmarkStart w:id="10" w:name="_Toc7045"/>
      <w:r>
        <w:rPr>
          <w:rFonts w:ascii="仿宋" w:eastAsia="仿宋" w:hAnsi="仿宋" w:cs="仿宋" w:hint="eastAsia"/>
          <w:lang w:eastAsia="zh-CN"/>
        </w:rPr>
        <w:t>(一)、液态食品包装机械项目概况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起源追溯至对市场的深入洞察。市场的不断演变与变革为液态食品包装机械项目提供了难得的机遇。当前市场存在的需求缺口和变革的大环境共同构成了液态食品包装机械项目的背景。这个液态食品包装机械项目旨在充分利用市场机遇，填补行业中尚未满足的需求，为客户提供全新的解决方案。市场的变革和需求的增长使得这个液态食品包装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液态食品包装机械项目名称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正式命名为液态食品包装机械。这个名称不仅仅是一个标识，更代表了液态食品包装机械项目的核心理念和愿景。它蕴含着液态食品包装机械项目所要解决问题的关键字，具有强烈的表达和辨识度，为液态食品包装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液态食品包装机械项目目标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核心目标是提供一种全新、高效的解决方案，满足客户日益增长的需求。液态食品包装机械项目追求的不仅仅是满足市场需求，更是在市场中获得卓越的竞争优势。通过不断提升产品或服务的质量和创新水平，液态食品包装机械项目旨在成为行业中的领军者。</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1.4 液态食品包装机械项目范围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全面涵盖了产品研发、制造、市场推广和售后服务，确保从产品设计到最终用户体验的全方位关注。这一全面的液态食品包装机械项目范围是为了确保液态食品包装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液态食品包装机械项目时间表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液态食品包装机械项目计划在未来18个月内完成，包括研发、测试、市场试点和正式推出等不同阶段。这个时间表的合理设计是为了确保液态食品包装机械项目各个阶段的顺利推进，以便按时交付高质量的成果。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液态食品包装机械项目预算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总预算估算为XX百万美元，主要分配在研发、市场推广、人员培训和运营等方面。这一充足的预算为液态食品包装机械项目提供了充足的资源，确保液态食品包装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液态食品包装机械项目风险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可能面临的风险包括市场接受度低、技术难题、竞争激烈等。液态食品包装机械项目团队已经制定了相应的风险应对计划，通过前瞻性的风险管理，确保液态食品包装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液态食品包装机械项目团队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液态食品包装机械项目汇聚了一支经验丰富、多领域专业素养的核心团队，确保液态食品包装机械项目在各个方面都能拥有高水平的执行力。团队的协同作战是液态食品包装机械项目成功的关键因素之一。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液态食品包装机械项目背景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液态食品包装机械项目的背景根植于市场对更高效、创新产品的渴望，同时也受到科技发展对行业格局的深刻改变的影响。这为液态食品包装机械项目提供了广阔的发展空间和市场需求。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液态食品包装机械项目现状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截至目前，液态食品包装机械项目已完成市场调研和技术验证，取得了初步的成功。这为液态食品包装机械项目在未来的发展奠定了坚实的基础，为更远大的目标打下了坚实的基石。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3165"/>
      <w:r>
        <w:rPr>
          <w:rFonts w:ascii="仿宋" w:eastAsia="仿宋" w:hAnsi="仿宋" w:cs="仿宋" w:hint="eastAsia"/>
          <w:sz w:val="28"/>
          <w:lang w:eastAsia="zh-CN"/>
        </w:rPr>
        <w:t>(二)、液态食品包装机械项目目标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液态食品包装机械项目首要业务目标是在市场中占据有利地位，实现产品/服务的成功推广和销售。通过不断提升产品质量、创新性，液态食品包装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在科技迅速发展的时代，液态食品包装机械项目着眼于技术创新。通过持续的研发和技术升级，液态食品包装机械项目旨在推出更具创新性的产品或服务，以满足市场对新鲜、先进解决方案的需求。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液态食品包装机械项目设定了客户满意度目标。通过提供卓越的产品质量和优质的客户服务，液态食品包装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液态食品包装机械项目注重社会责任和可持续发展。通过实施环保、社会责任液态食品包装机械项目，液态食品包装机械项目致力于在经济发展的同时保护环境，促进社会公平，实现可持续经营。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液态食品包装机械项目的团队是实现目标的核心驱动力。因此，液态食品包装机械项目设定了团队发展目标，包括提升团队成员的专业技能、培养领导力，以及搭建协同高效的团队工作氛围。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106"/>
      <w:r>
        <w:rPr>
          <w:rFonts w:ascii="仿宋" w:eastAsia="仿宋" w:hAnsi="仿宋" w:cs="仿宋" w:hint="eastAsia"/>
          <w:sz w:val="28"/>
          <w:lang w:eastAsia="zh-CN"/>
        </w:rPr>
        <w:t>(三)、液态食品包装机械项目提出的理由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液态食品包装机械项目提出的理由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提出源于对市场机遇的深刻洞察。当前市场中存在的需求缺口和行业发展趋势表明，有巨大的商业机会等待被开发。通过准确捕捉市场机遇，液态食品包装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理念基于对技术创新的信仰。通过持续的研发和技术投入，液态食品包装机械项目有望推出更具创新性的产品或服务。在科技飞速发展的当下，液态食品包装机械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提出是为了增强企业的行业竞争力。通过提升产品或服务的质量和独特性，液态食品包装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响应了消费者需求的变化。随着社会和科技的不断发展，消费者对产品和服务的需求也在发生变化。通过深入了解并及时回应消费者的新需求，液态食品包装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提出是企业战略发展规划的一部分。在面对日益激烈的市场竞争和不断变化的商业环境中，液态食品包装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提出不仅仅是基于商业考量，还注重社会责任。通过推出环保、社会责任等方面的液态食品包装机械项目，液态食品包装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液态食品包装机械项目的提出反映了对利益相关者期望的关注。包括客户、员工、投资者等利益相关者在企业发展中都有着各自的期望，液态食品包装机械项目力求在满足这些期望的同时，取得更大的共赢。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6029"/>
      <w:r>
        <w:rPr>
          <w:rFonts w:ascii="仿宋" w:eastAsia="仿宋" w:hAnsi="仿宋" w:cs="仿宋" w:hint="eastAsia"/>
          <w:sz w:val="28"/>
          <w:lang w:eastAsia="zh-CN"/>
        </w:rPr>
        <w:t>(四)、液态食品包装机械项目意义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在实施液态食品包装机械项目的过程中，我们不仅仅是在追逐商业成功，更是为企业和社会的多个层面创造了深远的意义。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液态食品包装机械项目的首要意义在于提升企业的市场竞争力。通过持续的创新和对产品质量的高标准要求，液态食品包装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液态食品包装机械项目的推进将促使行业技术水平的提升。通过引入先进技术和创新性解决方案，液态食品包装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液态食品包装机械项目不仅创造了大量就业机会，提高了就业水平，还注重社会责任和环保。通过参与社会公益事业和推动环保液态食品包装机械项目，液态食品包装机械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综合而言，液态食品包装机械项目意义重大，不仅推动了企业的发展，也为行业和社会的进步贡献了积极力量。这是一个全面而深刻的影响，将在未来产生可持续的正面效应。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7994"/>
      <w:r>
        <w:rPr>
          <w:rFonts w:ascii="仿宋" w:eastAsia="仿宋" w:hAnsi="仿宋" w:cs="仿宋" w:hint="eastAsia"/>
          <w:sz w:val="28"/>
          <w:lang w:eastAsia="zh-CN"/>
        </w:rPr>
        <w:t>(五)、液态食品包装机械项目背景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在当今迅猛发展的商业环境中，液态食品包装机械项目的动因根植于对多方面因素的审慎考量。这个液态食品包装机械项目的提出并非孤立的决策，而是对企业所处背景深入思考的产物。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液态食品包装机械项目背后的首要原因。科技的迅速发展和全球市场的快速变化使得企业必须灵活应对。液态食品包装机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竞争的激烈程度也是液态食品包装机械项目背景中不可忽视的一环。企业需要在激烈竞争中脱颖而出，为此，液态食品包装机械项目致力于打破常规，提供独特的价值主张，以吸引客户并确保市场份额的增长。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技术的迅速发展为企业带来了机遇与挑战。作为液态食品包装机械项目启动的背景之一，对新兴技术的应用将有助于提升企业的技术水平，使其在不断演进的商业环境中保持竞争优势。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此外，社会对企业责任的期望也在逐渐升高。液态食品包装机械项目充分融入了社会责任的理念，通过可持续经营和社会公益液态食品包装机械项目，企图为社会贡献一份力量，在商业成功的同时关注社会价值。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https://d.book118.com/298077007110006046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液态食品包装机械项目计划设计方案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F30F52"/>
    <w:rsid w:val="39F30F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807700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2024-03-03T11:42:00Z</dcterms:created>
  <dcterms:modified xsi:type="dcterms:W3CDTF">2024-03-03T11:43:09Z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E638187A0B164B9C9AEE68EC5FAC2D9A_11</vt:lpwstr>
  </property>
  <property fmtid="{D5CDD505-2E9C-101B-9397-08002B2CF9AE}" pid="3" name="KSOProductBuildVer">
    <vt:lpwstr>2052-12.1.0.16388</vt:lpwstr>
  </property>
</Properties>
</file>