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现场水质仪器项目建设方案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3" w:history="1">
        <w:r>
          <w:rPr>
            <w:rFonts w:ascii="仿宋" w:eastAsia="仿宋" w:hAnsi="仿宋" w:cs="仿宋" w:hint="eastAsia"/>
            <w:lang w:eastAsia="zh-CN"/>
          </w:rPr>
          <w:t>前言</w:t>
        </w:r>
        <w:r>
          <w:tab/>
        </w:r>
        <w:r>
          <w:fldChar w:fldCharType="begin"/>
        </w:r>
        <w:r>
          <w:instrText xml:space="preserve"> PAGEREF _Toc24333 \h </w:instrText>
        </w:r>
        <w:r>
          <w:fldChar w:fldCharType="separate"/>
        </w:r>
        <w:r>
          <w:t>3</w:t>
        </w:r>
        <w:r>
          <w:fldChar w:fldCharType="end"/>
        </w:r>
      </w:hyperlink>
    </w:p>
    <w:p>
      <w:pPr>
        <w:pStyle w:val="TOC1"/>
        <w:tabs>
          <w:tab w:val="right" w:leader="dot" w:pos="8306"/>
        </w:tabs>
      </w:pPr>
      <w:hyperlink w:anchor="_Toc9311" w:history="1">
        <w:r>
          <w:rPr>
            <w:rFonts w:ascii="仿宋" w:eastAsia="仿宋" w:hAnsi="仿宋" w:cs="仿宋" w:hint="eastAsia"/>
            <w:lang w:eastAsia="zh-CN"/>
          </w:rPr>
          <w:t>一、经济影响分析</w:t>
        </w:r>
        <w:r>
          <w:tab/>
        </w:r>
        <w:r>
          <w:fldChar w:fldCharType="begin"/>
        </w:r>
        <w:r>
          <w:instrText xml:space="preserve"> PAGEREF _Toc9311 \h </w:instrText>
        </w:r>
        <w:r>
          <w:fldChar w:fldCharType="separate"/>
        </w:r>
        <w:r>
          <w:t>3</w:t>
        </w:r>
        <w:r>
          <w:fldChar w:fldCharType="end"/>
        </w:r>
      </w:hyperlink>
    </w:p>
    <w:p>
      <w:pPr>
        <w:pStyle w:val="TOC2"/>
        <w:tabs>
          <w:tab w:val="right" w:leader="dot" w:pos="8306"/>
        </w:tabs>
      </w:pPr>
      <w:hyperlink w:anchor="_Toc25352" w:history="1">
        <w:r>
          <w:rPr>
            <w:rFonts w:ascii="仿宋" w:eastAsia="仿宋" w:hAnsi="仿宋" w:cs="仿宋" w:hint="eastAsia"/>
            <w:lang w:eastAsia="zh-CN"/>
          </w:rPr>
          <w:t>(一)、经济费用效益或费用效果分析</w:t>
        </w:r>
        <w:r>
          <w:tab/>
        </w:r>
        <w:r>
          <w:fldChar w:fldCharType="begin"/>
        </w:r>
        <w:r>
          <w:instrText xml:space="preserve"> PAGEREF _Toc25352 \h </w:instrText>
        </w:r>
        <w:r>
          <w:fldChar w:fldCharType="separate"/>
        </w:r>
        <w:r>
          <w:t>3</w:t>
        </w:r>
        <w:r>
          <w:fldChar w:fldCharType="end"/>
        </w:r>
      </w:hyperlink>
    </w:p>
    <w:p>
      <w:pPr>
        <w:pStyle w:val="TOC2"/>
        <w:tabs>
          <w:tab w:val="right" w:leader="dot" w:pos="8306"/>
        </w:tabs>
      </w:pPr>
      <w:hyperlink w:anchor="_Toc20129" w:history="1">
        <w:r>
          <w:rPr>
            <w:rFonts w:ascii="仿宋" w:eastAsia="仿宋" w:hAnsi="仿宋" w:cs="仿宋" w:hint="eastAsia"/>
            <w:lang w:eastAsia="zh-CN"/>
          </w:rPr>
          <w:t>(二)、行业影响分析</w:t>
        </w:r>
        <w:r>
          <w:tab/>
        </w:r>
        <w:r>
          <w:fldChar w:fldCharType="begin"/>
        </w:r>
        <w:r>
          <w:instrText xml:space="preserve"> PAGEREF _Toc20129 \h </w:instrText>
        </w:r>
        <w:r>
          <w:fldChar w:fldCharType="separate"/>
        </w:r>
        <w:r>
          <w:t>5</w:t>
        </w:r>
        <w:r>
          <w:fldChar w:fldCharType="end"/>
        </w:r>
      </w:hyperlink>
    </w:p>
    <w:p>
      <w:pPr>
        <w:pStyle w:val="TOC2"/>
        <w:tabs>
          <w:tab w:val="right" w:leader="dot" w:pos="8306"/>
        </w:tabs>
      </w:pPr>
      <w:hyperlink w:anchor="_Toc23238" w:history="1">
        <w:r>
          <w:rPr>
            <w:rFonts w:ascii="仿宋" w:eastAsia="仿宋" w:hAnsi="仿宋" w:cs="仿宋" w:hint="eastAsia"/>
            <w:lang w:eastAsia="zh-CN"/>
          </w:rPr>
          <w:t>(三)、区域经济影响分析</w:t>
        </w:r>
        <w:r>
          <w:tab/>
        </w:r>
        <w:r>
          <w:fldChar w:fldCharType="begin"/>
        </w:r>
        <w:r>
          <w:instrText xml:space="preserve"> PAGEREF _Toc23238 \h </w:instrText>
        </w:r>
        <w:r>
          <w:fldChar w:fldCharType="separate"/>
        </w:r>
        <w:r>
          <w:t>7</w:t>
        </w:r>
        <w:r>
          <w:fldChar w:fldCharType="end"/>
        </w:r>
      </w:hyperlink>
    </w:p>
    <w:p>
      <w:pPr>
        <w:pStyle w:val="TOC2"/>
        <w:tabs>
          <w:tab w:val="right" w:leader="dot" w:pos="8306"/>
        </w:tabs>
      </w:pPr>
      <w:hyperlink w:anchor="_Toc14458" w:history="1">
        <w:r>
          <w:rPr>
            <w:rFonts w:ascii="仿宋" w:eastAsia="仿宋" w:hAnsi="仿宋" w:cs="仿宋" w:hint="eastAsia"/>
            <w:lang w:eastAsia="zh-CN"/>
          </w:rPr>
          <w:t>(四)、宏观经济影响分析</w:t>
        </w:r>
        <w:r>
          <w:tab/>
        </w:r>
        <w:r>
          <w:fldChar w:fldCharType="begin"/>
        </w:r>
        <w:r>
          <w:instrText xml:space="preserve"> PAGEREF _Toc14458 \h </w:instrText>
        </w:r>
        <w:r>
          <w:fldChar w:fldCharType="separate"/>
        </w:r>
        <w:r>
          <w:t>8</w:t>
        </w:r>
        <w:r>
          <w:fldChar w:fldCharType="end"/>
        </w:r>
      </w:hyperlink>
    </w:p>
    <w:p>
      <w:pPr>
        <w:pStyle w:val="TOC1"/>
        <w:tabs>
          <w:tab w:val="right" w:leader="dot" w:pos="8306"/>
        </w:tabs>
      </w:pPr>
      <w:hyperlink w:anchor="_Toc3110" w:history="1">
        <w:r>
          <w:rPr>
            <w:rFonts w:ascii="仿宋" w:eastAsia="仿宋" w:hAnsi="仿宋" w:cs="仿宋" w:hint="eastAsia"/>
            <w:lang w:eastAsia="zh-CN"/>
          </w:rPr>
          <w:t>二、社会影响分析</w:t>
        </w:r>
        <w:r>
          <w:tab/>
        </w:r>
        <w:r>
          <w:fldChar w:fldCharType="begin"/>
        </w:r>
        <w:r>
          <w:instrText xml:space="preserve"> PAGEREF _Toc3110 \h </w:instrText>
        </w:r>
        <w:r>
          <w:fldChar w:fldCharType="separate"/>
        </w:r>
        <w:r>
          <w:t>9</w:t>
        </w:r>
        <w:r>
          <w:fldChar w:fldCharType="end"/>
        </w:r>
      </w:hyperlink>
    </w:p>
    <w:p>
      <w:pPr>
        <w:pStyle w:val="TOC2"/>
        <w:tabs>
          <w:tab w:val="right" w:leader="dot" w:pos="8306"/>
        </w:tabs>
      </w:pPr>
      <w:hyperlink w:anchor="_Toc12604" w:history="1">
        <w:r>
          <w:rPr>
            <w:rFonts w:ascii="仿宋" w:eastAsia="仿宋" w:hAnsi="仿宋" w:cs="仿宋" w:hint="eastAsia"/>
            <w:lang w:eastAsia="zh-CN"/>
          </w:rPr>
          <w:t>(一)、社会影响效果分析</w:t>
        </w:r>
        <w:r>
          <w:tab/>
        </w:r>
        <w:r>
          <w:fldChar w:fldCharType="begin"/>
        </w:r>
        <w:r>
          <w:instrText xml:space="preserve"> PAGEREF _Toc12604 \h </w:instrText>
        </w:r>
        <w:r>
          <w:fldChar w:fldCharType="separate"/>
        </w:r>
        <w:r>
          <w:t>9</w:t>
        </w:r>
        <w:r>
          <w:fldChar w:fldCharType="end"/>
        </w:r>
      </w:hyperlink>
    </w:p>
    <w:p>
      <w:pPr>
        <w:pStyle w:val="TOC2"/>
        <w:tabs>
          <w:tab w:val="right" w:leader="dot" w:pos="8306"/>
        </w:tabs>
      </w:pPr>
      <w:hyperlink w:anchor="_Toc28249" w:history="1">
        <w:r>
          <w:rPr>
            <w:rFonts w:ascii="仿宋" w:eastAsia="仿宋" w:hAnsi="仿宋" w:cs="仿宋" w:hint="eastAsia"/>
            <w:lang w:eastAsia="zh-CN"/>
          </w:rPr>
          <w:t>(二)、社会适应性分析</w:t>
        </w:r>
        <w:r>
          <w:tab/>
        </w:r>
        <w:r>
          <w:fldChar w:fldCharType="begin"/>
        </w:r>
        <w:r>
          <w:instrText xml:space="preserve"> PAGEREF _Toc28249 \h </w:instrText>
        </w:r>
        <w:r>
          <w:fldChar w:fldCharType="separate"/>
        </w:r>
        <w:r>
          <w:t>12</w:t>
        </w:r>
        <w:r>
          <w:fldChar w:fldCharType="end"/>
        </w:r>
      </w:hyperlink>
    </w:p>
    <w:p>
      <w:pPr>
        <w:pStyle w:val="TOC2"/>
        <w:tabs>
          <w:tab w:val="right" w:leader="dot" w:pos="8306"/>
        </w:tabs>
      </w:pPr>
      <w:hyperlink w:anchor="_Toc19417" w:history="1">
        <w:r>
          <w:rPr>
            <w:rFonts w:ascii="仿宋" w:eastAsia="仿宋" w:hAnsi="仿宋" w:cs="仿宋" w:hint="eastAsia"/>
            <w:lang w:eastAsia="zh-CN"/>
          </w:rPr>
          <w:t>(三)、社会风险及对策分析</w:t>
        </w:r>
        <w:r>
          <w:tab/>
        </w:r>
        <w:r>
          <w:fldChar w:fldCharType="begin"/>
        </w:r>
        <w:r>
          <w:instrText xml:space="preserve"> PAGEREF _Toc19417 \h </w:instrText>
        </w:r>
        <w:r>
          <w:fldChar w:fldCharType="separate"/>
        </w:r>
        <w:r>
          <w:t>13</w:t>
        </w:r>
        <w:r>
          <w:fldChar w:fldCharType="end"/>
        </w:r>
      </w:hyperlink>
    </w:p>
    <w:p>
      <w:pPr>
        <w:pStyle w:val="TOC1"/>
        <w:tabs>
          <w:tab w:val="right" w:leader="dot" w:pos="8306"/>
        </w:tabs>
      </w:pPr>
      <w:hyperlink w:anchor="_Toc26372" w:history="1">
        <w:r>
          <w:rPr>
            <w:rFonts w:ascii="仿宋" w:eastAsia="仿宋" w:hAnsi="仿宋" w:cs="仿宋" w:hint="eastAsia"/>
            <w:lang w:eastAsia="zh-CN"/>
          </w:rPr>
          <w:t>三、发展规划、产业政策和行业准入分析</w:t>
        </w:r>
        <w:r>
          <w:tab/>
        </w:r>
        <w:r>
          <w:fldChar w:fldCharType="begin"/>
        </w:r>
        <w:r>
          <w:instrText xml:space="preserve"> PAGEREF _Toc26372 \h </w:instrText>
        </w:r>
        <w:r>
          <w:fldChar w:fldCharType="separate"/>
        </w:r>
        <w:r>
          <w:t>17</w:t>
        </w:r>
        <w:r>
          <w:fldChar w:fldCharType="end"/>
        </w:r>
      </w:hyperlink>
    </w:p>
    <w:p>
      <w:pPr>
        <w:pStyle w:val="TOC2"/>
        <w:tabs>
          <w:tab w:val="right" w:leader="dot" w:pos="8306"/>
        </w:tabs>
      </w:pPr>
      <w:hyperlink w:anchor="_Toc25585" w:history="1">
        <w:r>
          <w:rPr>
            <w:rFonts w:ascii="仿宋" w:eastAsia="仿宋" w:hAnsi="仿宋" w:cs="仿宋" w:hint="eastAsia"/>
            <w:lang w:eastAsia="zh-CN"/>
          </w:rPr>
          <w:t>(一)、发展规划分析</w:t>
        </w:r>
        <w:r>
          <w:tab/>
        </w:r>
        <w:r>
          <w:fldChar w:fldCharType="begin"/>
        </w:r>
        <w:r>
          <w:instrText xml:space="preserve"> PAGEREF _Toc25585 \h </w:instrText>
        </w:r>
        <w:r>
          <w:fldChar w:fldCharType="separate"/>
        </w:r>
        <w:r>
          <w:t>17</w:t>
        </w:r>
        <w:r>
          <w:fldChar w:fldCharType="end"/>
        </w:r>
      </w:hyperlink>
    </w:p>
    <w:p>
      <w:pPr>
        <w:pStyle w:val="TOC2"/>
        <w:tabs>
          <w:tab w:val="right" w:leader="dot" w:pos="8306"/>
        </w:tabs>
      </w:pPr>
      <w:hyperlink w:anchor="_Toc1425" w:history="1">
        <w:r>
          <w:rPr>
            <w:rFonts w:ascii="仿宋" w:eastAsia="仿宋" w:hAnsi="仿宋" w:cs="仿宋" w:hint="eastAsia"/>
            <w:lang w:eastAsia="zh-CN"/>
          </w:rPr>
          <w:t>(二)、产业政策分析</w:t>
        </w:r>
        <w:r>
          <w:tab/>
        </w:r>
        <w:r>
          <w:fldChar w:fldCharType="begin"/>
        </w:r>
        <w:r>
          <w:instrText xml:space="preserve"> PAGEREF _Toc1425 \h </w:instrText>
        </w:r>
        <w:r>
          <w:fldChar w:fldCharType="separate"/>
        </w:r>
        <w:r>
          <w:t>18</w:t>
        </w:r>
        <w:r>
          <w:fldChar w:fldCharType="end"/>
        </w:r>
      </w:hyperlink>
    </w:p>
    <w:p>
      <w:pPr>
        <w:pStyle w:val="TOC2"/>
        <w:tabs>
          <w:tab w:val="right" w:leader="dot" w:pos="8306"/>
        </w:tabs>
      </w:pPr>
      <w:hyperlink w:anchor="_Toc3177" w:history="1">
        <w:r>
          <w:rPr>
            <w:rFonts w:ascii="仿宋" w:eastAsia="仿宋" w:hAnsi="仿宋" w:cs="仿宋" w:hint="eastAsia"/>
            <w:lang w:eastAsia="zh-CN"/>
          </w:rPr>
          <w:t>(三)、行业准入分析</w:t>
        </w:r>
        <w:r>
          <w:tab/>
        </w:r>
        <w:r>
          <w:fldChar w:fldCharType="begin"/>
        </w:r>
        <w:r>
          <w:instrText xml:space="preserve"> PAGEREF _Toc3177 \h </w:instrText>
        </w:r>
        <w:r>
          <w:fldChar w:fldCharType="separate"/>
        </w:r>
        <w:r>
          <w:t>20</w:t>
        </w:r>
        <w:r>
          <w:fldChar w:fldCharType="end"/>
        </w:r>
      </w:hyperlink>
    </w:p>
    <w:p>
      <w:pPr>
        <w:pStyle w:val="TOC1"/>
        <w:tabs>
          <w:tab w:val="right" w:leader="dot" w:pos="8306"/>
        </w:tabs>
      </w:pPr>
      <w:hyperlink w:anchor="_Toc21997" w:history="1">
        <w:r>
          <w:rPr>
            <w:rFonts w:ascii="仿宋" w:eastAsia="仿宋" w:hAnsi="仿宋" w:cs="仿宋" w:hint="eastAsia"/>
            <w:lang w:eastAsia="zh-CN"/>
          </w:rPr>
          <w:t>四、财务管理与成本控制</w:t>
        </w:r>
        <w:r>
          <w:tab/>
        </w:r>
        <w:r>
          <w:fldChar w:fldCharType="begin"/>
        </w:r>
        <w:r>
          <w:instrText xml:space="preserve"> PAGEREF _Toc21997 \h </w:instrText>
        </w:r>
        <w:r>
          <w:fldChar w:fldCharType="separate"/>
        </w:r>
        <w:r>
          <w:t>21</w:t>
        </w:r>
        <w:r>
          <w:fldChar w:fldCharType="end"/>
        </w:r>
      </w:hyperlink>
    </w:p>
    <w:p>
      <w:pPr>
        <w:pStyle w:val="TOC2"/>
        <w:tabs>
          <w:tab w:val="right" w:leader="dot" w:pos="8306"/>
        </w:tabs>
      </w:pPr>
      <w:hyperlink w:anchor="_Toc15275" w:history="1">
        <w:r>
          <w:rPr>
            <w:rFonts w:ascii="仿宋" w:eastAsia="仿宋" w:hAnsi="仿宋" w:cs="仿宋" w:hint="eastAsia"/>
            <w:lang w:eastAsia="zh-CN"/>
          </w:rPr>
          <w:t>(一)、财务管理体系建设</w:t>
        </w:r>
        <w:r>
          <w:tab/>
        </w:r>
        <w:r>
          <w:fldChar w:fldCharType="begin"/>
        </w:r>
        <w:r>
          <w:instrText xml:space="preserve"> PAGEREF _Toc15275 \h </w:instrText>
        </w:r>
        <w:r>
          <w:fldChar w:fldCharType="separate"/>
        </w:r>
        <w:r>
          <w:t>21</w:t>
        </w:r>
        <w:r>
          <w:fldChar w:fldCharType="end"/>
        </w:r>
      </w:hyperlink>
    </w:p>
    <w:p>
      <w:pPr>
        <w:pStyle w:val="TOC2"/>
        <w:tabs>
          <w:tab w:val="right" w:leader="dot" w:pos="8306"/>
        </w:tabs>
      </w:pPr>
      <w:hyperlink w:anchor="_Toc28225" w:history="1">
        <w:r>
          <w:rPr>
            <w:rFonts w:ascii="仿宋" w:eastAsia="仿宋" w:hAnsi="仿宋" w:cs="仿宋" w:hint="eastAsia"/>
            <w:lang w:eastAsia="zh-CN"/>
          </w:rPr>
          <w:t>(二)、成本控制措施</w:t>
        </w:r>
        <w:r>
          <w:tab/>
        </w:r>
        <w:r>
          <w:fldChar w:fldCharType="begin"/>
        </w:r>
        <w:r>
          <w:instrText xml:space="preserve"> PAGEREF _Toc28225 \h </w:instrText>
        </w:r>
        <w:r>
          <w:fldChar w:fldCharType="separate"/>
        </w:r>
        <w:r>
          <w:t>23</w:t>
        </w:r>
        <w:r>
          <w:fldChar w:fldCharType="end"/>
        </w:r>
      </w:hyperlink>
    </w:p>
    <w:p>
      <w:pPr>
        <w:pStyle w:val="TOC1"/>
        <w:tabs>
          <w:tab w:val="right" w:leader="dot" w:pos="8306"/>
        </w:tabs>
      </w:pPr>
      <w:hyperlink w:anchor="_Toc27394" w:history="1">
        <w:r>
          <w:rPr>
            <w:rFonts w:ascii="仿宋" w:eastAsia="仿宋" w:hAnsi="仿宋" w:cs="仿宋" w:hint="eastAsia"/>
            <w:lang w:eastAsia="zh-CN"/>
          </w:rPr>
          <w:t>五、建设风险评估分析</w:t>
        </w:r>
        <w:r>
          <w:tab/>
        </w:r>
        <w:r>
          <w:fldChar w:fldCharType="begin"/>
        </w:r>
        <w:r>
          <w:instrText xml:space="preserve"> PAGEREF _Toc27394 \h </w:instrText>
        </w:r>
        <w:r>
          <w:fldChar w:fldCharType="separate"/>
        </w:r>
        <w:r>
          <w:t>24</w:t>
        </w:r>
        <w:r>
          <w:fldChar w:fldCharType="end"/>
        </w:r>
      </w:hyperlink>
    </w:p>
    <w:p>
      <w:pPr>
        <w:pStyle w:val="TOC2"/>
        <w:tabs>
          <w:tab w:val="right" w:leader="dot" w:pos="8306"/>
        </w:tabs>
      </w:pPr>
      <w:hyperlink w:anchor="_Toc14184" w:history="1">
        <w:r>
          <w:rPr>
            <w:rFonts w:ascii="仿宋" w:eastAsia="仿宋" w:hAnsi="仿宋" w:cs="仿宋" w:hint="eastAsia"/>
            <w:lang w:eastAsia="zh-CN"/>
          </w:rPr>
          <w:t>(一)、政策风险分析</w:t>
        </w:r>
        <w:r>
          <w:tab/>
        </w:r>
        <w:r>
          <w:fldChar w:fldCharType="begin"/>
        </w:r>
        <w:r>
          <w:instrText xml:space="preserve"> PAGEREF _Toc14184 \h </w:instrText>
        </w:r>
        <w:r>
          <w:fldChar w:fldCharType="separate"/>
        </w:r>
        <w:r>
          <w:t>24</w:t>
        </w:r>
        <w:r>
          <w:fldChar w:fldCharType="end"/>
        </w:r>
      </w:hyperlink>
    </w:p>
    <w:p>
      <w:pPr>
        <w:pStyle w:val="TOC2"/>
        <w:tabs>
          <w:tab w:val="right" w:leader="dot" w:pos="8306"/>
        </w:tabs>
      </w:pPr>
      <w:hyperlink w:anchor="_Toc18858" w:history="1">
        <w:r>
          <w:rPr>
            <w:rFonts w:ascii="仿宋" w:eastAsia="仿宋" w:hAnsi="仿宋" w:cs="仿宋" w:hint="eastAsia"/>
            <w:lang w:eastAsia="zh-CN"/>
          </w:rPr>
          <w:t>(二)、社会风险分析</w:t>
        </w:r>
        <w:r>
          <w:tab/>
        </w:r>
        <w:r>
          <w:fldChar w:fldCharType="begin"/>
        </w:r>
        <w:r>
          <w:instrText xml:space="preserve"> PAGEREF _Toc18858 \h </w:instrText>
        </w:r>
        <w:r>
          <w:fldChar w:fldCharType="separate"/>
        </w:r>
        <w:r>
          <w:t>25</w:t>
        </w:r>
        <w:r>
          <w:fldChar w:fldCharType="end"/>
        </w:r>
      </w:hyperlink>
    </w:p>
    <w:p>
      <w:pPr>
        <w:pStyle w:val="TOC2"/>
        <w:tabs>
          <w:tab w:val="right" w:leader="dot" w:pos="8306"/>
        </w:tabs>
      </w:pPr>
      <w:hyperlink w:anchor="_Toc11829" w:history="1">
        <w:r>
          <w:rPr>
            <w:rFonts w:ascii="仿宋" w:eastAsia="仿宋" w:hAnsi="仿宋" w:cs="仿宋" w:hint="eastAsia"/>
            <w:lang w:eastAsia="zh-CN"/>
          </w:rPr>
          <w:t>(三)、市场风险分析</w:t>
        </w:r>
        <w:r>
          <w:tab/>
        </w:r>
        <w:r>
          <w:fldChar w:fldCharType="begin"/>
        </w:r>
        <w:r>
          <w:instrText xml:space="preserve"> PAGEREF _Toc11829 \h </w:instrText>
        </w:r>
        <w:r>
          <w:fldChar w:fldCharType="separate"/>
        </w:r>
        <w:r>
          <w:t>27</w:t>
        </w:r>
        <w:r>
          <w:fldChar w:fldCharType="end"/>
        </w:r>
      </w:hyperlink>
    </w:p>
    <w:p>
      <w:pPr>
        <w:pStyle w:val="TOC2"/>
        <w:tabs>
          <w:tab w:val="right" w:leader="dot" w:pos="8306"/>
        </w:tabs>
      </w:pPr>
      <w:hyperlink w:anchor="_Toc27022" w:history="1">
        <w:r>
          <w:rPr>
            <w:rFonts w:ascii="仿宋" w:eastAsia="仿宋" w:hAnsi="仿宋" w:cs="仿宋" w:hint="eastAsia"/>
            <w:lang w:eastAsia="zh-CN"/>
          </w:rPr>
          <w:t>(四)、资金风险分析</w:t>
        </w:r>
        <w:r>
          <w:tab/>
        </w:r>
        <w:r>
          <w:fldChar w:fldCharType="begin"/>
        </w:r>
        <w:r>
          <w:instrText xml:space="preserve"> PAGEREF _Toc27022 \h </w:instrText>
        </w:r>
        <w:r>
          <w:fldChar w:fldCharType="separate"/>
        </w:r>
        <w:r>
          <w:t>27</w:t>
        </w:r>
        <w:r>
          <w:fldChar w:fldCharType="end"/>
        </w:r>
      </w:hyperlink>
    </w:p>
    <w:p>
      <w:pPr>
        <w:pStyle w:val="TOC2"/>
        <w:tabs>
          <w:tab w:val="right" w:leader="dot" w:pos="8306"/>
        </w:tabs>
      </w:pPr>
      <w:hyperlink w:anchor="_Toc3013" w:history="1">
        <w:r>
          <w:rPr>
            <w:rFonts w:ascii="仿宋" w:eastAsia="仿宋" w:hAnsi="仿宋" w:cs="仿宋" w:hint="eastAsia"/>
            <w:lang w:eastAsia="zh-CN"/>
          </w:rPr>
          <w:t>(五)、技术风险分析</w:t>
        </w:r>
        <w:r>
          <w:tab/>
        </w:r>
        <w:r>
          <w:fldChar w:fldCharType="begin"/>
        </w:r>
        <w:r>
          <w:instrText xml:space="preserve"> PAGEREF _Toc3013 \h </w:instrText>
        </w:r>
        <w:r>
          <w:fldChar w:fldCharType="separate"/>
        </w:r>
        <w:r>
          <w:t>28</w:t>
        </w:r>
        <w:r>
          <w:fldChar w:fldCharType="end"/>
        </w:r>
      </w:hyperlink>
    </w:p>
    <w:p>
      <w:pPr>
        <w:pStyle w:val="TOC2"/>
        <w:tabs>
          <w:tab w:val="right" w:leader="dot" w:pos="8306"/>
        </w:tabs>
      </w:pPr>
      <w:hyperlink w:anchor="_Toc15051" w:history="1">
        <w:r>
          <w:rPr>
            <w:rFonts w:ascii="仿宋" w:eastAsia="仿宋" w:hAnsi="仿宋" w:cs="仿宋" w:hint="eastAsia"/>
            <w:lang w:eastAsia="zh-CN"/>
          </w:rPr>
          <w:t>(六)、财务风险分析</w:t>
        </w:r>
        <w:r>
          <w:tab/>
        </w:r>
        <w:r>
          <w:fldChar w:fldCharType="begin"/>
        </w:r>
        <w:r>
          <w:instrText xml:space="preserve"> PAGEREF _Toc15051 \h </w:instrText>
        </w:r>
        <w:r>
          <w:fldChar w:fldCharType="separate"/>
        </w:r>
        <w:r>
          <w:t>30</w:t>
        </w:r>
        <w:r>
          <w:fldChar w:fldCharType="end"/>
        </w:r>
      </w:hyperlink>
    </w:p>
    <w:p>
      <w:pPr>
        <w:pStyle w:val="TOC2"/>
        <w:tabs>
          <w:tab w:val="right" w:leader="dot" w:pos="8306"/>
        </w:tabs>
      </w:pPr>
      <w:hyperlink w:anchor="_Toc30057" w:history="1">
        <w:r>
          <w:rPr>
            <w:rFonts w:ascii="仿宋" w:eastAsia="仿宋" w:hAnsi="仿宋" w:cs="仿宋" w:hint="eastAsia"/>
            <w:lang w:eastAsia="zh-CN"/>
          </w:rPr>
          <w:t>(七)、管理风险分析</w:t>
        </w:r>
        <w:r>
          <w:tab/>
        </w:r>
        <w:r>
          <w:fldChar w:fldCharType="begin"/>
        </w:r>
        <w:r>
          <w:instrText xml:space="preserve"> PAGEREF _Toc30057 \h </w:instrText>
        </w:r>
        <w:r>
          <w:fldChar w:fldCharType="separate"/>
        </w:r>
        <w:r>
          <w:t>31</w:t>
        </w:r>
        <w:r>
          <w:fldChar w:fldCharType="end"/>
        </w:r>
      </w:hyperlink>
    </w:p>
    <w:p>
      <w:pPr>
        <w:pStyle w:val="TOC2"/>
        <w:tabs>
          <w:tab w:val="right" w:leader="dot" w:pos="8306"/>
        </w:tabs>
      </w:pPr>
      <w:hyperlink w:anchor="_Toc5230" w:history="1">
        <w:r>
          <w:rPr>
            <w:rFonts w:ascii="仿宋" w:eastAsia="仿宋" w:hAnsi="仿宋" w:cs="仿宋" w:hint="eastAsia"/>
            <w:lang w:eastAsia="zh-CN"/>
          </w:rPr>
          <w:t>(八)、其它风险分析</w:t>
        </w:r>
        <w:r>
          <w:tab/>
        </w:r>
        <w:r>
          <w:fldChar w:fldCharType="begin"/>
        </w:r>
        <w:r>
          <w:instrText xml:space="preserve"> PAGEREF _Toc5230 \h </w:instrText>
        </w:r>
        <w:r>
          <w:fldChar w:fldCharType="separate"/>
        </w:r>
        <w:r>
          <w:t>33</w:t>
        </w:r>
        <w:r>
          <w:fldChar w:fldCharType="end"/>
        </w:r>
      </w:hyperlink>
    </w:p>
    <w:p>
      <w:pPr>
        <w:pStyle w:val="TOC2"/>
        <w:tabs>
          <w:tab w:val="right" w:leader="dot" w:pos="8306"/>
        </w:tabs>
      </w:pPr>
      <w:hyperlink w:anchor="_Toc6390" w:history="1">
        <w:r>
          <w:rPr>
            <w:rFonts w:ascii="仿宋" w:eastAsia="仿宋" w:hAnsi="仿宋" w:cs="仿宋" w:hint="eastAsia"/>
            <w:lang w:eastAsia="zh-CN"/>
          </w:rPr>
          <w:t>(九)、社会影响评估</w:t>
        </w:r>
        <w:r>
          <w:tab/>
        </w:r>
        <w:r>
          <w:fldChar w:fldCharType="begin"/>
        </w:r>
        <w:r>
          <w:instrText xml:space="preserve"> PAGEREF _Toc6390 \h </w:instrText>
        </w:r>
        <w:r>
          <w:fldChar w:fldCharType="separate"/>
        </w:r>
        <w:r>
          <w:t>34</w:t>
        </w:r>
        <w:r>
          <w:fldChar w:fldCharType="end"/>
        </w:r>
      </w:hyperlink>
    </w:p>
    <w:p>
      <w:pPr>
        <w:pStyle w:val="TOC1"/>
        <w:tabs>
          <w:tab w:val="right" w:leader="dot" w:pos="8306"/>
        </w:tabs>
      </w:pPr>
      <w:hyperlink w:anchor="_Toc15370" w:history="1">
        <w:r>
          <w:rPr>
            <w:rFonts w:ascii="仿宋" w:eastAsia="仿宋" w:hAnsi="仿宋" w:cs="仿宋" w:hint="eastAsia"/>
            <w:lang w:eastAsia="zh-CN"/>
          </w:rPr>
          <w:t>六、现场水质仪器项目概论</w:t>
        </w:r>
        <w:r>
          <w:tab/>
        </w:r>
        <w:r>
          <w:fldChar w:fldCharType="begin"/>
        </w:r>
        <w:r>
          <w:instrText xml:space="preserve"> PAGEREF _Toc15370 \h </w:instrText>
        </w:r>
        <w:r>
          <w:fldChar w:fldCharType="separate"/>
        </w:r>
        <w:r>
          <w:t>36</w:t>
        </w:r>
        <w:r>
          <w:fldChar w:fldCharType="end"/>
        </w:r>
      </w:hyperlink>
    </w:p>
    <w:p>
      <w:pPr>
        <w:pStyle w:val="TOC2"/>
        <w:tabs>
          <w:tab w:val="right" w:leader="dot" w:pos="8306"/>
        </w:tabs>
      </w:pPr>
      <w:hyperlink w:anchor="_Toc121" w:history="1">
        <w:r>
          <w:rPr>
            <w:rFonts w:ascii="仿宋" w:eastAsia="仿宋" w:hAnsi="仿宋" w:cs="仿宋" w:hint="eastAsia"/>
            <w:lang w:eastAsia="zh-CN"/>
          </w:rPr>
          <w:t>(一)、项目申报单位概况</w:t>
        </w:r>
        <w:r>
          <w:tab/>
        </w:r>
        <w:r>
          <w:fldChar w:fldCharType="begin"/>
        </w:r>
        <w:r>
          <w:instrText xml:space="preserve"> PAGEREF _Toc121 \h </w:instrText>
        </w:r>
        <w:r>
          <w:fldChar w:fldCharType="separate"/>
        </w:r>
        <w:r>
          <w:t>36</w:t>
        </w:r>
        <w:r>
          <w:fldChar w:fldCharType="end"/>
        </w:r>
      </w:hyperlink>
    </w:p>
    <w:p>
      <w:pPr>
        <w:pStyle w:val="TOC2"/>
        <w:tabs>
          <w:tab w:val="right" w:leader="dot" w:pos="8306"/>
        </w:tabs>
      </w:pPr>
      <w:hyperlink w:anchor="_Toc11033" w:history="1">
        <w:r>
          <w:rPr>
            <w:rFonts w:ascii="仿宋" w:eastAsia="仿宋" w:hAnsi="仿宋" w:cs="仿宋" w:hint="eastAsia"/>
            <w:lang w:eastAsia="zh-CN"/>
          </w:rPr>
          <w:t>(二)、项目概况</w:t>
        </w:r>
        <w:r>
          <w:tab/>
        </w:r>
        <w:r>
          <w:fldChar w:fldCharType="begin"/>
        </w:r>
        <w:r>
          <w:instrText xml:space="preserve"> PAGEREF _Toc11033 \h </w:instrText>
        </w:r>
        <w:r>
          <w:fldChar w:fldCharType="separate"/>
        </w:r>
        <w:r>
          <w:t>37</w:t>
        </w:r>
        <w:r>
          <w:fldChar w:fldCharType="end"/>
        </w:r>
      </w:hyperlink>
    </w:p>
    <w:p>
      <w:pPr>
        <w:pStyle w:val="TOC1"/>
        <w:tabs>
          <w:tab w:val="right" w:leader="dot" w:pos="8306"/>
        </w:tabs>
      </w:pPr>
      <w:hyperlink w:anchor="_Toc160" w:history="1">
        <w:r>
          <w:rPr>
            <w:rFonts w:ascii="仿宋" w:eastAsia="仿宋" w:hAnsi="仿宋" w:cs="仿宋" w:hint="eastAsia"/>
            <w:lang w:eastAsia="zh-CN"/>
          </w:rPr>
          <w:t>七、环境保护与治理方案</w:t>
        </w:r>
        <w:r>
          <w:tab/>
        </w:r>
        <w:r>
          <w:fldChar w:fldCharType="begin"/>
        </w:r>
        <w:r>
          <w:instrText xml:space="preserve"> PAGEREF _Toc160 \h </w:instrText>
        </w:r>
        <w:r>
          <w:fldChar w:fldCharType="separate"/>
        </w:r>
        <w:r>
          <w:t>40</w:t>
        </w:r>
        <w:r>
          <w:fldChar w:fldCharType="end"/>
        </w:r>
      </w:hyperlink>
    </w:p>
    <w:p>
      <w:pPr>
        <w:pStyle w:val="TOC2"/>
        <w:tabs>
          <w:tab w:val="right" w:leader="dot" w:pos="8306"/>
        </w:tabs>
      </w:pPr>
      <w:hyperlink w:anchor="_Toc2117" w:history="1">
        <w:r>
          <w:rPr>
            <w:rFonts w:ascii="仿宋" w:eastAsia="仿宋" w:hAnsi="仿宋" w:cs="仿宋" w:hint="eastAsia"/>
            <w:lang w:eastAsia="zh-CN"/>
          </w:rPr>
          <w:t>(一)、项目环境影响评估</w:t>
        </w:r>
        <w:r>
          <w:tab/>
        </w:r>
        <w:r>
          <w:fldChar w:fldCharType="begin"/>
        </w:r>
        <w:r>
          <w:instrText xml:space="preserve"> PAGEREF _Toc2117 \h </w:instrText>
        </w:r>
        <w:r>
          <w:fldChar w:fldCharType="separate"/>
        </w:r>
        <w:r>
          <w:t>40</w:t>
        </w:r>
        <w:r>
          <w:fldChar w:fldCharType="end"/>
        </w:r>
      </w:hyperlink>
    </w:p>
    <w:p>
      <w:pPr>
        <w:pStyle w:val="TOC2"/>
        <w:tabs>
          <w:tab w:val="right" w:leader="dot" w:pos="8306"/>
        </w:tabs>
      </w:pPr>
      <w:hyperlink w:anchor="_Toc32601" w:history="1">
        <w:r>
          <w:rPr>
            <w:rFonts w:ascii="仿宋" w:eastAsia="仿宋" w:hAnsi="仿宋" w:cs="仿宋" w:hint="eastAsia"/>
            <w:lang w:eastAsia="zh-CN"/>
          </w:rPr>
          <w:t>(二)、环境保护措施与治理方案</w:t>
        </w:r>
        <w:r>
          <w:tab/>
        </w:r>
        <w:r>
          <w:fldChar w:fldCharType="begin"/>
        </w:r>
        <w:r>
          <w:instrText xml:space="preserve"> PAGEREF _Toc32601 \h </w:instrText>
        </w:r>
        <w:r>
          <w:fldChar w:fldCharType="separate"/>
        </w:r>
        <w:r>
          <w:t>41</w:t>
        </w:r>
        <w:r>
          <w:fldChar w:fldCharType="end"/>
        </w:r>
      </w:hyperlink>
    </w:p>
    <w:p>
      <w:pPr>
        <w:pStyle w:val="TOC1"/>
        <w:tabs>
          <w:tab w:val="right" w:leader="dot" w:pos="8306"/>
        </w:tabs>
      </w:pPr>
      <w:hyperlink w:anchor="_Toc15366" w:history="1">
        <w:r>
          <w:rPr>
            <w:rFonts w:ascii="仿宋" w:eastAsia="仿宋" w:hAnsi="仿宋" w:cs="仿宋" w:hint="eastAsia"/>
            <w:lang w:eastAsia="zh-CN"/>
          </w:rPr>
          <w:t>八、环境保护与绿色发展</w:t>
        </w:r>
        <w:r>
          <w:tab/>
        </w:r>
        <w:r>
          <w:fldChar w:fldCharType="begin"/>
        </w:r>
        <w:r>
          <w:instrText xml:space="preserve"> PAGEREF _Toc15366 \h </w:instrText>
        </w:r>
        <w:r>
          <w:fldChar w:fldCharType="separate"/>
        </w:r>
        <w:r>
          <w:t>41</w:t>
        </w:r>
        <w:r>
          <w:fldChar w:fldCharType="end"/>
        </w:r>
      </w:hyperlink>
    </w:p>
    <w:p>
      <w:pPr>
        <w:pStyle w:val="TOC2"/>
        <w:tabs>
          <w:tab w:val="right" w:leader="dot" w:pos="8306"/>
        </w:tabs>
      </w:pPr>
      <w:hyperlink w:anchor="_Toc31858" w:history="1">
        <w:r>
          <w:rPr>
            <w:rFonts w:ascii="仿宋" w:eastAsia="仿宋" w:hAnsi="仿宋" w:cs="仿宋" w:hint="eastAsia"/>
            <w:lang w:eastAsia="zh-CN"/>
          </w:rPr>
          <w:t>(一)、环境保护措施</w:t>
        </w:r>
        <w:r>
          <w:tab/>
        </w:r>
        <w:r>
          <w:fldChar w:fldCharType="begin"/>
        </w:r>
        <w:r>
          <w:instrText xml:space="preserve"> PAGEREF _Toc31858 \h </w:instrText>
        </w:r>
        <w:r>
          <w:fldChar w:fldCharType="separate"/>
        </w:r>
        <w:r>
          <w:t>41</w:t>
        </w:r>
        <w:r>
          <w:fldChar w:fldCharType="end"/>
        </w:r>
      </w:hyperlink>
    </w:p>
    <w:p>
      <w:pPr>
        <w:pStyle w:val="TOC2"/>
        <w:tabs>
          <w:tab w:val="right" w:leader="dot" w:pos="8306"/>
        </w:tabs>
      </w:pPr>
      <w:hyperlink w:anchor="_Toc835" w:history="1">
        <w:r>
          <w:rPr>
            <w:rFonts w:ascii="仿宋" w:eastAsia="仿宋" w:hAnsi="仿宋" w:cs="仿宋" w:hint="eastAsia"/>
            <w:lang w:eastAsia="zh-CN"/>
          </w:rPr>
          <w:t>(二)、绿色发展与可持续发展策略</w:t>
        </w:r>
        <w:r>
          <w:tab/>
        </w:r>
        <w:r>
          <w:fldChar w:fldCharType="begin"/>
        </w:r>
        <w:r>
          <w:instrText xml:space="preserve"> PAGEREF _Toc835 \h </w:instrText>
        </w:r>
        <w:r>
          <w:fldChar w:fldCharType="separate"/>
        </w:r>
        <w:r>
          <w:t>43</w:t>
        </w:r>
        <w:r>
          <w:fldChar w:fldCharType="end"/>
        </w:r>
      </w:hyperlink>
    </w:p>
    <w:p>
      <w:pPr>
        <w:pStyle w:val="TOC1"/>
        <w:tabs>
          <w:tab w:val="right" w:leader="dot" w:pos="8306"/>
        </w:tabs>
      </w:pPr>
      <w:hyperlink w:anchor="_Toc21574" w:history="1">
        <w:r>
          <w:rPr>
            <w:rFonts w:ascii="仿宋" w:eastAsia="仿宋" w:hAnsi="仿宋" w:cs="仿宋" w:hint="eastAsia"/>
            <w:lang w:eastAsia="zh-CN"/>
          </w:rPr>
          <w:t>九、项目变更管理</w:t>
        </w:r>
        <w:r>
          <w:tab/>
        </w:r>
        <w:r>
          <w:fldChar w:fldCharType="begin"/>
        </w:r>
        <w:r>
          <w:instrText xml:space="preserve"> PAGEREF _Toc21574 \h </w:instrText>
        </w:r>
        <w:r>
          <w:fldChar w:fldCharType="separate"/>
        </w:r>
        <w:r>
          <w:t>44</w:t>
        </w:r>
        <w:r>
          <w:fldChar w:fldCharType="end"/>
        </w:r>
      </w:hyperlink>
    </w:p>
    <w:p>
      <w:pPr>
        <w:pStyle w:val="TOC2"/>
        <w:tabs>
          <w:tab w:val="right" w:leader="dot" w:pos="8306"/>
        </w:tabs>
      </w:pPr>
      <w:hyperlink w:anchor="_Toc14285" w:history="1">
        <w:r>
          <w:rPr>
            <w:rFonts w:ascii="仿宋" w:eastAsia="仿宋" w:hAnsi="仿宋" w:cs="仿宋" w:hint="eastAsia"/>
            <w:lang w:eastAsia="zh-CN"/>
          </w:rPr>
          <w:t>(一)、变更控制流程</w:t>
        </w:r>
        <w:r>
          <w:tab/>
        </w:r>
        <w:r>
          <w:fldChar w:fldCharType="begin"/>
        </w:r>
        <w:r>
          <w:instrText xml:space="preserve"> PAGEREF _Toc14285 \h </w:instrText>
        </w:r>
        <w:r>
          <w:fldChar w:fldCharType="separate"/>
        </w:r>
        <w:r>
          <w:t>44</w:t>
        </w:r>
        <w:r>
          <w:fldChar w:fldCharType="end"/>
        </w:r>
      </w:hyperlink>
    </w:p>
    <w:p>
      <w:pPr>
        <w:pStyle w:val="TOC2"/>
        <w:tabs>
          <w:tab w:val="right" w:leader="dot" w:pos="8306"/>
        </w:tabs>
      </w:pPr>
      <w:hyperlink w:anchor="_Toc13494" w:history="1">
        <w:r>
          <w:rPr>
            <w:rFonts w:ascii="仿宋" w:eastAsia="仿宋" w:hAnsi="仿宋" w:cs="仿宋" w:hint="eastAsia"/>
            <w:lang w:eastAsia="zh-CN"/>
          </w:rPr>
          <w:t>(二)、影响评估与处理</w:t>
        </w:r>
        <w:r>
          <w:tab/>
        </w:r>
        <w:r>
          <w:fldChar w:fldCharType="begin"/>
        </w:r>
        <w:r>
          <w:instrText xml:space="preserve"> PAGEREF _Toc13494 \h </w:instrText>
        </w:r>
        <w:r>
          <w:fldChar w:fldCharType="separate"/>
        </w:r>
        <w:r>
          <w:t>45</w:t>
        </w:r>
        <w:r>
          <w:fldChar w:fldCharType="end"/>
        </w:r>
      </w:hyperlink>
    </w:p>
    <w:p>
      <w:pPr>
        <w:pStyle w:val="TOC2"/>
        <w:tabs>
          <w:tab w:val="right" w:leader="dot" w:pos="8306"/>
        </w:tabs>
      </w:pPr>
      <w:hyperlink w:anchor="_Toc1524" w:history="1">
        <w:r>
          <w:rPr>
            <w:rFonts w:ascii="仿宋" w:eastAsia="仿宋" w:hAnsi="仿宋" w:cs="仿宋" w:hint="eastAsia"/>
            <w:lang w:eastAsia="zh-CN"/>
          </w:rPr>
          <w:t>(三)、变更记录与追踪</w:t>
        </w:r>
        <w:r>
          <w:tab/>
        </w:r>
        <w:r>
          <w:fldChar w:fldCharType="begin"/>
        </w:r>
        <w:r>
          <w:instrText xml:space="preserve"> PAGEREF _Toc1524 \h </w:instrText>
        </w:r>
        <w:r>
          <w:fldChar w:fldCharType="separate"/>
        </w:r>
        <w:r>
          <w:t>47</w:t>
        </w:r>
        <w:r>
          <w:fldChar w:fldCharType="end"/>
        </w:r>
      </w:hyperlink>
    </w:p>
    <w:p>
      <w:pPr>
        <w:pStyle w:val="TOC2"/>
        <w:tabs>
          <w:tab w:val="right" w:leader="dot" w:pos="8306"/>
        </w:tabs>
      </w:pPr>
      <w:hyperlink w:anchor="_Toc16124" w:history="1">
        <w:r>
          <w:rPr>
            <w:rFonts w:ascii="仿宋" w:eastAsia="仿宋" w:hAnsi="仿宋" w:cs="仿宋" w:hint="eastAsia"/>
            <w:lang w:eastAsia="zh-CN"/>
          </w:rPr>
          <w:t>(四)、变更管理策略</w:t>
        </w:r>
        <w:r>
          <w:tab/>
        </w:r>
        <w:r>
          <w:fldChar w:fldCharType="begin"/>
        </w:r>
        <w:r>
          <w:instrText xml:space="preserve"> PAGEREF _Toc16124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5" w:history="1">
        <w:r>
          <w:rPr>
            <w:rFonts w:ascii="仿宋" w:eastAsia="仿宋" w:hAnsi="仿宋" w:cs="仿宋" w:hint="eastAsia"/>
            <w:lang w:eastAsia="zh-CN"/>
          </w:rPr>
          <w:t>十、安全与应急管理</w:t>
        </w:r>
        <w:r>
          <w:tab/>
        </w:r>
        <w:r>
          <w:fldChar w:fldCharType="begin"/>
        </w:r>
        <w:r>
          <w:instrText xml:space="preserve"> PAGEREF _Toc16265 \h </w:instrText>
        </w:r>
        <w:r>
          <w:fldChar w:fldCharType="separate"/>
        </w:r>
        <w:r>
          <w:t>50</w:t>
        </w:r>
        <w:r>
          <w:fldChar w:fldCharType="end"/>
        </w:r>
      </w:hyperlink>
    </w:p>
    <w:p>
      <w:pPr>
        <w:pStyle w:val="TOC2"/>
        <w:tabs>
          <w:tab w:val="right" w:leader="dot" w:pos="8306"/>
        </w:tabs>
      </w:pPr>
      <w:hyperlink w:anchor="_Toc25893" w:history="1">
        <w:r>
          <w:rPr>
            <w:rFonts w:ascii="仿宋" w:eastAsia="仿宋" w:hAnsi="仿宋" w:cs="仿宋" w:hint="eastAsia"/>
            <w:lang w:eastAsia="zh-CN"/>
          </w:rPr>
          <w:t>(一)、安全生产管理</w:t>
        </w:r>
        <w:r>
          <w:tab/>
        </w:r>
        <w:r>
          <w:fldChar w:fldCharType="begin"/>
        </w:r>
        <w:r>
          <w:instrText xml:space="preserve"> PAGEREF _Toc25893 \h </w:instrText>
        </w:r>
        <w:r>
          <w:fldChar w:fldCharType="separate"/>
        </w:r>
        <w:r>
          <w:t>50</w:t>
        </w:r>
        <w:r>
          <w:fldChar w:fldCharType="end"/>
        </w:r>
      </w:hyperlink>
    </w:p>
    <w:p>
      <w:pPr>
        <w:pStyle w:val="TOC2"/>
        <w:tabs>
          <w:tab w:val="right" w:leader="dot" w:pos="8306"/>
        </w:tabs>
      </w:pPr>
      <w:hyperlink w:anchor="_Toc16378" w:history="1">
        <w:r>
          <w:rPr>
            <w:rFonts w:ascii="仿宋" w:eastAsia="仿宋" w:hAnsi="仿宋" w:cs="仿宋" w:hint="eastAsia"/>
            <w:lang w:eastAsia="zh-CN"/>
          </w:rPr>
          <w:t>(二)、应急预案与响应</w:t>
        </w:r>
        <w:r>
          <w:tab/>
        </w:r>
        <w:r>
          <w:fldChar w:fldCharType="begin"/>
        </w:r>
        <w:r>
          <w:instrText xml:space="preserve"> PAGEREF _Toc16378 \h </w:instrText>
        </w:r>
        <w:r>
          <w:fldChar w:fldCharType="separate"/>
        </w:r>
        <w:r>
          <w:t>52</w:t>
        </w:r>
        <w:r>
          <w:fldChar w:fldCharType="end"/>
        </w:r>
      </w:hyperlink>
    </w:p>
    <w:p>
      <w:pPr>
        <w:pStyle w:val="TOC1"/>
        <w:tabs>
          <w:tab w:val="right" w:leader="dot" w:pos="8306"/>
        </w:tabs>
      </w:pPr>
      <w:hyperlink w:anchor="_Toc18474" w:history="1">
        <w:r>
          <w:rPr>
            <w:rFonts w:ascii="仿宋" w:eastAsia="仿宋" w:hAnsi="仿宋" w:cs="仿宋" w:hint="eastAsia"/>
            <w:lang w:eastAsia="zh-CN"/>
          </w:rPr>
          <w:t>十一、客户关系管理与市场拓展</w:t>
        </w:r>
        <w:r>
          <w:tab/>
        </w:r>
        <w:r>
          <w:fldChar w:fldCharType="begin"/>
        </w:r>
        <w:r>
          <w:instrText xml:space="preserve"> PAGEREF _Toc18474 \h </w:instrText>
        </w:r>
        <w:r>
          <w:fldChar w:fldCharType="separate"/>
        </w:r>
        <w:r>
          <w:t>53</w:t>
        </w:r>
        <w:r>
          <w:fldChar w:fldCharType="end"/>
        </w:r>
      </w:hyperlink>
    </w:p>
    <w:p>
      <w:pPr>
        <w:pStyle w:val="TOC2"/>
        <w:tabs>
          <w:tab w:val="right" w:leader="dot" w:pos="8306"/>
        </w:tabs>
      </w:pPr>
      <w:hyperlink w:anchor="_Toc12928" w:history="1">
        <w:r>
          <w:rPr>
            <w:rFonts w:ascii="仿宋" w:eastAsia="仿宋" w:hAnsi="仿宋" w:cs="仿宋" w:hint="eastAsia"/>
            <w:lang w:eastAsia="zh-CN"/>
          </w:rPr>
          <w:t>(一)、客户关系管理策略</w:t>
        </w:r>
        <w:r>
          <w:tab/>
        </w:r>
        <w:r>
          <w:fldChar w:fldCharType="begin"/>
        </w:r>
        <w:r>
          <w:instrText xml:space="preserve"> PAGEREF _Toc12928 \h </w:instrText>
        </w:r>
        <w:r>
          <w:fldChar w:fldCharType="separate"/>
        </w:r>
        <w:r>
          <w:t>53</w:t>
        </w:r>
        <w:r>
          <w:fldChar w:fldCharType="end"/>
        </w:r>
      </w:hyperlink>
    </w:p>
    <w:p>
      <w:pPr>
        <w:pStyle w:val="TOC2"/>
        <w:tabs>
          <w:tab w:val="right" w:leader="dot" w:pos="8306"/>
        </w:tabs>
      </w:pPr>
      <w:hyperlink w:anchor="_Toc17408" w:history="1">
        <w:r>
          <w:rPr>
            <w:rFonts w:ascii="仿宋" w:eastAsia="仿宋" w:hAnsi="仿宋" w:cs="仿宋" w:hint="eastAsia"/>
            <w:lang w:eastAsia="zh-CN"/>
          </w:rPr>
          <w:t>(二)、市场拓展方案</w:t>
        </w:r>
        <w:r>
          <w:tab/>
        </w:r>
        <w:r>
          <w:fldChar w:fldCharType="begin"/>
        </w:r>
        <w:r>
          <w:instrText xml:space="preserve"> PAGEREF _Toc17408 \h </w:instrText>
        </w:r>
        <w:r>
          <w:fldChar w:fldCharType="separate"/>
        </w:r>
        <w:r>
          <w:t>55</w:t>
        </w:r>
        <w:r>
          <w:fldChar w:fldCharType="end"/>
        </w:r>
      </w:hyperlink>
    </w:p>
    <w:p>
      <w:pPr>
        <w:pStyle w:val="TOC1"/>
        <w:tabs>
          <w:tab w:val="right" w:leader="dot" w:pos="8306"/>
        </w:tabs>
      </w:pPr>
      <w:hyperlink w:anchor="_Toc21097" w:history="1">
        <w:r>
          <w:rPr>
            <w:rFonts w:ascii="仿宋" w:eastAsia="仿宋" w:hAnsi="仿宋" w:cs="仿宋" w:hint="eastAsia"/>
            <w:lang w:eastAsia="zh-CN"/>
          </w:rPr>
          <w:t>十二、项目进度计划</w:t>
        </w:r>
        <w:r>
          <w:tab/>
        </w:r>
        <w:r>
          <w:fldChar w:fldCharType="begin"/>
        </w:r>
        <w:r>
          <w:instrText xml:space="preserve"> PAGEREF _Toc21097 \h </w:instrText>
        </w:r>
        <w:r>
          <w:fldChar w:fldCharType="separate"/>
        </w:r>
        <w:r>
          <w:t>56</w:t>
        </w:r>
        <w:r>
          <w:fldChar w:fldCharType="end"/>
        </w:r>
      </w:hyperlink>
    </w:p>
    <w:p>
      <w:pPr>
        <w:pStyle w:val="TOC2"/>
        <w:tabs>
          <w:tab w:val="right" w:leader="dot" w:pos="8306"/>
        </w:tabs>
      </w:pPr>
      <w:hyperlink w:anchor="_Toc291" w:history="1">
        <w:r>
          <w:rPr>
            <w:rFonts w:ascii="仿宋" w:eastAsia="仿宋" w:hAnsi="仿宋" w:cs="仿宋" w:hint="eastAsia"/>
            <w:lang w:eastAsia="zh-CN"/>
          </w:rPr>
          <w:t>(一)、建设周期</w:t>
        </w:r>
        <w:r>
          <w:tab/>
        </w:r>
        <w:r>
          <w:fldChar w:fldCharType="begin"/>
        </w:r>
        <w:r>
          <w:instrText xml:space="preserve"> PAGEREF _Toc291 \h </w:instrText>
        </w:r>
        <w:r>
          <w:fldChar w:fldCharType="separate"/>
        </w:r>
        <w:r>
          <w:t>56</w:t>
        </w:r>
        <w:r>
          <w:fldChar w:fldCharType="end"/>
        </w:r>
      </w:hyperlink>
    </w:p>
    <w:p>
      <w:pPr>
        <w:pStyle w:val="TOC2"/>
        <w:tabs>
          <w:tab w:val="right" w:leader="dot" w:pos="8306"/>
        </w:tabs>
      </w:pPr>
      <w:hyperlink w:anchor="_Toc16134" w:history="1">
        <w:r>
          <w:rPr>
            <w:rFonts w:ascii="仿宋" w:eastAsia="仿宋" w:hAnsi="仿宋" w:cs="仿宋" w:hint="eastAsia"/>
            <w:lang w:eastAsia="zh-CN"/>
          </w:rPr>
          <w:t>(二)、建设进度</w:t>
        </w:r>
        <w:r>
          <w:tab/>
        </w:r>
        <w:r>
          <w:fldChar w:fldCharType="begin"/>
        </w:r>
        <w:r>
          <w:instrText xml:space="preserve"> PAGEREF _Toc16134 \h </w:instrText>
        </w:r>
        <w:r>
          <w:fldChar w:fldCharType="separate"/>
        </w:r>
        <w:r>
          <w:t>56</w:t>
        </w:r>
        <w:r>
          <w:fldChar w:fldCharType="end"/>
        </w:r>
      </w:hyperlink>
    </w:p>
    <w:p>
      <w:pPr>
        <w:pStyle w:val="TOC2"/>
        <w:tabs>
          <w:tab w:val="right" w:leader="dot" w:pos="8306"/>
        </w:tabs>
      </w:pPr>
      <w:hyperlink w:anchor="_Toc24412" w:history="1">
        <w:r>
          <w:rPr>
            <w:rFonts w:ascii="仿宋" w:eastAsia="仿宋" w:hAnsi="仿宋" w:cs="仿宋" w:hint="eastAsia"/>
            <w:lang w:eastAsia="zh-CN"/>
          </w:rPr>
          <w:t>(三)、进度安排注意事项</w:t>
        </w:r>
        <w:r>
          <w:tab/>
        </w:r>
        <w:r>
          <w:fldChar w:fldCharType="begin"/>
        </w:r>
        <w:r>
          <w:instrText xml:space="preserve"> PAGEREF _Toc24412 \h </w:instrText>
        </w:r>
        <w:r>
          <w:fldChar w:fldCharType="separate"/>
        </w:r>
        <w:r>
          <w:t>57</w:t>
        </w:r>
        <w:r>
          <w:fldChar w:fldCharType="end"/>
        </w:r>
      </w:hyperlink>
    </w:p>
    <w:p>
      <w:pPr>
        <w:pStyle w:val="TOC2"/>
        <w:tabs>
          <w:tab w:val="right" w:leader="dot" w:pos="8306"/>
        </w:tabs>
      </w:pPr>
      <w:hyperlink w:anchor="_Toc1995" w:history="1">
        <w:r>
          <w:rPr>
            <w:rFonts w:ascii="仿宋" w:eastAsia="仿宋" w:hAnsi="仿宋" w:cs="仿宋" w:hint="eastAsia"/>
            <w:lang w:eastAsia="zh-CN"/>
          </w:rPr>
          <w:t>(四)、人力资源配置</w:t>
        </w:r>
        <w:r>
          <w:tab/>
        </w:r>
        <w:r>
          <w:fldChar w:fldCharType="begin"/>
        </w:r>
        <w:r>
          <w:instrText xml:space="preserve"> PAGEREF _Toc1995 \h </w:instrText>
        </w:r>
        <w:r>
          <w:fldChar w:fldCharType="separate"/>
        </w:r>
        <w:r>
          <w:t>58</w:t>
        </w:r>
        <w:r>
          <w:fldChar w:fldCharType="end"/>
        </w:r>
      </w:hyperlink>
    </w:p>
    <w:p>
      <w:pPr>
        <w:pStyle w:val="TOC2"/>
        <w:tabs>
          <w:tab w:val="right" w:leader="dot" w:pos="8306"/>
        </w:tabs>
      </w:pPr>
      <w:hyperlink w:anchor="_Toc27606" w:history="1">
        <w:r>
          <w:rPr>
            <w:rFonts w:ascii="仿宋" w:eastAsia="仿宋" w:hAnsi="仿宋" w:cs="仿宋" w:hint="eastAsia"/>
            <w:lang w:eastAsia="zh-CN"/>
          </w:rPr>
          <w:t>(五)、员工培训</w:t>
        </w:r>
        <w:r>
          <w:tab/>
        </w:r>
        <w:r>
          <w:fldChar w:fldCharType="begin"/>
        </w:r>
        <w:r>
          <w:instrText xml:space="preserve"> PAGEREF _Toc27606 \h </w:instrText>
        </w:r>
        <w:r>
          <w:fldChar w:fldCharType="separate"/>
        </w:r>
        <w:r>
          <w:t>60</w:t>
        </w:r>
        <w:r>
          <w:fldChar w:fldCharType="end"/>
        </w:r>
      </w:hyperlink>
    </w:p>
    <w:p>
      <w:pPr>
        <w:pStyle w:val="TOC2"/>
        <w:tabs>
          <w:tab w:val="right" w:leader="dot" w:pos="8306"/>
        </w:tabs>
      </w:pPr>
      <w:hyperlink w:anchor="_Toc31390" w:history="1">
        <w:r>
          <w:rPr>
            <w:rFonts w:ascii="仿宋" w:eastAsia="仿宋" w:hAnsi="仿宋" w:cs="仿宋" w:hint="eastAsia"/>
            <w:lang w:eastAsia="zh-CN"/>
          </w:rPr>
          <w:t>(六)、项目实施保障</w:t>
        </w:r>
        <w:r>
          <w:tab/>
        </w:r>
        <w:r>
          <w:fldChar w:fldCharType="begin"/>
        </w:r>
        <w:r>
          <w:instrText xml:space="preserve"> PAGEREF _Toc31390 \h </w:instrText>
        </w:r>
        <w:r>
          <w:fldChar w:fldCharType="separate"/>
        </w:r>
        <w:r>
          <w:t>61</w:t>
        </w:r>
        <w:r>
          <w:fldChar w:fldCharType="end"/>
        </w:r>
      </w:hyperlink>
    </w:p>
    <w:p>
      <w:pPr>
        <w:pStyle w:val="TOC2"/>
        <w:tabs>
          <w:tab w:val="right" w:leader="dot" w:pos="8306"/>
        </w:tabs>
      </w:pPr>
      <w:hyperlink w:anchor="_Toc25790" w:history="1">
        <w:r>
          <w:rPr>
            <w:rFonts w:ascii="仿宋" w:eastAsia="仿宋" w:hAnsi="仿宋" w:cs="仿宋" w:hint="eastAsia"/>
            <w:lang w:eastAsia="zh-CN"/>
          </w:rPr>
          <w:t>(七)、安全规范管理</w:t>
        </w:r>
        <w:r>
          <w:tab/>
        </w:r>
        <w:r>
          <w:fldChar w:fldCharType="begin"/>
        </w:r>
        <w:r>
          <w:instrText xml:space="preserve"> PAGEREF _Toc25790 \h </w:instrText>
        </w:r>
        <w:r>
          <w:fldChar w:fldCharType="separate"/>
        </w:r>
        <w:r>
          <w:t>62</w:t>
        </w:r>
        <w:r>
          <w:fldChar w:fldCharType="end"/>
        </w:r>
      </w:hyperlink>
    </w:p>
    <w:p>
      <w:pPr>
        <w:pStyle w:val="TOC1"/>
        <w:tabs>
          <w:tab w:val="right" w:leader="dot" w:pos="8306"/>
        </w:tabs>
      </w:pPr>
      <w:hyperlink w:anchor="_Toc19816" w:history="1">
        <w:r>
          <w:rPr>
            <w:rFonts w:ascii="仿宋" w:eastAsia="仿宋" w:hAnsi="仿宋" w:cs="仿宋" w:hint="eastAsia"/>
            <w:lang w:eastAsia="zh-CN"/>
          </w:rPr>
          <w:t>十三、人力资源管理与开发</w:t>
        </w:r>
        <w:r>
          <w:tab/>
        </w:r>
        <w:r>
          <w:fldChar w:fldCharType="begin"/>
        </w:r>
        <w:r>
          <w:instrText xml:space="preserve"> PAGEREF _Toc19816 \h </w:instrText>
        </w:r>
        <w:r>
          <w:fldChar w:fldCharType="separate"/>
        </w:r>
        <w:r>
          <w:t>63</w:t>
        </w:r>
        <w:r>
          <w:fldChar w:fldCharType="end"/>
        </w:r>
      </w:hyperlink>
    </w:p>
    <w:p>
      <w:pPr>
        <w:pStyle w:val="TOC2"/>
        <w:tabs>
          <w:tab w:val="right" w:leader="dot" w:pos="8306"/>
        </w:tabs>
      </w:pPr>
      <w:hyperlink w:anchor="_Toc7936" w:history="1">
        <w:r>
          <w:rPr>
            <w:rFonts w:ascii="仿宋" w:eastAsia="仿宋" w:hAnsi="仿宋" w:cs="仿宋" w:hint="eastAsia"/>
            <w:lang w:eastAsia="zh-CN"/>
          </w:rPr>
          <w:t>(一)、人力资源规划</w:t>
        </w:r>
        <w:r>
          <w:tab/>
        </w:r>
        <w:r>
          <w:fldChar w:fldCharType="begin"/>
        </w:r>
        <w:r>
          <w:instrText xml:space="preserve"> PAGEREF _Toc7936 \h </w:instrText>
        </w:r>
        <w:r>
          <w:fldChar w:fldCharType="separate"/>
        </w:r>
        <w:r>
          <w:t>63</w:t>
        </w:r>
        <w:r>
          <w:fldChar w:fldCharType="end"/>
        </w:r>
      </w:hyperlink>
    </w:p>
    <w:p>
      <w:pPr>
        <w:pStyle w:val="TOC2"/>
        <w:tabs>
          <w:tab w:val="right" w:leader="dot" w:pos="8306"/>
        </w:tabs>
      </w:pPr>
      <w:hyperlink w:anchor="_Toc17763" w:history="1">
        <w:r>
          <w:rPr>
            <w:rFonts w:ascii="仿宋" w:eastAsia="仿宋" w:hAnsi="仿宋" w:cs="仿宋" w:hint="eastAsia"/>
            <w:lang w:eastAsia="zh-CN"/>
          </w:rPr>
          <w:t>(二)、人力资源开发与培训</w:t>
        </w:r>
        <w:r>
          <w:tab/>
        </w:r>
        <w:r>
          <w:fldChar w:fldCharType="begin"/>
        </w:r>
        <w:r>
          <w:instrText xml:space="preserve"> PAGEREF _Toc17763 \h </w:instrText>
        </w:r>
        <w:r>
          <w:fldChar w:fldCharType="separate"/>
        </w:r>
        <w:r>
          <w:t>65</w:t>
        </w:r>
        <w:r>
          <w:fldChar w:fldCharType="end"/>
        </w:r>
      </w:hyperlink>
    </w:p>
    <w:p>
      <w:pPr>
        <w:pStyle w:val="TOC1"/>
        <w:tabs>
          <w:tab w:val="right" w:leader="dot" w:pos="8306"/>
        </w:tabs>
      </w:pPr>
      <w:hyperlink w:anchor="_Toc1767" w:history="1">
        <w:r>
          <w:rPr>
            <w:rFonts w:ascii="仿宋" w:eastAsia="仿宋" w:hAnsi="仿宋" w:cs="仿宋" w:hint="eastAsia"/>
            <w:lang w:eastAsia="zh-CN"/>
          </w:rPr>
          <w:t>十四、创新驱动与持续发展</w:t>
        </w:r>
        <w:r>
          <w:tab/>
        </w:r>
        <w:r>
          <w:fldChar w:fldCharType="begin"/>
        </w:r>
        <w:r>
          <w:instrText xml:space="preserve"> PAGEREF _Toc1767 \h </w:instrText>
        </w:r>
        <w:r>
          <w:fldChar w:fldCharType="separate"/>
        </w:r>
        <w:r>
          <w:t>68</w:t>
        </w:r>
        <w:r>
          <w:fldChar w:fldCharType="end"/>
        </w:r>
      </w:hyperlink>
    </w:p>
    <w:p>
      <w:pPr>
        <w:pStyle w:val="TOC2"/>
        <w:tabs>
          <w:tab w:val="right" w:leader="dot" w:pos="8306"/>
        </w:tabs>
      </w:pPr>
      <w:hyperlink w:anchor="_Toc20932" w:history="1">
        <w:r>
          <w:rPr>
            <w:rFonts w:ascii="仿宋" w:eastAsia="仿宋" w:hAnsi="仿宋" w:cs="仿宋" w:hint="eastAsia"/>
            <w:lang w:eastAsia="zh-CN"/>
          </w:rPr>
          <w:t>(一)、创新驱动战略实施</w:t>
        </w:r>
        <w:r>
          <w:tab/>
        </w:r>
        <w:r>
          <w:fldChar w:fldCharType="begin"/>
        </w:r>
        <w:r>
          <w:instrText xml:space="preserve"> PAGEREF _Toc20932 \h </w:instrText>
        </w:r>
        <w:r>
          <w:fldChar w:fldCharType="separate"/>
        </w:r>
        <w:r>
          <w:t>68</w:t>
        </w:r>
        <w:r>
          <w:fldChar w:fldCharType="end"/>
        </w:r>
      </w:hyperlink>
    </w:p>
    <w:p>
      <w:pPr>
        <w:pStyle w:val="TOC2"/>
        <w:tabs>
          <w:tab w:val="right" w:leader="dot" w:pos="8306"/>
        </w:tabs>
      </w:pPr>
      <w:hyperlink w:anchor="_Toc31392" w:history="1">
        <w:r>
          <w:rPr>
            <w:rFonts w:ascii="仿宋" w:eastAsia="仿宋" w:hAnsi="仿宋" w:cs="仿宋" w:hint="eastAsia"/>
            <w:lang w:eastAsia="zh-CN"/>
          </w:rPr>
          <w:t>(二)、持续发展路径探索</w:t>
        </w:r>
        <w:r>
          <w:tab/>
        </w:r>
        <w:r>
          <w:fldChar w:fldCharType="begin"/>
        </w:r>
        <w:r>
          <w:instrText xml:space="preserve"> PAGEREF _Toc31392 \h </w:instrText>
        </w:r>
        <w:r>
          <w:fldChar w:fldCharType="separate"/>
        </w:r>
        <w:r>
          <w:t>69</w:t>
        </w:r>
        <w:r>
          <w:fldChar w:fldCharType="end"/>
        </w:r>
      </w:hyperlink>
    </w:p>
    <w:p>
      <w:pPr>
        <w:pStyle w:val="TOC1"/>
        <w:tabs>
          <w:tab w:val="right" w:leader="dot" w:pos="8306"/>
        </w:tabs>
      </w:pPr>
      <w:hyperlink w:anchor="_Toc31910" w:history="1">
        <w:r>
          <w:rPr>
            <w:rFonts w:ascii="仿宋" w:eastAsia="仿宋" w:hAnsi="仿宋" w:cs="仿宋" w:hint="eastAsia"/>
            <w:lang w:eastAsia="zh-CN"/>
          </w:rPr>
          <w:t>十五、产业协同与集群发展</w:t>
        </w:r>
        <w:r>
          <w:tab/>
        </w:r>
        <w:r>
          <w:fldChar w:fldCharType="begin"/>
        </w:r>
        <w:r>
          <w:instrText xml:space="preserve"> PAGEREF _Toc31910 \h </w:instrText>
        </w:r>
        <w:r>
          <w:fldChar w:fldCharType="separate"/>
        </w:r>
        <w:r>
          <w:t>73</w:t>
        </w:r>
        <w:r>
          <w:fldChar w:fldCharType="end"/>
        </w:r>
      </w:hyperlink>
    </w:p>
    <w:p>
      <w:pPr>
        <w:pStyle w:val="TOC2"/>
        <w:tabs>
          <w:tab w:val="right" w:leader="dot" w:pos="8306"/>
        </w:tabs>
      </w:pPr>
      <w:hyperlink w:anchor="_Toc30193" w:history="1">
        <w:r>
          <w:rPr>
            <w:rFonts w:ascii="仿宋" w:eastAsia="仿宋" w:hAnsi="仿宋" w:cs="仿宋" w:hint="eastAsia"/>
            <w:lang w:eastAsia="zh-CN"/>
          </w:rPr>
          <w:t>(一)、产业协同机制建设</w:t>
        </w:r>
        <w:r>
          <w:tab/>
        </w:r>
        <w:r>
          <w:fldChar w:fldCharType="begin"/>
        </w:r>
        <w:r>
          <w:instrText xml:space="preserve"> PAGEREF _Toc30193 \h </w:instrText>
        </w:r>
        <w:r>
          <w:fldChar w:fldCharType="separate"/>
        </w:r>
        <w:r>
          <w:t>73</w:t>
        </w:r>
        <w:r>
          <w:fldChar w:fldCharType="end"/>
        </w:r>
      </w:hyperlink>
    </w:p>
    <w:p>
      <w:pPr>
        <w:pStyle w:val="TOC2"/>
        <w:tabs>
          <w:tab w:val="right" w:leader="dot" w:pos="8306"/>
        </w:tabs>
      </w:pPr>
      <w:hyperlink w:anchor="_Toc27752" w:history="1">
        <w:r>
          <w:rPr>
            <w:rFonts w:ascii="仿宋" w:eastAsia="仿宋" w:hAnsi="仿宋" w:cs="仿宋" w:hint="eastAsia"/>
            <w:lang w:eastAsia="zh-CN"/>
          </w:rPr>
          <w:t>(二)、产业集群培育与发展</w:t>
        </w:r>
        <w:r>
          <w:tab/>
        </w:r>
        <w:r>
          <w:fldChar w:fldCharType="begin"/>
        </w:r>
        <w:r>
          <w:instrText xml:space="preserve"> PAGEREF _Toc27752 \h </w:instrText>
        </w:r>
        <w:r>
          <w:fldChar w:fldCharType="separate"/>
        </w:r>
        <w:r>
          <w:t>74</w:t>
        </w:r>
        <w:r>
          <w:fldChar w:fldCharType="end"/>
        </w:r>
      </w:hyperlink>
    </w:p>
    <w:p>
      <w:pPr>
        <w:pStyle w:val="TOC1"/>
        <w:tabs>
          <w:tab w:val="right" w:leader="dot" w:pos="8306"/>
        </w:tabs>
      </w:pPr>
      <w:hyperlink w:anchor="_Toc172" w:history="1">
        <w:r>
          <w:rPr>
            <w:rFonts w:ascii="仿宋" w:eastAsia="仿宋" w:hAnsi="仿宋" w:cs="仿宋" w:hint="eastAsia"/>
            <w:lang w:eastAsia="zh-CN"/>
          </w:rPr>
          <w:t>十六、企业合规与伦理</w:t>
        </w:r>
        <w:r>
          <w:tab/>
        </w:r>
        <w:r>
          <w:fldChar w:fldCharType="begin"/>
        </w:r>
        <w:r>
          <w:instrText xml:space="preserve"> PAGEREF _Toc172 \h </w:instrText>
        </w:r>
        <w:r>
          <w:fldChar w:fldCharType="separate"/>
        </w:r>
        <w:r>
          <w:t>75</w:t>
        </w:r>
        <w:r>
          <w:fldChar w:fldCharType="end"/>
        </w:r>
      </w:hyperlink>
    </w:p>
    <w:p>
      <w:pPr>
        <w:pStyle w:val="TOC2"/>
        <w:tabs>
          <w:tab w:val="right" w:leader="dot" w:pos="8306"/>
        </w:tabs>
      </w:pPr>
      <w:hyperlink w:anchor="_Toc16601" w:history="1">
        <w:r>
          <w:rPr>
            <w:rFonts w:ascii="仿宋" w:eastAsia="仿宋" w:hAnsi="仿宋" w:cs="仿宋" w:hint="eastAsia"/>
            <w:lang w:eastAsia="zh-CN"/>
          </w:rPr>
          <w:t>(一)、合规政策与程序</w:t>
        </w:r>
        <w:r>
          <w:tab/>
        </w:r>
        <w:r>
          <w:fldChar w:fldCharType="begin"/>
        </w:r>
        <w:r>
          <w:instrText xml:space="preserve"> PAGEREF _Toc16601 \h </w:instrText>
        </w:r>
        <w:r>
          <w:fldChar w:fldCharType="separate"/>
        </w:r>
        <w:r>
          <w:t>75</w:t>
        </w:r>
        <w:r>
          <w:fldChar w:fldCharType="end"/>
        </w:r>
      </w:hyperlink>
    </w:p>
    <w:p>
      <w:pPr>
        <w:pStyle w:val="TOC2"/>
        <w:tabs>
          <w:tab w:val="right" w:leader="dot" w:pos="8306"/>
        </w:tabs>
      </w:pPr>
      <w:hyperlink w:anchor="_Toc7579" w:history="1">
        <w:r>
          <w:rPr>
            <w:rFonts w:ascii="仿宋" w:eastAsia="仿宋" w:hAnsi="仿宋" w:cs="仿宋" w:hint="eastAsia"/>
            <w:lang w:eastAsia="zh-CN"/>
          </w:rPr>
          <w:t>(二)、伦理规范与培训</w:t>
        </w:r>
        <w:r>
          <w:tab/>
        </w:r>
        <w:r>
          <w:fldChar w:fldCharType="begin"/>
        </w:r>
        <w:r>
          <w:instrText xml:space="preserve"> PAGEREF _Toc7579 \h </w:instrText>
        </w:r>
        <w:r>
          <w:fldChar w:fldCharType="separate"/>
        </w:r>
        <w:r>
          <w:t>77</w:t>
        </w:r>
        <w:r>
          <w:fldChar w:fldCharType="end"/>
        </w:r>
      </w:hyperlink>
    </w:p>
    <w:p>
      <w:pPr>
        <w:pStyle w:val="TOC2"/>
        <w:tabs>
          <w:tab w:val="right" w:leader="dot" w:pos="8306"/>
        </w:tabs>
      </w:pPr>
      <w:hyperlink w:anchor="_Toc13029" w:history="1">
        <w:r>
          <w:rPr>
            <w:rFonts w:ascii="仿宋" w:eastAsia="仿宋" w:hAnsi="仿宋" w:cs="仿宋" w:hint="eastAsia"/>
            <w:lang w:eastAsia="zh-CN"/>
          </w:rPr>
          <w:t>(三)、合规风险评估</w:t>
        </w:r>
        <w:r>
          <w:tab/>
        </w:r>
        <w:r>
          <w:fldChar w:fldCharType="begin"/>
        </w:r>
        <w:r>
          <w:instrText xml:space="preserve"> PAGEREF _Toc13029 \h </w:instrText>
        </w:r>
        <w:r>
          <w:fldChar w:fldCharType="separate"/>
        </w:r>
        <w:r>
          <w:t>77</w:t>
        </w:r>
        <w:r>
          <w:fldChar w:fldCharType="end"/>
        </w:r>
      </w:hyperlink>
    </w:p>
    <w:p>
      <w:pPr>
        <w:pStyle w:val="TOC2"/>
        <w:tabs>
          <w:tab w:val="right" w:leader="dot" w:pos="8306"/>
        </w:tabs>
      </w:pPr>
      <w:hyperlink w:anchor="_Toc9730" w:history="1">
        <w:r>
          <w:rPr>
            <w:rFonts w:ascii="仿宋" w:eastAsia="仿宋" w:hAnsi="仿宋" w:cs="仿宋" w:hint="eastAsia"/>
            <w:lang w:eastAsia="zh-CN"/>
          </w:rPr>
          <w:t>(四)、合规监督与执行</w:t>
        </w:r>
        <w:r>
          <w:tab/>
        </w:r>
        <w:r>
          <w:fldChar w:fldCharType="begin"/>
        </w:r>
        <w:r>
          <w:instrText xml:space="preserve"> PAGEREF _Toc9730 \h </w:instrText>
        </w:r>
        <w:r>
          <w:fldChar w:fldCharType="separate"/>
        </w:r>
        <w:r>
          <w:t>79</w:t>
        </w:r>
        <w:r>
          <w:fldChar w:fldCharType="end"/>
        </w:r>
      </w:hyperlink>
    </w:p>
    <w:p>
      <w:pPr>
        <w:pStyle w:val="TOC1"/>
        <w:tabs>
          <w:tab w:val="right" w:leader="dot" w:pos="8306"/>
        </w:tabs>
      </w:pPr>
      <w:hyperlink w:anchor="_Toc21163" w:history="1">
        <w:r>
          <w:rPr>
            <w:rFonts w:ascii="仿宋" w:eastAsia="仿宋" w:hAnsi="仿宋" w:cs="仿宋" w:hint="eastAsia"/>
            <w:lang w:eastAsia="zh-CN"/>
          </w:rPr>
          <w:t>十七、成果转化与推广应用</w:t>
        </w:r>
        <w:r>
          <w:tab/>
        </w:r>
        <w:r>
          <w:fldChar w:fldCharType="begin"/>
        </w:r>
        <w:r>
          <w:instrText xml:space="preserve"> PAGEREF _Toc21163 \h </w:instrText>
        </w:r>
        <w:r>
          <w:fldChar w:fldCharType="separate"/>
        </w:r>
        <w:r>
          <w:t>79</w:t>
        </w:r>
        <w:r>
          <w:fldChar w:fldCharType="end"/>
        </w:r>
      </w:hyperlink>
    </w:p>
    <w:p>
      <w:pPr>
        <w:pStyle w:val="TOC2"/>
        <w:tabs>
          <w:tab w:val="right" w:leader="dot" w:pos="8306"/>
        </w:tabs>
      </w:pPr>
      <w:hyperlink w:anchor="_Toc7650" w:history="1">
        <w:r>
          <w:rPr>
            <w:rFonts w:ascii="仿宋" w:eastAsia="仿宋" w:hAnsi="仿宋" w:cs="仿宋" w:hint="eastAsia"/>
            <w:lang w:eastAsia="zh-CN"/>
          </w:rPr>
          <w:t>(一)、成果转化策略制定</w:t>
        </w:r>
        <w:r>
          <w:tab/>
        </w:r>
        <w:r>
          <w:fldChar w:fldCharType="begin"/>
        </w:r>
        <w:r>
          <w:instrText xml:space="preserve"> PAGEREF _Toc7650 \h </w:instrText>
        </w:r>
        <w:r>
          <w:fldChar w:fldCharType="separate"/>
        </w:r>
        <w:r>
          <w:t>79</w:t>
        </w:r>
        <w:r>
          <w:fldChar w:fldCharType="end"/>
        </w:r>
      </w:hyperlink>
    </w:p>
    <w:p>
      <w:pPr>
        <w:pStyle w:val="TOC2"/>
        <w:tabs>
          <w:tab w:val="right" w:leader="dot" w:pos="8306"/>
        </w:tabs>
      </w:pPr>
      <w:hyperlink w:anchor="_Toc24343" w:history="1">
        <w:r>
          <w:rPr>
            <w:rFonts w:ascii="仿宋" w:eastAsia="仿宋" w:hAnsi="仿宋" w:cs="仿宋" w:hint="eastAsia"/>
            <w:lang w:eastAsia="zh-CN"/>
          </w:rPr>
          <w:t>(二)、成果推广应用方案</w:t>
        </w:r>
        <w:r>
          <w:tab/>
        </w:r>
        <w:r>
          <w:fldChar w:fldCharType="begin"/>
        </w:r>
        <w:r>
          <w:instrText xml:space="preserve"> PAGEREF _Toc24343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3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直接收益：假设现场水质仪器项目的产品或服务年销售收入为XX万元。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1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若现场水质仪器项目成功推广新型环保产品，比如采用可回收材料的包装，可能会激发消费者对可持续产品的需求。这种需求的增长可能迫使整个行业转向更环保的产品设计和生产方法。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2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4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现场水质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现场水质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现场水质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1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260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现场水质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现场水质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现场水质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现场水质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https://d.book118.com/298101072070006030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D7BDE"/>
    <w:rsid w:val="5AFD7B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01072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2023-12-26T06:09:00Z</dcterms:created>
  <dcterms:modified xsi:type="dcterms:W3CDTF">2023-12-26T06:10:06Z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CCD63DF5271E459082840AA76739A0CB_11</vt:lpwstr>
  </property>
  <property fmtid="{D5CDD505-2E9C-101B-9397-08002B2CF9AE}" pid="3" name="KSOProductBuildVer">
    <vt:lpwstr>2052-12.1.0.16120</vt:lpwstr>
  </property>
</Properties>
</file>