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太阳能电池背膜项目规划设计蓝图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22" w:history="1">
        <w:r>
          <w:rPr>
            <w:rFonts w:ascii="仿宋" w:eastAsia="仿宋" w:hAnsi="仿宋" w:cs="仿宋" w:hint="eastAsia"/>
            <w:lang w:eastAsia="zh-CN"/>
          </w:rPr>
          <w:t>序言</w:t>
        </w:r>
        <w:r>
          <w:tab/>
        </w:r>
        <w:r>
          <w:fldChar w:fldCharType="begin"/>
        </w:r>
        <w:r>
          <w:instrText xml:space="preserve"> PAGEREF _Toc21722 \h </w:instrText>
        </w:r>
        <w:r>
          <w:fldChar w:fldCharType="separate"/>
        </w:r>
        <w:r>
          <w:t>3</w:t>
        </w:r>
        <w:r>
          <w:fldChar w:fldCharType="end"/>
        </w:r>
      </w:hyperlink>
    </w:p>
    <w:p>
      <w:pPr>
        <w:pStyle w:val="TOC1"/>
        <w:tabs>
          <w:tab w:val="right" w:leader="dot" w:pos="8306"/>
        </w:tabs>
      </w:pPr>
      <w:hyperlink w:anchor="_Toc15628" w:history="1">
        <w:r>
          <w:rPr>
            <w:rFonts w:ascii="仿宋" w:eastAsia="仿宋" w:hAnsi="仿宋" w:cs="仿宋" w:hint="eastAsia"/>
            <w:lang w:eastAsia="zh-CN"/>
          </w:rPr>
          <w:t>一、产品规划分析</w:t>
        </w:r>
        <w:r>
          <w:tab/>
        </w:r>
        <w:r>
          <w:fldChar w:fldCharType="begin"/>
        </w:r>
        <w:r>
          <w:instrText xml:space="preserve"> PAGEREF _Toc15628 \h </w:instrText>
        </w:r>
        <w:r>
          <w:fldChar w:fldCharType="separate"/>
        </w:r>
        <w:r>
          <w:t>3</w:t>
        </w:r>
        <w:r>
          <w:fldChar w:fldCharType="end"/>
        </w:r>
      </w:hyperlink>
    </w:p>
    <w:p>
      <w:pPr>
        <w:pStyle w:val="TOC2"/>
        <w:tabs>
          <w:tab w:val="right" w:leader="dot" w:pos="8306"/>
        </w:tabs>
      </w:pPr>
      <w:hyperlink w:anchor="_Toc4675" w:history="1">
        <w:r>
          <w:rPr>
            <w:rFonts w:ascii="仿宋" w:eastAsia="仿宋" w:hAnsi="仿宋" w:cs="仿宋" w:hint="eastAsia"/>
            <w:lang w:eastAsia="zh-CN"/>
          </w:rPr>
          <w:t>(一)、产品规划</w:t>
        </w:r>
        <w:r>
          <w:tab/>
        </w:r>
        <w:r>
          <w:fldChar w:fldCharType="begin"/>
        </w:r>
        <w:r>
          <w:instrText xml:space="preserve"> PAGEREF _Toc4675 \h </w:instrText>
        </w:r>
        <w:r>
          <w:fldChar w:fldCharType="separate"/>
        </w:r>
        <w:r>
          <w:t>3</w:t>
        </w:r>
        <w:r>
          <w:fldChar w:fldCharType="end"/>
        </w:r>
      </w:hyperlink>
    </w:p>
    <w:p>
      <w:pPr>
        <w:pStyle w:val="TOC2"/>
        <w:tabs>
          <w:tab w:val="right" w:leader="dot" w:pos="8306"/>
        </w:tabs>
      </w:pPr>
      <w:hyperlink w:anchor="_Toc7843" w:history="1">
        <w:r>
          <w:rPr>
            <w:rFonts w:ascii="仿宋" w:eastAsia="仿宋" w:hAnsi="仿宋" w:cs="仿宋" w:hint="eastAsia"/>
            <w:lang w:eastAsia="zh-CN"/>
          </w:rPr>
          <w:t>(二)、建设规模</w:t>
        </w:r>
        <w:r>
          <w:tab/>
        </w:r>
        <w:r>
          <w:fldChar w:fldCharType="begin"/>
        </w:r>
        <w:r>
          <w:instrText xml:space="preserve"> PAGEREF _Toc7843 \h </w:instrText>
        </w:r>
        <w:r>
          <w:fldChar w:fldCharType="separate"/>
        </w:r>
        <w:r>
          <w:t>4</w:t>
        </w:r>
        <w:r>
          <w:fldChar w:fldCharType="end"/>
        </w:r>
      </w:hyperlink>
    </w:p>
    <w:p>
      <w:pPr>
        <w:pStyle w:val="TOC1"/>
        <w:tabs>
          <w:tab w:val="right" w:leader="dot" w:pos="8306"/>
        </w:tabs>
      </w:pPr>
      <w:hyperlink w:anchor="_Toc29992" w:history="1">
        <w:r>
          <w:rPr>
            <w:rFonts w:ascii="仿宋" w:eastAsia="仿宋" w:hAnsi="仿宋" w:cs="仿宋" w:hint="eastAsia"/>
            <w:lang w:eastAsia="zh-CN"/>
          </w:rPr>
          <w:t>二、市场分析、调研</w:t>
        </w:r>
        <w:r>
          <w:tab/>
        </w:r>
        <w:r>
          <w:fldChar w:fldCharType="begin"/>
        </w:r>
        <w:r>
          <w:instrText xml:space="preserve"> PAGEREF _Toc29992 \h </w:instrText>
        </w:r>
        <w:r>
          <w:fldChar w:fldCharType="separate"/>
        </w:r>
        <w:r>
          <w:t>5</w:t>
        </w:r>
        <w:r>
          <w:fldChar w:fldCharType="end"/>
        </w:r>
      </w:hyperlink>
    </w:p>
    <w:p>
      <w:pPr>
        <w:pStyle w:val="TOC2"/>
        <w:tabs>
          <w:tab w:val="right" w:leader="dot" w:pos="8306"/>
        </w:tabs>
      </w:pPr>
      <w:hyperlink w:anchor="_Toc24477" w:history="1">
        <w:r>
          <w:rPr>
            <w:rFonts w:ascii="仿宋" w:eastAsia="仿宋" w:hAnsi="仿宋" w:cs="仿宋" w:hint="eastAsia"/>
            <w:lang w:eastAsia="zh-CN"/>
          </w:rPr>
          <w:t>(一)、太阳能电池背膜行业分析</w:t>
        </w:r>
        <w:r>
          <w:tab/>
        </w:r>
        <w:r>
          <w:fldChar w:fldCharType="begin"/>
        </w:r>
        <w:r>
          <w:instrText xml:space="preserve"> PAGEREF _Toc24477 \h </w:instrText>
        </w:r>
        <w:r>
          <w:fldChar w:fldCharType="separate"/>
        </w:r>
        <w:r>
          <w:t>5</w:t>
        </w:r>
        <w:r>
          <w:fldChar w:fldCharType="end"/>
        </w:r>
      </w:hyperlink>
    </w:p>
    <w:p>
      <w:pPr>
        <w:pStyle w:val="TOC2"/>
        <w:tabs>
          <w:tab w:val="right" w:leader="dot" w:pos="8306"/>
        </w:tabs>
      </w:pPr>
      <w:hyperlink w:anchor="_Toc29536" w:history="1">
        <w:r>
          <w:rPr>
            <w:rFonts w:ascii="仿宋" w:eastAsia="仿宋" w:hAnsi="仿宋" w:cs="仿宋" w:hint="eastAsia"/>
            <w:lang w:eastAsia="zh-CN"/>
          </w:rPr>
          <w:t>(二)、太阳能电池背膜市场分析预测</w:t>
        </w:r>
        <w:r>
          <w:tab/>
        </w:r>
        <w:r>
          <w:fldChar w:fldCharType="begin"/>
        </w:r>
        <w:r>
          <w:instrText xml:space="preserve"> PAGEREF _Toc29536 \h </w:instrText>
        </w:r>
        <w:r>
          <w:fldChar w:fldCharType="separate"/>
        </w:r>
        <w:r>
          <w:t>6</w:t>
        </w:r>
        <w:r>
          <w:fldChar w:fldCharType="end"/>
        </w:r>
      </w:hyperlink>
    </w:p>
    <w:p>
      <w:pPr>
        <w:pStyle w:val="TOC1"/>
        <w:tabs>
          <w:tab w:val="right" w:leader="dot" w:pos="8306"/>
        </w:tabs>
      </w:pPr>
      <w:hyperlink w:anchor="_Toc10025" w:history="1">
        <w:r>
          <w:rPr>
            <w:rFonts w:ascii="仿宋" w:eastAsia="仿宋" w:hAnsi="仿宋" w:cs="仿宋" w:hint="eastAsia"/>
            <w:lang w:eastAsia="zh-CN"/>
          </w:rPr>
          <w:t>三、工艺说明</w:t>
        </w:r>
        <w:r>
          <w:tab/>
        </w:r>
        <w:r>
          <w:fldChar w:fldCharType="begin"/>
        </w:r>
        <w:r>
          <w:instrText xml:space="preserve"> PAGEREF _Toc10025 \h </w:instrText>
        </w:r>
        <w:r>
          <w:fldChar w:fldCharType="separate"/>
        </w:r>
        <w:r>
          <w:t>6</w:t>
        </w:r>
        <w:r>
          <w:fldChar w:fldCharType="end"/>
        </w:r>
      </w:hyperlink>
    </w:p>
    <w:p>
      <w:pPr>
        <w:pStyle w:val="TOC2"/>
        <w:tabs>
          <w:tab w:val="right" w:leader="dot" w:pos="8306"/>
        </w:tabs>
      </w:pPr>
      <w:hyperlink w:anchor="_Toc17735" w:history="1">
        <w:r>
          <w:rPr>
            <w:rFonts w:ascii="仿宋" w:eastAsia="仿宋" w:hAnsi="仿宋" w:cs="仿宋" w:hint="eastAsia"/>
            <w:lang w:eastAsia="zh-CN"/>
          </w:rPr>
          <w:t>(一)、技术管理特点</w:t>
        </w:r>
        <w:r>
          <w:tab/>
        </w:r>
        <w:r>
          <w:fldChar w:fldCharType="begin"/>
        </w:r>
        <w:r>
          <w:instrText xml:space="preserve"> PAGEREF _Toc17735 \h </w:instrText>
        </w:r>
        <w:r>
          <w:fldChar w:fldCharType="separate"/>
        </w:r>
        <w:r>
          <w:t>6</w:t>
        </w:r>
        <w:r>
          <w:fldChar w:fldCharType="end"/>
        </w:r>
      </w:hyperlink>
    </w:p>
    <w:p>
      <w:pPr>
        <w:pStyle w:val="TOC2"/>
        <w:tabs>
          <w:tab w:val="right" w:leader="dot" w:pos="8306"/>
        </w:tabs>
      </w:pPr>
      <w:hyperlink w:anchor="_Toc27245" w:history="1">
        <w:r>
          <w:rPr>
            <w:rFonts w:ascii="仿宋" w:eastAsia="仿宋" w:hAnsi="仿宋" w:cs="仿宋" w:hint="eastAsia"/>
            <w:lang w:eastAsia="zh-CN"/>
          </w:rPr>
          <w:t>(二)、太阳能电池背膜项目工艺技术设计方案</w:t>
        </w:r>
        <w:r>
          <w:tab/>
        </w:r>
        <w:r>
          <w:fldChar w:fldCharType="begin"/>
        </w:r>
        <w:r>
          <w:instrText xml:space="preserve"> PAGEREF _Toc27245 \h </w:instrText>
        </w:r>
        <w:r>
          <w:fldChar w:fldCharType="separate"/>
        </w:r>
        <w:r>
          <w:t>8</w:t>
        </w:r>
        <w:r>
          <w:fldChar w:fldCharType="end"/>
        </w:r>
      </w:hyperlink>
    </w:p>
    <w:p>
      <w:pPr>
        <w:pStyle w:val="TOC2"/>
        <w:tabs>
          <w:tab w:val="right" w:leader="dot" w:pos="8306"/>
        </w:tabs>
      </w:pPr>
      <w:hyperlink w:anchor="_Toc14504" w:history="1">
        <w:r>
          <w:rPr>
            <w:rFonts w:ascii="仿宋" w:eastAsia="仿宋" w:hAnsi="仿宋" w:cs="仿宋" w:hint="eastAsia"/>
            <w:lang w:eastAsia="zh-CN"/>
          </w:rPr>
          <w:t>(三)、设备选型方案</w:t>
        </w:r>
        <w:r>
          <w:tab/>
        </w:r>
        <w:r>
          <w:fldChar w:fldCharType="begin"/>
        </w:r>
        <w:r>
          <w:instrText xml:space="preserve"> PAGEREF _Toc14504 \h </w:instrText>
        </w:r>
        <w:r>
          <w:fldChar w:fldCharType="separate"/>
        </w:r>
        <w:r>
          <w:t>9</w:t>
        </w:r>
        <w:r>
          <w:fldChar w:fldCharType="end"/>
        </w:r>
      </w:hyperlink>
    </w:p>
    <w:p>
      <w:pPr>
        <w:pStyle w:val="TOC1"/>
        <w:tabs>
          <w:tab w:val="right" w:leader="dot" w:pos="8306"/>
        </w:tabs>
      </w:pPr>
      <w:hyperlink w:anchor="_Toc8292" w:history="1">
        <w:r>
          <w:rPr>
            <w:rFonts w:ascii="仿宋" w:eastAsia="仿宋" w:hAnsi="仿宋" w:cs="仿宋" w:hint="eastAsia"/>
            <w:lang w:eastAsia="zh-CN"/>
          </w:rPr>
          <w:t>四、太阳能电池背膜项目土建工程</w:t>
        </w:r>
        <w:r>
          <w:tab/>
        </w:r>
        <w:r>
          <w:fldChar w:fldCharType="begin"/>
        </w:r>
        <w:r>
          <w:instrText xml:space="preserve"> PAGEREF _Toc8292 \h </w:instrText>
        </w:r>
        <w:r>
          <w:fldChar w:fldCharType="separate"/>
        </w:r>
        <w:r>
          <w:t>10</w:t>
        </w:r>
        <w:r>
          <w:fldChar w:fldCharType="end"/>
        </w:r>
      </w:hyperlink>
    </w:p>
    <w:p>
      <w:pPr>
        <w:pStyle w:val="TOC2"/>
        <w:tabs>
          <w:tab w:val="right" w:leader="dot" w:pos="8306"/>
        </w:tabs>
      </w:pPr>
      <w:hyperlink w:anchor="_Toc3996" w:history="1">
        <w:r>
          <w:rPr>
            <w:rFonts w:ascii="仿宋" w:eastAsia="仿宋" w:hAnsi="仿宋" w:cs="仿宋" w:hint="eastAsia"/>
            <w:lang w:eastAsia="zh-CN"/>
          </w:rPr>
          <w:t>(一)、建筑工程设计原则</w:t>
        </w:r>
        <w:r>
          <w:tab/>
        </w:r>
        <w:r>
          <w:fldChar w:fldCharType="begin"/>
        </w:r>
        <w:r>
          <w:instrText xml:space="preserve"> PAGEREF _Toc3996 \h </w:instrText>
        </w:r>
        <w:r>
          <w:fldChar w:fldCharType="separate"/>
        </w:r>
        <w:r>
          <w:t>10</w:t>
        </w:r>
        <w:r>
          <w:fldChar w:fldCharType="end"/>
        </w:r>
      </w:hyperlink>
    </w:p>
    <w:p>
      <w:pPr>
        <w:pStyle w:val="TOC2"/>
        <w:tabs>
          <w:tab w:val="right" w:leader="dot" w:pos="8306"/>
        </w:tabs>
      </w:pPr>
      <w:hyperlink w:anchor="_Toc13725" w:history="1">
        <w:r>
          <w:rPr>
            <w:rFonts w:ascii="仿宋" w:eastAsia="仿宋" w:hAnsi="仿宋" w:cs="仿宋" w:hint="eastAsia"/>
            <w:lang w:eastAsia="zh-CN"/>
          </w:rPr>
          <w:t>(二)、土建工程设计年限及安全等级</w:t>
        </w:r>
        <w:r>
          <w:tab/>
        </w:r>
        <w:r>
          <w:fldChar w:fldCharType="begin"/>
        </w:r>
        <w:r>
          <w:instrText xml:space="preserve"> PAGEREF _Toc13725 \h </w:instrText>
        </w:r>
        <w:r>
          <w:fldChar w:fldCharType="separate"/>
        </w:r>
        <w:r>
          <w:t>11</w:t>
        </w:r>
        <w:r>
          <w:fldChar w:fldCharType="end"/>
        </w:r>
      </w:hyperlink>
    </w:p>
    <w:p>
      <w:pPr>
        <w:pStyle w:val="TOC2"/>
        <w:tabs>
          <w:tab w:val="right" w:leader="dot" w:pos="8306"/>
        </w:tabs>
      </w:pPr>
      <w:hyperlink w:anchor="_Toc29646" w:history="1">
        <w:r>
          <w:rPr>
            <w:rFonts w:ascii="仿宋" w:eastAsia="仿宋" w:hAnsi="仿宋" w:cs="仿宋" w:hint="eastAsia"/>
            <w:lang w:eastAsia="zh-CN"/>
          </w:rPr>
          <w:t>(三)、建筑工程设计总体要求</w:t>
        </w:r>
        <w:r>
          <w:tab/>
        </w:r>
        <w:r>
          <w:fldChar w:fldCharType="begin"/>
        </w:r>
        <w:r>
          <w:instrText xml:space="preserve"> PAGEREF _Toc29646 \h </w:instrText>
        </w:r>
        <w:r>
          <w:fldChar w:fldCharType="separate"/>
        </w:r>
        <w:r>
          <w:t>13</w:t>
        </w:r>
        <w:r>
          <w:fldChar w:fldCharType="end"/>
        </w:r>
      </w:hyperlink>
    </w:p>
    <w:p>
      <w:pPr>
        <w:pStyle w:val="TOC2"/>
        <w:tabs>
          <w:tab w:val="right" w:leader="dot" w:pos="8306"/>
        </w:tabs>
      </w:pPr>
      <w:hyperlink w:anchor="_Toc18190" w:history="1">
        <w:r>
          <w:rPr>
            <w:rFonts w:ascii="仿宋" w:eastAsia="仿宋" w:hAnsi="仿宋" w:cs="仿宋" w:hint="eastAsia"/>
            <w:lang w:eastAsia="zh-CN"/>
          </w:rPr>
          <w:t>(四)、土建工程建设指标</w:t>
        </w:r>
        <w:r>
          <w:tab/>
        </w:r>
        <w:r>
          <w:fldChar w:fldCharType="begin"/>
        </w:r>
        <w:r>
          <w:instrText xml:space="preserve"> PAGEREF _Toc18190 \h </w:instrText>
        </w:r>
        <w:r>
          <w:fldChar w:fldCharType="separate"/>
        </w:r>
        <w:r>
          <w:t>13</w:t>
        </w:r>
        <w:r>
          <w:fldChar w:fldCharType="end"/>
        </w:r>
      </w:hyperlink>
    </w:p>
    <w:p>
      <w:pPr>
        <w:pStyle w:val="TOC1"/>
        <w:tabs>
          <w:tab w:val="right" w:leader="dot" w:pos="8306"/>
        </w:tabs>
      </w:pPr>
      <w:hyperlink w:anchor="_Toc2186" w:history="1">
        <w:r>
          <w:rPr>
            <w:rFonts w:ascii="仿宋" w:eastAsia="仿宋" w:hAnsi="仿宋" w:cs="仿宋" w:hint="eastAsia"/>
            <w:lang w:eastAsia="zh-CN"/>
          </w:rPr>
          <w:t>五、太阳能电池背膜项目建设背景及必要性分析</w:t>
        </w:r>
        <w:r>
          <w:tab/>
        </w:r>
        <w:r>
          <w:fldChar w:fldCharType="begin"/>
        </w:r>
        <w:r>
          <w:instrText xml:space="preserve"> PAGEREF _Toc2186 \h </w:instrText>
        </w:r>
        <w:r>
          <w:fldChar w:fldCharType="separate"/>
        </w:r>
        <w:r>
          <w:t>14</w:t>
        </w:r>
        <w:r>
          <w:fldChar w:fldCharType="end"/>
        </w:r>
      </w:hyperlink>
    </w:p>
    <w:p>
      <w:pPr>
        <w:pStyle w:val="TOC2"/>
        <w:tabs>
          <w:tab w:val="right" w:leader="dot" w:pos="8306"/>
        </w:tabs>
      </w:pPr>
      <w:hyperlink w:anchor="_Toc9297" w:history="1">
        <w:r>
          <w:rPr>
            <w:rFonts w:ascii="仿宋" w:eastAsia="仿宋" w:hAnsi="仿宋" w:cs="仿宋" w:hint="eastAsia"/>
            <w:lang w:eastAsia="zh-CN"/>
          </w:rPr>
          <w:t>(一)、太阳能电池背膜项目背景分析</w:t>
        </w:r>
        <w:r>
          <w:tab/>
        </w:r>
        <w:r>
          <w:fldChar w:fldCharType="begin"/>
        </w:r>
        <w:r>
          <w:instrText xml:space="preserve"> PAGEREF _Toc9297 \h </w:instrText>
        </w:r>
        <w:r>
          <w:fldChar w:fldCharType="separate"/>
        </w:r>
        <w:r>
          <w:t>14</w:t>
        </w:r>
        <w:r>
          <w:fldChar w:fldCharType="end"/>
        </w:r>
      </w:hyperlink>
    </w:p>
    <w:p>
      <w:pPr>
        <w:pStyle w:val="TOC2"/>
        <w:tabs>
          <w:tab w:val="right" w:leader="dot" w:pos="8306"/>
        </w:tabs>
      </w:pPr>
      <w:hyperlink w:anchor="_Toc14965" w:history="1">
        <w:r>
          <w:rPr>
            <w:rFonts w:ascii="仿宋" w:eastAsia="仿宋" w:hAnsi="仿宋" w:cs="仿宋" w:hint="eastAsia"/>
            <w:lang w:eastAsia="zh-CN"/>
          </w:rPr>
          <w:t>(二)、太阳能电池背膜项目建设必要性分析</w:t>
        </w:r>
        <w:r>
          <w:tab/>
        </w:r>
        <w:r>
          <w:fldChar w:fldCharType="begin"/>
        </w:r>
        <w:r>
          <w:instrText xml:space="preserve"> PAGEREF _Toc14965 \h </w:instrText>
        </w:r>
        <w:r>
          <w:fldChar w:fldCharType="separate"/>
        </w:r>
        <w:r>
          <w:t>15</w:t>
        </w:r>
        <w:r>
          <w:fldChar w:fldCharType="end"/>
        </w:r>
      </w:hyperlink>
    </w:p>
    <w:p>
      <w:pPr>
        <w:pStyle w:val="TOC1"/>
        <w:tabs>
          <w:tab w:val="right" w:leader="dot" w:pos="8306"/>
        </w:tabs>
      </w:pPr>
      <w:hyperlink w:anchor="_Toc23822" w:history="1">
        <w:r>
          <w:rPr>
            <w:rFonts w:ascii="仿宋" w:eastAsia="仿宋" w:hAnsi="仿宋" w:cs="仿宋" w:hint="eastAsia"/>
            <w:lang w:eastAsia="zh-CN"/>
          </w:rPr>
          <w:t>六、太阳能电池背膜项目可持续发展</w:t>
        </w:r>
        <w:r>
          <w:tab/>
        </w:r>
        <w:r>
          <w:fldChar w:fldCharType="begin"/>
        </w:r>
        <w:r>
          <w:instrText xml:space="preserve"> PAGEREF _Toc23822 \h </w:instrText>
        </w:r>
        <w:r>
          <w:fldChar w:fldCharType="separate"/>
        </w:r>
        <w:r>
          <w:t>17</w:t>
        </w:r>
        <w:r>
          <w:fldChar w:fldCharType="end"/>
        </w:r>
      </w:hyperlink>
    </w:p>
    <w:p>
      <w:pPr>
        <w:pStyle w:val="TOC2"/>
        <w:tabs>
          <w:tab w:val="right" w:leader="dot" w:pos="8306"/>
        </w:tabs>
      </w:pPr>
      <w:hyperlink w:anchor="_Toc8680" w:history="1">
        <w:r>
          <w:rPr>
            <w:rFonts w:ascii="仿宋" w:eastAsia="仿宋" w:hAnsi="仿宋" w:cs="仿宋" w:hint="eastAsia"/>
            <w:lang w:eastAsia="zh-CN"/>
          </w:rPr>
          <w:t>(一)、可持续战略与实践</w:t>
        </w:r>
        <w:r>
          <w:tab/>
        </w:r>
        <w:r>
          <w:fldChar w:fldCharType="begin"/>
        </w:r>
        <w:r>
          <w:instrText xml:space="preserve"> PAGEREF _Toc8680 \h </w:instrText>
        </w:r>
        <w:r>
          <w:fldChar w:fldCharType="separate"/>
        </w:r>
        <w:r>
          <w:t>17</w:t>
        </w:r>
        <w:r>
          <w:fldChar w:fldCharType="end"/>
        </w:r>
      </w:hyperlink>
    </w:p>
    <w:p>
      <w:pPr>
        <w:pStyle w:val="TOC2"/>
        <w:tabs>
          <w:tab w:val="right" w:leader="dot" w:pos="8306"/>
        </w:tabs>
      </w:pPr>
      <w:hyperlink w:anchor="_Toc31320" w:history="1">
        <w:r>
          <w:rPr>
            <w:rFonts w:ascii="仿宋" w:eastAsia="仿宋" w:hAnsi="仿宋" w:cs="仿宋" w:hint="eastAsia"/>
            <w:lang w:eastAsia="zh-CN"/>
          </w:rPr>
          <w:t>(二)、环保与社会责任</w:t>
        </w:r>
        <w:r>
          <w:tab/>
        </w:r>
        <w:r>
          <w:fldChar w:fldCharType="begin"/>
        </w:r>
        <w:r>
          <w:instrText xml:space="preserve"> PAGEREF _Toc31320 \h </w:instrText>
        </w:r>
        <w:r>
          <w:fldChar w:fldCharType="separate"/>
        </w:r>
        <w:r>
          <w:t>17</w:t>
        </w:r>
        <w:r>
          <w:fldChar w:fldCharType="end"/>
        </w:r>
      </w:hyperlink>
    </w:p>
    <w:p>
      <w:pPr>
        <w:pStyle w:val="TOC1"/>
        <w:tabs>
          <w:tab w:val="right" w:leader="dot" w:pos="8306"/>
        </w:tabs>
      </w:pPr>
      <w:hyperlink w:anchor="_Toc13635" w:history="1">
        <w:r>
          <w:rPr>
            <w:rFonts w:ascii="仿宋" w:eastAsia="仿宋" w:hAnsi="仿宋" w:cs="仿宋" w:hint="eastAsia"/>
            <w:lang w:eastAsia="zh-CN"/>
          </w:rPr>
          <w:t>七、生产安全保护</w:t>
        </w:r>
        <w:r>
          <w:tab/>
        </w:r>
        <w:r>
          <w:fldChar w:fldCharType="begin"/>
        </w:r>
        <w:r>
          <w:instrText xml:space="preserve"> PAGEREF _Toc13635 \h </w:instrText>
        </w:r>
        <w:r>
          <w:fldChar w:fldCharType="separate"/>
        </w:r>
        <w:r>
          <w:t>18</w:t>
        </w:r>
        <w:r>
          <w:fldChar w:fldCharType="end"/>
        </w:r>
      </w:hyperlink>
    </w:p>
    <w:p>
      <w:pPr>
        <w:pStyle w:val="TOC2"/>
        <w:tabs>
          <w:tab w:val="right" w:leader="dot" w:pos="8306"/>
        </w:tabs>
      </w:pPr>
      <w:hyperlink w:anchor="_Toc19522" w:history="1">
        <w:r>
          <w:rPr>
            <w:rFonts w:ascii="仿宋" w:eastAsia="仿宋" w:hAnsi="仿宋" w:cs="仿宋" w:hint="eastAsia"/>
            <w:lang w:eastAsia="zh-CN"/>
          </w:rPr>
          <w:t>(一)、消防安全</w:t>
        </w:r>
        <w:r>
          <w:tab/>
        </w:r>
        <w:r>
          <w:fldChar w:fldCharType="begin"/>
        </w:r>
        <w:r>
          <w:instrText xml:space="preserve"> PAGEREF _Toc19522 \h </w:instrText>
        </w:r>
        <w:r>
          <w:fldChar w:fldCharType="separate"/>
        </w:r>
        <w:r>
          <w:t>18</w:t>
        </w:r>
        <w:r>
          <w:fldChar w:fldCharType="end"/>
        </w:r>
      </w:hyperlink>
    </w:p>
    <w:p>
      <w:pPr>
        <w:pStyle w:val="TOC2"/>
        <w:tabs>
          <w:tab w:val="right" w:leader="dot" w:pos="8306"/>
        </w:tabs>
      </w:pPr>
      <w:hyperlink w:anchor="_Toc12978" w:history="1">
        <w:r>
          <w:rPr>
            <w:rFonts w:ascii="仿宋" w:eastAsia="仿宋" w:hAnsi="仿宋" w:cs="仿宋" w:hint="eastAsia"/>
            <w:lang w:eastAsia="zh-CN"/>
          </w:rPr>
          <w:t>(二)、防火防爆总图布置措施</w:t>
        </w:r>
        <w:r>
          <w:tab/>
        </w:r>
        <w:r>
          <w:fldChar w:fldCharType="begin"/>
        </w:r>
        <w:r>
          <w:instrText xml:space="preserve"> PAGEREF _Toc12978 \h </w:instrText>
        </w:r>
        <w:r>
          <w:fldChar w:fldCharType="separate"/>
        </w:r>
        <w:r>
          <w:t>20</w:t>
        </w:r>
        <w:r>
          <w:fldChar w:fldCharType="end"/>
        </w:r>
      </w:hyperlink>
    </w:p>
    <w:p>
      <w:pPr>
        <w:pStyle w:val="TOC2"/>
        <w:tabs>
          <w:tab w:val="right" w:leader="dot" w:pos="8306"/>
        </w:tabs>
      </w:pPr>
      <w:hyperlink w:anchor="_Toc13579" w:history="1">
        <w:r>
          <w:rPr>
            <w:rFonts w:ascii="仿宋" w:eastAsia="仿宋" w:hAnsi="仿宋" w:cs="仿宋" w:hint="eastAsia"/>
            <w:lang w:eastAsia="zh-CN"/>
          </w:rPr>
          <w:t>(三)、自然灾害防范措施</w:t>
        </w:r>
        <w:r>
          <w:tab/>
        </w:r>
        <w:r>
          <w:fldChar w:fldCharType="begin"/>
        </w:r>
        <w:r>
          <w:instrText xml:space="preserve"> PAGEREF _Toc13579 \h </w:instrText>
        </w:r>
        <w:r>
          <w:fldChar w:fldCharType="separate"/>
        </w:r>
        <w:r>
          <w:t>21</w:t>
        </w:r>
        <w:r>
          <w:fldChar w:fldCharType="end"/>
        </w:r>
      </w:hyperlink>
    </w:p>
    <w:p>
      <w:pPr>
        <w:pStyle w:val="TOC2"/>
        <w:tabs>
          <w:tab w:val="right" w:leader="dot" w:pos="8306"/>
        </w:tabs>
      </w:pPr>
      <w:hyperlink w:anchor="_Toc9527" w:history="1">
        <w:r>
          <w:rPr>
            <w:rFonts w:ascii="仿宋" w:eastAsia="仿宋" w:hAnsi="仿宋" w:cs="仿宋" w:hint="eastAsia"/>
            <w:lang w:eastAsia="zh-CN"/>
          </w:rPr>
          <w:t>(四)、安全色及安全标志使用要求</w:t>
        </w:r>
        <w:r>
          <w:tab/>
        </w:r>
        <w:r>
          <w:fldChar w:fldCharType="begin"/>
        </w:r>
        <w:r>
          <w:instrText xml:space="preserve"> PAGEREF _Toc9527 \h </w:instrText>
        </w:r>
        <w:r>
          <w:fldChar w:fldCharType="separate"/>
        </w:r>
        <w:r>
          <w:t>22</w:t>
        </w:r>
        <w:r>
          <w:fldChar w:fldCharType="end"/>
        </w:r>
      </w:hyperlink>
    </w:p>
    <w:p>
      <w:pPr>
        <w:pStyle w:val="TOC2"/>
        <w:tabs>
          <w:tab w:val="right" w:leader="dot" w:pos="8306"/>
        </w:tabs>
      </w:pPr>
      <w:hyperlink w:anchor="_Toc26236" w:history="1">
        <w:r>
          <w:rPr>
            <w:rFonts w:ascii="仿宋" w:eastAsia="仿宋" w:hAnsi="仿宋" w:cs="仿宋" w:hint="eastAsia"/>
            <w:lang w:eastAsia="zh-CN"/>
          </w:rPr>
          <w:t>(五)、防尘防毒措施</w:t>
        </w:r>
        <w:r>
          <w:tab/>
        </w:r>
        <w:r>
          <w:fldChar w:fldCharType="begin"/>
        </w:r>
        <w:r>
          <w:instrText xml:space="preserve"> PAGEREF _Toc26236 \h </w:instrText>
        </w:r>
        <w:r>
          <w:fldChar w:fldCharType="separate"/>
        </w:r>
        <w:r>
          <w:t>23</w:t>
        </w:r>
        <w:r>
          <w:fldChar w:fldCharType="end"/>
        </w:r>
      </w:hyperlink>
    </w:p>
    <w:p>
      <w:pPr>
        <w:pStyle w:val="TOC2"/>
        <w:tabs>
          <w:tab w:val="right" w:leader="dot" w:pos="8306"/>
        </w:tabs>
      </w:pPr>
      <w:hyperlink w:anchor="_Toc18174" w:history="1">
        <w:r>
          <w:rPr>
            <w:rFonts w:ascii="仿宋" w:eastAsia="仿宋" w:hAnsi="仿宋" w:cs="仿宋" w:hint="eastAsia"/>
            <w:lang w:eastAsia="zh-CN"/>
          </w:rPr>
          <w:t>(六)、防静电、触电防护及防雷措施</w:t>
        </w:r>
        <w:r>
          <w:tab/>
        </w:r>
        <w:r>
          <w:fldChar w:fldCharType="begin"/>
        </w:r>
        <w:r>
          <w:instrText xml:space="preserve"> PAGEREF _Toc18174 \h </w:instrText>
        </w:r>
        <w:r>
          <w:fldChar w:fldCharType="separate"/>
        </w:r>
        <w:r>
          <w:t>24</w:t>
        </w:r>
        <w:r>
          <w:fldChar w:fldCharType="end"/>
        </w:r>
      </w:hyperlink>
    </w:p>
    <w:p>
      <w:pPr>
        <w:pStyle w:val="TOC2"/>
        <w:tabs>
          <w:tab w:val="right" w:leader="dot" w:pos="8306"/>
        </w:tabs>
      </w:pPr>
      <w:hyperlink w:anchor="_Toc27511" w:history="1">
        <w:r>
          <w:rPr>
            <w:rFonts w:ascii="仿宋" w:eastAsia="仿宋" w:hAnsi="仿宋" w:cs="仿宋" w:hint="eastAsia"/>
            <w:lang w:eastAsia="zh-CN"/>
          </w:rPr>
          <w:t>(七)、机械设备安全保障措施</w:t>
        </w:r>
        <w:r>
          <w:tab/>
        </w:r>
        <w:r>
          <w:fldChar w:fldCharType="begin"/>
        </w:r>
        <w:r>
          <w:instrText xml:space="preserve"> PAGEREF _Toc27511 \h </w:instrText>
        </w:r>
        <w:r>
          <w:fldChar w:fldCharType="separate"/>
        </w:r>
        <w:r>
          <w:t>25</w:t>
        </w:r>
        <w:r>
          <w:fldChar w:fldCharType="end"/>
        </w:r>
      </w:hyperlink>
    </w:p>
    <w:p>
      <w:pPr>
        <w:pStyle w:val="TOC1"/>
        <w:tabs>
          <w:tab w:val="right" w:leader="dot" w:pos="8306"/>
        </w:tabs>
      </w:pPr>
      <w:hyperlink w:anchor="_Toc21309" w:history="1">
        <w:r>
          <w:rPr>
            <w:rFonts w:ascii="仿宋" w:eastAsia="仿宋" w:hAnsi="仿宋" w:cs="仿宋" w:hint="eastAsia"/>
            <w:lang w:eastAsia="zh-CN"/>
          </w:rPr>
          <w:t>八、太阳能电池背膜项目风险管理</w:t>
        </w:r>
        <w:r>
          <w:tab/>
        </w:r>
        <w:r>
          <w:fldChar w:fldCharType="begin"/>
        </w:r>
        <w:r>
          <w:instrText xml:space="preserve"> PAGEREF _Toc21309 \h </w:instrText>
        </w:r>
        <w:r>
          <w:fldChar w:fldCharType="separate"/>
        </w:r>
        <w:r>
          <w:t>27</w:t>
        </w:r>
        <w:r>
          <w:fldChar w:fldCharType="end"/>
        </w:r>
      </w:hyperlink>
    </w:p>
    <w:p>
      <w:pPr>
        <w:pStyle w:val="TOC2"/>
        <w:tabs>
          <w:tab w:val="right" w:leader="dot" w:pos="8306"/>
        </w:tabs>
      </w:pPr>
      <w:hyperlink w:anchor="_Toc26314" w:history="1">
        <w:r>
          <w:rPr>
            <w:rFonts w:ascii="仿宋" w:eastAsia="仿宋" w:hAnsi="仿宋" w:cs="仿宋" w:hint="eastAsia"/>
            <w:lang w:eastAsia="zh-CN"/>
          </w:rPr>
          <w:t>(一)、风险识别与评估</w:t>
        </w:r>
        <w:r>
          <w:tab/>
        </w:r>
        <w:r>
          <w:fldChar w:fldCharType="begin"/>
        </w:r>
        <w:r>
          <w:instrText xml:space="preserve"> PAGEREF _Toc26314 \h </w:instrText>
        </w:r>
        <w:r>
          <w:fldChar w:fldCharType="separate"/>
        </w:r>
        <w:r>
          <w:t>27</w:t>
        </w:r>
        <w:r>
          <w:fldChar w:fldCharType="end"/>
        </w:r>
      </w:hyperlink>
    </w:p>
    <w:p>
      <w:pPr>
        <w:pStyle w:val="TOC2"/>
        <w:tabs>
          <w:tab w:val="right" w:leader="dot" w:pos="8306"/>
        </w:tabs>
      </w:pPr>
      <w:hyperlink w:anchor="_Toc11314" w:history="1">
        <w:r>
          <w:rPr>
            <w:rFonts w:ascii="仿宋" w:eastAsia="仿宋" w:hAnsi="仿宋" w:cs="仿宋" w:hint="eastAsia"/>
            <w:lang w:eastAsia="zh-CN"/>
          </w:rPr>
          <w:t>(二)、风险应对策略</w:t>
        </w:r>
        <w:r>
          <w:tab/>
        </w:r>
        <w:r>
          <w:fldChar w:fldCharType="begin"/>
        </w:r>
        <w:r>
          <w:instrText xml:space="preserve"> PAGEREF _Toc11314 \h </w:instrText>
        </w:r>
        <w:r>
          <w:fldChar w:fldCharType="separate"/>
        </w:r>
        <w:r>
          <w:t>28</w:t>
        </w:r>
        <w:r>
          <w:fldChar w:fldCharType="end"/>
        </w:r>
      </w:hyperlink>
    </w:p>
    <w:p>
      <w:pPr>
        <w:pStyle w:val="TOC2"/>
        <w:tabs>
          <w:tab w:val="right" w:leader="dot" w:pos="8306"/>
        </w:tabs>
      </w:pPr>
      <w:hyperlink w:anchor="_Toc31166" w:history="1">
        <w:r>
          <w:rPr>
            <w:rFonts w:ascii="仿宋" w:eastAsia="仿宋" w:hAnsi="仿宋" w:cs="仿宋" w:hint="eastAsia"/>
            <w:lang w:eastAsia="zh-CN"/>
          </w:rPr>
          <w:t>(三)、风险监控与控制</w:t>
        </w:r>
        <w:r>
          <w:tab/>
        </w:r>
        <w:r>
          <w:fldChar w:fldCharType="begin"/>
        </w:r>
        <w:r>
          <w:instrText xml:space="preserve"> PAGEREF _Toc31166 \h </w:instrText>
        </w:r>
        <w:r>
          <w:fldChar w:fldCharType="separate"/>
        </w:r>
        <w:r>
          <w:t>30</w:t>
        </w:r>
        <w:r>
          <w:fldChar w:fldCharType="end"/>
        </w:r>
      </w:hyperlink>
    </w:p>
    <w:p>
      <w:pPr>
        <w:pStyle w:val="TOC1"/>
        <w:tabs>
          <w:tab w:val="right" w:leader="dot" w:pos="8306"/>
        </w:tabs>
      </w:pPr>
      <w:hyperlink w:anchor="_Toc7680" w:history="1">
        <w:r>
          <w:rPr>
            <w:rFonts w:ascii="仿宋" w:eastAsia="仿宋" w:hAnsi="仿宋" w:cs="仿宋" w:hint="eastAsia"/>
            <w:lang w:eastAsia="zh-CN"/>
          </w:rPr>
          <w:t>九、太阳能电池背膜项目计划安排</w:t>
        </w:r>
        <w:r>
          <w:tab/>
        </w:r>
        <w:r>
          <w:fldChar w:fldCharType="begin"/>
        </w:r>
        <w:r>
          <w:instrText xml:space="preserve"> PAGEREF _Toc7680 \h </w:instrText>
        </w:r>
        <w:r>
          <w:fldChar w:fldCharType="separate"/>
        </w:r>
        <w:r>
          <w:t>31</w:t>
        </w:r>
        <w:r>
          <w:fldChar w:fldCharType="end"/>
        </w:r>
      </w:hyperlink>
    </w:p>
    <w:p>
      <w:pPr>
        <w:pStyle w:val="TOC2"/>
        <w:tabs>
          <w:tab w:val="right" w:leader="dot" w:pos="8306"/>
        </w:tabs>
      </w:pPr>
      <w:hyperlink w:anchor="_Toc6139" w:history="1">
        <w:r>
          <w:rPr>
            <w:rFonts w:ascii="仿宋" w:eastAsia="仿宋" w:hAnsi="仿宋" w:cs="仿宋" w:hint="eastAsia"/>
            <w:lang w:eastAsia="zh-CN"/>
          </w:rPr>
          <w:t>(一)、建设周期</w:t>
        </w:r>
        <w:r>
          <w:tab/>
        </w:r>
        <w:r>
          <w:fldChar w:fldCharType="begin"/>
        </w:r>
        <w:r>
          <w:instrText xml:space="preserve"> PAGEREF _Toc6139 \h </w:instrText>
        </w:r>
        <w:r>
          <w:fldChar w:fldCharType="separate"/>
        </w:r>
        <w:r>
          <w:t>31</w:t>
        </w:r>
        <w:r>
          <w:fldChar w:fldCharType="end"/>
        </w:r>
      </w:hyperlink>
    </w:p>
    <w:p>
      <w:pPr>
        <w:pStyle w:val="TOC2"/>
        <w:tabs>
          <w:tab w:val="right" w:leader="dot" w:pos="8306"/>
        </w:tabs>
      </w:pPr>
      <w:hyperlink w:anchor="_Toc3445" w:history="1">
        <w:r>
          <w:rPr>
            <w:rFonts w:ascii="仿宋" w:eastAsia="仿宋" w:hAnsi="仿宋" w:cs="仿宋" w:hint="eastAsia"/>
            <w:lang w:eastAsia="zh-CN"/>
          </w:rPr>
          <w:t>(二)、建设进度</w:t>
        </w:r>
        <w:r>
          <w:tab/>
        </w:r>
        <w:r>
          <w:fldChar w:fldCharType="begin"/>
        </w:r>
        <w:r>
          <w:instrText xml:space="preserve"> PAGEREF _Toc3445 \h </w:instrText>
        </w:r>
        <w:r>
          <w:fldChar w:fldCharType="separate"/>
        </w:r>
        <w:r>
          <w:t>32</w:t>
        </w:r>
        <w:r>
          <w:fldChar w:fldCharType="end"/>
        </w:r>
      </w:hyperlink>
    </w:p>
    <w:p>
      <w:pPr>
        <w:pStyle w:val="TOC2"/>
        <w:tabs>
          <w:tab w:val="right" w:leader="dot" w:pos="8306"/>
        </w:tabs>
      </w:pPr>
      <w:hyperlink w:anchor="_Toc31674" w:history="1">
        <w:r>
          <w:rPr>
            <w:rFonts w:ascii="仿宋" w:eastAsia="仿宋" w:hAnsi="仿宋" w:cs="仿宋" w:hint="eastAsia"/>
            <w:lang w:eastAsia="zh-CN"/>
          </w:rPr>
          <w:t>(三)、进度安排注意事项</w:t>
        </w:r>
        <w:r>
          <w:tab/>
        </w:r>
        <w:r>
          <w:fldChar w:fldCharType="begin"/>
        </w:r>
        <w:r>
          <w:instrText xml:space="preserve"> PAGEREF _Toc31674 \h </w:instrText>
        </w:r>
        <w:r>
          <w:fldChar w:fldCharType="separate"/>
        </w:r>
        <w:r>
          <w:t>33</w:t>
        </w:r>
        <w:r>
          <w:fldChar w:fldCharType="end"/>
        </w:r>
      </w:hyperlink>
    </w:p>
    <w:p>
      <w:pPr>
        <w:pStyle w:val="TOC2"/>
        <w:tabs>
          <w:tab w:val="right" w:leader="dot" w:pos="8306"/>
        </w:tabs>
      </w:pPr>
      <w:hyperlink w:anchor="_Toc6656" w:history="1">
        <w:r>
          <w:rPr>
            <w:rFonts w:ascii="仿宋" w:eastAsia="仿宋" w:hAnsi="仿宋" w:cs="仿宋" w:hint="eastAsia"/>
            <w:lang w:eastAsia="zh-CN"/>
          </w:rPr>
          <w:t>(四)、人力资源配置</w:t>
        </w:r>
        <w:r>
          <w:tab/>
        </w:r>
        <w:r>
          <w:fldChar w:fldCharType="begin"/>
        </w:r>
        <w:r>
          <w:instrText xml:space="preserve"> PAGEREF _Toc6656 \h </w:instrText>
        </w:r>
        <w:r>
          <w:fldChar w:fldCharType="separate"/>
        </w:r>
        <w:r>
          <w:t>34</w:t>
        </w:r>
        <w:r>
          <w:fldChar w:fldCharType="end"/>
        </w:r>
      </w:hyperlink>
    </w:p>
    <w:p>
      <w:pPr>
        <w:pStyle w:val="TOC1"/>
        <w:tabs>
          <w:tab w:val="right" w:leader="dot" w:pos="8306"/>
        </w:tabs>
      </w:pPr>
      <w:hyperlink w:anchor="_Toc17502" w:history="1">
        <w:r>
          <w:rPr>
            <w:rFonts w:ascii="仿宋" w:eastAsia="仿宋" w:hAnsi="仿宋" w:cs="仿宋" w:hint="eastAsia"/>
            <w:lang w:eastAsia="zh-CN"/>
          </w:rPr>
          <w:t>十、太阳能电池背膜项目经营效益</w:t>
        </w:r>
        <w:r>
          <w:tab/>
        </w:r>
        <w:r>
          <w:fldChar w:fldCharType="begin"/>
        </w:r>
        <w:r>
          <w:instrText xml:space="preserve"> PAGEREF _Toc17502 \h </w:instrText>
        </w:r>
        <w:r>
          <w:fldChar w:fldCharType="separate"/>
        </w:r>
        <w:r>
          <w:t>35</w:t>
        </w:r>
        <w:r>
          <w:fldChar w:fldCharType="end"/>
        </w:r>
      </w:hyperlink>
    </w:p>
    <w:p>
      <w:pPr>
        <w:pStyle w:val="TOC2"/>
        <w:tabs>
          <w:tab w:val="right" w:leader="dot" w:pos="8306"/>
        </w:tabs>
      </w:pPr>
      <w:hyperlink w:anchor="_Toc13411" w:history="1">
        <w:r>
          <w:rPr>
            <w:rFonts w:ascii="仿宋" w:eastAsia="仿宋" w:hAnsi="仿宋" w:cs="仿宋" w:hint="eastAsia"/>
            <w:lang w:eastAsia="zh-CN"/>
          </w:rPr>
          <w:t>(一)、经济评价财务测算</w:t>
        </w:r>
        <w:r>
          <w:tab/>
        </w:r>
        <w:r>
          <w:fldChar w:fldCharType="begin"/>
        </w:r>
        <w:r>
          <w:instrText xml:space="preserve"> PAGEREF _Toc13411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68" w:history="1">
        <w:r>
          <w:rPr>
            <w:rFonts w:ascii="仿宋" w:eastAsia="仿宋" w:hAnsi="仿宋" w:cs="仿宋" w:hint="eastAsia"/>
            <w:lang w:eastAsia="zh-CN"/>
          </w:rPr>
          <w:t>(二)、太阳能电池背膜项目盈利能力分析</w:t>
        </w:r>
        <w:r>
          <w:tab/>
        </w:r>
        <w:r>
          <w:fldChar w:fldCharType="begin"/>
        </w:r>
        <w:r>
          <w:instrText xml:space="preserve"> PAGEREF _Toc23268 \h </w:instrText>
        </w:r>
        <w:r>
          <w:fldChar w:fldCharType="separate"/>
        </w:r>
        <w:r>
          <w:t>36</w:t>
        </w:r>
        <w:r>
          <w:fldChar w:fldCharType="end"/>
        </w:r>
      </w:hyperlink>
    </w:p>
    <w:p>
      <w:pPr>
        <w:pStyle w:val="TOC1"/>
        <w:tabs>
          <w:tab w:val="right" w:leader="dot" w:pos="8306"/>
        </w:tabs>
      </w:pPr>
      <w:hyperlink w:anchor="_Toc30692" w:history="1">
        <w:r>
          <w:rPr>
            <w:rFonts w:ascii="仿宋" w:eastAsia="仿宋" w:hAnsi="仿宋" w:cs="仿宋" w:hint="eastAsia"/>
            <w:lang w:eastAsia="zh-CN"/>
          </w:rPr>
          <w:t>十一、太阳能电池背膜项目人力资源管理</w:t>
        </w:r>
        <w:r>
          <w:tab/>
        </w:r>
        <w:r>
          <w:fldChar w:fldCharType="begin"/>
        </w:r>
        <w:r>
          <w:instrText xml:space="preserve"> PAGEREF _Toc30692 \h </w:instrText>
        </w:r>
        <w:r>
          <w:fldChar w:fldCharType="separate"/>
        </w:r>
        <w:r>
          <w:t>37</w:t>
        </w:r>
        <w:r>
          <w:fldChar w:fldCharType="end"/>
        </w:r>
      </w:hyperlink>
    </w:p>
    <w:p>
      <w:pPr>
        <w:pStyle w:val="TOC2"/>
        <w:tabs>
          <w:tab w:val="right" w:leader="dot" w:pos="8306"/>
        </w:tabs>
      </w:pPr>
      <w:hyperlink w:anchor="_Toc21197" w:history="1">
        <w:r>
          <w:rPr>
            <w:rFonts w:ascii="仿宋" w:eastAsia="仿宋" w:hAnsi="仿宋" w:cs="仿宋" w:hint="eastAsia"/>
            <w:lang w:eastAsia="zh-CN"/>
          </w:rPr>
          <w:t>(一)、建立健全的预算管理制度</w:t>
        </w:r>
        <w:r>
          <w:tab/>
        </w:r>
        <w:r>
          <w:fldChar w:fldCharType="begin"/>
        </w:r>
        <w:r>
          <w:instrText xml:space="preserve"> PAGEREF _Toc21197 \h </w:instrText>
        </w:r>
        <w:r>
          <w:fldChar w:fldCharType="separate"/>
        </w:r>
        <w:r>
          <w:t>37</w:t>
        </w:r>
        <w:r>
          <w:fldChar w:fldCharType="end"/>
        </w:r>
      </w:hyperlink>
    </w:p>
    <w:p>
      <w:pPr>
        <w:pStyle w:val="TOC2"/>
        <w:tabs>
          <w:tab w:val="right" w:leader="dot" w:pos="8306"/>
        </w:tabs>
      </w:pPr>
      <w:hyperlink w:anchor="_Toc16901" w:history="1">
        <w:r>
          <w:rPr>
            <w:rFonts w:ascii="仿宋" w:eastAsia="仿宋" w:hAnsi="仿宋" w:cs="仿宋" w:hint="eastAsia"/>
            <w:lang w:eastAsia="zh-CN"/>
          </w:rPr>
          <w:t>(二)、加强资金流动监控</w:t>
        </w:r>
        <w:r>
          <w:tab/>
        </w:r>
        <w:r>
          <w:fldChar w:fldCharType="begin"/>
        </w:r>
        <w:r>
          <w:instrText xml:space="preserve"> PAGEREF _Toc16901 \h </w:instrText>
        </w:r>
        <w:r>
          <w:fldChar w:fldCharType="separate"/>
        </w:r>
        <w:r>
          <w:t>39</w:t>
        </w:r>
        <w:r>
          <w:fldChar w:fldCharType="end"/>
        </w:r>
      </w:hyperlink>
    </w:p>
    <w:p>
      <w:pPr>
        <w:pStyle w:val="TOC2"/>
        <w:tabs>
          <w:tab w:val="right" w:leader="dot" w:pos="8306"/>
        </w:tabs>
      </w:pPr>
      <w:hyperlink w:anchor="_Toc29556" w:history="1">
        <w:r>
          <w:rPr>
            <w:rFonts w:ascii="仿宋" w:eastAsia="仿宋" w:hAnsi="仿宋" w:cs="仿宋" w:hint="eastAsia"/>
            <w:lang w:eastAsia="zh-CN"/>
          </w:rPr>
          <w:t>(三)、制定完善的风险控制机制</w:t>
        </w:r>
        <w:r>
          <w:tab/>
        </w:r>
        <w:r>
          <w:fldChar w:fldCharType="begin"/>
        </w:r>
        <w:r>
          <w:instrText xml:space="preserve"> PAGEREF _Toc29556 \h </w:instrText>
        </w:r>
        <w:r>
          <w:fldChar w:fldCharType="separate"/>
        </w:r>
        <w:r>
          <w:t>40</w:t>
        </w:r>
        <w:r>
          <w:fldChar w:fldCharType="end"/>
        </w:r>
      </w:hyperlink>
    </w:p>
    <w:p>
      <w:pPr>
        <w:pStyle w:val="TOC2"/>
        <w:tabs>
          <w:tab w:val="right" w:leader="dot" w:pos="8306"/>
        </w:tabs>
      </w:pPr>
      <w:hyperlink w:anchor="_Toc9489" w:history="1">
        <w:r>
          <w:rPr>
            <w:rFonts w:ascii="仿宋" w:eastAsia="仿宋" w:hAnsi="仿宋" w:cs="仿宋" w:hint="eastAsia"/>
            <w:lang w:eastAsia="zh-CN"/>
          </w:rPr>
          <w:t>(四)、优化成本管理</w:t>
        </w:r>
        <w:r>
          <w:tab/>
        </w:r>
        <w:r>
          <w:fldChar w:fldCharType="begin"/>
        </w:r>
        <w:r>
          <w:instrText xml:space="preserve"> PAGEREF _Toc9489 \h </w:instrText>
        </w:r>
        <w:r>
          <w:fldChar w:fldCharType="separate"/>
        </w:r>
        <w:r>
          <w:t>41</w:t>
        </w:r>
        <w:r>
          <w:fldChar w:fldCharType="end"/>
        </w:r>
      </w:hyperlink>
    </w:p>
    <w:p>
      <w:pPr>
        <w:pStyle w:val="TOC1"/>
        <w:tabs>
          <w:tab w:val="right" w:leader="dot" w:pos="8306"/>
        </w:tabs>
      </w:pPr>
      <w:hyperlink w:anchor="_Toc13546" w:history="1">
        <w:r>
          <w:rPr>
            <w:rFonts w:ascii="仿宋" w:eastAsia="仿宋" w:hAnsi="仿宋" w:cs="仿宋" w:hint="eastAsia"/>
            <w:lang w:eastAsia="zh-CN"/>
          </w:rPr>
          <w:t>十二、太阳能电池背膜项目技术管理</w:t>
        </w:r>
        <w:r>
          <w:tab/>
        </w:r>
        <w:r>
          <w:fldChar w:fldCharType="begin"/>
        </w:r>
        <w:r>
          <w:instrText xml:space="preserve"> PAGEREF _Toc13546 \h </w:instrText>
        </w:r>
        <w:r>
          <w:fldChar w:fldCharType="separate"/>
        </w:r>
        <w:r>
          <w:t>43</w:t>
        </w:r>
        <w:r>
          <w:fldChar w:fldCharType="end"/>
        </w:r>
      </w:hyperlink>
    </w:p>
    <w:p>
      <w:pPr>
        <w:pStyle w:val="TOC2"/>
        <w:tabs>
          <w:tab w:val="right" w:leader="dot" w:pos="8306"/>
        </w:tabs>
      </w:pPr>
      <w:hyperlink w:anchor="_Toc29696" w:history="1">
        <w:r>
          <w:rPr>
            <w:rFonts w:ascii="仿宋" w:eastAsia="仿宋" w:hAnsi="仿宋" w:cs="仿宋" w:hint="eastAsia"/>
            <w:lang w:eastAsia="zh-CN"/>
          </w:rPr>
          <w:t>(一)、技术方案选用方向</w:t>
        </w:r>
        <w:r>
          <w:tab/>
        </w:r>
        <w:r>
          <w:fldChar w:fldCharType="begin"/>
        </w:r>
        <w:r>
          <w:instrText xml:space="preserve"> PAGEREF _Toc29696 \h </w:instrText>
        </w:r>
        <w:r>
          <w:fldChar w:fldCharType="separate"/>
        </w:r>
        <w:r>
          <w:t>43</w:t>
        </w:r>
        <w:r>
          <w:fldChar w:fldCharType="end"/>
        </w:r>
      </w:hyperlink>
    </w:p>
    <w:p>
      <w:pPr>
        <w:pStyle w:val="TOC2"/>
        <w:tabs>
          <w:tab w:val="right" w:leader="dot" w:pos="8306"/>
        </w:tabs>
      </w:pPr>
      <w:hyperlink w:anchor="_Toc5322" w:history="1">
        <w:r>
          <w:rPr>
            <w:rFonts w:ascii="仿宋" w:eastAsia="仿宋" w:hAnsi="仿宋" w:cs="仿宋" w:hint="eastAsia"/>
            <w:lang w:eastAsia="zh-CN"/>
          </w:rPr>
          <w:t>(二)、工艺技术方案选用原则</w:t>
        </w:r>
        <w:r>
          <w:tab/>
        </w:r>
        <w:r>
          <w:fldChar w:fldCharType="begin"/>
        </w:r>
        <w:r>
          <w:instrText xml:space="preserve"> PAGEREF _Toc5322 \h </w:instrText>
        </w:r>
        <w:r>
          <w:fldChar w:fldCharType="separate"/>
        </w:r>
        <w:r>
          <w:t>45</w:t>
        </w:r>
        <w:r>
          <w:fldChar w:fldCharType="end"/>
        </w:r>
      </w:hyperlink>
    </w:p>
    <w:p>
      <w:pPr>
        <w:pStyle w:val="TOC2"/>
        <w:tabs>
          <w:tab w:val="right" w:leader="dot" w:pos="8306"/>
        </w:tabs>
      </w:pPr>
      <w:hyperlink w:anchor="_Toc23163" w:history="1">
        <w:r>
          <w:rPr>
            <w:rFonts w:ascii="仿宋" w:eastAsia="仿宋" w:hAnsi="仿宋" w:cs="仿宋" w:hint="eastAsia"/>
            <w:lang w:eastAsia="zh-CN"/>
          </w:rPr>
          <w:t>(三)、工艺技术方案要求</w:t>
        </w:r>
        <w:r>
          <w:tab/>
        </w:r>
        <w:r>
          <w:fldChar w:fldCharType="begin"/>
        </w:r>
        <w:r>
          <w:instrText xml:space="preserve"> PAGEREF _Toc23163 \h </w:instrText>
        </w:r>
        <w:r>
          <w:fldChar w:fldCharType="separate"/>
        </w:r>
        <w:r>
          <w:t>47</w:t>
        </w:r>
        <w:r>
          <w:fldChar w:fldCharType="end"/>
        </w:r>
      </w:hyperlink>
    </w:p>
    <w:p>
      <w:pPr>
        <w:pStyle w:val="TOC1"/>
        <w:tabs>
          <w:tab w:val="right" w:leader="dot" w:pos="8306"/>
        </w:tabs>
      </w:pPr>
      <w:hyperlink w:anchor="_Toc2729" w:history="1">
        <w:r>
          <w:rPr>
            <w:rFonts w:ascii="仿宋" w:eastAsia="仿宋" w:hAnsi="仿宋" w:cs="仿宋" w:hint="eastAsia"/>
            <w:lang w:eastAsia="zh-CN"/>
          </w:rPr>
          <w:t>十三、太阳能电池背膜项目工程方案分析</w:t>
        </w:r>
        <w:r>
          <w:tab/>
        </w:r>
        <w:r>
          <w:fldChar w:fldCharType="begin"/>
        </w:r>
        <w:r>
          <w:instrText xml:space="preserve"> PAGEREF _Toc2729 \h </w:instrText>
        </w:r>
        <w:r>
          <w:fldChar w:fldCharType="separate"/>
        </w:r>
        <w:r>
          <w:t>49</w:t>
        </w:r>
        <w:r>
          <w:fldChar w:fldCharType="end"/>
        </w:r>
      </w:hyperlink>
    </w:p>
    <w:p>
      <w:pPr>
        <w:pStyle w:val="TOC2"/>
        <w:tabs>
          <w:tab w:val="right" w:leader="dot" w:pos="8306"/>
        </w:tabs>
      </w:pPr>
      <w:hyperlink w:anchor="_Toc18956" w:history="1">
        <w:r>
          <w:rPr>
            <w:rFonts w:ascii="仿宋" w:eastAsia="仿宋" w:hAnsi="仿宋" w:cs="仿宋" w:hint="eastAsia"/>
            <w:lang w:eastAsia="zh-CN"/>
          </w:rPr>
          <w:t>(一)、建筑工程设计原则</w:t>
        </w:r>
        <w:r>
          <w:tab/>
        </w:r>
        <w:r>
          <w:fldChar w:fldCharType="begin"/>
        </w:r>
        <w:r>
          <w:instrText xml:space="preserve"> PAGEREF _Toc18956 \h </w:instrText>
        </w:r>
        <w:r>
          <w:fldChar w:fldCharType="separate"/>
        </w:r>
        <w:r>
          <w:t>49</w:t>
        </w:r>
        <w:r>
          <w:fldChar w:fldCharType="end"/>
        </w:r>
      </w:hyperlink>
    </w:p>
    <w:p>
      <w:pPr>
        <w:pStyle w:val="TOC2"/>
        <w:tabs>
          <w:tab w:val="right" w:leader="dot" w:pos="8306"/>
        </w:tabs>
      </w:pPr>
      <w:hyperlink w:anchor="_Toc24845" w:history="1">
        <w:r>
          <w:rPr>
            <w:rFonts w:ascii="仿宋" w:eastAsia="仿宋" w:hAnsi="仿宋" w:cs="仿宋" w:hint="eastAsia"/>
            <w:lang w:eastAsia="zh-CN"/>
          </w:rPr>
          <w:t>(二)、土建工程建设指标</w:t>
        </w:r>
        <w:r>
          <w:tab/>
        </w:r>
        <w:r>
          <w:fldChar w:fldCharType="begin"/>
        </w:r>
        <w:r>
          <w:instrText xml:space="preserve"> PAGEREF _Toc24845 \h </w:instrText>
        </w:r>
        <w:r>
          <w:fldChar w:fldCharType="separate"/>
        </w:r>
        <w:r>
          <w:t>52</w:t>
        </w:r>
        <w:r>
          <w:fldChar w:fldCharType="end"/>
        </w:r>
      </w:hyperlink>
    </w:p>
    <w:p>
      <w:pPr>
        <w:pStyle w:val="TOC1"/>
        <w:tabs>
          <w:tab w:val="right" w:leader="dot" w:pos="8306"/>
        </w:tabs>
      </w:pPr>
      <w:hyperlink w:anchor="_Toc3515" w:history="1">
        <w:r>
          <w:rPr>
            <w:rFonts w:ascii="仿宋" w:eastAsia="仿宋" w:hAnsi="仿宋" w:cs="仿宋" w:hint="eastAsia"/>
            <w:lang w:eastAsia="zh-CN"/>
          </w:rPr>
          <w:t>十四、利益相关者分析与沟通计划</w:t>
        </w:r>
        <w:r>
          <w:tab/>
        </w:r>
        <w:r>
          <w:fldChar w:fldCharType="begin"/>
        </w:r>
        <w:r>
          <w:instrText xml:space="preserve"> PAGEREF _Toc3515 \h </w:instrText>
        </w:r>
        <w:r>
          <w:fldChar w:fldCharType="separate"/>
        </w:r>
        <w:r>
          <w:t>54</w:t>
        </w:r>
        <w:r>
          <w:fldChar w:fldCharType="end"/>
        </w:r>
      </w:hyperlink>
    </w:p>
    <w:p>
      <w:pPr>
        <w:pStyle w:val="TOC2"/>
        <w:tabs>
          <w:tab w:val="right" w:leader="dot" w:pos="8306"/>
        </w:tabs>
      </w:pPr>
      <w:hyperlink w:anchor="_Toc7951" w:history="1">
        <w:r>
          <w:rPr>
            <w:rFonts w:ascii="仿宋" w:eastAsia="仿宋" w:hAnsi="仿宋" w:cs="仿宋" w:hint="eastAsia"/>
            <w:lang w:eastAsia="zh-CN"/>
          </w:rPr>
          <w:t>(一)、利益相关者分析</w:t>
        </w:r>
        <w:r>
          <w:tab/>
        </w:r>
        <w:r>
          <w:fldChar w:fldCharType="begin"/>
        </w:r>
        <w:r>
          <w:instrText xml:space="preserve"> PAGEREF _Toc7951 \h </w:instrText>
        </w:r>
        <w:r>
          <w:fldChar w:fldCharType="separate"/>
        </w:r>
        <w:r>
          <w:t>54</w:t>
        </w:r>
        <w:r>
          <w:fldChar w:fldCharType="end"/>
        </w:r>
      </w:hyperlink>
    </w:p>
    <w:p>
      <w:pPr>
        <w:pStyle w:val="TOC2"/>
        <w:tabs>
          <w:tab w:val="right" w:leader="dot" w:pos="8306"/>
        </w:tabs>
      </w:pPr>
      <w:hyperlink w:anchor="_Toc8104" w:history="1">
        <w:r>
          <w:rPr>
            <w:rFonts w:ascii="仿宋" w:eastAsia="仿宋" w:hAnsi="仿宋" w:cs="仿宋" w:hint="eastAsia"/>
            <w:lang w:eastAsia="zh-CN"/>
          </w:rPr>
          <w:t>(二)、沟通计划</w:t>
        </w:r>
        <w:r>
          <w:tab/>
        </w:r>
        <w:r>
          <w:fldChar w:fldCharType="begin"/>
        </w:r>
        <w:r>
          <w:instrText xml:space="preserve"> PAGEREF _Toc8104 \h </w:instrText>
        </w:r>
        <w:r>
          <w:fldChar w:fldCharType="separate"/>
        </w:r>
        <w:r>
          <w:t>55</w:t>
        </w:r>
        <w:r>
          <w:fldChar w:fldCharType="end"/>
        </w:r>
      </w:hyperlink>
    </w:p>
    <w:p>
      <w:pPr>
        <w:pStyle w:val="TOC1"/>
        <w:tabs>
          <w:tab w:val="right" w:leader="dot" w:pos="8306"/>
        </w:tabs>
      </w:pPr>
      <w:hyperlink w:anchor="_Toc20498" w:history="1">
        <w:r>
          <w:rPr>
            <w:rFonts w:ascii="仿宋" w:eastAsia="仿宋" w:hAnsi="仿宋" w:cs="仿宋" w:hint="eastAsia"/>
            <w:lang w:eastAsia="zh-CN"/>
          </w:rPr>
          <w:t>十五、风险识别与分类</w:t>
        </w:r>
        <w:r>
          <w:tab/>
        </w:r>
        <w:r>
          <w:fldChar w:fldCharType="begin"/>
        </w:r>
        <w:r>
          <w:instrText xml:space="preserve"> PAGEREF _Toc20498 \h </w:instrText>
        </w:r>
        <w:r>
          <w:fldChar w:fldCharType="separate"/>
        </w:r>
        <w:r>
          <w:t>56</w:t>
        </w:r>
        <w:r>
          <w:fldChar w:fldCharType="end"/>
        </w:r>
      </w:hyperlink>
    </w:p>
    <w:p>
      <w:pPr>
        <w:pStyle w:val="TOC2"/>
        <w:tabs>
          <w:tab w:val="right" w:leader="dot" w:pos="8306"/>
        </w:tabs>
      </w:pPr>
      <w:hyperlink w:anchor="_Toc30819" w:history="1">
        <w:r>
          <w:rPr>
            <w:rFonts w:ascii="仿宋" w:eastAsia="仿宋" w:hAnsi="仿宋" w:cs="仿宋" w:hint="eastAsia"/>
            <w:lang w:eastAsia="zh-CN"/>
          </w:rPr>
          <w:t>(一)、风险识别</w:t>
        </w:r>
        <w:r>
          <w:tab/>
        </w:r>
        <w:r>
          <w:fldChar w:fldCharType="begin"/>
        </w:r>
        <w:r>
          <w:instrText xml:space="preserve"> PAGEREF _Toc30819 \h </w:instrText>
        </w:r>
        <w:r>
          <w:fldChar w:fldCharType="separate"/>
        </w:r>
        <w:r>
          <w:t>56</w:t>
        </w:r>
        <w:r>
          <w:fldChar w:fldCharType="end"/>
        </w:r>
      </w:hyperlink>
    </w:p>
    <w:p>
      <w:pPr>
        <w:pStyle w:val="TOC2"/>
        <w:tabs>
          <w:tab w:val="right" w:leader="dot" w:pos="8306"/>
        </w:tabs>
      </w:pPr>
      <w:hyperlink w:anchor="_Toc8761" w:history="1">
        <w:r>
          <w:rPr>
            <w:rFonts w:ascii="仿宋" w:eastAsia="仿宋" w:hAnsi="仿宋" w:cs="仿宋" w:hint="eastAsia"/>
            <w:lang w:eastAsia="zh-CN"/>
          </w:rPr>
          <w:t>(二)、风险分类</w:t>
        </w:r>
        <w:r>
          <w:tab/>
        </w:r>
        <w:r>
          <w:fldChar w:fldCharType="begin"/>
        </w:r>
        <w:r>
          <w:instrText xml:space="preserve"> PAGEREF _Toc8761 \h </w:instrText>
        </w:r>
        <w:r>
          <w:fldChar w:fldCharType="separate"/>
        </w:r>
        <w:r>
          <w:t>58</w:t>
        </w:r>
        <w:r>
          <w:fldChar w:fldCharType="end"/>
        </w:r>
      </w:hyperlink>
    </w:p>
    <w:p>
      <w:pPr>
        <w:pStyle w:val="TOC1"/>
        <w:tabs>
          <w:tab w:val="right" w:leader="dot" w:pos="8306"/>
        </w:tabs>
      </w:pPr>
      <w:hyperlink w:anchor="_Toc3597" w:history="1">
        <w:r>
          <w:rPr>
            <w:rFonts w:ascii="仿宋" w:eastAsia="仿宋" w:hAnsi="仿宋" w:cs="仿宋" w:hint="eastAsia"/>
            <w:lang w:eastAsia="zh-CN"/>
          </w:rPr>
          <w:t>十六、供应链管理</w:t>
        </w:r>
        <w:r>
          <w:tab/>
        </w:r>
        <w:r>
          <w:fldChar w:fldCharType="begin"/>
        </w:r>
        <w:r>
          <w:instrText xml:space="preserve"> PAGEREF _Toc3597 \h </w:instrText>
        </w:r>
        <w:r>
          <w:fldChar w:fldCharType="separate"/>
        </w:r>
        <w:r>
          <w:t>60</w:t>
        </w:r>
        <w:r>
          <w:fldChar w:fldCharType="end"/>
        </w:r>
      </w:hyperlink>
    </w:p>
    <w:p>
      <w:pPr>
        <w:pStyle w:val="TOC2"/>
        <w:tabs>
          <w:tab w:val="right" w:leader="dot" w:pos="8306"/>
        </w:tabs>
      </w:pPr>
      <w:hyperlink w:anchor="_Toc22911" w:history="1">
        <w:r>
          <w:rPr>
            <w:rFonts w:ascii="仿宋" w:eastAsia="仿宋" w:hAnsi="仿宋" w:cs="仿宋" w:hint="eastAsia"/>
            <w:lang w:eastAsia="zh-CN"/>
          </w:rPr>
          <w:t>(一)、供应链战略规划</w:t>
        </w:r>
        <w:r>
          <w:tab/>
        </w:r>
        <w:r>
          <w:fldChar w:fldCharType="begin"/>
        </w:r>
        <w:r>
          <w:instrText xml:space="preserve"> PAGEREF _Toc22911 \h </w:instrText>
        </w:r>
        <w:r>
          <w:fldChar w:fldCharType="separate"/>
        </w:r>
        <w:r>
          <w:t>60</w:t>
        </w:r>
        <w:r>
          <w:fldChar w:fldCharType="end"/>
        </w:r>
      </w:hyperlink>
    </w:p>
    <w:p>
      <w:pPr>
        <w:pStyle w:val="TOC2"/>
        <w:tabs>
          <w:tab w:val="right" w:leader="dot" w:pos="8306"/>
        </w:tabs>
      </w:pPr>
      <w:hyperlink w:anchor="_Toc10638" w:history="1">
        <w:r>
          <w:rPr>
            <w:rFonts w:ascii="仿宋" w:eastAsia="仿宋" w:hAnsi="仿宋" w:cs="仿宋" w:hint="eastAsia"/>
            <w:lang w:eastAsia="zh-CN"/>
          </w:rPr>
          <w:t>(二)、供应商选择与合作</w:t>
        </w:r>
        <w:r>
          <w:tab/>
        </w:r>
        <w:r>
          <w:fldChar w:fldCharType="begin"/>
        </w:r>
        <w:r>
          <w:instrText xml:space="preserve"> PAGEREF _Toc10638 \h </w:instrText>
        </w:r>
        <w:r>
          <w:fldChar w:fldCharType="separate"/>
        </w:r>
        <w:r>
          <w:t>61</w:t>
        </w:r>
        <w:r>
          <w:fldChar w:fldCharType="end"/>
        </w:r>
      </w:hyperlink>
    </w:p>
    <w:p>
      <w:pPr>
        <w:pStyle w:val="TOC2"/>
        <w:tabs>
          <w:tab w:val="right" w:leader="dot" w:pos="8306"/>
        </w:tabs>
      </w:pPr>
      <w:hyperlink w:anchor="_Toc17567" w:history="1">
        <w:r>
          <w:rPr>
            <w:rFonts w:ascii="仿宋" w:eastAsia="仿宋" w:hAnsi="仿宋" w:cs="仿宋" w:hint="eastAsia"/>
            <w:lang w:eastAsia="zh-CN"/>
          </w:rPr>
          <w:t>(三)、物流与库存管理</w:t>
        </w:r>
        <w:r>
          <w:tab/>
        </w:r>
        <w:r>
          <w:fldChar w:fldCharType="begin"/>
        </w:r>
        <w:r>
          <w:instrText xml:space="preserve"> PAGEREF _Toc17567 \h </w:instrText>
        </w:r>
        <w:r>
          <w:fldChar w:fldCharType="separate"/>
        </w:r>
        <w:r>
          <w:t>62</w:t>
        </w:r>
        <w:r>
          <w:fldChar w:fldCharType="end"/>
        </w:r>
      </w:hyperlink>
    </w:p>
    <w:p>
      <w:pPr>
        <w:pStyle w:val="TOC1"/>
        <w:tabs>
          <w:tab w:val="right" w:leader="dot" w:pos="8306"/>
        </w:tabs>
      </w:pPr>
      <w:hyperlink w:anchor="_Toc10848" w:history="1">
        <w:r>
          <w:rPr>
            <w:rFonts w:ascii="仿宋" w:eastAsia="仿宋" w:hAnsi="仿宋" w:cs="仿宋" w:hint="eastAsia"/>
            <w:lang w:eastAsia="zh-CN"/>
          </w:rPr>
          <w:t>十七、太阳能电池背膜项目治理与监督</w:t>
        </w:r>
        <w:r>
          <w:tab/>
        </w:r>
        <w:r>
          <w:fldChar w:fldCharType="begin"/>
        </w:r>
        <w:r>
          <w:instrText xml:space="preserve"> PAGEREF _Toc10848 \h </w:instrText>
        </w:r>
        <w:r>
          <w:fldChar w:fldCharType="separate"/>
        </w:r>
        <w:r>
          <w:t>64</w:t>
        </w:r>
        <w:r>
          <w:fldChar w:fldCharType="end"/>
        </w:r>
      </w:hyperlink>
    </w:p>
    <w:p>
      <w:pPr>
        <w:pStyle w:val="TOC2"/>
        <w:tabs>
          <w:tab w:val="right" w:leader="dot" w:pos="8306"/>
        </w:tabs>
      </w:pPr>
      <w:hyperlink w:anchor="_Toc2608" w:history="1">
        <w:r>
          <w:rPr>
            <w:rFonts w:ascii="仿宋" w:eastAsia="仿宋" w:hAnsi="仿宋" w:cs="仿宋" w:hint="eastAsia"/>
            <w:lang w:eastAsia="zh-CN"/>
          </w:rPr>
          <w:t>(一)、太阳能电池背膜项目治理结构</w:t>
        </w:r>
        <w:r>
          <w:tab/>
        </w:r>
        <w:r>
          <w:fldChar w:fldCharType="begin"/>
        </w:r>
        <w:r>
          <w:instrText xml:space="preserve"> PAGEREF _Toc2608 \h </w:instrText>
        </w:r>
        <w:r>
          <w:fldChar w:fldCharType="separate"/>
        </w:r>
        <w:r>
          <w:t>64</w:t>
        </w:r>
        <w:r>
          <w:fldChar w:fldCharType="end"/>
        </w:r>
      </w:hyperlink>
    </w:p>
    <w:p>
      <w:pPr>
        <w:pStyle w:val="TOC2"/>
        <w:tabs>
          <w:tab w:val="right" w:leader="dot" w:pos="8306"/>
        </w:tabs>
      </w:pPr>
      <w:hyperlink w:anchor="_Toc21947" w:history="1">
        <w:r>
          <w:rPr>
            <w:rFonts w:ascii="仿宋" w:eastAsia="仿宋" w:hAnsi="仿宋" w:cs="仿宋" w:hint="eastAsia"/>
            <w:lang w:eastAsia="zh-CN"/>
          </w:rPr>
          <w:t>(二)、监督与审计</w:t>
        </w:r>
        <w:r>
          <w:tab/>
        </w:r>
        <w:r>
          <w:fldChar w:fldCharType="begin"/>
        </w:r>
        <w:r>
          <w:instrText xml:space="preserve"> PAGEREF _Toc21947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62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467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太阳能电池背膜项目的主要产品是XXXX，预计年产值为XXX万元。这一产品在市场中占据着重要的地位，其广泛的应用范围使得该太阳能电池背膜项目的市场前景非常广阔。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太阳能电池背膜项目的xxx产品作为重要的原材料之一，将在多个领域发挥关键作用。其在建筑、交通、能源等方面的广泛应用将为整个产业链提供强大的支持，形成产业协同效应。太阳能电池背膜项目的年产值XXX万XXX万XXX万万元不仅反映了其在市场上的巨大潜力，更预示着它对国民经济的积极贡献。这种关联度高、涉及面广的产业关系，使得该太阳能电池背膜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784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背膜项目总征地面积为XXXX平方米，相当于约XX.XX亩，其中净用地面积为XXXX平方米，红线范围内相当于约XX.XX亩。这一用地规模充分考虑了太阳能电池背膜项目的建设需求，保障了太阳能电池背膜项目在合适的空间内得以充分发展。太阳能电池背膜项目规划的总建筑面积为XXXX平方米，其中主体工程建设占XXXX平方米，计容建筑面积达XXXX平方米。预计建筑工程的投资将达到XXXX万元，为太阳能电池背膜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背膜项目计划购置的设备共计XXXX台（套），设备购置费用为XXXX万元。这一设备购置计划充分考虑到太阳能电池背膜项目的生产需求和技术要求，确保了太阳能电池背膜项目在生产运营中具备先进的技术装备和高效的生产能力。设备的合理配置将为太阳能电池背膜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背膜项目计划总投资为XXXX万元，预计年实现营业收入为XXXX万元。这一产能规模的设定旨在确保太阳能电池背膜项目能够在投资与回报之间取得平衡，实现长期可持续的发展。太阳能电池背膜项目的总投资充分考虑到各个方面的需求，包括用地建设、设备购置等多个环节，以确保太阳能电池背膜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9992"/>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4477"/>
      <w:r>
        <w:rPr>
          <w:rFonts w:ascii="仿宋" w:eastAsia="仿宋" w:hAnsi="仿宋" w:cs="仿宋" w:hint="eastAsia"/>
          <w:lang w:eastAsia="zh-CN"/>
        </w:rPr>
        <w:t>(一)、太阳能电池背膜行业分析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背膜行业一直以来都是市场的关注焦点。行业内的发展趋势、竞争态势以及潜在机会都对太阳能电池背膜项目的推进产生深远的影响。通过深入研究行业的整体概貌，我们将更好地理解行业的核心特征，为太阳能电池背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电池背膜行业，技术一直是推动创新和发展的关键因素。我们将对当前技术趋势进行详尽分析，包括但不限于人工智能、大数据应用、先进制造技术等。这有助于太阳能电池背膜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太阳能电池背膜项目成功的基础。我们将对主要竞争对手进行深入研究，包括其市场份额、产品特点、市场定位等。通过全面了解竞争对手的优势和劣势，太阳能电池背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9536"/>
      <w:r>
        <w:rPr>
          <w:rFonts w:ascii="仿宋" w:eastAsia="仿宋" w:hAnsi="仿宋" w:cs="仿宋" w:hint="eastAsia"/>
          <w:sz w:val="28"/>
          <w:lang w:eastAsia="zh-CN"/>
        </w:rPr>
        <w:t>(二)、太阳能电池背膜市场分析预测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太阳能电池背膜市场未来的增长趋势。这包括市场的整体规模、各细分领域的发展趋势等。太阳能电池背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太阳能电池背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太阳能电池背膜项目实施过程中需要充分考虑的因素。我们将对市场风险进行全面评估，包括但不限于政策法规风险、市场竞争风险、技术变革风险等。通过对潜在风险的深入分析，太阳能电池背膜项目可以制定相应的风险缓解策略，降低不确定性对太阳能电池背膜项目的影响。</w:t>
      </w:r>
    </w:p>
    <w:p>
      <w:pPr>
        <w:pStyle w:val="Heading1"/>
        <w:ind w:firstLine="560" w:firstLineChars="200"/>
        <w:rPr>
          <w:rFonts w:ascii="仿宋" w:eastAsia="仿宋" w:hAnsi="仿宋" w:cs="仿宋" w:hint="eastAsia"/>
          <w:sz w:val="28"/>
          <w:lang w:eastAsia="zh-CN"/>
        </w:rPr>
      </w:pPr>
      <w:bookmarkStart w:id="8" w:name="_Toc10025"/>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7735"/>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背膜项目的技术管理特点体现在其创新导向。通过引入最先进的技术趋势和解决方案，太阳能电池背膜项目致力于提升科技含量、提高质量和效率水平。这意味着我们将采用最新的工具和方法，确保太阳能电池背膜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太阳能电池背膜项目技术管理的显著特征。通过整合不同领域的技术资源，我们实现了跨学科的协同工作。这有助于优化技术架构，提高整体效能。此外，整合性策略还促进了不同技术团队之间的紧密沟通和高效合作，确保太阳能电池背膜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太阳能电池背膜项目所采用的技术。通过不断优化技术方案，太阳能电池背膜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太阳能电池背膜项目团队将在太阳能电池背膜项目初期识别可能的技术风险，并采取相应的预防和应对措施。通过建立健全的风险评估机制，太阳能电池背膜项目能够在实施过程中及时发现并解决潜在的技术问题，保障太阳能电池背膜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太阳能电池背膜项目中，技术将成为太阳能电池背膜项目成功的有力支持。这一深度剖析揭示了技术管理在太阳能电池背膜项目实施中的关键作用，为太阳能电池背膜项目的技术基础奠定了坚实的基础。</w:t>
      </w:r>
    </w:p>
    <w:p>
      <w:pPr>
        <w:pStyle w:val="Heading2"/>
        <w:ind w:firstLine="560" w:firstLineChars="200"/>
        <w:rPr>
          <w:rFonts w:ascii="仿宋" w:eastAsia="仿宋" w:hAnsi="仿宋" w:cs="仿宋" w:hint="eastAsia"/>
          <w:sz w:val="28"/>
          <w:lang w:eastAsia="zh-CN"/>
        </w:rPr>
      </w:pPr>
      <w:bookmarkStart w:id="10" w:name="_Toc27245"/>
      <w:r>
        <w:rPr>
          <w:rFonts w:ascii="仿宋" w:eastAsia="仿宋" w:hAnsi="仿宋" w:cs="仿宋" w:hint="eastAsia"/>
          <w:sz w:val="28"/>
          <w:lang w:eastAsia="zh-CN"/>
        </w:rPr>
        <w:t>(二)、太阳能电池背膜项目工艺技术设计方案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太阳能电池背膜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太阳能电池背膜项目将严格按照相关行业规范要求进行组织。通过有效控制产品质量，太阳能电池背膜项目将致力于为顾客提供优质的太阳能电池背膜项目产品和良好的服务。这体现了太阳能电池背膜项目对于生产活动合规性和质量标准的高度重视，为太阳能电池背膜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太阳能电池背膜项目注重生态效益和清洁生产原则。太阳能电池背膜项目建设将紧密结合地方特色经济发展，与社会经济发展规划和区域环境保护规划方案相协调一致。通过与当地区域自然生态系统的结合，太阳能电池背膜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太阳能电池背膜项目产品具有多样化的客户需求和个性化的特点。因此，太阳能电池背膜项目产品规格品种多样，且单批生产数量较小。为满足这一特点，太阳能电池背膜项目承办单位将建设先进的柔性制造生产线。通过广泛应用柔性制造技术，太阳能电池背膜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太阳能电池背膜项目采用的技术具有较高的技术含量和自动化水平，处于国内先进水平。这一技术选用不仅体现了对生产效率、质量和环境友好性的高标准要求，同时为太阳能电池背膜项目的可持续发展奠定了坚实的基础。</w:t>
      </w:r>
    </w:p>
    <w:p>
      <w:pPr>
        <w:pStyle w:val="Heading2"/>
        <w:ind w:firstLine="560" w:firstLineChars="200"/>
        <w:rPr>
          <w:rFonts w:ascii="仿宋" w:eastAsia="仿宋" w:hAnsi="仿宋" w:cs="仿宋" w:hint="eastAsia"/>
          <w:sz w:val="28"/>
          <w:lang w:eastAsia="zh-CN"/>
        </w:rPr>
      </w:pPr>
      <w:bookmarkStart w:id="11" w:name="_Toc14504"/>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为确保太阳能电池背膜项目的高效生产和技术实施，我们制定了一套精心设计的设备选型方案，以满足太阳能电池背膜项目生产、质量和环保的要求。该方案的主要特点如下：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太阳能电池背膜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针对太阳能电池背膜项目产品的多样性和小批量生产的特点，我们将建设柔性制造生产线。通过在设备选型中考虑柔性制造技术，可以灵活应对不同产品规格和生产需求，实现生产线的高度灵活性和适应性。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8292"/>
      <w:r>
        <w:rPr>
          <w:rFonts w:ascii="仿宋" w:eastAsia="仿宋" w:hAnsi="仿宋" w:cs="仿宋" w:hint="eastAsia"/>
          <w:sz w:val="28"/>
          <w:lang w:eastAsia="zh-CN"/>
        </w:rPr>
        <w:t>四、太阳能电池背膜项目土建工程</w:t>
      </w:r>
      <w:bookmarkEnd w:id="12"/>
    </w:p>
    <w:p>
      <w:pPr>
        <w:pStyle w:val="Heading2"/>
        <w:rPr>
          <w:rFonts w:ascii="仿宋" w:eastAsia="仿宋" w:hAnsi="仿宋" w:cs="仿宋" w:hint="eastAsia"/>
          <w:lang w:eastAsia="zh-CN"/>
        </w:rPr>
      </w:pPr>
      <w:bookmarkStart w:id="13" w:name="_Toc3996"/>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在太阳能电池背膜项目的建筑工程设计中，我们将秉承一系列重要的设计原则，以确保太阳能电池背膜项目建筑在功能、美观、可持续性等方面达到最佳效果。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首要原则是确保建筑的功能性得到最大化的发挥。我们将充分理解太阳能电池背膜项目的实际需求，合理布局各个功能区域，保证建筑在满足业务需求的同时，提供高效的工作环境。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在建筑设计中，我们将综合考虑建设和运营成本。通过精细的经济效益分析，确保设计方案在高效利用资源的同时，对太阳能电池背膜项目的长期盈利能力有积极的贡献。</w:t>
      </w:r>
    </w:p>
    <w:p>
      <w:pPr>
        <w:pStyle w:val="Heading2"/>
        <w:ind w:firstLine="560" w:firstLineChars="200"/>
        <w:rPr>
          <w:rFonts w:ascii="仿宋" w:eastAsia="仿宋" w:hAnsi="仿宋" w:cs="仿宋" w:hint="eastAsia"/>
          <w:sz w:val="28"/>
          <w:lang w:eastAsia="zh-CN"/>
        </w:rPr>
      </w:pPr>
      <w:bookmarkStart w:id="14" w:name="_Toc13725"/>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电池背膜项目的土建工程设计中，我们将精准设定设计年限，结合太阳能电池背膜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太阳能电池背膜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9646"/>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太阳能电池背膜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太阳能电池背膜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太阳能电池背膜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8190"/>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本期工程太阳能电池背膜项目预计总建筑面积XXX平方米，其中：计容建筑面积XXX平方米，计划建筑工程投资XX万元，占太阳能电池背膜项目总投资的XX%。</w:t>
      </w:r>
    </w:p>
    <w:p>
      <w:pPr>
        <w:pStyle w:val="Heading1"/>
        <w:ind w:firstLine="560" w:firstLineChars="200"/>
        <w:rPr>
          <w:rFonts w:ascii="仿宋" w:eastAsia="仿宋" w:hAnsi="仿宋" w:cs="仿宋" w:hint="eastAsia"/>
          <w:sz w:val="28"/>
          <w:lang w:eastAsia="zh-CN"/>
        </w:rPr>
      </w:pPr>
      <w:bookmarkStart w:id="17" w:name="_Toc2186"/>
      <w:r>
        <w:rPr>
          <w:rFonts w:ascii="仿宋" w:eastAsia="仿宋" w:hAnsi="仿宋" w:cs="仿宋" w:hint="eastAsia"/>
          <w:sz w:val="28"/>
          <w:lang w:eastAsia="zh-CN"/>
        </w:rPr>
        <w:t>五、太阳能电池背膜项目建设背景及必要性分析</w:t>
      </w:r>
      <w:bookmarkEnd w:id="17"/>
    </w:p>
    <w:p>
      <w:pPr>
        <w:pStyle w:val="Heading2"/>
        <w:rPr>
          <w:rFonts w:ascii="仿宋" w:eastAsia="仿宋" w:hAnsi="仿宋" w:cs="仿宋" w:hint="eastAsia"/>
          <w:lang w:eastAsia="zh-CN"/>
        </w:rPr>
      </w:pPr>
      <w:bookmarkStart w:id="18" w:name="_Toc9297"/>
      <w:r>
        <w:rPr>
          <w:rFonts w:ascii="仿宋" w:eastAsia="仿宋" w:hAnsi="仿宋" w:cs="仿宋" w:hint="eastAsia"/>
          <w:lang w:eastAsia="zh-CN"/>
        </w:rPr>
        <w:t>(一)、太阳能电池背膜项目背景分析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背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太阳能电池背膜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太阳能电池背膜项目在这个潮流中的定位。同时，我们将关注行业内涌现的新兴机遇，以便太阳能电池背膜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太阳能电池背膜项目提供了强大的发展动力。我们将聚焦于行业内最新的技术发展趋势，包括但不限于人工智能、大数据分析、物联网等领域。通过深度的技术研究，我们将确保太阳能电池背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太阳能电池背膜项目发展的源泉。我们将投入更多的精力对市场需求进行深入剖析，超越表面的需求，深入挖掘潜在的市场痛点和机遇。通过对市场需求的细致了解，太阳能电池背膜项目将更有针对性地设计解决方案，满足市场的多样化需求，从而更好地促进太阳能电池背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太阳能电池背膜项目战略至关重要。我们将对竞争态势进行更为深入的分析，包括但不限于市场份额、产品特点、客户满意度等多个维度。通过深度的竞争分析，太阳能电池背膜项目将能够更准确地把握市场脉搏，制定具有竞争力的太阳能电池背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太阳能电池背膜项目的发展具有直接的影响。我们将进行更为全面的法规和政策分析，了解行业发展中的潜在法律风险和合规挑战。通过充分了解和遵守相关法规，太阳能电池背膜项目将确保在法律框架内合法合规运营，为太阳能电池背膜项目的稳健发展提供有力支持。</w:t>
      </w:r>
    </w:p>
    <w:p>
      <w:pPr>
        <w:pStyle w:val="Heading2"/>
        <w:ind w:firstLine="560" w:firstLineChars="200"/>
        <w:rPr>
          <w:rFonts w:ascii="仿宋" w:eastAsia="仿宋" w:hAnsi="仿宋" w:cs="仿宋" w:hint="eastAsia"/>
          <w:sz w:val="28"/>
          <w:lang w:eastAsia="zh-CN"/>
        </w:rPr>
      </w:pPr>
      <w:bookmarkStart w:id="19" w:name="_Toc14965"/>
      <w:r>
        <w:rPr>
          <w:rFonts w:ascii="仿宋" w:eastAsia="仿宋" w:hAnsi="仿宋" w:cs="仿宋" w:hint="eastAsia"/>
          <w:sz w:val="28"/>
          <w:lang w:eastAsia="zh-CN"/>
        </w:rPr>
        <w:t>(二)、太阳能电池背膜项目建设必要性分析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背膜项目建设的迫切性源于对行业发展趋势的深刻洞察。我们正处于一个行业变革的时代，科技创新、数字化转型成为企业发展的关键动力。太阳能电池背膜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背膜项目建设不仅仅是为了跟上潮流，更是为了通过技术创新推动企业的持续发展。通过引入先进的技术和解决方案，太阳能电池背膜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太阳能电池背膜项目的建设成为必然选择，通过提高产品质量、拓展服务领域，从而在竞争中获得更多的机会。太阳能电池背膜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太阳能电池背膜项目建设的必要性体现在对客户需求更精准的满足。通过太阳能电池背膜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https://d.book118.com/298101120135006034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太阳能电池背膜项目规划设计蓝图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太阳能电池背膜项目规划设计蓝图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太阳能电池背膜项目规划设计蓝图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太阳能电池背膜项目规划设计蓝图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太阳能电池背膜项目规划设计蓝图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太阳能电池背膜项目规划设计蓝图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太阳能电池背膜项目规划设计蓝图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太阳能电池背膜项目规划设计蓝图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太阳能电池背膜项目规划设计蓝图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太阳能电池背膜项目规划设计蓝图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太阳能电池背膜项目规划设计蓝图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太阳能电池背膜项目规划设计蓝图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太阳能电池背膜项目规划设计蓝图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太阳能电池背膜项目规划设计蓝图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太阳能电池背膜项目规划设计蓝图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太阳能电池背膜项目规划设计蓝图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太阳能电池背膜项目规划设计蓝图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EA0DDD"/>
    <w:rsid w:val="1EEA0D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8101120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2024-02-07T21:58:00Z</dcterms:created>
  <dcterms:modified xsi:type="dcterms:W3CDTF">2024-02-07T21:58:23Z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266880D700294E4B91BE826E16ACFFCC_11</vt:lpwstr>
  </property>
  <property fmtid="{D5CDD505-2E9C-101B-9397-08002B2CF9AE}" pid="3" name="KSOProductBuildVer">
    <vt:lpwstr>2052-12.1.0.16250</vt:lpwstr>
  </property>
</Properties>
</file>