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936D6" w:rsidP="007936D6" w14:paraId="3662CAC2" w14:textId="77777777">
      <w:pPr>
        <w:spacing w:before="48" w:beforeLines="20" w:after="360" w:afterLines="150" w:line="360" w:lineRule="auto"/>
        <w:jc w:val="center"/>
        <w:rPr>
          <w:rFonts w:ascii="华文中宋" w:eastAsia="华文中宋" w:hAnsi="华文中宋"/>
          <w:b/>
          <w:sz w:val="30"/>
        </w:rPr>
      </w:pPr>
      <w:r w:rsidRPr="007936D6">
        <w:rPr>
          <w:rFonts w:ascii="华文中宋" w:eastAsia="华文中宋" w:hAnsi="华文中宋"/>
          <w:b/>
          <w:sz w:val="30"/>
        </w:rPr>
        <w:t>2023天津中德应用技术大学第二批博士学位或高级专业技术职务岗位工作人员招聘35人笔试备考题库及答案解析</w:t>
      </w:r>
    </w:p>
    <w:p w:rsidR="00A77B3E" w14:paraId="070945E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9CC5996" w14:textId="77777777">
      <w:pPr>
        <w:spacing w:after="260" w:line="360" w:lineRule="auto"/>
      </w:pPr>
      <w:r>
        <w:rPr>
          <w:rFonts w:ascii="微软雅黑" w:eastAsia="微软雅黑" w:cs="微软雅黑"/>
        </w:rPr>
        <w:t>一、选择题</w:t>
      </w:r>
    </w:p>
    <w:p w:rsidR="0030475A" w14:paraId="7F9583B7"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szCs w:val="14"/>
        </w:rPr>
        <w:t>创新、协调、绿色、开放、共享的新发展理念是具有内在联系的集合体，其中，创新注重的是解决()。</w:t>
      </w:r>
    </w:p>
    <w:p w:rsidR="0030475A" w14:paraId="25EAF479" w14:textId="77777777">
      <w:pPr>
        <w:pStyle w:val="NormalWeb"/>
        <w:widowControl/>
        <w:spacing w:beforeAutospacing="0" w:after="260" w:afterAutospacing="0" w:line="360" w:lineRule="auto"/>
      </w:pPr>
      <w:r w:rsidRPr="0030475A">
        <w:rPr>
          <w:rFonts w:ascii="微软雅黑" w:eastAsia="微软雅黑" w:cs="微软雅黑"/>
          <w:szCs w:val="14"/>
        </w:rPr>
        <w:t>A、发展是动力问题</w:t>
      </w:r>
    </w:p>
    <w:p w:rsidR="0030475A" w14:paraId="41B19C80" w14:textId="77777777">
      <w:pPr>
        <w:pStyle w:val="NormalWeb"/>
        <w:widowControl/>
        <w:spacing w:beforeAutospacing="0" w:after="260" w:afterAutospacing="0" w:line="360" w:lineRule="auto"/>
      </w:pPr>
      <w:r w:rsidRPr="0030475A">
        <w:rPr>
          <w:rFonts w:ascii="微软雅黑" w:eastAsia="微软雅黑" w:cs="微软雅黑"/>
          <w:szCs w:val="14"/>
        </w:rPr>
        <w:t>B、发展不平衡问题</w:t>
      </w:r>
    </w:p>
    <w:p w:rsidR="0030475A" w14:paraId="55CDAC78" w14:textId="77777777">
      <w:pPr>
        <w:pStyle w:val="NormalWeb"/>
        <w:widowControl/>
        <w:spacing w:beforeAutospacing="0" w:after="260" w:afterAutospacing="0" w:line="360" w:lineRule="auto"/>
      </w:pPr>
      <w:r w:rsidRPr="0030475A">
        <w:rPr>
          <w:rFonts w:ascii="微软雅黑" w:eastAsia="微软雅黑" w:cs="微软雅黑"/>
          <w:szCs w:val="14"/>
        </w:rPr>
        <w:t>C、发展内外联动问题</w:t>
      </w:r>
    </w:p>
    <w:p w:rsidR="0030475A" w14:paraId="4E5E6CDB" w14:textId="77777777">
      <w:pPr>
        <w:pStyle w:val="NormalWeb"/>
        <w:widowControl/>
        <w:spacing w:beforeAutospacing="0" w:after="260" w:afterAutospacing="0" w:line="360" w:lineRule="auto"/>
      </w:pPr>
      <w:r w:rsidRPr="0030475A">
        <w:rPr>
          <w:rFonts w:ascii="微软雅黑" w:eastAsia="微软雅黑" w:cs="微软雅黑"/>
          <w:szCs w:val="14"/>
        </w:rPr>
        <w:t>D、社会公平正义问题</w:t>
      </w:r>
    </w:p>
    <w:p w:rsidR="0030475A" w14:paraId="1782F1A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157DD403"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中华人民共和国国民经济和社会发展第十三个五年规划纲要》指出，创新是引领发展的第一动力，开放是国家繁荣发展的必由之路。必须坚持创新发展，创新发展注重的是解决发展动力问题，必须要把创新作为引领发展的第一动力，摆在发展全局的核心位置，不断推进理论创新、制度创新、科技创新、文化创新等各方面创新，让创新贯穿各项工作。故选A。</w:t>
      </w:r>
    </w:p>
    <w:p w:rsidR="0030475A" w14:paraId="173B34FC"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szCs w:val="14"/>
        </w:rPr>
        <w:t>反映资本主义剥削程度的概念是()。</w:t>
      </w:r>
    </w:p>
    <w:p w:rsidR="0030475A" w14:paraId="556C5C5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A、工人工资水平</w:t>
      </w:r>
    </w:p>
    <w:p w:rsidR="0030475A" w14:paraId="39208486" w14:textId="77777777">
      <w:pPr>
        <w:pStyle w:val="NormalWeb"/>
        <w:widowControl/>
        <w:spacing w:beforeAutospacing="0" w:after="260" w:afterAutospacing="0" w:line="360" w:lineRule="auto"/>
      </w:pPr>
      <w:r w:rsidRPr="0030475A">
        <w:rPr>
          <w:rFonts w:ascii="微软雅黑" w:eastAsia="微软雅黑" w:cs="微软雅黑"/>
          <w:szCs w:val="14"/>
        </w:rPr>
        <w:t>B、剩余价值率</w:t>
      </w:r>
    </w:p>
    <w:p w:rsidR="0030475A" w14:paraId="2F88E49E" w14:textId="77777777">
      <w:pPr>
        <w:pStyle w:val="NormalWeb"/>
        <w:widowControl/>
        <w:spacing w:beforeAutospacing="0" w:after="260" w:afterAutospacing="0" w:line="360" w:lineRule="auto"/>
      </w:pPr>
      <w:r w:rsidRPr="0030475A">
        <w:rPr>
          <w:rFonts w:ascii="微软雅黑" w:eastAsia="微软雅黑" w:cs="微软雅黑"/>
          <w:szCs w:val="14"/>
        </w:rPr>
        <w:t>C、工人劳动时间</w:t>
      </w:r>
    </w:p>
    <w:p w:rsidR="0030475A" w14:paraId="31B7565E" w14:textId="77777777">
      <w:pPr>
        <w:pStyle w:val="NormalWeb"/>
        <w:widowControl/>
        <w:spacing w:beforeAutospacing="0" w:after="260" w:afterAutospacing="0" w:line="360" w:lineRule="auto"/>
      </w:pPr>
      <w:r w:rsidRPr="0030475A">
        <w:rPr>
          <w:rFonts w:ascii="微软雅黑" w:eastAsia="微软雅黑" w:cs="微软雅黑"/>
          <w:szCs w:val="14"/>
        </w:rPr>
        <w:t>D、资本的有机构成</w:t>
      </w:r>
    </w:p>
    <w:p w:rsidR="0030475A" w14:paraId="61792D3D"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00C955E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本题考查政治经济学。剩余价值是由工人创造的，但是是被资本家所占有的，剩余价值率越高，说明资本家占据的剩余价值就越多，剥削程度就越高，反之亦然。故选B项。</w:t>
      </w:r>
    </w:p>
    <w:p w:rsidR="0030475A" w14:paraId="46F04E9D"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szCs w:val="14"/>
        </w:rPr>
        <w:t>《公民道德建设实施纲要》明确提出了我国公民的基本道德规范。其中，公民应忠于职守，克己为公，服务社会是公民基本道德规范中()的要求。</w:t>
      </w:r>
    </w:p>
    <w:p w:rsidR="0030475A" w14:paraId="0C04A785" w14:textId="77777777">
      <w:pPr>
        <w:pStyle w:val="NormalWeb"/>
        <w:widowControl/>
        <w:spacing w:beforeAutospacing="0" w:after="260" w:afterAutospacing="0" w:line="360" w:lineRule="auto"/>
      </w:pPr>
      <w:r w:rsidRPr="0030475A">
        <w:rPr>
          <w:rFonts w:ascii="微软雅黑" w:eastAsia="微软雅黑" w:cs="微软雅黑"/>
          <w:szCs w:val="14"/>
        </w:rPr>
        <w:t>A、爱国守法</w:t>
      </w:r>
    </w:p>
    <w:p w:rsidR="0030475A" w14:paraId="299B4706" w14:textId="77777777">
      <w:pPr>
        <w:pStyle w:val="NormalWeb"/>
        <w:widowControl/>
        <w:spacing w:beforeAutospacing="0" w:after="260" w:afterAutospacing="0" w:line="360" w:lineRule="auto"/>
      </w:pPr>
      <w:r w:rsidRPr="0030475A">
        <w:rPr>
          <w:rFonts w:ascii="微软雅黑" w:eastAsia="微软雅黑" w:cs="微软雅黑"/>
          <w:szCs w:val="14"/>
        </w:rPr>
        <w:t>B、勤俭自强</w:t>
      </w:r>
    </w:p>
    <w:p w:rsidR="0030475A" w14:paraId="45008360" w14:textId="77777777">
      <w:pPr>
        <w:pStyle w:val="NormalWeb"/>
        <w:widowControl/>
        <w:spacing w:beforeAutospacing="0" w:after="260" w:afterAutospacing="0" w:line="360" w:lineRule="auto"/>
      </w:pPr>
      <w:r w:rsidRPr="0030475A">
        <w:rPr>
          <w:rFonts w:ascii="微软雅黑" w:eastAsia="微软雅黑" w:cs="微软雅黑"/>
          <w:szCs w:val="14"/>
        </w:rPr>
        <w:t>C、明礼诚信</w:t>
      </w:r>
    </w:p>
    <w:p w:rsidR="0030475A" w14:paraId="3FBCDDAE" w14:textId="77777777">
      <w:pPr>
        <w:pStyle w:val="NormalWeb"/>
        <w:widowControl/>
        <w:spacing w:beforeAutospacing="0" w:after="260" w:afterAutospacing="0" w:line="360" w:lineRule="auto"/>
      </w:pPr>
      <w:r w:rsidRPr="0030475A">
        <w:rPr>
          <w:rFonts w:ascii="微软雅黑" w:eastAsia="微软雅黑" w:cs="微软雅黑"/>
          <w:szCs w:val="14"/>
        </w:rPr>
        <w:t>D、敬业奉献</w:t>
      </w:r>
    </w:p>
    <w:p w:rsidR="0030475A" w14:paraId="4B9133F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1C82E60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我国公民基本道德规范：爱国守法，明礼诚信，团结友善，勤俭自强，敬业奉献。A项错误，</w:t>
      </w:r>
      <w:r w:rsidRPr="0030475A">
        <w:rPr>
          <w:rFonts w:ascii="微软雅黑" w:eastAsia="微软雅黑" w:cs="微软雅黑"/>
          <w:szCs w:val="14"/>
        </w:rPr>
        <w:t>“</w:t>
      </w:r>
      <w:r w:rsidRPr="0030475A">
        <w:rPr>
          <w:rFonts w:ascii="微软雅黑" w:eastAsia="微软雅黑" w:cs="微软雅黑"/>
          <w:szCs w:val="14"/>
        </w:rPr>
        <w:t>爱国守法</w:t>
      </w:r>
      <w:r w:rsidRPr="0030475A">
        <w:rPr>
          <w:rFonts w:ascii="微软雅黑" w:eastAsia="微软雅黑" w:cs="微软雅黑"/>
          <w:szCs w:val="14"/>
        </w:rPr>
        <w:t>”</w:t>
      </w:r>
      <w:r w:rsidRPr="0030475A">
        <w:rPr>
          <w:rFonts w:ascii="微软雅黑" w:eastAsia="微软雅黑" w:cs="微软雅黑"/>
          <w:szCs w:val="14"/>
        </w:rPr>
        <w:t>，强调公民应培养高尚的爱国主义精神，自觉地学法，懂法，用法，守法和护法。B项错误，</w:t>
      </w:r>
      <w:r w:rsidRPr="0030475A">
        <w:rPr>
          <w:rFonts w:ascii="微软雅黑" w:eastAsia="微软雅黑" w:cs="微软雅黑"/>
          <w:szCs w:val="14"/>
        </w:rPr>
        <w:t>“</w:t>
      </w:r>
      <w:r w:rsidRPr="0030475A">
        <w:rPr>
          <w:rFonts w:ascii="微软雅黑" w:eastAsia="微软雅黑" w:cs="微软雅黑"/>
          <w:szCs w:val="14"/>
        </w:rPr>
        <w:t>勤俭自强</w:t>
      </w:r>
      <w:r w:rsidRPr="0030475A">
        <w:rPr>
          <w:rFonts w:ascii="微软雅黑" w:eastAsia="微软雅黑" w:cs="微软雅黑"/>
          <w:szCs w:val="14"/>
        </w:rPr>
        <w:t>”</w:t>
      </w:r>
      <w:r w:rsidRPr="0030475A">
        <w:rPr>
          <w:rFonts w:ascii="微软雅黑" w:eastAsia="微软雅黑" w:cs="微软雅黑"/>
          <w:szCs w:val="14"/>
        </w:rPr>
        <w:t>，强调公民应努力工作，勤俭节约，积极进取。C项错误，</w:t>
      </w:r>
      <w:r w:rsidRPr="0030475A">
        <w:rPr>
          <w:rFonts w:ascii="微软雅黑" w:eastAsia="微软雅黑" w:cs="微软雅黑"/>
          <w:szCs w:val="14"/>
        </w:rPr>
        <w:t>“</w:t>
      </w:r>
      <w:r w:rsidRPr="0030475A">
        <w:rPr>
          <w:rFonts w:ascii="微软雅黑" w:eastAsia="微软雅黑" w:cs="微软雅黑"/>
          <w:szCs w:val="14"/>
        </w:rPr>
        <w:t>明礼诚信</w:t>
      </w:r>
      <w:r w:rsidRPr="0030475A">
        <w:rPr>
          <w:rFonts w:ascii="微软雅黑" w:eastAsia="微软雅黑" w:cs="微软雅黑"/>
          <w:szCs w:val="14"/>
        </w:rPr>
        <w:t>”</w:t>
      </w:r>
      <w:r w:rsidRPr="0030475A">
        <w:rPr>
          <w:rFonts w:ascii="微软雅黑" w:eastAsia="微软雅黑" w:cs="微软雅黑"/>
          <w:szCs w:val="14"/>
        </w:rPr>
        <w:t>，强调公民应文明礼貌，诚实守信，诚恳待人。D项正确，</w:t>
      </w:r>
      <w:r w:rsidRPr="0030475A">
        <w:rPr>
          <w:rFonts w:ascii="微软雅黑" w:eastAsia="微软雅黑" w:cs="微软雅黑"/>
          <w:szCs w:val="14"/>
        </w:rPr>
        <w:t>“</w:t>
      </w:r>
      <w:r w:rsidRPr="0030475A">
        <w:rPr>
          <w:rFonts w:ascii="微软雅黑" w:eastAsia="微软雅黑" w:cs="微软雅黑"/>
          <w:szCs w:val="14"/>
        </w:rPr>
        <w:t>敬业奉献</w:t>
      </w:r>
      <w:r w:rsidRPr="0030475A">
        <w:rPr>
          <w:rFonts w:ascii="微软雅黑" w:eastAsia="微软雅黑" w:cs="微软雅黑"/>
          <w:szCs w:val="14"/>
        </w:rPr>
        <w:t>”</w:t>
      </w:r>
      <w:r w:rsidRPr="0030475A">
        <w:rPr>
          <w:rFonts w:ascii="微软雅黑" w:eastAsia="微软雅黑" w:cs="微软雅黑"/>
          <w:szCs w:val="14"/>
        </w:rPr>
        <w:t>，强调公民应忠于职守，克己为公，服务社会。故选D。</w:t>
      </w:r>
    </w:p>
    <w:p w:rsidR="0030475A" w14:paraId="64BF0124"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szCs w:val="14"/>
        </w:rPr>
        <w:t>“</w:t>
      </w:r>
      <w:r w:rsidRPr="0030475A">
        <w:rPr>
          <w:rFonts w:ascii="微软雅黑" w:eastAsia="微软雅黑" w:cs="微软雅黑"/>
          <w:szCs w:val="14"/>
        </w:rPr>
        <w:t>市场机制具有优胜劣汰的功效</w:t>
      </w:r>
      <w:r w:rsidRPr="0030475A">
        <w:rPr>
          <w:rFonts w:ascii="微软雅黑" w:eastAsia="微软雅黑" w:cs="微软雅黑"/>
          <w:szCs w:val="14"/>
        </w:rPr>
        <w:t>……</w:t>
      </w:r>
      <w:r w:rsidRPr="0030475A">
        <w:rPr>
          <w:rFonts w:ascii="微软雅黑" w:eastAsia="微软雅黑" w:cs="微软雅黑"/>
          <w:szCs w:val="14"/>
        </w:rPr>
        <w:t>我们要相信市场机制的力量，必须转变职能，下放权力，下决心减少政府对企业生产经营活动的直接干预，打破市场分割与垄断，消除制约转变发展的体制机制障碍，使企业和产业在竞争中优化升级。</w:t>
      </w:r>
      <w:r w:rsidRPr="0030475A">
        <w:rPr>
          <w:rFonts w:ascii="微软雅黑" w:eastAsia="微软雅黑" w:cs="微软雅黑"/>
          <w:szCs w:val="14"/>
        </w:rPr>
        <w:t>”</w:t>
      </w:r>
      <w:r w:rsidRPr="0030475A">
        <w:rPr>
          <w:rFonts w:ascii="微软雅黑" w:eastAsia="微软雅黑" w:cs="微软雅黑"/>
          <w:szCs w:val="14"/>
        </w:rPr>
        <w:t>这段话说明()。</w:t>
      </w:r>
    </w:p>
    <w:p w:rsidR="0030475A" w14:paraId="0E9BAC2E" w14:textId="77777777">
      <w:pPr>
        <w:pStyle w:val="NormalWeb"/>
        <w:widowControl/>
        <w:spacing w:beforeAutospacing="0" w:after="260" w:afterAutospacing="0" w:line="360" w:lineRule="auto"/>
      </w:pPr>
      <w:r w:rsidRPr="0030475A">
        <w:rPr>
          <w:rFonts w:ascii="微软雅黑" w:eastAsia="微软雅黑" w:cs="微软雅黑"/>
          <w:szCs w:val="14"/>
        </w:rPr>
        <w:t>A、要以简政放权推动经济转型</w:t>
      </w:r>
    </w:p>
    <w:p w:rsidR="0030475A" w14:paraId="05291BFC" w14:textId="77777777">
      <w:pPr>
        <w:pStyle w:val="NormalWeb"/>
        <w:widowControl/>
        <w:spacing w:beforeAutospacing="0" w:after="260" w:afterAutospacing="0" w:line="360" w:lineRule="auto"/>
      </w:pPr>
      <w:r w:rsidRPr="0030475A">
        <w:rPr>
          <w:rFonts w:ascii="微软雅黑" w:eastAsia="微软雅黑" w:cs="微软雅黑"/>
          <w:szCs w:val="14"/>
        </w:rPr>
        <w:t>B、要以简政放权促进经济稳定增长</w:t>
      </w:r>
    </w:p>
    <w:p w:rsidR="0030475A" w14:paraId="152339AA" w14:textId="77777777">
      <w:pPr>
        <w:pStyle w:val="NormalWeb"/>
        <w:widowControl/>
        <w:spacing w:beforeAutospacing="0" w:after="260" w:afterAutospacing="0" w:line="360" w:lineRule="auto"/>
      </w:pPr>
      <w:r w:rsidRPr="0030475A">
        <w:rPr>
          <w:rFonts w:ascii="微软雅黑" w:eastAsia="微软雅黑" w:cs="微软雅黑"/>
          <w:szCs w:val="14"/>
        </w:rPr>
        <w:t>C、要以简政放权释放就业创业新活力</w:t>
      </w:r>
    </w:p>
    <w:p w:rsidR="0030475A" w14:paraId="0367DB32" w14:textId="77777777">
      <w:pPr>
        <w:pStyle w:val="NormalWeb"/>
        <w:widowControl/>
        <w:spacing w:beforeAutospacing="0" w:after="260" w:afterAutospacing="0" w:line="360" w:lineRule="auto"/>
      </w:pPr>
      <w:r w:rsidRPr="0030475A">
        <w:rPr>
          <w:rFonts w:ascii="微软雅黑" w:eastAsia="微软雅黑" w:cs="微软雅黑"/>
          <w:szCs w:val="14"/>
        </w:rPr>
        <w:t>D、要以简政放权更好地发挥地方的作用</w:t>
      </w:r>
    </w:p>
    <w:p w:rsidR="0030475A" w14:paraId="4250B5A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2D549843"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通过简政放权消除制约转变发展的体制机制障碍，相信市场调节经济的机制，相信竞争对经济的带动作用，发挥企业的活力，使企业和产业在竞争中优化升级。表明政府要以简政放权推动经济转型的目标。没有强调经济稳定、就业和地方作用。故选A。</w:t>
      </w:r>
    </w:p>
    <w:p w:rsidR="0030475A" w14:paraId="216213B7"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szCs w:val="14"/>
        </w:rPr>
        <w:t>中国古代在自我修养方面提倡</w:t>
      </w:r>
      <w:r w:rsidRPr="0030475A">
        <w:rPr>
          <w:rFonts w:ascii="微软雅黑" w:eastAsia="微软雅黑" w:cs="微软雅黑"/>
          <w:szCs w:val="14"/>
        </w:rPr>
        <w:t>“</w:t>
      </w:r>
      <w:r w:rsidRPr="0030475A">
        <w:rPr>
          <w:rFonts w:ascii="微软雅黑" w:eastAsia="微软雅黑" w:cs="微软雅黑"/>
          <w:szCs w:val="14"/>
        </w:rPr>
        <w:t>慎独</w:t>
      </w:r>
      <w:r w:rsidRPr="0030475A">
        <w:rPr>
          <w:rFonts w:ascii="微软雅黑" w:eastAsia="微软雅黑" w:cs="微软雅黑"/>
          <w:szCs w:val="14"/>
        </w:rPr>
        <w:t>”</w:t>
      </w:r>
      <w:r w:rsidRPr="0030475A">
        <w:rPr>
          <w:rFonts w:ascii="微软雅黑" w:eastAsia="微软雅黑" w:cs="微软雅黑"/>
          <w:szCs w:val="14"/>
        </w:rPr>
        <w:t>，它是指()。</w:t>
      </w:r>
    </w:p>
    <w:p w:rsidR="0030475A" w14:paraId="4A9B10FF" w14:textId="77777777">
      <w:pPr>
        <w:pStyle w:val="NormalWeb"/>
        <w:widowControl/>
        <w:spacing w:beforeAutospacing="0" w:after="260" w:afterAutospacing="0" w:line="360" w:lineRule="auto"/>
      </w:pPr>
      <w:r w:rsidRPr="0030475A">
        <w:rPr>
          <w:rFonts w:ascii="微软雅黑" w:eastAsia="微软雅黑" w:cs="微软雅黑"/>
          <w:szCs w:val="14"/>
        </w:rPr>
        <w:t>A、一个人不要独处</w:t>
      </w:r>
    </w:p>
    <w:p w:rsidR="0030475A" w14:paraId="39E7E559" w14:textId="77777777">
      <w:pPr>
        <w:pStyle w:val="NormalWeb"/>
        <w:widowControl/>
        <w:spacing w:beforeAutospacing="0" w:after="260" w:afterAutospacing="0" w:line="360" w:lineRule="auto"/>
      </w:pPr>
      <w:r w:rsidRPr="0030475A">
        <w:rPr>
          <w:rFonts w:ascii="微软雅黑" w:eastAsia="微软雅黑" w:cs="微软雅黑"/>
          <w:szCs w:val="14"/>
        </w:rPr>
        <w:t>B、一个人即使独处时，也要坚守自己的道德信念</w:t>
      </w:r>
    </w:p>
    <w:p w:rsidR="0030475A" w14:paraId="10565197" w14:textId="77777777">
      <w:pPr>
        <w:pStyle w:val="NormalWeb"/>
        <w:widowControl/>
        <w:spacing w:beforeAutospacing="0" w:after="260" w:afterAutospacing="0" w:line="360" w:lineRule="auto"/>
      </w:pPr>
      <w:r w:rsidRPr="0030475A">
        <w:rPr>
          <w:rFonts w:ascii="微软雅黑" w:eastAsia="微软雅黑" w:cs="微软雅黑"/>
          <w:szCs w:val="14"/>
        </w:rPr>
        <w:t>C、一个人要耐得住孤独与寂寞</w:t>
      </w:r>
    </w:p>
    <w:p w:rsidR="0030475A" w14:paraId="5A84C18E" w14:textId="77777777">
      <w:pPr>
        <w:pStyle w:val="NormalWeb"/>
        <w:widowControl/>
        <w:spacing w:beforeAutospacing="0" w:after="260" w:afterAutospacing="0" w:line="360" w:lineRule="auto"/>
      </w:pPr>
      <w:r w:rsidRPr="0030475A">
        <w:rPr>
          <w:rFonts w:ascii="微软雅黑" w:eastAsia="微软雅黑" w:cs="微软雅黑"/>
          <w:szCs w:val="14"/>
        </w:rPr>
        <w:t>D、一个人不可以单独活动</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https://d.book118.com/298102005044006032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6046" w:rsidP="007936D6" w14:paraId="628F45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6046" w14:paraId="23380E3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6046" w:rsidP="007936D6" w14:paraId="2D57BC1D" w14:textId="109ECB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r w:rsidR="008C1042">
      <w:rPr>
        <w:rStyle w:val="PageNumber"/>
      </w:rPr>
      <w:t xml:space="preserve"> </w:t>
    </w:r>
  </w:p>
  <w:p w:rsidR="00F36046" w14:paraId="1B00F40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6046" w14:paraId="335D640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6046" w:rsidP="007936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604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6046" w:rsidP="007936D6" w14:textId="109ECB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r w:rsidR="008C1042">
      <w:rPr>
        <w:rStyle w:val="PageNumber"/>
      </w:rPr>
      <w:t xml:space="preserve"> </w:t>
    </w:r>
  </w:p>
  <w:p w:rsidR="00F3604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604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6046" w:rsidP="007936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604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6046" w:rsidP="007936D6" w14:textId="109ECB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r w:rsidR="008C1042">
      <w:rPr>
        <w:rStyle w:val="PageNumber"/>
      </w:rPr>
      <w:t xml:space="preserve"> </w:t>
    </w:r>
  </w:p>
  <w:p w:rsidR="00F3604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604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6046" w14:paraId="215BA6F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6046" w14:paraId="79ECA72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6046" w14:paraId="1D1460C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604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604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604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604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604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604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7936D6"/>
    <w:rsid w:val="008C1042"/>
    <w:rsid w:val="00A77B3E"/>
    <w:rsid w:val="00CA2A55"/>
    <w:rsid w:val="00F360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D18B71E"/>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F3604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36046"/>
    <w:rPr>
      <w:sz w:val="18"/>
      <w:szCs w:val="18"/>
    </w:rPr>
  </w:style>
  <w:style w:type="paragraph" w:styleId="Footer">
    <w:name w:val="footer"/>
    <w:basedOn w:val="Normal"/>
    <w:link w:val="a0"/>
    <w:rsid w:val="00F36046"/>
    <w:pPr>
      <w:tabs>
        <w:tab w:val="center" w:pos="4153"/>
        <w:tab w:val="right" w:pos="8306"/>
      </w:tabs>
      <w:snapToGrid w:val="0"/>
    </w:pPr>
    <w:rPr>
      <w:sz w:val="18"/>
      <w:szCs w:val="18"/>
    </w:rPr>
  </w:style>
  <w:style w:type="character" w:customStyle="1" w:styleId="a0">
    <w:name w:val="页脚 字符"/>
    <w:basedOn w:val="DefaultParagraphFont"/>
    <w:link w:val="Footer"/>
    <w:rsid w:val="00F36046"/>
    <w:rPr>
      <w:sz w:val="18"/>
      <w:szCs w:val="18"/>
    </w:rPr>
  </w:style>
  <w:style w:type="character" w:styleId="PageNumber">
    <w:name w:val="page number"/>
    <w:basedOn w:val="DefaultParagraphFont"/>
    <w:rsid w:val="00F360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9810200504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2945</Words>
  <Characters>16787</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4</cp:revision>
  <dcterms:created xsi:type="dcterms:W3CDTF">2024-01-29T10:38:00Z</dcterms:created>
  <dcterms:modified xsi:type="dcterms:W3CDTF">2024-01-29T11:44:00Z</dcterms:modified>
</cp:coreProperties>
</file>