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1" w:history="1">
        <w:r>
          <w:rPr>
            <w:rFonts w:ascii="仿宋" w:eastAsia="仿宋" w:hAnsi="仿宋" w:cs="仿宋" w:hint="eastAsia"/>
            <w:lang w:eastAsia="zh-CN"/>
          </w:rPr>
          <w:t>前言</w:t>
        </w:r>
        <w:r>
          <w:tab/>
        </w:r>
        <w:r>
          <w:fldChar w:fldCharType="begin"/>
        </w:r>
        <w:r>
          <w:instrText xml:space="preserve"> PAGEREF _Toc24631 \h </w:instrText>
        </w:r>
        <w:r>
          <w:fldChar w:fldCharType="separate"/>
        </w:r>
        <w:r>
          <w:t>3</w:t>
        </w:r>
        <w:r>
          <w:fldChar w:fldCharType="end"/>
        </w:r>
      </w:hyperlink>
    </w:p>
    <w:p>
      <w:pPr>
        <w:pStyle w:val="TOC1"/>
        <w:tabs>
          <w:tab w:val="right" w:leader="dot" w:pos="8306"/>
        </w:tabs>
      </w:pPr>
      <w:hyperlink w:anchor="_Toc22943" w:history="1">
        <w:r>
          <w:rPr>
            <w:rFonts w:ascii="仿宋" w:eastAsia="仿宋" w:hAnsi="仿宋" w:cs="仿宋" w:hint="eastAsia"/>
            <w:lang w:eastAsia="zh-CN"/>
          </w:rPr>
          <w:t>一、葡萄酒项目可持续发展</w:t>
        </w:r>
        <w:r>
          <w:tab/>
        </w:r>
        <w:r>
          <w:fldChar w:fldCharType="begin"/>
        </w:r>
        <w:r>
          <w:instrText xml:space="preserve"> PAGEREF _Toc22943 \h </w:instrText>
        </w:r>
        <w:r>
          <w:fldChar w:fldCharType="separate"/>
        </w:r>
        <w:r>
          <w:t>3</w:t>
        </w:r>
        <w:r>
          <w:fldChar w:fldCharType="end"/>
        </w:r>
      </w:hyperlink>
    </w:p>
    <w:p>
      <w:pPr>
        <w:pStyle w:val="TOC2"/>
        <w:tabs>
          <w:tab w:val="right" w:leader="dot" w:pos="8306"/>
        </w:tabs>
      </w:pPr>
      <w:hyperlink w:anchor="_Toc23756" w:history="1">
        <w:r>
          <w:rPr>
            <w:rFonts w:ascii="仿宋" w:eastAsia="仿宋" w:hAnsi="仿宋" w:cs="仿宋" w:hint="eastAsia"/>
            <w:lang w:eastAsia="zh-CN"/>
          </w:rPr>
          <w:t>(一)、可持续战略与实践</w:t>
        </w:r>
        <w:r>
          <w:tab/>
        </w:r>
        <w:r>
          <w:fldChar w:fldCharType="begin"/>
        </w:r>
        <w:r>
          <w:instrText xml:space="preserve"> PAGEREF _Toc23756 \h </w:instrText>
        </w:r>
        <w:r>
          <w:fldChar w:fldCharType="separate"/>
        </w:r>
        <w:r>
          <w:t>3</w:t>
        </w:r>
        <w:r>
          <w:fldChar w:fldCharType="end"/>
        </w:r>
      </w:hyperlink>
    </w:p>
    <w:p>
      <w:pPr>
        <w:pStyle w:val="TOC2"/>
        <w:tabs>
          <w:tab w:val="right" w:leader="dot" w:pos="8306"/>
        </w:tabs>
      </w:pPr>
      <w:hyperlink w:anchor="_Toc18819" w:history="1">
        <w:r>
          <w:rPr>
            <w:rFonts w:ascii="仿宋" w:eastAsia="仿宋" w:hAnsi="仿宋" w:cs="仿宋" w:hint="eastAsia"/>
            <w:lang w:eastAsia="zh-CN"/>
          </w:rPr>
          <w:t>(二)、环保与社会责任</w:t>
        </w:r>
        <w:r>
          <w:tab/>
        </w:r>
        <w:r>
          <w:fldChar w:fldCharType="begin"/>
        </w:r>
        <w:r>
          <w:instrText xml:space="preserve"> PAGEREF _Toc18819 \h </w:instrText>
        </w:r>
        <w:r>
          <w:fldChar w:fldCharType="separate"/>
        </w:r>
        <w:r>
          <w:t>4</w:t>
        </w:r>
        <w:r>
          <w:fldChar w:fldCharType="end"/>
        </w:r>
      </w:hyperlink>
    </w:p>
    <w:p>
      <w:pPr>
        <w:pStyle w:val="TOC1"/>
        <w:tabs>
          <w:tab w:val="right" w:leader="dot" w:pos="8306"/>
        </w:tabs>
      </w:pPr>
      <w:hyperlink w:anchor="_Toc4952" w:history="1">
        <w:r>
          <w:rPr>
            <w:rFonts w:ascii="仿宋" w:eastAsia="仿宋" w:hAnsi="仿宋" w:cs="仿宋" w:hint="eastAsia"/>
            <w:lang w:eastAsia="zh-CN"/>
          </w:rPr>
          <w:t>二、葡萄酒项目概论</w:t>
        </w:r>
        <w:r>
          <w:tab/>
        </w:r>
        <w:r>
          <w:fldChar w:fldCharType="begin"/>
        </w:r>
        <w:r>
          <w:instrText xml:space="preserve"> PAGEREF _Toc4952 \h </w:instrText>
        </w:r>
        <w:r>
          <w:fldChar w:fldCharType="separate"/>
        </w:r>
        <w:r>
          <w:t>5</w:t>
        </w:r>
        <w:r>
          <w:fldChar w:fldCharType="end"/>
        </w:r>
      </w:hyperlink>
    </w:p>
    <w:p>
      <w:pPr>
        <w:pStyle w:val="TOC2"/>
        <w:tabs>
          <w:tab w:val="right" w:leader="dot" w:pos="8306"/>
        </w:tabs>
      </w:pPr>
      <w:hyperlink w:anchor="_Toc28126" w:history="1">
        <w:r>
          <w:rPr>
            <w:rFonts w:ascii="仿宋" w:eastAsia="仿宋" w:hAnsi="仿宋" w:cs="仿宋" w:hint="eastAsia"/>
            <w:lang w:eastAsia="zh-CN"/>
          </w:rPr>
          <w:t>(一)、葡萄酒项目概况</w:t>
        </w:r>
        <w:r>
          <w:tab/>
        </w:r>
        <w:r>
          <w:fldChar w:fldCharType="begin"/>
        </w:r>
        <w:r>
          <w:instrText xml:space="preserve"> PAGEREF _Toc28126 \h </w:instrText>
        </w:r>
        <w:r>
          <w:fldChar w:fldCharType="separate"/>
        </w:r>
        <w:r>
          <w:t>5</w:t>
        </w:r>
        <w:r>
          <w:fldChar w:fldCharType="end"/>
        </w:r>
      </w:hyperlink>
    </w:p>
    <w:p>
      <w:pPr>
        <w:pStyle w:val="TOC2"/>
        <w:tabs>
          <w:tab w:val="right" w:leader="dot" w:pos="8306"/>
        </w:tabs>
      </w:pPr>
      <w:hyperlink w:anchor="_Toc15983" w:history="1">
        <w:r>
          <w:rPr>
            <w:rFonts w:ascii="仿宋" w:eastAsia="仿宋" w:hAnsi="仿宋" w:cs="仿宋" w:hint="eastAsia"/>
            <w:lang w:eastAsia="zh-CN"/>
          </w:rPr>
          <w:t>(二)、葡萄酒项目目标</w:t>
        </w:r>
        <w:r>
          <w:tab/>
        </w:r>
        <w:r>
          <w:fldChar w:fldCharType="begin"/>
        </w:r>
        <w:r>
          <w:instrText xml:space="preserve"> PAGEREF _Toc15983 \h </w:instrText>
        </w:r>
        <w:r>
          <w:fldChar w:fldCharType="separate"/>
        </w:r>
        <w:r>
          <w:t>7</w:t>
        </w:r>
        <w:r>
          <w:fldChar w:fldCharType="end"/>
        </w:r>
      </w:hyperlink>
    </w:p>
    <w:p>
      <w:pPr>
        <w:pStyle w:val="TOC2"/>
        <w:tabs>
          <w:tab w:val="right" w:leader="dot" w:pos="8306"/>
        </w:tabs>
      </w:pPr>
      <w:hyperlink w:anchor="_Toc21443" w:history="1">
        <w:r>
          <w:rPr>
            <w:rFonts w:ascii="仿宋" w:eastAsia="仿宋" w:hAnsi="仿宋" w:cs="仿宋" w:hint="eastAsia"/>
            <w:lang w:eastAsia="zh-CN"/>
          </w:rPr>
          <w:t>(三)、葡萄酒项目提出的理由</w:t>
        </w:r>
        <w:r>
          <w:tab/>
        </w:r>
        <w:r>
          <w:fldChar w:fldCharType="begin"/>
        </w:r>
        <w:r>
          <w:instrText xml:space="preserve"> PAGEREF _Toc21443 \h </w:instrText>
        </w:r>
        <w:r>
          <w:fldChar w:fldCharType="separate"/>
        </w:r>
        <w:r>
          <w:t>8</w:t>
        </w:r>
        <w:r>
          <w:fldChar w:fldCharType="end"/>
        </w:r>
      </w:hyperlink>
    </w:p>
    <w:p>
      <w:pPr>
        <w:pStyle w:val="TOC2"/>
        <w:tabs>
          <w:tab w:val="right" w:leader="dot" w:pos="8306"/>
        </w:tabs>
      </w:pPr>
      <w:hyperlink w:anchor="_Toc18530" w:history="1">
        <w:r>
          <w:rPr>
            <w:rFonts w:ascii="仿宋" w:eastAsia="仿宋" w:hAnsi="仿宋" w:cs="仿宋" w:hint="eastAsia"/>
            <w:lang w:eastAsia="zh-CN"/>
          </w:rPr>
          <w:t>(四)、葡萄酒项目意义</w:t>
        </w:r>
        <w:r>
          <w:tab/>
        </w:r>
        <w:r>
          <w:fldChar w:fldCharType="begin"/>
        </w:r>
        <w:r>
          <w:instrText xml:space="preserve"> PAGEREF _Toc18530 \h </w:instrText>
        </w:r>
        <w:r>
          <w:fldChar w:fldCharType="separate"/>
        </w:r>
        <w:r>
          <w:t>9</w:t>
        </w:r>
        <w:r>
          <w:fldChar w:fldCharType="end"/>
        </w:r>
      </w:hyperlink>
    </w:p>
    <w:p>
      <w:pPr>
        <w:pStyle w:val="TOC2"/>
        <w:tabs>
          <w:tab w:val="right" w:leader="dot" w:pos="8306"/>
        </w:tabs>
      </w:pPr>
      <w:hyperlink w:anchor="_Toc12192" w:history="1">
        <w:r>
          <w:rPr>
            <w:rFonts w:ascii="仿宋" w:eastAsia="仿宋" w:hAnsi="仿宋" w:cs="仿宋" w:hint="eastAsia"/>
            <w:lang w:eastAsia="zh-CN"/>
          </w:rPr>
          <w:t>(五)、葡萄酒项目背景</w:t>
        </w:r>
        <w:r>
          <w:tab/>
        </w:r>
        <w:r>
          <w:fldChar w:fldCharType="begin"/>
        </w:r>
        <w:r>
          <w:instrText xml:space="preserve"> PAGEREF _Toc12192 \h </w:instrText>
        </w:r>
        <w:r>
          <w:fldChar w:fldCharType="separate"/>
        </w:r>
        <w:r>
          <w:t>10</w:t>
        </w:r>
        <w:r>
          <w:fldChar w:fldCharType="end"/>
        </w:r>
      </w:hyperlink>
    </w:p>
    <w:p>
      <w:pPr>
        <w:pStyle w:val="TOC1"/>
        <w:tabs>
          <w:tab w:val="right" w:leader="dot" w:pos="8306"/>
        </w:tabs>
      </w:pPr>
      <w:hyperlink w:anchor="_Toc16836" w:history="1">
        <w:r>
          <w:rPr>
            <w:rFonts w:ascii="仿宋" w:eastAsia="仿宋" w:hAnsi="仿宋" w:cs="仿宋" w:hint="eastAsia"/>
            <w:lang w:eastAsia="zh-CN"/>
          </w:rPr>
          <w:t>三、葡萄酒项目选址可行性分析</w:t>
        </w:r>
        <w:r>
          <w:tab/>
        </w:r>
        <w:r>
          <w:fldChar w:fldCharType="begin"/>
        </w:r>
        <w:r>
          <w:instrText xml:space="preserve"> PAGEREF _Toc16836 \h </w:instrText>
        </w:r>
        <w:r>
          <w:fldChar w:fldCharType="separate"/>
        </w:r>
        <w:r>
          <w:t>11</w:t>
        </w:r>
        <w:r>
          <w:fldChar w:fldCharType="end"/>
        </w:r>
      </w:hyperlink>
    </w:p>
    <w:p>
      <w:pPr>
        <w:pStyle w:val="TOC2"/>
        <w:tabs>
          <w:tab w:val="right" w:leader="dot" w:pos="8306"/>
        </w:tabs>
      </w:pPr>
      <w:hyperlink w:anchor="_Toc11827" w:history="1">
        <w:r>
          <w:rPr>
            <w:rFonts w:ascii="仿宋" w:eastAsia="仿宋" w:hAnsi="仿宋" w:cs="仿宋" w:hint="eastAsia"/>
            <w:lang w:eastAsia="zh-CN"/>
          </w:rPr>
          <w:t>(一)、葡萄酒项目选址</w:t>
        </w:r>
        <w:r>
          <w:tab/>
        </w:r>
        <w:r>
          <w:fldChar w:fldCharType="begin"/>
        </w:r>
        <w:r>
          <w:instrText xml:space="preserve"> PAGEREF _Toc11827 \h </w:instrText>
        </w:r>
        <w:r>
          <w:fldChar w:fldCharType="separate"/>
        </w:r>
        <w:r>
          <w:t>11</w:t>
        </w:r>
        <w:r>
          <w:fldChar w:fldCharType="end"/>
        </w:r>
      </w:hyperlink>
    </w:p>
    <w:p>
      <w:pPr>
        <w:pStyle w:val="TOC2"/>
        <w:tabs>
          <w:tab w:val="right" w:leader="dot" w:pos="8306"/>
        </w:tabs>
      </w:pPr>
      <w:hyperlink w:anchor="_Toc20736" w:history="1">
        <w:r>
          <w:rPr>
            <w:rFonts w:ascii="仿宋" w:eastAsia="仿宋" w:hAnsi="仿宋" w:cs="仿宋" w:hint="eastAsia"/>
            <w:lang w:eastAsia="zh-CN"/>
          </w:rPr>
          <w:t>(二)、用地控制指标</w:t>
        </w:r>
        <w:r>
          <w:tab/>
        </w:r>
        <w:r>
          <w:fldChar w:fldCharType="begin"/>
        </w:r>
        <w:r>
          <w:instrText xml:space="preserve"> PAGEREF _Toc20736 \h </w:instrText>
        </w:r>
        <w:r>
          <w:fldChar w:fldCharType="separate"/>
        </w:r>
        <w:r>
          <w:t>11</w:t>
        </w:r>
        <w:r>
          <w:fldChar w:fldCharType="end"/>
        </w:r>
      </w:hyperlink>
    </w:p>
    <w:p>
      <w:pPr>
        <w:pStyle w:val="TOC2"/>
        <w:tabs>
          <w:tab w:val="right" w:leader="dot" w:pos="8306"/>
        </w:tabs>
      </w:pPr>
      <w:hyperlink w:anchor="_Toc32314" w:history="1">
        <w:r>
          <w:rPr>
            <w:rFonts w:ascii="仿宋" w:eastAsia="仿宋" w:hAnsi="仿宋" w:cs="仿宋" w:hint="eastAsia"/>
            <w:lang w:eastAsia="zh-CN"/>
          </w:rPr>
          <w:t>(三)、节约用地措施</w:t>
        </w:r>
        <w:r>
          <w:tab/>
        </w:r>
        <w:r>
          <w:fldChar w:fldCharType="begin"/>
        </w:r>
        <w:r>
          <w:instrText xml:space="preserve"> PAGEREF _Toc32314 \h </w:instrText>
        </w:r>
        <w:r>
          <w:fldChar w:fldCharType="separate"/>
        </w:r>
        <w:r>
          <w:t>13</w:t>
        </w:r>
        <w:r>
          <w:fldChar w:fldCharType="end"/>
        </w:r>
      </w:hyperlink>
    </w:p>
    <w:p>
      <w:pPr>
        <w:pStyle w:val="TOC2"/>
        <w:tabs>
          <w:tab w:val="right" w:leader="dot" w:pos="8306"/>
        </w:tabs>
      </w:pPr>
      <w:hyperlink w:anchor="_Toc3035" w:history="1">
        <w:r>
          <w:rPr>
            <w:rFonts w:ascii="仿宋" w:eastAsia="仿宋" w:hAnsi="仿宋" w:cs="仿宋" w:hint="eastAsia"/>
            <w:lang w:eastAsia="zh-CN"/>
          </w:rPr>
          <w:t>(四)、总图布置方案</w:t>
        </w:r>
        <w:r>
          <w:tab/>
        </w:r>
        <w:r>
          <w:fldChar w:fldCharType="begin"/>
        </w:r>
        <w:r>
          <w:instrText xml:space="preserve"> PAGEREF _Toc3035 \h </w:instrText>
        </w:r>
        <w:r>
          <w:fldChar w:fldCharType="separate"/>
        </w:r>
        <w:r>
          <w:t>14</w:t>
        </w:r>
        <w:r>
          <w:fldChar w:fldCharType="end"/>
        </w:r>
      </w:hyperlink>
    </w:p>
    <w:p>
      <w:pPr>
        <w:pStyle w:val="TOC2"/>
        <w:tabs>
          <w:tab w:val="right" w:leader="dot" w:pos="8306"/>
        </w:tabs>
      </w:pPr>
      <w:hyperlink w:anchor="_Toc24694" w:history="1">
        <w:r>
          <w:rPr>
            <w:rFonts w:ascii="仿宋" w:eastAsia="仿宋" w:hAnsi="仿宋" w:cs="仿宋" w:hint="eastAsia"/>
            <w:lang w:eastAsia="zh-CN"/>
          </w:rPr>
          <w:t>(五)、选址综合评价</w:t>
        </w:r>
        <w:r>
          <w:tab/>
        </w:r>
        <w:r>
          <w:fldChar w:fldCharType="begin"/>
        </w:r>
        <w:r>
          <w:instrText xml:space="preserve"> PAGEREF _Toc24694 \h </w:instrText>
        </w:r>
        <w:r>
          <w:fldChar w:fldCharType="separate"/>
        </w:r>
        <w:r>
          <w:t>15</w:t>
        </w:r>
        <w:r>
          <w:fldChar w:fldCharType="end"/>
        </w:r>
      </w:hyperlink>
    </w:p>
    <w:p>
      <w:pPr>
        <w:pStyle w:val="TOC1"/>
        <w:tabs>
          <w:tab w:val="right" w:leader="dot" w:pos="8306"/>
        </w:tabs>
      </w:pPr>
      <w:hyperlink w:anchor="_Toc29147" w:history="1">
        <w:r>
          <w:rPr>
            <w:rFonts w:ascii="仿宋" w:eastAsia="仿宋" w:hAnsi="仿宋" w:cs="仿宋" w:hint="eastAsia"/>
            <w:lang w:eastAsia="zh-CN"/>
          </w:rPr>
          <w:t>四、葡萄酒项目建设背景及必要性分析</w:t>
        </w:r>
        <w:r>
          <w:tab/>
        </w:r>
        <w:r>
          <w:fldChar w:fldCharType="begin"/>
        </w:r>
        <w:r>
          <w:instrText xml:space="preserve"> PAGEREF _Toc29147 \h </w:instrText>
        </w:r>
        <w:r>
          <w:fldChar w:fldCharType="separate"/>
        </w:r>
        <w:r>
          <w:t>16</w:t>
        </w:r>
        <w:r>
          <w:fldChar w:fldCharType="end"/>
        </w:r>
      </w:hyperlink>
    </w:p>
    <w:p>
      <w:pPr>
        <w:pStyle w:val="TOC2"/>
        <w:tabs>
          <w:tab w:val="right" w:leader="dot" w:pos="8306"/>
        </w:tabs>
      </w:pPr>
      <w:hyperlink w:anchor="_Toc14589" w:history="1">
        <w:r>
          <w:rPr>
            <w:rFonts w:ascii="仿宋" w:eastAsia="仿宋" w:hAnsi="仿宋" w:cs="仿宋" w:hint="eastAsia"/>
            <w:lang w:eastAsia="zh-CN"/>
          </w:rPr>
          <w:t>(一)、葡萄酒项目背景分析</w:t>
        </w:r>
        <w:r>
          <w:tab/>
        </w:r>
        <w:r>
          <w:fldChar w:fldCharType="begin"/>
        </w:r>
        <w:r>
          <w:instrText xml:space="preserve"> PAGEREF _Toc14589 \h </w:instrText>
        </w:r>
        <w:r>
          <w:fldChar w:fldCharType="separate"/>
        </w:r>
        <w:r>
          <w:t>16</w:t>
        </w:r>
        <w:r>
          <w:fldChar w:fldCharType="end"/>
        </w:r>
      </w:hyperlink>
    </w:p>
    <w:p>
      <w:pPr>
        <w:pStyle w:val="TOC2"/>
        <w:tabs>
          <w:tab w:val="right" w:leader="dot" w:pos="8306"/>
        </w:tabs>
      </w:pPr>
      <w:hyperlink w:anchor="_Toc14041" w:history="1">
        <w:r>
          <w:rPr>
            <w:rFonts w:ascii="仿宋" w:eastAsia="仿宋" w:hAnsi="仿宋" w:cs="仿宋" w:hint="eastAsia"/>
            <w:lang w:eastAsia="zh-CN"/>
          </w:rPr>
          <w:t>(二)、葡萄酒项目建设必要性分析</w:t>
        </w:r>
        <w:r>
          <w:tab/>
        </w:r>
        <w:r>
          <w:fldChar w:fldCharType="begin"/>
        </w:r>
        <w:r>
          <w:instrText xml:space="preserve"> PAGEREF _Toc14041 \h </w:instrText>
        </w:r>
        <w:r>
          <w:fldChar w:fldCharType="separate"/>
        </w:r>
        <w:r>
          <w:t>18</w:t>
        </w:r>
        <w:r>
          <w:fldChar w:fldCharType="end"/>
        </w:r>
      </w:hyperlink>
    </w:p>
    <w:p>
      <w:pPr>
        <w:pStyle w:val="TOC1"/>
        <w:tabs>
          <w:tab w:val="right" w:leader="dot" w:pos="8306"/>
        </w:tabs>
      </w:pPr>
      <w:hyperlink w:anchor="_Toc13297" w:history="1">
        <w:r>
          <w:rPr>
            <w:rFonts w:ascii="仿宋" w:eastAsia="仿宋" w:hAnsi="仿宋" w:cs="仿宋" w:hint="eastAsia"/>
            <w:lang w:eastAsia="zh-CN"/>
          </w:rPr>
          <w:t>五、葡萄酒项目绩效评估</w:t>
        </w:r>
        <w:r>
          <w:tab/>
        </w:r>
        <w:r>
          <w:fldChar w:fldCharType="begin"/>
        </w:r>
        <w:r>
          <w:instrText xml:space="preserve"> PAGEREF _Toc13297 \h </w:instrText>
        </w:r>
        <w:r>
          <w:fldChar w:fldCharType="separate"/>
        </w:r>
        <w:r>
          <w:t>19</w:t>
        </w:r>
        <w:r>
          <w:fldChar w:fldCharType="end"/>
        </w:r>
      </w:hyperlink>
    </w:p>
    <w:p>
      <w:pPr>
        <w:pStyle w:val="TOC2"/>
        <w:tabs>
          <w:tab w:val="right" w:leader="dot" w:pos="8306"/>
        </w:tabs>
      </w:pPr>
      <w:hyperlink w:anchor="_Toc18261" w:history="1">
        <w:r>
          <w:rPr>
            <w:rFonts w:ascii="仿宋" w:eastAsia="仿宋" w:hAnsi="仿宋" w:cs="仿宋" w:hint="eastAsia"/>
            <w:lang w:eastAsia="zh-CN"/>
          </w:rPr>
          <w:t>(一)、绩效评估指标</w:t>
        </w:r>
        <w:r>
          <w:tab/>
        </w:r>
        <w:r>
          <w:fldChar w:fldCharType="begin"/>
        </w:r>
        <w:r>
          <w:instrText xml:space="preserve"> PAGEREF _Toc18261 \h </w:instrText>
        </w:r>
        <w:r>
          <w:fldChar w:fldCharType="separate"/>
        </w:r>
        <w:r>
          <w:t>19</w:t>
        </w:r>
        <w:r>
          <w:fldChar w:fldCharType="end"/>
        </w:r>
      </w:hyperlink>
    </w:p>
    <w:p>
      <w:pPr>
        <w:pStyle w:val="TOC2"/>
        <w:tabs>
          <w:tab w:val="right" w:leader="dot" w:pos="8306"/>
        </w:tabs>
      </w:pPr>
      <w:hyperlink w:anchor="_Toc24851" w:history="1">
        <w:r>
          <w:rPr>
            <w:rFonts w:ascii="仿宋" w:eastAsia="仿宋" w:hAnsi="仿宋" w:cs="仿宋" w:hint="eastAsia"/>
            <w:lang w:eastAsia="zh-CN"/>
          </w:rPr>
          <w:t>(二)、绩效评估方法</w:t>
        </w:r>
        <w:r>
          <w:tab/>
        </w:r>
        <w:r>
          <w:fldChar w:fldCharType="begin"/>
        </w:r>
        <w:r>
          <w:instrText xml:space="preserve"> PAGEREF _Toc24851 \h </w:instrText>
        </w:r>
        <w:r>
          <w:fldChar w:fldCharType="separate"/>
        </w:r>
        <w:r>
          <w:t>20</w:t>
        </w:r>
        <w:r>
          <w:fldChar w:fldCharType="end"/>
        </w:r>
      </w:hyperlink>
    </w:p>
    <w:p>
      <w:pPr>
        <w:pStyle w:val="TOC2"/>
        <w:tabs>
          <w:tab w:val="right" w:leader="dot" w:pos="8306"/>
        </w:tabs>
      </w:pPr>
      <w:hyperlink w:anchor="_Toc31816" w:history="1">
        <w:r>
          <w:rPr>
            <w:rFonts w:ascii="仿宋" w:eastAsia="仿宋" w:hAnsi="仿宋" w:cs="仿宋" w:hint="eastAsia"/>
            <w:lang w:eastAsia="zh-CN"/>
          </w:rPr>
          <w:t>(三)、绩效评估周期</w:t>
        </w:r>
        <w:r>
          <w:tab/>
        </w:r>
        <w:r>
          <w:fldChar w:fldCharType="begin"/>
        </w:r>
        <w:r>
          <w:instrText xml:space="preserve"> PAGEREF _Toc31816 \h </w:instrText>
        </w:r>
        <w:r>
          <w:fldChar w:fldCharType="separate"/>
        </w:r>
        <w:r>
          <w:t>21</w:t>
        </w:r>
        <w:r>
          <w:fldChar w:fldCharType="end"/>
        </w:r>
      </w:hyperlink>
    </w:p>
    <w:p>
      <w:pPr>
        <w:pStyle w:val="TOC1"/>
        <w:tabs>
          <w:tab w:val="right" w:leader="dot" w:pos="8306"/>
        </w:tabs>
      </w:pPr>
      <w:hyperlink w:anchor="_Toc1230" w:history="1">
        <w:r>
          <w:rPr>
            <w:rFonts w:ascii="仿宋" w:eastAsia="仿宋" w:hAnsi="仿宋" w:cs="仿宋" w:hint="eastAsia"/>
            <w:lang w:eastAsia="zh-CN"/>
          </w:rPr>
          <w:t>六、产品规划分析</w:t>
        </w:r>
        <w:r>
          <w:tab/>
        </w:r>
        <w:r>
          <w:fldChar w:fldCharType="begin"/>
        </w:r>
        <w:r>
          <w:instrText xml:space="preserve"> PAGEREF _Toc1230 \h </w:instrText>
        </w:r>
        <w:r>
          <w:fldChar w:fldCharType="separate"/>
        </w:r>
        <w:r>
          <w:t>22</w:t>
        </w:r>
        <w:r>
          <w:fldChar w:fldCharType="end"/>
        </w:r>
      </w:hyperlink>
    </w:p>
    <w:p>
      <w:pPr>
        <w:pStyle w:val="TOC2"/>
        <w:tabs>
          <w:tab w:val="right" w:leader="dot" w:pos="8306"/>
        </w:tabs>
      </w:pPr>
      <w:hyperlink w:anchor="_Toc25210" w:history="1">
        <w:r>
          <w:rPr>
            <w:rFonts w:ascii="仿宋" w:eastAsia="仿宋" w:hAnsi="仿宋" w:cs="仿宋" w:hint="eastAsia"/>
            <w:lang w:eastAsia="zh-CN"/>
          </w:rPr>
          <w:t>(一)、产品规划</w:t>
        </w:r>
        <w:r>
          <w:tab/>
        </w:r>
        <w:r>
          <w:fldChar w:fldCharType="begin"/>
        </w:r>
        <w:r>
          <w:instrText xml:space="preserve"> PAGEREF _Toc25210 \h </w:instrText>
        </w:r>
        <w:r>
          <w:fldChar w:fldCharType="separate"/>
        </w:r>
        <w:r>
          <w:t>22</w:t>
        </w:r>
        <w:r>
          <w:fldChar w:fldCharType="end"/>
        </w:r>
      </w:hyperlink>
    </w:p>
    <w:p>
      <w:pPr>
        <w:pStyle w:val="TOC2"/>
        <w:tabs>
          <w:tab w:val="right" w:leader="dot" w:pos="8306"/>
        </w:tabs>
      </w:pPr>
      <w:hyperlink w:anchor="_Toc4778" w:history="1">
        <w:r>
          <w:rPr>
            <w:rFonts w:ascii="仿宋" w:eastAsia="仿宋" w:hAnsi="仿宋" w:cs="仿宋" w:hint="eastAsia"/>
            <w:lang w:eastAsia="zh-CN"/>
          </w:rPr>
          <w:t>(二)、建设规模</w:t>
        </w:r>
        <w:r>
          <w:tab/>
        </w:r>
        <w:r>
          <w:fldChar w:fldCharType="begin"/>
        </w:r>
        <w:r>
          <w:instrText xml:space="preserve"> PAGEREF _Toc4778 \h </w:instrText>
        </w:r>
        <w:r>
          <w:fldChar w:fldCharType="separate"/>
        </w:r>
        <w:r>
          <w:t>23</w:t>
        </w:r>
        <w:r>
          <w:fldChar w:fldCharType="end"/>
        </w:r>
      </w:hyperlink>
    </w:p>
    <w:p>
      <w:pPr>
        <w:pStyle w:val="TOC1"/>
        <w:tabs>
          <w:tab w:val="right" w:leader="dot" w:pos="8306"/>
        </w:tabs>
      </w:pPr>
      <w:hyperlink w:anchor="_Toc22961" w:history="1">
        <w:r>
          <w:rPr>
            <w:rFonts w:ascii="仿宋" w:eastAsia="仿宋" w:hAnsi="仿宋" w:cs="仿宋" w:hint="eastAsia"/>
            <w:lang w:eastAsia="zh-CN"/>
          </w:rPr>
          <w:t>七、葡萄酒项目人力资源管理</w:t>
        </w:r>
        <w:r>
          <w:tab/>
        </w:r>
        <w:r>
          <w:fldChar w:fldCharType="begin"/>
        </w:r>
        <w:r>
          <w:instrText xml:space="preserve"> PAGEREF _Toc22961 \h </w:instrText>
        </w:r>
        <w:r>
          <w:fldChar w:fldCharType="separate"/>
        </w:r>
        <w:r>
          <w:t>24</w:t>
        </w:r>
        <w:r>
          <w:fldChar w:fldCharType="end"/>
        </w:r>
      </w:hyperlink>
    </w:p>
    <w:p>
      <w:pPr>
        <w:pStyle w:val="TOC2"/>
        <w:tabs>
          <w:tab w:val="right" w:leader="dot" w:pos="8306"/>
        </w:tabs>
      </w:pPr>
      <w:hyperlink w:anchor="_Toc9287" w:history="1">
        <w:r>
          <w:rPr>
            <w:rFonts w:ascii="仿宋" w:eastAsia="仿宋" w:hAnsi="仿宋" w:cs="仿宋" w:hint="eastAsia"/>
            <w:lang w:eastAsia="zh-CN"/>
          </w:rPr>
          <w:t>(一)、建立健全的预算管理制度</w:t>
        </w:r>
        <w:r>
          <w:tab/>
        </w:r>
        <w:r>
          <w:fldChar w:fldCharType="begin"/>
        </w:r>
        <w:r>
          <w:instrText xml:space="preserve"> PAGEREF _Toc9287 \h </w:instrText>
        </w:r>
        <w:r>
          <w:fldChar w:fldCharType="separate"/>
        </w:r>
        <w:r>
          <w:t>24</w:t>
        </w:r>
        <w:r>
          <w:fldChar w:fldCharType="end"/>
        </w:r>
      </w:hyperlink>
    </w:p>
    <w:p>
      <w:pPr>
        <w:pStyle w:val="TOC2"/>
        <w:tabs>
          <w:tab w:val="right" w:leader="dot" w:pos="8306"/>
        </w:tabs>
      </w:pPr>
      <w:hyperlink w:anchor="_Toc12851" w:history="1">
        <w:r>
          <w:rPr>
            <w:rFonts w:ascii="仿宋" w:eastAsia="仿宋" w:hAnsi="仿宋" w:cs="仿宋" w:hint="eastAsia"/>
            <w:lang w:eastAsia="zh-CN"/>
          </w:rPr>
          <w:t>(二)、加强资金流动监控</w:t>
        </w:r>
        <w:r>
          <w:tab/>
        </w:r>
        <w:r>
          <w:fldChar w:fldCharType="begin"/>
        </w:r>
        <w:r>
          <w:instrText xml:space="preserve"> PAGEREF _Toc12851 \h </w:instrText>
        </w:r>
        <w:r>
          <w:fldChar w:fldCharType="separate"/>
        </w:r>
        <w:r>
          <w:t>26</w:t>
        </w:r>
        <w:r>
          <w:fldChar w:fldCharType="end"/>
        </w:r>
      </w:hyperlink>
    </w:p>
    <w:p>
      <w:pPr>
        <w:pStyle w:val="TOC2"/>
        <w:tabs>
          <w:tab w:val="right" w:leader="dot" w:pos="8306"/>
        </w:tabs>
      </w:pPr>
      <w:hyperlink w:anchor="_Toc6485" w:history="1">
        <w:r>
          <w:rPr>
            <w:rFonts w:ascii="仿宋" w:eastAsia="仿宋" w:hAnsi="仿宋" w:cs="仿宋" w:hint="eastAsia"/>
            <w:lang w:eastAsia="zh-CN"/>
          </w:rPr>
          <w:t>(三)、制定完善的风险控制机制</w:t>
        </w:r>
        <w:r>
          <w:tab/>
        </w:r>
        <w:r>
          <w:fldChar w:fldCharType="begin"/>
        </w:r>
        <w:r>
          <w:instrText xml:space="preserve"> PAGEREF _Toc6485 \h </w:instrText>
        </w:r>
        <w:r>
          <w:fldChar w:fldCharType="separate"/>
        </w:r>
        <w:r>
          <w:t>27</w:t>
        </w:r>
        <w:r>
          <w:fldChar w:fldCharType="end"/>
        </w:r>
      </w:hyperlink>
    </w:p>
    <w:p>
      <w:pPr>
        <w:pStyle w:val="TOC2"/>
        <w:tabs>
          <w:tab w:val="right" w:leader="dot" w:pos="8306"/>
        </w:tabs>
      </w:pPr>
      <w:hyperlink w:anchor="_Toc25453" w:history="1">
        <w:r>
          <w:rPr>
            <w:rFonts w:ascii="仿宋" w:eastAsia="仿宋" w:hAnsi="仿宋" w:cs="仿宋" w:hint="eastAsia"/>
            <w:lang w:eastAsia="zh-CN"/>
          </w:rPr>
          <w:t>(四)、优化成本管理</w:t>
        </w:r>
        <w:r>
          <w:tab/>
        </w:r>
        <w:r>
          <w:fldChar w:fldCharType="begin"/>
        </w:r>
        <w:r>
          <w:instrText xml:space="preserve"> PAGEREF _Toc25453 \h </w:instrText>
        </w:r>
        <w:r>
          <w:fldChar w:fldCharType="separate"/>
        </w:r>
        <w:r>
          <w:t>28</w:t>
        </w:r>
        <w:r>
          <w:fldChar w:fldCharType="end"/>
        </w:r>
      </w:hyperlink>
    </w:p>
    <w:p>
      <w:pPr>
        <w:pStyle w:val="TOC1"/>
        <w:tabs>
          <w:tab w:val="right" w:leader="dot" w:pos="8306"/>
        </w:tabs>
      </w:pPr>
      <w:hyperlink w:anchor="_Toc12321" w:history="1">
        <w:r>
          <w:rPr>
            <w:rFonts w:ascii="仿宋" w:eastAsia="仿宋" w:hAnsi="仿宋" w:cs="仿宋" w:hint="eastAsia"/>
            <w:lang w:eastAsia="zh-CN"/>
          </w:rPr>
          <w:t>八、葡萄酒项目环境影响分析</w:t>
        </w:r>
        <w:r>
          <w:tab/>
        </w:r>
        <w:r>
          <w:fldChar w:fldCharType="begin"/>
        </w:r>
        <w:r>
          <w:instrText xml:space="preserve"> PAGEREF _Toc12321 \h </w:instrText>
        </w:r>
        <w:r>
          <w:fldChar w:fldCharType="separate"/>
        </w:r>
        <w:r>
          <w:t>29</w:t>
        </w:r>
        <w:r>
          <w:fldChar w:fldCharType="end"/>
        </w:r>
      </w:hyperlink>
    </w:p>
    <w:p>
      <w:pPr>
        <w:pStyle w:val="TOC2"/>
        <w:tabs>
          <w:tab w:val="right" w:leader="dot" w:pos="8306"/>
        </w:tabs>
      </w:pPr>
      <w:hyperlink w:anchor="_Toc3261" w:history="1">
        <w:r>
          <w:rPr>
            <w:rFonts w:ascii="仿宋" w:eastAsia="仿宋" w:hAnsi="仿宋" w:cs="仿宋" w:hint="eastAsia"/>
            <w:lang w:eastAsia="zh-CN"/>
          </w:rPr>
          <w:t>(一)、建设区域环境质量现状</w:t>
        </w:r>
        <w:r>
          <w:tab/>
        </w:r>
        <w:r>
          <w:fldChar w:fldCharType="begin"/>
        </w:r>
        <w:r>
          <w:instrText xml:space="preserve"> PAGEREF _Toc3261 \h </w:instrText>
        </w:r>
        <w:r>
          <w:fldChar w:fldCharType="separate"/>
        </w:r>
        <w:r>
          <w:t>29</w:t>
        </w:r>
        <w:r>
          <w:fldChar w:fldCharType="end"/>
        </w:r>
      </w:hyperlink>
    </w:p>
    <w:p>
      <w:pPr>
        <w:pStyle w:val="TOC2"/>
        <w:tabs>
          <w:tab w:val="right" w:leader="dot" w:pos="8306"/>
        </w:tabs>
      </w:pPr>
      <w:hyperlink w:anchor="_Toc9134" w:history="1">
        <w:r>
          <w:rPr>
            <w:rFonts w:ascii="仿宋" w:eastAsia="仿宋" w:hAnsi="仿宋" w:cs="仿宋" w:hint="eastAsia"/>
            <w:lang w:eastAsia="zh-CN"/>
          </w:rPr>
          <w:t>(二)、建设期环境保护</w:t>
        </w:r>
        <w:r>
          <w:tab/>
        </w:r>
        <w:r>
          <w:fldChar w:fldCharType="begin"/>
        </w:r>
        <w:r>
          <w:instrText xml:space="preserve"> PAGEREF _Toc9134 \h </w:instrText>
        </w:r>
        <w:r>
          <w:fldChar w:fldCharType="separate"/>
        </w:r>
        <w:r>
          <w:t>31</w:t>
        </w:r>
        <w:r>
          <w:fldChar w:fldCharType="end"/>
        </w:r>
      </w:hyperlink>
    </w:p>
    <w:p>
      <w:pPr>
        <w:pStyle w:val="TOC2"/>
        <w:tabs>
          <w:tab w:val="right" w:leader="dot" w:pos="8306"/>
        </w:tabs>
      </w:pPr>
      <w:hyperlink w:anchor="_Toc14776" w:history="1">
        <w:r>
          <w:rPr>
            <w:rFonts w:ascii="仿宋" w:eastAsia="仿宋" w:hAnsi="仿宋" w:cs="仿宋" w:hint="eastAsia"/>
            <w:lang w:eastAsia="zh-CN"/>
          </w:rPr>
          <w:t>(三)、运营期环境保护</w:t>
        </w:r>
        <w:r>
          <w:tab/>
        </w:r>
        <w:r>
          <w:fldChar w:fldCharType="begin"/>
        </w:r>
        <w:r>
          <w:instrText xml:space="preserve"> PAGEREF _Toc14776 \h </w:instrText>
        </w:r>
        <w:r>
          <w:fldChar w:fldCharType="separate"/>
        </w:r>
        <w:r>
          <w:t>32</w:t>
        </w:r>
        <w:r>
          <w:fldChar w:fldCharType="end"/>
        </w:r>
      </w:hyperlink>
    </w:p>
    <w:p>
      <w:pPr>
        <w:pStyle w:val="TOC2"/>
        <w:tabs>
          <w:tab w:val="right" w:leader="dot" w:pos="8306"/>
        </w:tabs>
      </w:pPr>
      <w:hyperlink w:anchor="_Toc886" w:history="1">
        <w:r>
          <w:rPr>
            <w:rFonts w:ascii="仿宋" w:eastAsia="仿宋" w:hAnsi="仿宋" w:cs="仿宋" w:hint="eastAsia"/>
            <w:lang w:eastAsia="zh-CN"/>
          </w:rPr>
          <w:t>(四)、葡萄酒项目建设对区域经济的影响</w:t>
        </w:r>
        <w:r>
          <w:tab/>
        </w:r>
        <w:r>
          <w:fldChar w:fldCharType="begin"/>
        </w:r>
        <w:r>
          <w:instrText xml:space="preserve"> PAGEREF _Toc886 \h </w:instrText>
        </w:r>
        <w:r>
          <w:fldChar w:fldCharType="separate"/>
        </w:r>
        <w:r>
          <w:t>34</w:t>
        </w:r>
        <w:r>
          <w:fldChar w:fldCharType="end"/>
        </w:r>
      </w:hyperlink>
    </w:p>
    <w:p>
      <w:pPr>
        <w:pStyle w:val="TOC2"/>
        <w:tabs>
          <w:tab w:val="right" w:leader="dot" w:pos="8306"/>
        </w:tabs>
      </w:pPr>
      <w:hyperlink w:anchor="_Toc27994" w:history="1">
        <w:r>
          <w:rPr>
            <w:rFonts w:ascii="仿宋" w:eastAsia="仿宋" w:hAnsi="仿宋" w:cs="仿宋" w:hint="eastAsia"/>
            <w:lang w:eastAsia="zh-CN"/>
          </w:rPr>
          <w:t>(五)、废弃物处理</w:t>
        </w:r>
        <w:r>
          <w:tab/>
        </w:r>
        <w:r>
          <w:fldChar w:fldCharType="begin"/>
        </w:r>
        <w:r>
          <w:instrText xml:space="preserve"> PAGEREF _Toc27994 \h </w:instrText>
        </w:r>
        <w:r>
          <w:fldChar w:fldCharType="separate"/>
        </w:r>
        <w:r>
          <w:t>35</w:t>
        </w:r>
        <w:r>
          <w:fldChar w:fldCharType="end"/>
        </w:r>
      </w:hyperlink>
    </w:p>
    <w:p>
      <w:pPr>
        <w:pStyle w:val="TOC2"/>
        <w:tabs>
          <w:tab w:val="right" w:leader="dot" w:pos="8306"/>
        </w:tabs>
      </w:pPr>
      <w:hyperlink w:anchor="_Toc23105" w:history="1">
        <w:r>
          <w:rPr>
            <w:rFonts w:ascii="仿宋" w:eastAsia="仿宋" w:hAnsi="仿宋" w:cs="仿宋" w:hint="eastAsia"/>
            <w:lang w:eastAsia="zh-CN"/>
          </w:rPr>
          <w:t>(六)、特殊环境影响分析</w:t>
        </w:r>
        <w:r>
          <w:tab/>
        </w:r>
        <w:r>
          <w:fldChar w:fldCharType="begin"/>
        </w:r>
        <w:r>
          <w:instrText xml:space="preserve"> PAGEREF _Toc23105 \h </w:instrText>
        </w:r>
        <w:r>
          <w:fldChar w:fldCharType="separate"/>
        </w:r>
        <w:r>
          <w:t>37</w:t>
        </w:r>
        <w:r>
          <w:fldChar w:fldCharType="end"/>
        </w:r>
      </w:hyperlink>
    </w:p>
    <w:p>
      <w:pPr>
        <w:pStyle w:val="TOC2"/>
        <w:tabs>
          <w:tab w:val="right" w:leader="dot" w:pos="8306"/>
        </w:tabs>
      </w:pPr>
      <w:hyperlink w:anchor="_Toc21511" w:history="1">
        <w:r>
          <w:rPr>
            <w:rFonts w:ascii="仿宋" w:eastAsia="仿宋" w:hAnsi="仿宋" w:cs="仿宋" w:hint="eastAsia"/>
            <w:lang w:eastAsia="zh-CN"/>
          </w:rPr>
          <w:t>(七)、清洁生产</w:t>
        </w:r>
        <w:r>
          <w:tab/>
        </w:r>
        <w:r>
          <w:fldChar w:fldCharType="begin"/>
        </w:r>
        <w:r>
          <w:instrText xml:space="preserve"> PAGEREF _Toc21511 \h </w:instrText>
        </w:r>
        <w:r>
          <w:fldChar w:fldCharType="separate"/>
        </w:r>
        <w:r>
          <w:t>38</w:t>
        </w:r>
        <w:r>
          <w:fldChar w:fldCharType="end"/>
        </w:r>
      </w:hyperlink>
    </w:p>
    <w:p>
      <w:pPr>
        <w:pStyle w:val="TOC2"/>
        <w:tabs>
          <w:tab w:val="right" w:leader="dot" w:pos="8306"/>
        </w:tabs>
      </w:pPr>
      <w:hyperlink w:anchor="_Toc9400" w:history="1">
        <w:r>
          <w:rPr>
            <w:rFonts w:ascii="仿宋" w:eastAsia="仿宋" w:hAnsi="仿宋" w:cs="仿宋" w:hint="eastAsia"/>
            <w:lang w:eastAsia="zh-CN"/>
          </w:rPr>
          <w:t>(八)、环境保护综合评价</w:t>
        </w:r>
        <w:r>
          <w:tab/>
        </w:r>
        <w:r>
          <w:fldChar w:fldCharType="begin"/>
        </w:r>
        <w:r>
          <w:instrText xml:space="preserve"> PAGEREF _Toc9400 \h </w:instrText>
        </w:r>
        <w:r>
          <w:fldChar w:fldCharType="separate"/>
        </w:r>
        <w:r>
          <w:t>39</w:t>
        </w:r>
        <w:r>
          <w:fldChar w:fldCharType="end"/>
        </w:r>
      </w:hyperlink>
    </w:p>
    <w:p>
      <w:pPr>
        <w:pStyle w:val="TOC1"/>
        <w:tabs>
          <w:tab w:val="right" w:leader="dot" w:pos="8306"/>
        </w:tabs>
      </w:pPr>
      <w:hyperlink w:anchor="_Toc14919" w:history="1">
        <w:r>
          <w:rPr>
            <w:rFonts w:ascii="仿宋" w:eastAsia="仿宋" w:hAnsi="仿宋" w:cs="仿宋" w:hint="eastAsia"/>
            <w:lang w:eastAsia="zh-CN"/>
          </w:rPr>
          <w:t>九、葡萄酒项目技术管理</w:t>
        </w:r>
        <w:r>
          <w:tab/>
        </w:r>
        <w:r>
          <w:fldChar w:fldCharType="begin"/>
        </w:r>
        <w:r>
          <w:instrText xml:space="preserve"> PAGEREF _Toc14919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3" w:history="1">
        <w:r>
          <w:rPr>
            <w:rFonts w:ascii="仿宋" w:eastAsia="仿宋" w:hAnsi="仿宋" w:cs="仿宋" w:hint="eastAsia"/>
            <w:lang w:eastAsia="zh-CN"/>
          </w:rPr>
          <w:t>(一)、技术方案选用方向</w:t>
        </w:r>
        <w:r>
          <w:tab/>
        </w:r>
        <w:r>
          <w:fldChar w:fldCharType="begin"/>
        </w:r>
        <w:r>
          <w:instrText xml:space="preserve"> PAGEREF _Toc23973 \h </w:instrText>
        </w:r>
        <w:r>
          <w:fldChar w:fldCharType="separate"/>
        </w:r>
        <w:r>
          <w:t>40</w:t>
        </w:r>
        <w:r>
          <w:fldChar w:fldCharType="end"/>
        </w:r>
      </w:hyperlink>
    </w:p>
    <w:p>
      <w:pPr>
        <w:pStyle w:val="TOC2"/>
        <w:tabs>
          <w:tab w:val="right" w:leader="dot" w:pos="8306"/>
        </w:tabs>
      </w:pPr>
      <w:hyperlink w:anchor="_Toc5788" w:history="1">
        <w:r>
          <w:rPr>
            <w:rFonts w:ascii="仿宋" w:eastAsia="仿宋" w:hAnsi="仿宋" w:cs="仿宋" w:hint="eastAsia"/>
            <w:lang w:eastAsia="zh-CN"/>
          </w:rPr>
          <w:t>(二)、工艺技术方案选用原则</w:t>
        </w:r>
        <w:r>
          <w:tab/>
        </w:r>
        <w:r>
          <w:fldChar w:fldCharType="begin"/>
        </w:r>
        <w:r>
          <w:instrText xml:space="preserve"> PAGEREF _Toc5788 \h </w:instrText>
        </w:r>
        <w:r>
          <w:fldChar w:fldCharType="separate"/>
        </w:r>
        <w:r>
          <w:t>42</w:t>
        </w:r>
        <w:r>
          <w:fldChar w:fldCharType="end"/>
        </w:r>
      </w:hyperlink>
    </w:p>
    <w:p>
      <w:pPr>
        <w:pStyle w:val="TOC2"/>
        <w:tabs>
          <w:tab w:val="right" w:leader="dot" w:pos="8306"/>
        </w:tabs>
      </w:pPr>
      <w:hyperlink w:anchor="_Toc21747" w:history="1">
        <w:r>
          <w:rPr>
            <w:rFonts w:ascii="仿宋" w:eastAsia="仿宋" w:hAnsi="仿宋" w:cs="仿宋" w:hint="eastAsia"/>
            <w:lang w:eastAsia="zh-CN"/>
          </w:rPr>
          <w:t>(三)、工艺技术方案要求</w:t>
        </w:r>
        <w:r>
          <w:tab/>
        </w:r>
        <w:r>
          <w:fldChar w:fldCharType="begin"/>
        </w:r>
        <w:r>
          <w:instrText xml:space="preserve"> PAGEREF _Toc21747 \h </w:instrText>
        </w:r>
        <w:r>
          <w:fldChar w:fldCharType="separate"/>
        </w:r>
        <w:r>
          <w:t>44</w:t>
        </w:r>
        <w:r>
          <w:fldChar w:fldCharType="end"/>
        </w:r>
      </w:hyperlink>
    </w:p>
    <w:p>
      <w:pPr>
        <w:pStyle w:val="TOC1"/>
        <w:tabs>
          <w:tab w:val="right" w:leader="dot" w:pos="8306"/>
        </w:tabs>
      </w:pPr>
      <w:hyperlink w:anchor="_Toc9965" w:history="1">
        <w:r>
          <w:rPr>
            <w:rFonts w:ascii="仿宋" w:eastAsia="仿宋" w:hAnsi="仿宋" w:cs="仿宋" w:hint="eastAsia"/>
            <w:lang w:eastAsia="zh-CN"/>
          </w:rPr>
          <w:t>十、葡萄酒项目投资规划</w:t>
        </w:r>
        <w:r>
          <w:tab/>
        </w:r>
        <w:r>
          <w:fldChar w:fldCharType="begin"/>
        </w:r>
        <w:r>
          <w:instrText xml:space="preserve"> PAGEREF _Toc9965 \h </w:instrText>
        </w:r>
        <w:r>
          <w:fldChar w:fldCharType="separate"/>
        </w:r>
        <w:r>
          <w:t>46</w:t>
        </w:r>
        <w:r>
          <w:fldChar w:fldCharType="end"/>
        </w:r>
      </w:hyperlink>
    </w:p>
    <w:p>
      <w:pPr>
        <w:pStyle w:val="TOC2"/>
        <w:tabs>
          <w:tab w:val="right" w:leader="dot" w:pos="8306"/>
        </w:tabs>
      </w:pPr>
      <w:hyperlink w:anchor="_Toc28652" w:history="1">
        <w:r>
          <w:rPr>
            <w:rFonts w:ascii="仿宋" w:eastAsia="仿宋" w:hAnsi="仿宋" w:cs="仿宋" w:hint="eastAsia"/>
            <w:lang w:eastAsia="zh-CN"/>
          </w:rPr>
          <w:t>(一)、葡萄酒项目总投资估算</w:t>
        </w:r>
        <w:r>
          <w:tab/>
        </w:r>
        <w:r>
          <w:fldChar w:fldCharType="begin"/>
        </w:r>
        <w:r>
          <w:instrText xml:space="preserve"> PAGEREF _Toc28652 \h </w:instrText>
        </w:r>
        <w:r>
          <w:fldChar w:fldCharType="separate"/>
        </w:r>
        <w:r>
          <w:t>46</w:t>
        </w:r>
        <w:r>
          <w:fldChar w:fldCharType="end"/>
        </w:r>
      </w:hyperlink>
    </w:p>
    <w:p>
      <w:pPr>
        <w:pStyle w:val="TOC2"/>
        <w:tabs>
          <w:tab w:val="right" w:leader="dot" w:pos="8306"/>
        </w:tabs>
      </w:pPr>
      <w:hyperlink w:anchor="_Toc26199" w:history="1">
        <w:r>
          <w:rPr>
            <w:rFonts w:ascii="仿宋" w:eastAsia="仿宋" w:hAnsi="仿宋" w:cs="仿宋" w:hint="eastAsia"/>
            <w:lang w:eastAsia="zh-CN"/>
          </w:rPr>
          <w:t>(二)、资金筹措</w:t>
        </w:r>
        <w:r>
          <w:tab/>
        </w:r>
        <w:r>
          <w:fldChar w:fldCharType="begin"/>
        </w:r>
        <w:r>
          <w:instrText xml:space="preserve"> PAGEREF _Toc26199 \h </w:instrText>
        </w:r>
        <w:r>
          <w:fldChar w:fldCharType="separate"/>
        </w:r>
        <w:r>
          <w:t>47</w:t>
        </w:r>
        <w:r>
          <w:fldChar w:fldCharType="end"/>
        </w:r>
      </w:hyperlink>
    </w:p>
    <w:p>
      <w:pPr>
        <w:pStyle w:val="TOC1"/>
        <w:tabs>
          <w:tab w:val="right" w:leader="dot" w:pos="8306"/>
        </w:tabs>
      </w:pPr>
      <w:hyperlink w:anchor="_Toc9298" w:history="1">
        <w:r>
          <w:rPr>
            <w:rFonts w:ascii="仿宋" w:eastAsia="仿宋" w:hAnsi="仿宋" w:cs="仿宋" w:hint="eastAsia"/>
            <w:lang w:eastAsia="zh-CN"/>
          </w:rPr>
          <w:t>十一、葡萄酒项目创新与研发</w:t>
        </w:r>
        <w:r>
          <w:tab/>
        </w:r>
        <w:r>
          <w:fldChar w:fldCharType="begin"/>
        </w:r>
        <w:r>
          <w:instrText xml:space="preserve"> PAGEREF _Toc9298 \h </w:instrText>
        </w:r>
        <w:r>
          <w:fldChar w:fldCharType="separate"/>
        </w:r>
        <w:r>
          <w:t>48</w:t>
        </w:r>
        <w:r>
          <w:fldChar w:fldCharType="end"/>
        </w:r>
      </w:hyperlink>
    </w:p>
    <w:p>
      <w:pPr>
        <w:pStyle w:val="TOC2"/>
        <w:tabs>
          <w:tab w:val="right" w:leader="dot" w:pos="8306"/>
        </w:tabs>
      </w:pPr>
      <w:hyperlink w:anchor="_Toc1627" w:history="1">
        <w:r>
          <w:rPr>
            <w:rFonts w:ascii="仿宋" w:eastAsia="仿宋" w:hAnsi="仿宋" w:cs="仿宋" w:hint="eastAsia"/>
            <w:lang w:eastAsia="zh-CN"/>
          </w:rPr>
          <w:t>(一)、创新策略与方向</w:t>
        </w:r>
        <w:r>
          <w:tab/>
        </w:r>
        <w:r>
          <w:fldChar w:fldCharType="begin"/>
        </w:r>
        <w:r>
          <w:instrText xml:space="preserve"> PAGEREF _Toc1627 \h </w:instrText>
        </w:r>
        <w:r>
          <w:fldChar w:fldCharType="separate"/>
        </w:r>
        <w:r>
          <w:t>48</w:t>
        </w:r>
        <w:r>
          <w:fldChar w:fldCharType="end"/>
        </w:r>
      </w:hyperlink>
    </w:p>
    <w:p>
      <w:pPr>
        <w:pStyle w:val="TOC2"/>
        <w:tabs>
          <w:tab w:val="right" w:leader="dot" w:pos="8306"/>
        </w:tabs>
      </w:pPr>
      <w:hyperlink w:anchor="_Toc19774" w:history="1">
        <w:r>
          <w:rPr>
            <w:rFonts w:ascii="仿宋" w:eastAsia="仿宋" w:hAnsi="仿宋" w:cs="仿宋" w:hint="eastAsia"/>
            <w:lang w:eastAsia="zh-CN"/>
          </w:rPr>
          <w:t>(二)、研发规划与投入</w:t>
        </w:r>
        <w:r>
          <w:tab/>
        </w:r>
        <w:r>
          <w:fldChar w:fldCharType="begin"/>
        </w:r>
        <w:r>
          <w:instrText xml:space="preserve"> PAGEREF _Toc19774 \h </w:instrText>
        </w:r>
        <w:r>
          <w:fldChar w:fldCharType="separate"/>
        </w:r>
        <w:r>
          <w:t>49</w:t>
        </w:r>
        <w:r>
          <w:fldChar w:fldCharType="end"/>
        </w:r>
      </w:hyperlink>
    </w:p>
    <w:p>
      <w:pPr>
        <w:pStyle w:val="TOC1"/>
        <w:tabs>
          <w:tab w:val="right" w:leader="dot" w:pos="8306"/>
        </w:tabs>
      </w:pPr>
      <w:hyperlink w:anchor="_Toc11983" w:history="1">
        <w:r>
          <w:rPr>
            <w:rFonts w:ascii="仿宋" w:eastAsia="仿宋" w:hAnsi="仿宋" w:cs="仿宋" w:hint="eastAsia"/>
            <w:lang w:eastAsia="zh-CN"/>
          </w:rPr>
          <w:t>十二、葡萄酒项目社会影响</w:t>
        </w:r>
        <w:r>
          <w:tab/>
        </w:r>
        <w:r>
          <w:fldChar w:fldCharType="begin"/>
        </w:r>
        <w:r>
          <w:instrText xml:space="preserve"> PAGEREF _Toc11983 \h </w:instrText>
        </w:r>
        <w:r>
          <w:fldChar w:fldCharType="separate"/>
        </w:r>
        <w:r>
          <w:t>51</w:t>
        </w:r>
        <w:r>
          <w:fldChar w:fldCharType="end"/>
        </w:r>
      </w:hyperlink>
    </w:p>
    <w:p>
      <w:pPr>
        <w:pStyle w:val="TOC2"/>
        <w:tabs>
          <w:tab w:val="right" w:leader="dot" w:pos="8306"/>
        </w:tabs>
      </w:pPr>
      <w:hyperlink w:anchor="_Toc12261" w:history="1">
        <w:r>
          <w:rPr>
            <w:rFonts w:ascii="仿宋" w:eastAsia="仿宋" w:hAnsi="仿宋" w:cs="仿宋" w:hint="eastAsia"/>
            <w:lang w:eastAsia="zh-CN"/>
          </w:rPr>
          <w:t>(一)、社会责任与义务</w:t>
        </w:r>
        <w:r>
          <w:tab/>
        </w:r>
        <w:r>
          <w:fldChar w:fldCharType="begin"/>
        </w:r>
        <w:r>
          <w:instrText xml:space="preserve"> PAGEREF _Toc12261 \h </w:instrText>
        </w:r>
        <w:r>
          <w:fldChar w:fldCharType="separate"/>
        </w:r>
        <w:r>
          <w:t>51</w:t>
        </w:r>
        <w:r>
          <w:fldChar w:fldCharType="end"/>
        </w:r>
      </w:hyperlink>
    </w:p>
    <w:p>
      <w:pPr>
        <w:pStyle w:val="TOC2"/>
        <w:tabs>
          <w:tab w:val="right" w:leader="dot" w:pos="8306"/>
        </w:tabs>
      </w:pPr>
      <w:hyperlink w:anchor="_Toc8692" w:history="1">
        <w:r>
          <w:rPr>
            <w:rFonts w:ascii="仿宋" w:eastAsia="仿宋" w:hAnsi="仿宋" w:cs="仿宋" w:hint="eastAsia"/>
            <w:lang w:eastAsia="zh-CN"/>
          </w:rPr>
          <w:t>(二)、社会参与与沟通</w:t>
        </w:r>
        <w:r>
          <w:tab/>
        </w:r>
        <w:r>
          <w:fldChar w:fldCharType="begin"/>
        </w:r>
        <w:r>
          <w:instrText xml:space="preserve"> PAGEREF _Toc8692 \h </w:instrText>
        </w:r>
        <w:r>
          <w:fldChar w:fldCharType="separate"/>
        </w:r>
        <w:r>
          <w:t>52</w:t>
        </w:r>
        <w:r>
          <w:fldChar w:fldCharType="end"/>
        </w:r>
      </w:hyperlink>
    </w:p>
    <w:p>
      <w:pPr>
        <w:pStyle w:val="TOC1"/>
        <w:tabs>
          <w:tab w:val="right" w:leader="dot" w:pos="8306"/>
        </w:tabs>
      </w:pPr>
      <w:hyperlink w:anchor="_Toc30656" w:history="1">
        <w:r>
          <w:rPr>
            <w:rFonts w:ascii="仿宋" w:eastAsia="仿宋" w:hAnsi="仿宋" w:cs="仿宋" w:hint="eastAsia"/>
            <w:lang w:eastAsia="zh-CN"/>
          </w:rPr>
          <w:t>十三、质量管理体系</w:t>
        </w:r>
        <w:r>
          <w:tab/>
        </w:r>
        <w:r>
          <w:fldChar w:fldCharType="begin"/>
        </w:r>
        <w:r>
          <w:instrText xml:space="preserve"> PAGEREF _Toc30656 \h </w:instrText>
        </w:r>
        <w:r>
          <w:fldChar w:fldCharType="separate"/>
        </w:r>
        <w:r>
          <w:t>53</w:t>
        </w:r>
        <w:r>
          <w:fldChar w:fldCharType="end"/>
        </w:r>
      </w:hyperlink>
    </w:p>
    <w:p>
      <w:pPr>
        <w:pStyle w:val="TOC2"/>
        <w:tabs>
          <w:tab w:val="right" w:leader="dot" w:pos="8306"/>
        </w:tabs>
      </w:pPr>
      <w:hyperlink w:anchor="_Toc3745" w:history="1">
        <w:r>
          <w:rPr>
            <w:rFonts w:ascii="仿宋" w:eastAsia="仿宋" w:hAnsi="仿宋" w:cs="仿宋" w:hint="eastAsia"/>
            <w:lang w:eastAsia="zh-CN"/>
          </w:rPr>
          <w:t>(一)、质量目标与方针</w:t>
        </w:r>
        <w:r>
          <w:tab/>
        </w:r>
        <w:r>
          <w:fldChar w:fldCharType="begin"/>
        </w:r>
        <w:r>
          <w:instrText xml:space="preserve"> PAGEREF _Toc3745 \h </w:instrText>
        </w:r>
        <w:r>
          <w:fldChar w:fldCharType="separate"/>
        </w:r>
        <w:r>
          <w:t>53</w:t>
        </w:r>
        <w:r>
          <w:fldChar w:fldCharType="end"/>
        </w:r>
      </w:hyperlink>
    </w:p>
    <w:p>
      <w:pPr>
        <w:pStyle w:val="TOC2"/>
        <w:tabs>
          <w:tab w:val="right" w:leader="dot" w:pos="8306"/>
        </w:tabs>
      </w:pPr>
      <w:hyperlink w:anchor="_Toc27809" w:history="1">
        <w:r>
          <w:rPr>
            <w:rFonts w:ascii="仿宋" w:eastAsia="仿宋" w:hAnsi="仿宋" w:cs="仿宋" w:hint="eastAsia"/>
            <w:lang w:eastAsia="zh-CN"/>
          </w:rPr>
          <w:t>(二)、质量管理责任</w:t>
        </w:r>
        <w:r>
          <w:tab/>
        </w:r>
        <w:r>
          <w:fldChar w:fldCharType="begin"/>
        </w:r>
        <w:r>
          <w:instrText xml:space="preserve"> PAGEREF _Toc27809 \h </w:instrText>
        </w:r>
        <w:r>
          <w:fldChar w:fldCharType="separate"/>
        </w:r>
        <w:r>
          <w:t>54</w:t>
        </w:r>
        <w:r>
          <w:fldChar w:fldCharType="end"/>
        </w:r>
      </w:hyperlink>
    </w:p>
    <w:p>
      <w:pPr>
        <w:pStyle w:val="TOC2"/>
        <w:tabs>
          <w:tab w:val="right" w:leader="dot" w:pos="8306"/>
        </w:tabs>
      </w:pPr>
      <w:hyperlink w:anchor="_Toc26725" w:history="1">
        <w:r>
          <w:rPr>
            <w:rFonts w:ascii="仿宋" w:eastAsia="仿宋" w:hAnsi="仿宋" w:cs="仿宋" w:hint="eastAsia"/>
            <w:lang w:eastAsia="zh-CN"/>
          </w:rPr>
          <w:t>(三)、质量管理体系文件</w:t>
        </w:r>
        <w:r>
          <w:tab/>
        </w:r>
        <w:r>
          <w:fldChar w:fldCharType="begin"/>
        </w:r>
        <w:r>
          <w:instrText xml:space="preserve"> PAGEREF _Toc26725 \h </w:instrText>
        </w:r>
        <w:r>
          <w:fldChar w:fldCharType="separate"/>
        </w:r>
        <w:r>
          <w:t>55</w:t>
        </w:r>
        <w:r>
          <w:fldChar w:fldCharType="end"/>
        </w:r>
      </w:hyperlink>
    </w:p>
    <w:p>
      <w:pPr>
        <w:pStyle w:val="TOC2"/>
        <w:tabs>
          <w:tab w:val="right" w:leader="dot" w:pos="8306"/>
        </w:tabs>
      </w:pPr>
      <w:hyperlink w:anchor="_Toc31418" w:history="1">
        <w:r>
          <w:rPr>
            <w:rFonts w:ascii="仿宋" w:eastAsia="仿宋" w:hAnsi="仿宋" w:cs="仿宋" w:hint="eastAsia"/>
            <w:lang w:eastAsia="zh-CN"/>
          </w:rPr>
          <w:t>(四)、质量培训与教育</w:t>
        </w:r>
        <w:r>
          <w:tab/>
        </w:r>
        <w:r>
          <w:fldChar w:fldCharType="begin"/>
        </w:r>
        <w:r>
          <w:instrText xml:space="preserve"> PAGEREF _Toc31418 \h </w:instrText>
        </w:r>
        <w:r>
          <w:fldChar w:fldCharType="separate"/>
        </w:r>
        <w:r>
          <w:t>57</w:t>
        </w:r>
        <w:r>
          <w:fldChar w:fldCharType="end"/>
        </w:r>
      </w:hyperlink>
    </w:p>
    <w:p>
      <w:pPr>
        <w:pStyle w:val="TOC2"/>
        <w:tabs>
          <w:tab w:val="right" w:leader="dot" w:pos="8306"/>
        </w:tabs>
      </w:pPr>
      <w:hyperlink w:anchor="_Toc7688" w:history="1">
        <w:r>
          <w:rPr>
            <w:rFonts w:ascii="仿宋" w:eastAsia="仿宋" w:hAnsi="仿宋" w:cs="仿宋" w:hint="eastAsia"/>
            <w:lang w:eastAsia="zh-CN"/>
          </w:rPr>
          <w:t>(五)、质量审核与评价</w:t>
        </w:r>
        <w:r>
          <w:tab/>
        </w:r>
        <w:r>
          <w:fldChar w:fldCharType="begin"/>
        </w:r>
        <w:r>
          <w:instrText xml:space="preserve"> PAGEREF _Toc7688 \h </w:instrText>
        </w:r>
        <w:r>
          <w:fldChar w:fldCharType="separate"/>
        </w:r>
        <w:r>
          <w:t>58</w:t>
        </w:r>
        <w:r>
          <w:fldChar w:fldCharType="end"/>
        </w:r>
      </w:hyperlink>
    </w:p>
    <w:p>
      <w:pPr>
        <w:pStyle w:val="TOC2"/>
        <w:tabs>
          <w:tab w:val="right" w:leader="dot" w:pos="8306"/>
        </w:tabs>
      </w:pPr>
      <w:hyperlink w:anchor="_Toc9129" w:history="1">
        <w:r>
          <w:rPr>
            <w:rFonts w:ascii="仿宋" w:eastAsia="仿宋" w:hAnsi="仿宋" w:cs="仿宋" w:hint="eastAsia"/>
            <w:lang w:eastAsia="zh-CN"/>
          </w:rPr>
          <w:t>(六)、不符合与纠正措施</w:t>
        </w:r>
        <w:r>
          <w:tab/>
        </w:r>
        <w:r>
          <w:fldChar w:fldCharType="begin"/>
        </w:r>
        <w:r>
          <w:instrText xml:space="preserve"> PAGEREF _Toc9129 \h </w:instrText>
        </w:r>
        <w:r>
          <w:fldChar w:fldCharType="separate"/>
        </w:r>
        <w:r>
          <w:t>59</w:t>
        </w:r>
        <w:r>
          <w:fldChar w:fldCharType="end"/>
        </w:r>
      </w:hyperlink>
    </w:p>
    <w:p>
      <w:pPr>
        <w:pStyle w:val="TOC1"/>
        <w:tabs>
          <w:tab w:val="right" w:leader="dot" w:pos="8306"/>
        </w:tabs>
      </w:pPr>
      <w:hyperlink w:anchor="_Toc2267" w:history="1">
        <w:r>
          <w:rPr>
            <w:rFonts w:ascii="仿宋" w:eastAsia="仿宋" w:hAnsi="仿宋" w:cs="仿宋" w:hint="eastAsia"/>
            <w:lang w:eastAsia="zh-CN"/>
          </w:rPr>
          <w:t>十四、利益相关者分析与沟通计划</w:t>
        </w:r>
        <w:r>
          <w:tab/>
        </w:r>
        <w:r>
          <w:fldChar w:fldCharType="begin"/>
        </w:r>
        <w:r>
          <w:instrText xml:space="preserve"> PAGEREF _Toc2267 \h </w:instrText>
        </w:r>
        <w:r>
          <w:fldChar w:fldCharType="separate"/>
        </w:r>
        <w:r>
          <w:t>60</w:t>
        </w:r>
        <w:r>
          <w:fldChar w:fldCharType="end"/>
        </w:r>
      </w:hyperlink>
    </w:p>
    <w:p>
      <w:pPr>
        <w:pStyle w:val="TOC2"/>
        <w:tabs>
          <w:tab w:val="right" w:leader="dot" w:pos="8306"/>
        </w:tabs>
      </w:pPr>
      <w:hyperlink w:anchor="_Toc26874" w:history="1">
        <w:r>
          <w:rPr>
            <w:rFonts w:ascii="仿宋" w:eastAsia="仿宋" w:hAnsi="仿宋" w:cs="仿宋" w:hint="eastAsia"/>
            <w:lang w:eastAsia="zh-CN"/>
          </w:rPr>
          <w:t>(一)、利益相关者分析</w:t>
        </w:r>
        <w:r>
          <w:tab/>
        </w:r>
        <w:r>
          <w:fldChar w:fldCharType="begin"/>
        </w:r>
        <w:r>
          <w:instrText xml:space="preserve"> PAGEREF _Toc26874 \h </w:instrText>
        </w:r>
        <w:r>
          <w:fldChar w:fldCharType="separate"/>
        </w:r>
        <w:r>
          <w:t>60</w:t>
        </w:r>
        <w:r>
          <w:fldChar w:fldCharType="end"/>
        </w:r>
      </w:hyperlink>
    </w:p>
    <w:p>
      <w:pPr>
        <w:pStyle w:val="TOC2"/>
        <w:tabs>
          <w:tab w:val="right" w:leader="dot" w:pos="8306"/>
        </w:tabs>
      </w:pPr>
      <w:hyperlink w:anchor="_Toc942" w:history="1">
        <w:r>
          <w:rPr>
            <w:rFonts w:ascii="仿宋" w:eastAsia="仿宋" w:hAnsi="仿宋" w:cs="仿宋" w:hint="eastAsia"/>
            <w:lang w:eastAsia="zh-CN"/>
          </w:rPr>
          <w:t>(二)、沟通计划</w:t>
        </w:r>
        <w:r>
          <w:tab/>
        </w:r>
        <w:r>
          <w:fldChar w:fldCharType="begin"/>
        </w:r>
        <w:r>
          <w:instrText xml:space="preserve"> PAGEREF _Toc942 \h </w:instrText>
        </w:r>
        <w:r>
          <w:fldChar w:fldCharType="separate"/>
        </w:r>
        <w:r>
          <w:t>62</w:t>
        </w:r>
        <w:r>
          <w:fldChar w:fldCharType="end"/>
        </w:r>
      </w:hyperlink>
    </w:p>
    <w:p>
      <w:pPr>
        <w:pStyle w:val="TOC1"/>
        <w:tabs>
          <w:tab w:val="right" w:leader="dot" w:pos="8306"/>
        </w:tabs>
      </w:pPr>
      <w:hyperlink w:anchor="_Toc972" w:history="1">
        <w:r>
          <w:rPr>
            <w:rFonts w:ascii="仿宋" w:eastAsia="仿宋" w:hAnsi="仿宋" w:cs="仿宋" w:hint="eastAsia"/>
            <w:lang w:eastAsia="zh-CN"/>
          </w:rPr>
          <w:t>十五、葡萄酒项目治理与监督</w:t>
        </w:r>
        <w:r>
          <w:tab/>
        </w:r>
        <w:r>
          <w:fldChar w:fldCharType="begin"/>
        </w:r>
        <w:r>
          <w:instrText xml:space="preserve"> PAGEREF _Toc972 \h </w:instrText>
        </w:r>
        <w:r>
          <w:fldChar w:fldCharType="separate"/>
        </w:r>
        <w:r>
          <w:t>63</w:t>
        </w:r>
        <w:r>
          <w:fldChar w:fldCharType="end"/>
        </w:r>
      </w:hyperlink>
    </w:p>
    <w:p>
      <w:pPr>
        <w:pStyle w:val="TOC2"/>
        <w:tabs>
          <w:tab w:val="right" w:leader="dot" w:pos="8306"/>
        </w:tabs>
      </w:pPr>
      <w:hyperlink w:anchor="_Toc20082" w:history="1">
        <w:r>
          <w:rPr>
            <w:rFonts w:ascii="仿宋" w:eastAsia="仿宋" w:hAnsi="仿宋" w:cs="仿宋" w:hint="eastAsia"/>
            <w:lang w:eastAsia="zh-CN"/>
          </w:rPr>
          <w:t>(一)、葡萄酒项目治理结构</w:t>
        </w:r>
        <w:r>
          <w:tab/>
        </w:r>
        <w:r>
          <w:fldChar w:fldCharType="begin"/>
        </w:r>
        <w:r>
          <w:instrText xml:space="preserve"> PAGEREF _Toc20082 \h </w:instrText>
        </w:r>
        <w:r>
          <w:fldChar w:fldCharType="separate"/>
        </w:r>
        <w:r>
          <w:t>63</w:t>
        </w:r>
        <w:r>
          <w:fldChar w:fldCharType="end"/>
        </w:r>
      </w:hyperlink>
    </w:p>
    <w:p>
      <w:pPr>
        <w:pStyle w:val="TOC2"/>
        <w:tabs>
          <w:tab w:val="right" w:leader="dot" w:pos="8306"/>
        </w:tabs>
      </w:pPr>
      <w:hyperlink w:anchor="_Toc6771" w:history="1">
        <w:r>
          <w:rPr>
            <w:rFonts w:ascii="仿宋" w:eastAsia="仿宋" w:hAnsi="仿宋" w:cs="仿宋" w:hint="eastAsia"/>
            <w:lang w:eastAsia="zh-CN"/>
          </w:rPr>
          <w:t>(二)、监督与审计</w:t>
        </w:r>
        <w:r>
          <w:tab/>
        </w:r>
        <w:r>
          <w:fldChar w:fldCharType="begin"/>
        </w:r>
        <w:r>
          <w:instrText xml:space="preserve"> PAGEREF _Toc6771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43"/>
      <w:r>
        <w:rPr>
          <w:rFonts w:ascii="仿宋" w:eastAsia="仿宋" w:hAnsi="仿宋" w:cs="仿宋" w:hint="eastAsia"/>
          <w:sz w:val="28"/>
          <w:lang w:eastAsia="zh-CN"/>
        </w:rPr>
        <w:t>一、葡萄酒项目可持续发展</w:t>
      </w:r>
      <w:bookmarkEnd w:id="2"/>
    </w:p>
    <w:p>
      <w:pPr>
        <w:pStyle w:val="Heading2"/>
        <w:rPr>
          <w:rFonts w:ascii="仿宋" w:eastAsia="仿宋" w:hAnsi="仿宋" w:cs="仿宋" w:hint="eastAsia"/>
          <w:lang w:eastAsia="zh-CN"/>
        </w:rPr>
      </w:pPr>
      <w:bookmarkStart w:id="3" w:name="_Toc237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酒项目中，葡萄酒项目团队着眼于未来，明确了可持续发展的战略方向。制定的具体可持续发展目标包括降低资源使用、采用环保技术、最大化社会效益等。这一步骤不仅有助于葡萄酒项目在环保和社会责任方面达到最高标准，也为未来提供了明确的指引，确保葡萄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可持续实践的融入葡萄酒项目管理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葡萄酒项目管理周期。从葡萄酒项目规划开始，葡萄酒项目团队就考虑了环境和社会的因素。在执行阶段，葡萄酒项目团队积极推动绿色技术的应用，优化资源利用。此外，关注员工的社会责任，通过培训和沟通活动提高员工对可持续发展的认知，使他们能够在日常工作中践行可持续实践。这些举措不仅为葡萄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8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扎根于葡萄酒项目的可持续发展理念，我们深信环保与社会责任是葡萄酒项目成功的关键支柱。在葡萄酒项目的每一步，我们都致力于通过创新和实践，履行对环境和社会的坚定责任。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团队通过引入先进的环保技术、建立高效的废物处理系统以及推动能源节约措施，积极履行环保责任。定期的环保监测和评估确保葡萄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不仅致力于自身可持续发展，还注重对社会的回馈。通过支持社区葡萄酒项目、参与慈善事业、提供培训机会等方式，葡萄酒项目积极履行社会责任。与当地社区建立积极互动，关注员工的工作与生活平衡，以及员工的身心健康，是葡萄酒项目在社会责任层面的关键举措。这样的实践不仅增强了葡萄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952"/>
      <w:r>
        <w:rPr>
          <w:rFonts w:ascii="仿宋" w:eastAsia="仿宋" w:hAnsi="仿宋" w:cs="仿宋" w:hint="eastAsia"/>
          <w:sz w:val="28"/>
          <w:lang w:eastAsia="zh-CN"/>
        </w:rPr>
        <w:t>二、葡萄酒项目概论</w:t>
      </w:r>
      <w:bookmarkEnd w:id="5"/>
    </w:p>
    <w:p>
      <w:pPr>
        <w:pStyle w:val="Heading2"/>
        <w:rPr>
          <w:rFonts w:ascii="仿宋" w:eastAsia="仿宋" w:hAnsi="仿宋" w:cs="仿宋" w:hint="eastAsia"/>
          <w:lang w:eastAsia="zh-CN"/>
        </w:rPr>
      </w:pPr>
      <w:bookmarkStart w:id="6" w:name="_Toc28126"/>
      <w:r>
        <w:rPr>
          <w:rFonts w:ascii="仿宋" w:eastAsia="仿宋" w:hAnsi="仿宋" w:cs="仿宋" w:hint="eastAsia"/>
          <w:lang w:eastAsia="zh-CN"/>
        </w:rPr>
        <w:t>(一)、葡萄酒项目概况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起源追溯至对市场的深入洞察。市场的不断演变与变革为葡萄酒项目提供了难得的机遇。当前市场存在的需求缺口和变革的大环境共同构成了葡萄酒项目的背景。这个葡萄酒项目旨在充分利用市场机遇，填补行业中尚未满足的需求，为客户提供全新的解决方案。市场的变革和需求的增长使得这个葡萄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葡萄酒项目名称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正式命名为葡萄酒。这个名称不仅仅是一个标识，更代表了葡萄酒项目的核心理念和愿景。它蕴含着葡萄酒项目所要解决问题的关键字，具有强烈的表达和辨识度，为葡萄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葡萄酒项目目标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核心目标是提供一种全新、高效的解决方案，满足客户日益增长的需求。葡萄酒项目追求的不仅仅是满足市场需求，更是在市场中获得卓越的竞争优势。通过不断提升产品或服务的质量和创新水平，葡萄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葡萄酒项目范围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全面涵盖了产品研发、制造、市场推广和售后服务，确保从产品设计到最终用户体验的全方位关注。这一全面的葡萄酒项目范围是为了确保葡萄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葡萄酒项目时间表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葡萄酒项目计划在未来18个月内完成，包括研发、测试、市场试点和正式推出等不同阶段。这个时间表的合理设计是为了确保葡萄酒项目各个阶段的顺利推进，以便按时交付高质量的成果。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葡萄酒项目预算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葡萄酒项目总预算估算为XX百万美元，主要分配在研发、市场推广、人员培训和运营等方面。这一充足的预算为葡萄酒项目提供了充足的资源，确保葡萄酒项目在各个方面都能取得优异的表现。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葡萄酒项目风险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葡萄酒项目可能面临的风险包括市场接受度低、技术难题、竞争激烈等。葡萄酒项目团队已经制定了相应的风险应对计划，通过前瞻性的风险管理，确保葡萄酒项目在面对不确定性时能够迅速做出应对。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葡萄酒项目团队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葡萄酒项目汇聚了一支经验丰富、多领域专业素养的核心团队，确保葡萄酒项目在各个方面都能拥有高水平的执行力。团队的协同作战是葡萄酒项目成功的关键因素之一。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葡萄酒项目背景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葡萄酒项目的背景根植于市场对更高效、创新产品的渴望，同时也受到科技发展对行业格局的深刻改变的影响。这为葡萄酒项目提供了广阔的发展空间和市场需求。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葡萄酒项目现状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截至目前，葡萄酒项目已完成市场调研和技术验证，取得了初步的成功。这为葡萄酒项目在未来的发展奠定了坚实的基础，为更远大的目标打下了坚实的基石。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983"/>
      <w:r>
        <w:rPr>
          <w:rFonts w:ascii="仿宋" w:eastAsia="仿宋" w:hAnsi="仿宋" w:cs="仿宋" w:hint="eastAsia"/>
          <w:sz w:val="28"/>
          <w:lang w:eastAsia="zh-CN"/>
        </w:rPr>
        <w:t>(二)、葡萄酒项目目标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keyword》葡萄酒项目首要业务目标是在市场中占据有利地位，实现产品/服务的成功推广和销售。通过不断提升产品质量、创新性，葡萄酒项目追求成为行业中的领导者，赢得更多客户的青睐。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在科技迅速发展的时代，葡萄酒项目着眼于技术创新。通过持续的研发和技术升级，葡萄酒项目旨在推出更具创新性的产品或服务，以满足市场对新鲜、先进解决方案的需求。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为了建立可持续的客户关系，葡萄酒项目设定了客户满意度目标。通过提供卓越的产品质量和优质的客户服务，葡萄酒项目追求赢得客户的信任和忠诚度，确保他们的满意度达到行业领先水平。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葡萄酒项目注重社会责任和可持续发展。通过实施环保、社会责任葡萄酒项目，葡萄酒项目致力于在经济发展的同时保护环境，促进社会公平，实现可持续经营。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葡萄酒项目的团队是实现目标的核心驱动力。因此，葡萄酒项目设定了团队发展目标，包括提升团队成员的专业技能、培养领导力，以及搭建协同高效的团队工作氛围。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443"/>
      <w:r>
        <w:rPr>
          <w:rFonts w:ascii="仿宋" w:eastAsia="仿宋" w:hAnsi="仿宋" w:cs="仿宋" w:hint="eastAsia"/>
          <w:sz w:val="28"/>
          <w:lang w:eastAsia="zh-CN"/>
        </w:rPr>
        <w:t>(三)、葡萄酒项目提出的理由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葡萄酒项目提出的理由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提出源于对市场机遇的深刻洞察。当前市场中存在的需求缺口和行业发展趋势表明，有巨大的商业机会等待被开发。通过准确捕捉市场机遇，葡萄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理念基于对技术创新的信仰。通过持续的研发和技术投入，葡萄酒项目有望推出更具创新性的产品或服务。在科技飞速发展的当下，葡萄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提出是为了增强企业的行业竞争力。通过提升产品或服务的质量和独特性，葡萄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葡萄酒项目响应了消费者需求的变化。随着社会和科技的不断发展，消费者对产品和服务的需求也在发生变化。通过深入了解并及时回应消费者的新需求，葡萄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葡萄酒项目的提出是企业战略发展规划的一部分。在面对日益激烈的市场竞争和不断变化的商业环境中，葡萄酒项目作为企业战略的一环，旨在为企业开辟新的增长领域，巩固企业在行业中的地位。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葡萄酒项目的提出不仅仅是基于商业考量，还注重社会责任。通过推出环保、社会责任等方面的葡萄酒项目，葡萄酒企业可以在社会中树立积极形象，为社会做出积极贡献，实现经济效益和社会效益的双赢。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葡萄酒项目的提出反映了对利益相关者期望的关注。包括客户、员工、投资者等利益相关者在企业发展中都有着各自的期望，葡萄酒项目力求在满足这些期望的同时，取得更大的共赢。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530"/>
      <w:r>
        <w:rPr>
          <w:rFonts w:ascii="仿宋" w:eastAsia="仿宋" w:hAnsi="仿宋" w:cs="仿宋" w:hint="eastAsia"/>
          <w:sz w:val="28"/>
          <w:lang w:eastAsia="zh-CN"/>
        </w:rPr>
        <w:t>(四)、葡萄酒项目意义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在实施葡萄酒项目的过程中，我们不仅仅是在追逐商业成功，更是为企业和社会的多个层面创造了深远的意义。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葡萄酒项目的首要意义在于提升企业的市场竞争力。通过持续的创新和对产品质量的高标准要求，葡萄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葡萄酒项目的推进将促使行业技术水平的提升。通过引入先进技术和创新性解决方案，葡萄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在社会层面，葡萄酒项目不仅创造了大量就业机会，提高了就业水平，还注重社会责任和环保。通过参与社会公益事业和推动环保葡萄酒项目，葡萄酒项目为社会贡献了一份力量，体现了企业对社会的积极回馈。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综合而言，葡萄酒项目意义重大，不仅推动了企业的发展，也为行业和社会的进步贡献了积极力量。这是一个全面而深刻的影响，将在未来产生可持续的正面效应。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192"/>
      <w:r>
        <w:rPr>
          <w:rFonts w:ascii="仿宋" w:eastAsia="仿宋" w:hAnsi="仿宋" w:cs="仿宋" w:hint="eastAsia"/>
          <w:sz w:val="28"/>
          <w:lang w:eastAsia="zh-CN"/>
        </w:rPr>
        <w:t>(五)、葡萄酒项目背景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在当今迅猛发展的商业环境中，葡萄酒项目的动因根植于对多方面因素的审慎考量。这个葡萄酒项目的提出并非孤立的决策，而是对企业所处背景深入思考的产物。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市场的不断演变是葡萄酒项目背后的首要原因。科技的迅速发展和全球市场的快速变化使得企业必须灵活应对。葡萄酒项目应运而生，旨在通过创新性的解决方案迎合市场的多变需求，赢得竞争中的先机。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竞争的激烈程度也是葡萄酒项目背景中不可忽视的一环。企业需要在激烈竞争中脱颖而出，为此，葡萄酒项目致力于打破常规，提供独特的价值主张，以吸引客户并确保市场份额的增长。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技术的迅速发展为企业带来了机遇与挑战。作为葡萄酒项目启动的背景之一，对新兴技术的应用将有助于提升企业的技术水平，使其在不断演进的商业环境中保持竞争优势。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此外，社会对企业责任的期望也在逐渐升高。葡萄酒项目充分融入了社会责任的理念，通过可持续经营和社会公益葡萄酒项目，企图为社会贡献一份力量，在商业成功的同时关注社会价值。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836"/>
      <w:r>
        <w:rPr>
          <w:rFonts w:ascii="仿宋" w:eastAsia="仿宋" w:hAnsi="仿宋" w:cs="仿宋" w:hint="eastAsia"/>
          <w:sz w:val="28"/>
          <w:lang w:eastAsia="zh-CN"/>
        </w:rPr>
        <w:t>三、葡萄酒项目选址可行性分析</w:t>
      </w:r>
      <w:bookmarkEnd w:id="11"/>
    </w:p>
    <w:p>
      <w:pPr>
        <w:pStyle w:val="Heading2"/>
        <w:rPr>
          <w:rFonts w:ascii="仿宋" w:eastAsia="仿宋" w:hAnsi="仿宋" w:cs="仿宋" w:hint="eastAsia"/>
          <w:lang w:eastAsia="zh-CN"/>
        </w:rPr>
      </w:pPr>
      <w:bookmarkStart w:id="12" w:name="_Toc11827"/>
      <w:r>
        <w:rPr>
          <w:rFonts w:ascii="仿宋" w:eastAsia="仿宋" w:hAnsi="仿宋" w:cs="仿宋" w:hint="eastAsia"/>
          <w:lang w:eastAsia="zh-CN"/>
        </w:rPr>
        <w:t>(一)、葡萄酒项目选址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该葡萄酒项目选址位于XX省XX市XX区XXX街道</w:t>
      </w:r>
    </w:p>
    <w:p>
      <w:pPr>
        <w:pStyle w:val="Heading2"/>
        <w:ind w:firstLine="560" w:firstLineChars="200"/>
        <w:rPr>
          <w:rFonts w:ascii="仿宋" w:eastAsia="仿宋" w:hAnsi="仿宋" w:cs="仿宋" w:hint="eastAsia"/>
          <w:sz w:val="28"/>
          <w:lang w:eastAsia="zh-CN"/>
        </w:rPr>
      </w:pPr>
      <w:bookmarkStart w:id="13" w:name="_Toc2073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葡萄酒项目的征地面积将根据葡萄酒项目的实际规模和需求进行精确规划。具体面积XXX平方米，旨在确保葡萄酒项目不仅能够满足当前的发展需求，还能够预留空间以适应未来的扩展。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葡萄酒项目计划建设的建筑总规模具体面积XXX平方米。这一规模的确定综合考虑了葡萄酒项目的性质、规模，以及城市规划的相关要求，确保建筑布局与周边环境协调一致。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绿地率是葡萄酒项目用地中被规划为绿地的比例。具体面积XXX平方米，旨在通过合理规划绿地，改善葡萄酒项目周边环境，提升居民生活质量，并符合城市整体绿化规划。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确保葡萄酒项目选址与当地城市规划相一致，具体面积XXX平方米。通过与城市规划部门深入沟通，确保葡萄酒项目不仅符合城市的整体发展方向，还能够融入城市的发展布局，为城市的长远发展贡献力量。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充分了解并确保葡萄酒项目选址符合当地产业政策，具体面积XXX平方米。这包括葡萄酒项目对当地经济的促进作用，以及对相关产业的带动效应，确保葡萄酒项目与地方政府的产业政策保持一致，促进共赢合作。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确保葡萄酒项目选址具备必要的公共设施配套，具体面积XXX平方米。这包括交通便利性、教育、医疗等基础设施，以提高居民生活品质，使得葡萄酒项目选址更具吸引力。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考虑用地总体要求对当地社会稳定性的影响，具体面积XXX平方米。通过深入了解当地社区反馈，确保葡萄酒项目的选址和建设过程对当地社会和谐稳定产生积极作用。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葡萄酒项目选址不仅符合法规和规划，还在实际操作中具有可行性。这一全面规划将为葡萄酒项目的成功实施提供坚实的基础，确保葡萄酒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31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酒项目的设备规划和空间设计中，我们将采取灵活设备布局的措施。设备布局将根据实际需求进行灵活设计，避免不必要的浪费。通过合理规划设备摆放位置，我们将提高设备的利用率，减少设备间距，以确保葡萄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葡萄酒项目内部引入共享设施的概念，例如共享会议室、办公区等。通过这种方式，我们可以减少对资源的重复建设，提高资源共享效率，从而减小葡萄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3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葡萄酒项目的总图布置中，我们将不同功能区域进行明确的规划，以最大程度满足葡萄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69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我们首先关注市场因素，包括潜在客户分布、竞争对手位置、市场需求等。通过深入的市场调研，我们能够更准确地评估选址对于市场开拓和产品销售的影响，确保葡萄酒项目能够在有利的市场环境中蓬勃发展。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葡萄酒项目对环境的影响是综合评价的重要因素之一。我们将详细考虑选址周边的自然环境、生态保护区、水源地等情况，确保葡萄酒项目的建设和运营对环境影响最小化，并符合当地的环保法规标准。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对选址的评价还需充分考虑当地政府的产业政策和法规。我们将详细了解葡萄酒项目所在地的相关政策，确保葡萄酒项目的规划和运营与当地法规相符，降低不必要的法律风险。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考虑到社会稳定性对企业运营的重要性，我们将评估选址地区的社会安全情况、劳工关系、社区反馈等方面，以确保葡萄酒项目的建设和运营不会受到社会稳定性的负面影响。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最后，我们将综合考虑用地成本，包括土地购置费用、土地开发成本等。通过对用地成本的详细评估，我们能够做出更为精确的经济效益分析，为葡萄酒项目的投资决策提供有力支持。</w:t>
      </w:r>
    </w:p>
    <w:p>
      <w:pPr>
        <w:pStyle w:val="Heading1"/>
        <w:ind w:firstLine="560" w:firstLineChars="200"/>
        <w:rPr>
          <w:rFonts w:ascii="仿宋" w:eastAsia="仿宋" w:hAnsi="仿宋" w:cs="仿宋" w:hint="eastAsia"/>
          <w:sz w:val="28"/>
          <w:lang w:eastAsia="zh-CN"/>
        </w:rPr>
      </w:pPr>
      <w:bookmarkStart w:id="17" w:name="_Toc29147"/>
      <w:r>
        <w:rPr>
          <w:rFonts w:ascii="仿宋" w:eastAsia="仿宋" w:hAnsi="仿宋" w:cs="仿宋" w:hint="eastAsia"/>
          <w:sz w:val="28"/>
          <w:lang w:eastAsia="zh-CN"/>
        </w:rPr>
        <w:t>四、葡萄酒项目建设背景及必要性分析</w:t>
      </w:r>
      <w:bookmarkEnd w:id="17"/>
    </w:p>
    <w:p>
      <w:pPr>
        <w:pStyle w:val="Heading2"/>
        <w:rPr>
          <w:rFonts w:ascii="仿宋" w:eastAsia="仿宋" w:hAnsi="仿宋" w:cs="仿宋" w:hint="eastAsia"/>
          <w:lang w:eastAsia="zh-CN"/>
        </w:rPr>
      </w:pPr>
      <w:bookmarkStart w:id="18" w:name="_Toc14589"/>
      <w:r>
        <w:rPr>
          <w:rFonts w:ascii="仿宋" w:eastAsia="仿宋" w:hAnsi="仿宋" w:cs="仿宋" w:hint="eastAsia"/>
          <w:lang w:eastAsia="zh-CN"/>
        </w:rPr>
        <w:t>(一)、葡萄酒项目背景分析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葡萄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https://d.book118.com/298102006124006037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B0D17"/>
    <w:rsid w:val="077B0D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20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2024-02-18T14:39:00Z</dcterms:created>
  <dcterms:modified xsi:type="dcterms:W3CDTF">2024-02-18T14:39:15Z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1D5B4495786542A2ABBABE6ACF12FDF0_11</vt:lpwstr>
  </property>
  <property fmtid="{D5CDD505-2E9C-101B-9397-08002B2CF9AE}" pid="3" name="KSOProductBuildVer">
    <vt:lpwstr>2052-12.1.0.16250</vt:lpwstr>
  </property>
</Properties>
</file>