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57ABD" w:rsidP="00B57ABD" w14:paraId="6E9E1542" w14:textId="77777777">
      <w:pPr>
        <w:spacing w:before="48" w:beforeLines="20" w:after="260" w:afterAutospacing="0" w:line="360" w:lineRule="auto"/>
        <w:jc w:val="center"/>
        <w:rPr>
          <w:rFonts w:ascii="华文中宋" w:eastAsia="华文中宋" w:hAnsi="华文中宋"/>
          <w:b/>
          <w:sz w:val="30"/>
        </w:rPr>
      </w:pPr>
      <w:r w:rsidRPr="00B57ABD">
        <w:rPr>
          <w:rFonts w:ascii="华文中宋" w:eastAsia="华文中宋" w:hAnsi="华文中宋"/>
          <w:b/>
          <w:sz w:val="30"/>
        </w:rPr>
        <w:t>2024年包头文化旅游发展集团有限公司人员招聘笔试备考题库及答案解析</w:t>
      </w:r>
    </w:p>
    <w:p w:rsidR="00A77B3E" w14:paraId="41A277D8" w14:textId="77777777">
      <w:pPr>
        <w:spacing w:after="260" w:afterAutospacing="0" w:line="360" w:lineRule="auto"/>
        <w:jc w:val="center"/>
        <w:rPr>
          <w:sz w:val="21"/>
        </w:rPr>
      </w:pPr>
      <w:r>
        <w:rPr>
          <w:sz w:val="21"/>
        </w:rPr>
        <w:t>毕业院校：</w:t>
      </w:r>
      <w:r>
        <w:rPr>
          <w:sz w:val="21"/>
        </w:rPr>
        <w:t xml:space="preserve">__________ </w:t>
      </w:r>
      <w:r>
        <w:rPr>
          <w:sz w:val="21"/>
        </w:rPr>
        <w:t>姓名：</w:t>
      </w:r>
      <w:r>
        <w:rPr>
          <w:sz w:val="21"/>
        </w:rPr>
        <w:t xml:space="preserve">__________ </w:t>
      </w:r>
      <w:r>
        <w:rPr>
          <w:sz w:val="21"/>
        </w:rPr>
        <w:t>考场：</w:t>
      </w:r>
      <w:r>
        <w:rPr>
          <w:sz w:val="21"/>
        </w:rPr>
        <w:t xml:space="preserve">__________ </w:t>
      </w:r>
      <w:r>
        <w:rPr>
          <w:sz w:val="21"/>
        </w:rPr>
        <w:t>考号：</w:t>
      </w:r>
      <w:r>
        <w:rPr>
          <w:sz w:val="21"/>
        </w:rPr>
        <w:t>__________</w:t>
      </w:r>
    </w:p>
    <w:p w:rsidR="00A77B3E" w14:paraId="10DC5E7B" w14:textId="77777777">
      <w:pPr>
        <w:spacing w:after="260" w:afterAutospacing="0" w:line="360" w:lineRule="auto"/>
      </w:pPr>
      <w:r>
        <w:rPr>
          <w:rFonts w:ascii="微软雅黑" w:eastAsia="微软雅黑" w:cs="微软雅黑"/>
        </w:rPr>
        <w:t>一、</w:t>
      </w:r>
      <w:r>
        <w:rPr>
          <w:rFonts w:ascii="微软雅黑" w:eastAsia="微软雅黑" w:cs="微软雅黑"/>
        </w:rPr>
        <w:t>言语理解与表达</w:t>
      </w:r>
    </w:p>
    <w:p w:rsidR="007675BD" w14:paraId="71215352" w14:textId="77777777">
      <w:pPr>
        <w:pStyle w:val="NormalWeb"/>
        <w:widowControl/>
        <w:spacing w:beforeAutospacing="0" w:after="260" w:afterAutospacing="0" w:line="360" w:lineRule="auto"/>
      </w:pPr>
      <w:r w:rsidRPr="007675BD">
        <w:rPr>
          <w:rFonts w:ascii="微软雅黑" w:eastAsia="微软雅黑" w:cs="微软雅黑"/>
          <w:color w:val="0000FF"/>
          <w:szCs w:val="14"/>
        </w:rPr>
        <w:t>1</w:t>
      </w:r>
      <w:r w:rsidRPr="007675BD">
        <w:rPr>
          <w:rFonts w:ascii="微软雅黑" w:eastAsia="微软雅黑" w:cs="微软雅黑"/>
          <w:color w:val="0000FF"/>
          <w:szCs w:val="14"/>
        </w:rPr>
        <w:t>．</w:t>
      </w:r>
      <w:r w:rsidRPr="007675BD">
        <w:rPr>
          <w:rFonts w:ascii="微软雅黑" w:eastAsia="微软雅黑" w:cs="微软雅黑"/>
          <w:szCs w:val="14"/>
        </w:rPr>
        <w:t>文艺批评的诸多缺陷是缺乏理论勇气的表现，批评之所以失语和缺位，是因为背后没有了可适用的足够强大的新理论和精神来支撑，心中也就无话可说。什么是健康的文艺批评</w:t>
      </w:r>
      <w:r w:rsidRPr="007675BD">
        <w:rPr>
          <w:rFonts w:ascii="微软雅黑" w:eastAsia="微软雅黑" w:cs="微软雅黑"/>
          <w:szCs w:val="14"/>
        </w:rPr>
        <w:t>?</w:t>
      </w:r>
      <w:r w:rsidRPr="007675BD">
        <w:rPr>
          <w:rFonts w:ascii="微软雅黑" w:eastAsia="微软雅黑" w:cs="微软雅黑"/>
          <w:szCs w:val="14"/>
        </w:rPr>
        <w:t>标准有很多。其中最重要的一条标准，就是能宽容、理性地对待与自己文化主张不一样的文化实践。</w:t>
      </w:r>
    </w:p>
    <w:p w:rsidR="007675BD" w14:paraId="26866B4C" w14:textId="77777777">
      <w:pPr>
        <w:pStyle w:val="NormalWeb"/>
        <w:widowControl/>
        <w:spacing w:beforeAutospacing="0" w:after="260" w:afterAutospacing="0" w:line="360" w:lineRule="auto"/>
      </w:pPr>
      <w:r w:rsidRPr="007675BD">
        <w:rPr>
          <w:rFonts w:ascii="微软雅黑" w:eastAsia="微软雅黑" w:cs="微软雅黑"/>
          <w:szCs w:val="14"/>
        </w:rPr>
        <w:t>这段文字意在强调</w:t>
      </w:r>
      <w:r w:rsidRPr="007675BD">
        <w:rPr>
          <w:rFonts w:ascii="微软雅黑" w:eastAsia="微软雅黑" w:cs="微软雅黑"/>
          <w:szCs w:val="14"/>
        </w:rPr>
        <w:t>( )</w:t>
      </w:r>
      <w:r w:rsidRPr="007675BD">
        <w:rPr>
          <w:rFonts w:ascii="微软雅黑" w:eastAsia="微软雅黑" w:cs="微软雅黑"/>
          <w:szCs w:val="14"/>
        </w:rPr>
        <w:t>。</w:t>
      </w:r>
    </w:p>
    <w:p w:rsidR="007675BD" w14:paraId="0DCF1BDA" w14:textId="77777777">
      <w:pPr>
        <w:pStyle w:val="NormalWeb"/>
        <w:widowControl/>
        <w:spacing w:beforeAutospacing="0" w:after="260" w:afterAutospacing="0" w:line="360" w:lineRule="auto"/>
      </w:pPr>
      <w:r w:rsidRPr="007675BD">
        <w:rPr>
          <w:rFonts w:ascii="微软雅黑" w:eastAsia="微软雅黑" w:cs="微软雅黑"/>
          <w:szCs w:val="14"/>
        </w:rPr>
        <w:t>A</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宽容、理性是文艺批评中最重要的理论标准</w:t>
      </w:r>
    </w:p>
    <w:p w:rsidR="007675BD" w14:paraId="5D6C3A7B" w14:textId="77777777">
      <w:pPr>
        <w:pStyle w:val="NormalWeb"/>
        <w:widowControl/>
        <w:spacing w:beforeAutospacing="0" w:after="260" w:afterAutospacing="0" w:line="360" w:lineRule="auto"/>
      </w:pPr>
      <w:r w:rsidRPr="007675BD">
        <w:rPr>
          <w:rFonts w:ascii="微软雅黑" w:eastAsia="微软雅黑" w:cs="微软雅黑"/>
          <w:szCs w:val="14"/>
        </w:rPr>
        <w:t>B</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文艺批评失语和缺位是由于缺乏理论勇气造成的</w:t>
      </w:r>
    </w:p>
    <w:p w:rsidR="007675BD" w14:paraId="1C0C7B0B" w14:textId="77777777">
      <w:pPr>
        <w:pStyle w:val="NormalWeb"/>
        <w:widowControl/>
        <w:spacing w:beforeAutospacing="0" w:after="260" w:afterAutospacing="0" w:line="360" w:lineRule="auto"/>
      </w:pPr>
      <w:r w:rsidRPr="007675BD">
        <w:rPr>
          <w:rFonts w:ascii="微软雅黑" w:eastAsia="微软雅黑" w:cs="微软雅黑"/>
          <w:szCs w:val="14"/>
        </w:rPr>
        <w:t>C</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健康的文艺批评必须要有足够强大的新方法、新理论来支撑</w:t>
      </w:r>
    </w:p>
    <w:p w:rsidR="007675BD" w14:paraId="25D9203A" w14:textId="77777777">
      <w:pPr>
        <w:pStyle w:val="NormalWeb"/>
        <w:widowControl/>
        <w:spacing w:beforeAutospacing="0" w:after="260" w:afterAutospacing="0" w:line="360" w:lineRule="auto"/>
      </w:pPr>
      <w:r w:rsidRPr="007675BD">
        <w:rPr>
          <w:rFonts w:ascii="微软雅黑" w:eastAsia="微软雅黑" w:cs="微软雅黑"/>
          <w:szCs w:val="14"/>
        </w:rPr>
        <w:t>D</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健康的文艺批评必须能宽容、理性地对待不同的文化主张</w:t>
      </w:r>
    </w:p>
    <w:p w:rsidR="007675BD" w14:paraId="15B612A3" w14:textId="77777777">
      <w:pPr>
        <w:pStyle w:val="NormalWeb"/>
        <w:widowControl/>
        <w:spacing w:beforeAutospacing="0" w:after="260" w:afterAutospacing="0" w:line="360" w:lineRule="auto"/>
      </w:pPr>
      <w:r w:rsidRPr="007675BD">
        <w:rPr>
          <w:rFonts w:ascii="微软雅黑" w:eastAsia="微软雅黑" w:cs="微软雅黑"/>
          <w:color w:val="228B22"/>
          <w:szCs w:val="14"/>
        </w:rPr>
        <w:t>答案：</w:t>
      </w:r>
      <w:r w:rsidRPr="007675BD">
        <w:rPr>
          <w:rFonts w:ascii="微软雅黑" w:eastAsia="微软雅黑" w:cs="微软雅黑"/>
          <w:szCs w:val="14"/>
        </w:rPr>
        <w:t>D</w:t>
      </w:r>
    </w:p>
    <w:p w:rsidR="007675BD" w14:paraId="04F5A839" w14:textId="77777777">
      <w:pPr>
        <w:pStyle w:val="NormalWeb"/>
        <w:widowControl/>
        <w:spacing w:beforeAutospacing="0" w:after="260" w:afterAutospacing="0" w:line="360" w:lineRule="auto"/>
        <w:rPr>
          <w:b/>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7675BD">
        <w:rPr>
          <w:rFonts w:ascii="微软雅黑" w:eastAsia="微软雅黑" w:cs="微软雅黑"/>
          <w:color w:val="228B22"/>
          <w:szCs w:val="14"/>
        </w:rPr>
        <w:t>解析：</w:t>
      </w:r>
      <w:r w:rsidRPr="007675BD">
        <w:rPr>
          <w:rFonts w:ascii="微软雅黑" w:eastAsia="微软雅黑" w:cs="微软雅黑"/>
          <w:szCs w:val="14"/>
        </w:rPr>
        <w:t>文段的行文思路是先提出问题，再解决问题。先剖析错误的文艺批评，再引出、强调健康的文艺批评，因而最后一句为主旨句。</w:t>
      </w:r>
      <w:r w:rsidRPr="007675BD">
        <w:rPr>
          <w:rFonts w:ascii="微软雅黑" w:eastAsia="微软雅黑" w:cs="微软雅黑"/>
          <w:szCs w:val="14"/>
        </w:rPr>
        <w:t>A</w:t>
      </w:r>
      <w:r w:rsidRPr="007675BD">
        <w:rPr>
          <w:rFonts w:ascii="微软雅黑" w:eastAsia="微软雅黑" w:cs="微软雅黑"/>
          <w:szCs w:val="14"/>
        </w:rPr>
        <w:t>项光提到</w:t>
      </w:r>
      <w:r w:rsidRPr="007675BD">
        <w:rPr>
          <w:rFonts w:ascii="微软雅黑" w:eastAsia="微软雅黑" w:cs="微软雅黑"/>
          <w:szCs w:val="14"/>
        </w:rPr>
        <w:t>“</w:t>
      </w:r>
      <w:r w:rsidRPr="007675BD">
        <w:rPr>
          <w:rFonts w:ascii="微软雅黑" w:eastAsia="微软雅黑" w:cs="微软雅黑"/>
          <w:szCs w:val="14"/>
        </w:rPr>
        <w:t>宽容</w:t>
      </w:r>
      <w:r w:rsidRPr="007675BD">
        <w:rPr>
          <w:rFonts w:ascii="微软雅黑" w:eastAsia="微软雅黑" w:cs="微软雅黑"/>
          <w:szCs w:val="14"/>
        </w:rPr>
        <w:t>”</w:t>
      </w:r>
      <w:r w:rsidRPr="007675BD">
        <w:rPr>
          <w:rFonts w:ascii="微软雅黑" w:eastAsia="微软雅黑" w:cs="微软雅黑"/>
          <w:szCs w:val="14"/>
        </w:rPr>
        <w:t>、</w:t>
      </w:r>
      <w:r w:rsidRPr="007675BD">
        <w:rPr>
          <w:rFonts w:ascii="微软雅黑" w:eastAsia="微软雅黑" w:cs="微软雅黑"/>
          <w:szCs w:val="14"/>
        </w:rPr>
        <w:t>“</w:t>
      </w:r>
      <w:r w:rsidRPr="007675BD">
        <w:rPr>
          <w:rFonts w:ascii="微软雅黑" w:eastAsia="微软雅黑" w:cs="微软雅黑"/>
          <w:szCs w:val="14"/>
        </w:rPr>
        <w:t>理性</w:t>
      </w:r>
      <w:r w:rsidRPr="007675BD">
        <w:rPr>
          <w:rFonts w:ascii="微软雅黑" w:eastAsia="微软雅黑" w:cs="微软雅黑"/>
          <w:szCs w:val="14"/>
        </w:rPr>
        <w:t>”</w:t>
      </w:r>
      <w:r w:rsidRPr="007675BD">
        <w:rPr>
          <w:rFonts w:ascii="微软雅黑" w:eastAsia="微软雅黑" w:cs="微软雅黑"/>
          <w:szCs w:val="14"/>
        </w:rPr>
        <w:t>不够全面</w:t>
      </w:r>
      <w:r w:rsidRPr="007675BD">
        <w:rPr>
          <w:rFonts w:ascii="微软雅黑" w:eastAsia="微软雅黑" w:cs="微软雅黑"/>
          <w:szCs w:val="14"/>
        </w:rPr>
        <w:t>;B</w:t>
      </w:r>
      <w:r w:rsidRPr="007675BD">
        <w:rPr>
          <w:rFonts w:ascii="微软雅黑" w:eastAsia="微软雅黑" w:cs="微软雅黑"/>
          <w:szCs w:val="14"/>
        </w:rPr>
        <w:t>项在说错误的文艺批评，不是本段文字强调的重点</w:t>
      </w:r>
      <w:r w:rsidRPr="007675BD">
        <w:rPr>
          <w:rFonts w:ascii="微软雅黑" w:eastAsia="微软雅黑" w:cs="微软雅黑"/>
          <w:szCs w:val="14"/>
        </w:rPr>
        <w:t>;C</w:t>
      </w:r>
      <w:r w:rsidRPr="007675BD">
        <w:rPr>
          <w:rFonts w:ascii="微软雅黑" w:eastAsia="微软雅黑" w:cs="微软雅黑"/>
          <w:szCs w:val="14"/>
        </w:rPr>
        <w:t>项概括错误</w:t>
      </w:r>
      <w:r w:rsidRPr="007675BD">
        <w:rPr>
          <w:rFonts w:ascii="微软雅黑" w:eastAsia="微软雅黑" w:cs="微软雅黑"/>
          <w:szCs w:val="14"/>
        </w:rPr>
        <w:t>;D</w:t>
      </w:r>
      <w:r w:rsidRPr="007675BD">
        <w:rPr>
          <w:rFonts w:ascii="微软雅黑" w:eastAsia="微软雅黑" w:cs="微软雅黑"/>
          <w:szCs w:val="14"/>
        </w:rPr>
        <w:t>项是对主旨句的原意重现。故正确答案为</w:t>
      </w:r>
      <w:r w:rsidRPr="007675BD">
        <w:rPr>
          <w:rFonts w:ascii="微软雅黑" w:eastAsia="微软雅黑" w:cs="微软雅黑"/>
          <w:szCs w:val="14"/>
        </w:rPr>
        <w:t>D</w:t>
      </w:r>
      <w:r w:rsidRPr="007675BD">
        <w:rPr>
          <w:rFonts w:ascii="微软雅黑" w:eastAsia="微软雅黑" w:cs="微软雅黑"/>
          <w:szCs w:val="14"/>
        </w:rPr>
        <w:t>。</w:t>
      </w:r>
    </w:p>
    <w:p w:rsidR="007675BD" w14:paraId="5F433E3D" w14:textId="77777777">
      <w:pPr>
        <w:pStyle w:val="NormalWeb"/>
        <w:widowControl/>
        <w:spacing w:beforeAutospacing="0" w:after="260" w:afterAutospacing="0" w:line="360" w:lineRule="auto"/>
      </w:pPr>
      <w:r w:rsidRPr="007675BD">
        <w:rPr>
          <w:rFonts w:ascii="微软雅黑" w:eastAsia="微软雅黑" w:cs="微软雅黑"/>
          <w:color w:val="0000FF"/>
          <w:szCs w:val="14"/>
        </w:rPr>
        <w:t>2</w:t>
      </w:r>
      <w:r w:rsidRPr="007675BD">
        <w:rPr>
          <w:rFonts w:ascii="微软雅黑" w:eastAsia="微软雅黑" w:cs="微软雅黑"/>
          <w:color w:val="0000FF"/>
          <w:szCs w:val="14"/>
        </w:rPr>
        <w:t>．</w:t>
      </w:r>
      <w:r w:rsidRPr="007675BD">
        <w:rPr>
          <w:rFonts w:ascii="微软雅黑" w:eastAsia="微软雅黑" w:cs="微软雅黑"/>
          <w:szCs w:val="14"/>
        </w:rPr>
        <w:t>人类许多古老文化在与时间的拔河中没能挺到最后。中国的文化资源在历史长河中究竟了多少，恐怕没有人能估量得出。在被扫荡过无数次的非洲大陆，人们只能在废墟中凭吊和猜测辉煌的古代文明了。</w:t>
      </w:r>
      <w:r w:rsidRPr="007675BD">
        <w:rPr>
          <w:rFonts w:ascii="微软雅黑" w:eastAsia="微软雅黑" w:cs="微软雅黑"/>
          <w:szCs w:val="14"/>
        </w:rPr>
        <w:t>( )</w:t>
      </w:r>
    </w:p>
    <w:p w:rsidR="007675BD" w14:paraId="31B79875" w14:textId="77777777">
      <w:pPr>
        <w:pStyle w:val="NormalWeb"/>
        <w:widowControl/>
        <w:spacing w:beforeAutospacing="0" w:after="260" w:afterAutospacing="0" w:line="360" w:lineRule="auto"/>
      </w:pPr>
      <w:r w:rsidRPr="007675BD">
        <w:rPr>
          <w:rFonts w:ascii="微软雅黑" w:eastAsia="微软雅黑" w:cs="微软雅黑"/>
          <w:szCs w:val="14"/>
        </w:rPr>
        <w:t>A</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流失</w:t>
      </w:r>
      <w:r w:rsidRPr="007675BD">
        <w:rPr>
          <w:rFonts w:ascii="微软雅黑" w:eastAsia="微软雅黑" w:cs="微软雅黑"/>
          <w:szCs w:val="14"/>
        </w:rPr>
        <w:t xml:space="preserve"> </w:t>
      </w:r>
      <w:r w:rsidRPr="007675BD">
        <w:rPr>
          <w:rFonts w:ascii="微软雅黑" w:eastAsia="微软雅黑" w:cs="微软雅黑"/>
          <w:szCs w:val="14"/>
        </w:rPr>
        <w:t>饥饿</w:t>
      </w:r>
    </w:p>
    <w:p w:rsidR="007675BD" w14:paraId="6B60825D" w14:textId="77777777">
      <w:pPr>
        <w:pStyle w:val="NormalWeb"/>
        <w:widowControl/>
        <w:spacing w:beforeAutospacing="0" w:after="260" w:afterAutospacing="0" w:line="360" w:lineRule="auto"/>
      </w:pPr>
      <w:r w:rsidRPr="007675BD">
        <w:rPr>
          <w:rFonts w:ascii="微软雅黑" w:eastAsia="微软雅黑" w:cs="微软雅黑"/>
          <w:szCs w:val="14"/>
        </w:rPr>
        <w:t>B</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流逝</w:t>
      </w:r>
      <w:r w:rsidRPr="007675BD">
        <w:rPr>
          <w:rFonts w:ascii="微软雅黑" w:eastAsia="微软雅黑" w:cs="微软雅黑"/>
          <w:szCs w:val="14"/>
        </w:rPr>
        <w:t xml:space="preserve"> </w:t>
      </w:r>
      <w:r w:rsidRPr="007675BD">
        <w:rPr>
          <w:rFonts w:ascii="微软雅黑" w:eastAsia="微软雅黑" w:cs="微软雅黑"/>
          <w:szCs w:val="14"/>
        </w:rPr>
        <w:t>饥馑</w:t>
      </w:r>
    </w:p>
    <w:p w:rsidR="007675BD" w14:paraId="70761D06" w14:textId="77777777">
      <w:pPr>
        <w:pStyle w:val="NormalWeb"/>
        <w:widowControl/>
        <w:spacing w:beforeAutospacing="0" w:after="260" w:afterAutospacing="0" w:line="360" w:lineRule="auto"/>
      </w:pPr>
      <w:r w:rsidRPr="007675BD">
        <w:rPr>
          <w:rFonts w:ascii="微软雅黑" w:eastAsia="微软雅黑" w:cs="微软雅黑"/>
          <w:szCs w:val="14"/>
        </w:rPr>
        <w:t>C</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流逝</w:t>
      </w:r>
      <w:r w:rsidRPr="007675BD">
        <w:rPr>
          <w:rFonts w:ascii="微软雅黑" w:eastAsia="微软雅黑" w:cs="微软雅黑"/>
          <w:szCs w:val="14"/>
        </w:rPr>
        <w:t xml:space="preserve"> </w:t>
      </w:r>
      <w:r w:rsidRPr="007675BD">
        <w:rPr>
          <w:rFonts w:ascii="微软雅黑" w:eastAsia="微软雅黑" w:cs="微软雅黑"/>
          <w:szCs w:val="14"/>
        </w:rPr>
        <w:t>饥饿</w:t>
      </w:r>
    </w:p>
    <w:p w:rsidR="007675BD" w14:paraId="7E44571A" w14:textId="77777777">
      <w:pPr>
        <w:pStyle w:val="NormalWeb"/>
        <w:widowControl/>
        <w:spacing w:beforeAutospacing="0" w:after="260" w:afterAutospacing="0" w:line="360" w:lineRule="auto"/>
      </w:pPr>
      <w:r w:rsidRPr="007675BD">
        <w:rPr>
          <w:rFonts w:ascii="微软雅黑" w:eastAsia="微软雅黑" w:cs="微软雅黑"/>
          <w:szCs w:val="14"/>
        </w:rPr>
        <w:t>D</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流失</w:t>
      </w:r>
      <w:r w:rsidRPr="007675BD">
        <w:rPr>
          <w:rFonts w:ascii="微软雅黑" w:eastAsia="微软雅黑" w:cs="微软雅黑"/>
          <w:szCs w:val="14"/>
        </w:rPr>
        <w:t xml:space="preserve"> </w:t>
      </w:r>
      <w:r w:rsidRPr="007675BD">
        <w:rPr>
          <w:rFonts w:ascii="微软雅黑" w:eastAsia="微软雅黑" w:cs="微软雅黑"/>
          <w:szCs w:val="14"/>
        </w:rPr>
        <w:t>饥馑</w:t>
      </w:r>
    </w:p>
    <w:p w:rsidR="007675BD" w14:paraId="1ECE7E41" w14:textId="77777777">
      <w:pPr>
        <w:pStyle w:val="NormalWeb"/>
        <w:widowControl/>
        <w:spacing w:beforeAutospacing="0" w:after="260" w:afterAutospacing="0" w:line="360" w:lineRule="auto"/>
      </w:pPr>
      <w:r w:rsidRPr="007675BD">
        <w:rPr>
          <w:rFonts w:ascii="微软雅黑" w:eastAsia="微软雅黑" w:cs="微软雅黑"/>
          <w:color w:val="228B22"/>
          <w:szCs w:val="14"/>
        </w:rPr>
        <w:t>答案：</w:t>
      </w:r>
      <w:r w:rsidRPr="007675BD">
        <w:rPr>
          <w:rFonts w:ascii="微软雅黑" w:eastAsia="微软雅黑" w:cs="微软雅黑"/>
          <w:szCs w:val="14"/>
        </w:rPr>
        <w:t>D</w:t>
      </w:r>
    </w:p>
    <w:p w:rsidR="007675BD" w14:paraId="72CE3630" w14:textId="77777777">
      <w:pPr>
        <w:pStyle w:val="NormalWeb"/>
        <w:widowControl/>
        <w:spacing w:beforeAutospacing="0" w:after="260" w:afterAutospacing="0" w:line="360" w:lineRule="auto"/>
      </w:pPr>
      <w:r w:rsidRPr="007675BD">
        <w:rPr>
          <w:rFonts w:ascii="微软雅黑" w:eastAsia="微软雅黑" w:cs="微软雅黑"/>
          <w:color w:val="228B22"/>
          <w:szCs w:val="14"/>
        </w:rPr>
        <w:t>解析：</w:t>
      </w:r>
      <w:r w:rsidRPr="007675BD">
        <w:rPr>
          <w:rFonts w:ascii="微软雅黑" w:eastAsia="微软雅黑" w:cs="微软雅黑"/>
          <w:szCs w:val="14"/>
        </w:rPr>
        <w:t>此题考查近义实词的填空。</w:t>
      </w:r>
    </w:p>
    <w:p w:rsidR="007675BD" w14:paraId="6C01C094" w14:textId="77777777">
      <w:pPr>
        <w:pStyle w:val="NormalWeb"/>
        <w:widowControl/>
        <w:spacing w:beforeAutospacing="0" w:after="260" w:afterAutospacing="0" w:line="360" w:lineRule="auto"/>
        <w:rPr>
          <w:b/>
          <w:color w:val="4066F4"/>
        </w:rPr>
      </w:pPr>
      <w:r w:rsidRPr="007675BD">
        <w:rPr>
          <w:rFonts w:ascii="微软雅黑" w:eastAsia="微软雅黑" w:cs="微软雅黑"/>
          <w:szCs w:val="14"/>
        </w:rPr>
        <w:t>“</w:t>
      </w:r>
      <w:r w:rsidRPr="007675BD">
        <w:rPr>
          <w:rFonts w:ascii="微软雅黑" w:eastAsia="微软雅黑" w:cs="微软雅黑"/>
          <w:szCs w:val="14"/>
        </w:rPr>
        <w:t>流逝</w:t>
      </w:r>
      <w:r w:rsidRPr="007675BD">
        <w:rPr>
          <w:rFonts w:ascii="微软雅黑" w:eastAsia="微软雅黑" w:cs="微软雅黑"/>
          <w:szCs w:val="14"/>
        </w:rPr>
        <w:t>”</w:t>
      </w:r>
      <w:r w:rsidRPr="007675BD">
        <w:rPr>
          <w:rFonts w:ascii="微软雅黑" w:eastAsia="微软雅黑" w:cs="微软雅黑"/>
          <w:szCs w:val="14"/>
        </w:rPr>
        <w:t>指像流水一样消逝，而</w:t>
      </w:r>
      <w:r w:rsidRPr="007675BD">
        <w:rPr>
          <w:rFonts w:ascii="微软雅黑" w:eastAsia="微软雅黑" w:cs="微软雅黑"/>
          <w:szCs w:val="14"/>
        </w:rPr>
        <w:t>“</w:t>
      </w:r>
      <w:r w:rsidRPr="007675BD">
        <w:rPr>
          <w:rFonts w:ascii="微软雅黑" w:eastAsia="微软雅黑" w:cs="微软雅黑"/>
          <w:szCs w:val="14"/>
        </w:rPr>
        <w:t>流失</w:t>
      </w:r>
      <w:r w:rsidRPr="007675BD">
        <w:rPr>
          <w:rFonts w:ascii="微软雅黑" w:eastAsia="微软雅黑" w:cs="微软雅黑"/>
          <w:szCs w:val="14"/>
        </w:rPr>
        <w:t>”</w:t>
      </w:r>
      <w:r w:rsidRPr="007675BD">
        <w:rPr>
          <w:rFonts w:ascii="微软雅黑" w:eastAsia="微软雅黑" w:cs="微软雅黑"/>
          <w:szCs w:val="14"/>
        </w:rPr>
        <w:t>泛指有用的东西流散失去，题干中的中国文化资源明显用</w:t>
      </w:r>
      <w:r w:rsidRPr="007675BD">
        <w:rPr>
          <w:rFonts w:ascii="微软雅黑" w:eastAsia="微软雅黑" w:cs="微软雅黑"/>
          <w:szCs w:val="14"/>
        </w:rPr>
        <w:t>“</w:t>
      </w:r>
      <w:r w:rsidRPr="007675BD">
        <w:rPr>
          <w:rFonts w:ascii="微软雅黑" w:eastAsia="微软雅黑" w:cs="微软雅黑"/>
          <w:szCs w:val="14"/>
        </w:rPr>
        <w:t>流失</w:t>
      </w:r>
      <w:r w:rsidRPr="007675BD">
        <w:rPr>
          <w:rFonts w:ascii="微软雅黑" w:eastAsia="微软雅黑" w:cs="微软雅黑"/>
          <w:szCs w:val="14"/>
        </w:rPr>
        <w:t>”</w:t>
      </w:r>
      <w:r w:rsidRPr="007675BD">
        <w:rPr>
          <w:rFonts w:ascii="微软雅黑" w:eastAsia="微软雅黑" w:cs="微软雅黑"/>
          <w:szCs w:val="14"/>
        </w:rPr>
        <w:t>更合适</w:t>
      </w:r>
      <w:r w:rsidRPr="007675BD">
        <w:rPr>
          <w:rFonts w:ascii="微软雅黑" w:eastAsia="微软雅黑" w:cs="微软雅黑"/>
          <w:szCs w:val="14"/>
        </w:rPr>
        <w:t>;</w:t>
      </w:r>
      <w:r w:rsidRPr="007675BD">
        <w:rPr>
          <w:rFonts w:ascii="微软雅黑" w:eastAsia="微软雅黑" w:cs="微软雅黑"/>
          <w:szCs w:val="14"/>
        </w:rPr>
        <w:t>“</w:t>
      </w:r>
      <w:r w:rsidRPr="007675BD">
        <w:rPr>
          <w:rFonts w:ascii="微软雅黑" w:eastAsia="微软雅黑" w:cs="微软雅黑"/>
          <w:szCs w:val="14"/>
        </w:rPr>
        <w:t>饥馑</w:t>
      </w:r>
      <w:r w:rsidRPr="007675BD">
        <w:rPr>
          <w:rFonts w:ascii="微软雅黑" w:eastAsia="微软雅黑" w:cs="微软雅黑"/>
          <w:szCs w:val="14"/>
        </w:rPr>
        <w:t>”</w:t>
      </w:r>
      <w:r w:rsidRPr="007675BD">
        <w:rPr>
          <w:rFonts w:ascii="微软雅黑" w:eastAsia="微软雅黑" w:cs="微软雅黑"/>
          <w:szCs w:val="14"/>
        </w:rPr>
        <w:t>是饥荒的书面用法，说明存在着食物严重缺乏的状况，符合上下文的语言色彩。故正确答案为</w:t>
      </w:r>
      <w:r w:rsidRPr="007675BD">
        <w:rPr>
          <w:rFonts w:ascii="微软雅黑" w:eastAsia="微软雅黑" w:cs="微软雅黑"/>
          <w:szCs w:val="14"/>
        </w:rPr>
        <w:t>D</w:t>
      </w:r>
      <w:r w:rsidRPr="007675BD">
        <w:rPr>
          <w:rFonts w:ascii="微软雅黑" w:eastAsia="微软雅黑" w:cs="微软雅黑"/>
          <w:szCs w:val="14"/>
        </w:rPr>
        <w:t>。</w:t>
      </w:r>
    </w:p>
    <w:p w:rsidR="007675BD" w14:paraId="1A45D266" w14:textId="77777777">
      <w:pPr>
        <w:pStyle w:val="NormalWeb"/>
        <w:widowControl/>
        <w:spacing w:beforeAutospacing="0" w:after="260" w:afterAutospacing="0" w:line="360" w:lineRule="auto"/>
      </w:pPr>
      <w:r w:rsidRPr="007675BD">
        <w:rPr>
          <w:rFonts w:ascii="微软雅黑" w:eastAsia="微软雅黑" w:cs="微软雅黑"/>
          <w:color w:val="0000FF"/>
          <w:szCs w:val="14"/>
        </w:rPr>
        <w:t>3</w:t>
      </w:r>
      <w:r w:rsidRPr="007675BD">
        <w:rPr>
          <w:rFonts w:ascii="微软雅黑" w:eastAsia="微软雅黑" w:cs="微软雅黑"/>
          <w:color w:val="0000FF"/>
          <w:szCs w:val="14"/>
        </w:rPr>
        <w:t>．</w:t>
      </w:r>
      <w:r w:rsidRPr="007675BD">
        <w:rPr>
          <w:rFonts w:ascii="微软雅黑" w:eastAsia="微软雅黑" w:cs="微软雅黑"/>
          <w:szCs w:val="14"/>
        </w:rPr>
        <w:t>居里夫人说，我认定科学本身就具有伟大的美。一位从事研究工作的科学家，不仅是一个技术人员，并且他是一个小孩儿，在大自然的景色中，好像迷醉于神话故事一般。这种魅力，就是使我终生能够在实验室里埋头工作的主要原因。</w:t>
      </w:r>
    </w:p>
    <w:p w:rsidR="007675BD" w14:paraId="03A54470" w14:textId="77777777">
      <w:pPr>
        <w:pStyle w:val="NormalWeb"/>
        <w:widowControl/>
        <w:spacing w:beforeAutospacing="0" w:after="260" w:afterAutospacing="0" w:line="360" w:lineRule="auto"/>
      </w:pPr>
      <w:r w:rsidRPr="007675BD">
        <w:rPr>
          <w:rFonts w:ascii="微软雅黑" w:eastAsia="微软雅黑" w:cs="微软雅黑"/>
          <w:szCs w:val="14"/>
        </w:rPr>
        <w:t>作者说，从事研究工作的科学家</w:t>
      </w:r>
      <w:r w:rsidRPr="007675BD">
        <w:rPr>
          <w:rFonts w:ascii="微软雅黑" w:eastAsia="微软雅黑" w:cs="微软雅黑"/>
          <w:szCs w:val="14"/>
        </w:rPr>
        <w:t>“</w:t>
      </w:r>
      <w:r w:rsidRPr="007675BD">
        <w:rPr>
          <w:rFonts w:ascii="微软雅黑" w:eastAsia="微软雅黑" w:cs="微软雅黑"/>
          <w:szCs w:val="14"/>
        </w:rPr>
        <w:t>是一个小孩</w:t>
      </w:r>
      <w:r w:rsidRPr="007675BD">
        <w:rPr>
          <w:rFonts w:ascii="微软雅黑" w:eastAsia="微软雅黑" w:cs="微软雅黑"/>
          <w:szCs w:val="14"/>
        </w:rPr>
        <w:t>”</w:t>
      </w:r>
      <w:r w:rsidRPr="007675BD">
        <w:rPr>
          <w:rFonts w:ascii="微软雅黑" w:eastAsia="微软雅黑" w:cs="微软雅黑"/>
          <w:szCs w:val="14"/>
        </w:rPr>
        <w:t>，意在说明</w:t>
      </w:r>
      <w:r w:rsidRPr="007675BD">
        <w:rPr>
          <w:rFonts w:ascii="微软雅黑" w:eastAsia="微软雅黑" w:cs="微软雅黑"/>
          <w:szCs w:val="14"/>
        </w:rPr>
        <w:t>( )</w:t>
      </w:r>
      <w:r w:rsidRPr="007675BD">
        <w:rPr>
          <w:rFonts w:ascii="微软雅黑" w:eastAsia="微软雅黑" w:cs="微软雅黑"/>
          <w:szCs w:val="14"/>
        </w:rPr>
        <w:t>。</w:t>
      </w:r>
    </w:p>
    <w:p w:rsidR="007675BD" w14:paraId="763F24B2" w14:textId="77777777">
      <w:pPr>
        <w:pStyle w:val="NormalWeb"/>
        <w:widowControl/>
        <w:spacing w:beforeAutospacing="0" w:after="260" w:afterAutospacing="0" w:line="360" w:lineRule="auto"/>
      </w:pPr>
      <w:r w:rsidRPr="007675BD">
        <w:rPr>
          <w:rFonts w:ascii="微软雅黑" w:eastAsia="微软雅黑" w:cs="微软雅黑"/>
          <w:szCs w:val="14"/>
        </w:rPr>
        <w:t>A</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科学本身具有伟大的美</w:t>
      </w:r>
    </w:p>
    <w:p w:rsidR="007675BD" w14:paraId="6F6FC0B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7675BD">
        <w:rPr>
          <w:rFonts w:ascii="微软雅黑" w:eastAsia="微软雅黑" w:cs="微软雅黑"/>
          <w:szCs w:val="14"/>
        </w:rPr>
        <w:t>B</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科学家对所从事的工作达到迷醉的程度</w:t>
      </w:r>
    </w:p>
    <w:p w:rsidR="007675BD" w14:paraId="2D4116A8" w14:textId="77777777">
      <w:pPr>
        <w:pStyle w:val="NormalWeb"/>
        <w:widowControl/>
        <w:spacing w:beforeAutospacing="0" w:after="260" w:afterAutospacing="0" w:line="360" w:lineRule="auto"/>
      </w:pPr>
      <w:r w:rsidRPr="007675BD">
        <w:rPr>
          <w:rFonts w:ascii="微软雅黑" w:eastAsia="微软雅黑" w:cs="微软雅黑"/>
          <w:szCs w:val="14"/>
        </w:rPr>
        <w:t>C</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科学家一直沉醉于在实验室埋头工作</w:t>
      </w:r>
    </w:p>
    <w:p w:rsidR="007675BD" w14:paraId="350EED58" w14:textId="77777777">
      <w:pPr>
        <w:pStyle w:val="NormalWeb"/>
        <w:widowControl/>
        <w:spacing w:beforeAutospacing="0" w:after="260" w:afterAutospacing="0" w:line="360" w:lineRule="auto"/>
      </w:pPr>
      <w:r w:rsidRPr="007675BD">
        <w:rPr>
          <w:rFonts w:ascii="微软雅黑" w:eastAsia="微软雅黑" w:cs="微软雅黑"/>
          <w:szCs w:val="14"/>
        </w:rPr>
        <w:t>D</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小孩迷醉于大自然的美景如同进入神话境界</w:t>
      </w:r>
    </w:p>
    <w:p w:rsidR="007675BD" w14:paraId="18B4194B" w14:textId="77777777">
      <w:pPr>
        <w:pStyle w:val="NormalWeb"/>
        <w:widowControl/>
        <w:spacing w:beforeAutospacing="0" w:after="260" w:afterAutospacing="0" w:line="360" w:lineRule="auto"/>
      </w:pPr>
      <w:r w:rsidRPr="007675BD">
        <w:rPr>
          <w:rFonts w:ascii="微软雅黑" w:eastAsia="微软雅黑" w:cs="微软雅黑"/>
          <w:color w:val="228B22"/>
          <w:szCs w:val="14"/>
        </w:rPr>
        <w:t>答案：</w:t>
      </w:r>
      <w:r w:rsidRPr="007675BD">
        <w:rPr>
          <w:rFonts w:ascii="微软雅黑" w:eastAsia="微软雅黑" w:cs="微软雅黑"/>
          <w:szCs w:val="14"/>
        </w:rPr>
        <w:t>B</w:t>
      </w:r>
    </w:p>
    <w:p w:rsidR="007675BD" w14:paraId="503B214B" w14:textId="77777777">
      <w:pPr>
        <w:pStyle w:val="NormalWeb"/>
        <w:widowControl/>
        <w:spacing w:beforeAutospacing="0" w:after="260" w:afterAutospacing="0" w:line="360" w:lineRule="auto"/>
        <w:rPr>
          <w:b/>
          <w:color w:val="4066F4"/>
        </w:rPr>
      </w:pPr>
      <w:r w:rsidRPr="007675BD">
        <w:rPr>
          <w:rFonts w:ascii="微软雅黑" w:eastAsia="微软雅黑" w:cs="微软雅黑"/>
          <w:color w:val="228B22"/>
          <w:szCs w:val="14"/>
        </w:rPr>
        <w:t>解析：</w:t>
      </w:r>
      <w:r w:rsidRPr="007675BD">
        <w:rPr>
          <w:rFonts w:ascii="微软雅黑" w:eastAsia="微软雅黑" w:cs="微软雅黑"/>
          <w:szCs w:val="14"/>
        </w:rPr>
        <w:t>据提问可知本题是细节判断题。作者认为从事研究工作的科学家</w:t>
      </w:r>
      <w:r w:rsidRPr="007675BD">
        <w:rPr>
          <w:rFonts w:ascii="微软雅黑" w:eastAsia="微软雅黑" w:cs="微软雅黑"/>
          <w:szCs w:val="14"/>
        </w:rPr>
        <w:t>“</w:t>
      </w:r>
      <w:r w:rsidRPr="007675BD">
        <w:rPr>
          <w:rFonts w:ascii="微软雅黑" w:eastAsia="微软雅黑" w:cs="微软雅黑"/>
          <w:szCs w:val="14"/>
        </w:rPr>
        <w:t>是一个小孩</w:t>
      </w:r>
      <w:r w:rsidRPr="007675BD">
        <w:rPr>
          <w:rFonts w:ascii="微软雅黑" w:eastAsia="微软雅黑" w:cs="微软雅黑"/>
          <w:szCs w:val="14"/>
        </w:rPr>
        <w:t>”</w:t>
      </w:r>
      <w:r w:rsidRPr="007675BD">
        <w:rPr>
          <w:rFonts w:ascii="微软雅黑" w:eastAsia="微软雅黑" w:cs="微软雅黑"/>
          <w:szCs w:val="14"/>
        </w:rPr>
        <w:t>，是在比喻科学家从事研究工作时的一种状态，而不是讲科学，也不是比喻小孩本身，排除</w:t>
      </w:r>
      <w:r w:rsidRPr="007675BD">
        <w:rPr>
          <w:rFonts w:ascii="微软雅黑" w:eastAsia="微软雅黑" w:cs="微软雅黑"/>
          <w:szCs w:val="14"/>
        </w:rPr>
        <w:t>A</w:t>
      </w:r>
      <w:r w:rsidRPr="007675BD">
        <w:rPr>
          <w:rFonts w:ascii="微软雅黑" w:eastAsia="微软雅黑" w:cs="微软雅黑"/>
          <w:szCs w:val="14"/>
        </w:rPr>
        <w:t>、</w:t>
      </w:r>
      <w:r w:rsidRPr="007675BD">
        <w:rPr>
          <w:rFonts w:ascii="微软雅黑" w:eastAsia="微软雅黑" w:cs="微软雅黑"/>
          <w:szCs w:val="14"/>
        </w:rPr>
        <w:t>D</w:t>
      </w:r>
      <w:r w:rsidRPr="007675BD">
        <w:rPr>
          <w:rFonts w:ascii="微软雅黑" w:eastAsia="微软雅黑" w:cs="微软雅黑"/>
          <w:szCs w:val="14"/>
        </w:rPr>
        <w:t>项</w:t>
      </w:r>
      <w:r w:rsidRPr="007675BD">
        <w:rPr>
          <w:rFonts w:ascii="微软雅黑" w:eastAsia="微软雅黑" w:cs="微软雅黑"/>
          <w:szCs w:val="14"/>
        </w:rPr>
        <w:t>;C</w:t>
      </w:r>
      <w:r w:rsidRPr="007675BD">
        <w:rPr>
          <w:rFonts w:ascii="微软雅黑" w:eastAsia="微软雅黑" w:cs="微软雅黑"/>
          <w:szCs w:val="14"/>
        </w:rPr>
        <w:t>项是居里夫人的状态，予以排除。故正确答案为</w:t>
      </w:r>
      <w:r w:rsidRPr="007675BD">
        <w:rPr>
          <w:rFonts w:ascii="微软雅黑" w:eastAsia="微软雅黑" w:cs="微软雅黑"/>
          <w:szCs w:val="14"/>
        </w:rPr>
        <w:t>B</w:t>
      </w:r>
      <w:r w:rsidRPr="007675BD">
        <w:rPr>
          <w:rFonts w:ascii="微软雅黑" w:eastAsia="微软雅黑" w:cs="微软雅黑"/>
          <w:szCs w:val="14"/>
        </w:rPr>
        <w:t>。</w:t>
      </w:r>
    </w:p>
    <w:p w:rsidR="002326AC" w14:paraId="07792C4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2326AC">
        <w:rPr>
          <w:rFonts w:ascii="微软雅黑" w:eastAsia="微软雅黑" w:hAnsi="微软雅黑" w:cs="微软雅黑" w:hint="eastAsia"/>
          <w:color w:val="0000FF"/>
          <w:szCs w:val="18"/>
        </w:rPr>
        <w:t>4</w:t>
      </w:r>
      <w:r w:rsidRPr="002326AC">
        <w:rPr>
          <w:rFonts w:ascii="微软雅黑" w:eastAsia="微软雅黑" w:hAnsi="微软雅黑" w:cs="微软雅黑" w:hint="eastAsia"/>
          <w:color w:val="0000FF"/>
          <w:szCs w:val="18"/>
        </w:rPr>
        <w:t>．</w:t>
      </w:r>
      <w:r w:rsidRPr="002326AC">
        <w:rPr>
          <w:rFonts w:ascii="微软雅黑" w:eastAsia="微软雅黑" w:hAnsi="微软雅黑" w:cs="微软雅黑" w:hint="eastAsia"/>
          <w:szCs w:val="18"/>
        </w:rPr>
        <w:t>没有人再怀疑人类已经进入信息时代。在这样史无前例的成就中，新的危机却悄悄萌发了。美国思想家梭罗曾说过：“我们热切地挖掘了大西洋隧道。期望新旧大陆更为密切地接近，实际上传来的最新消息不过是阿德莱亲王打了个哈欠。“危险正是在这里。</w:t>
      </w:r>
    </w:p>
    <w:p w:rsidR="002326AC" w14:paraId="4EA4D7E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2326AC">
        <w:rPr>
          <w:rFonts w:ascii="微软雅黑" w:eastAsia="微软雅黑" w:hAnsi="微软雅黑" w:cs="微软雅黑" w:hint="eastAsia"/>
          <w:szCs w:val="18"/>
        </w:rPr>
        <w:t>这段文字中所说的“危险”是指</w:t>
      </w:r>
      <w:r w:rsidRPr="002326AC">
        <w:rPr>
          <w:rFonts w:ascii="微软雅黑" w:eastAsia="微软雅黑" w:hAnsi="微软雅黑" w:cs="微软雅黑" w:hint="eastAsia"/>
          <w:szCs w:val="18"/>
        </w:rPr>
        <w:t>()</w:t>
      </w:r>
      <w:r w:rsidRPr="002326AC">
        <w:rPr>
          <w:rFonts w:ascii="微软雅黑" w:eastAsia="微软雅黑" w:hAnsi="微软雅黑" w:cs="微软雅黑" w:hint="eastAsia"/>
          <w:szCs w:val="18"/>
        </w:rPr>
        <w:t>。</w:t>
      </w:r>
    </w:p>
    <w:p w:rsidR="002326AC" w14:paraId="24FB2AD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2326AC">
        <w:rPr>
          <w:rFonts w:ascii="微软雅黑" w:eastAsia="微软雅黑" w:hAnsi="微软雅黑" w:cs="微软雅黑" w:hint="eastAsia"/>
          <w:szCs w:val="18"/>
        </w:rPr>
        <w:t>A</w:t>
      </w:r>
      <w:r w:rsidRPr="002326AC">
        <w:rPr>
          <w:rFonts w:ascii="微软雅黑" w:eastAsia="微软雅黑" w:hAnsi="微软雅黑" w:cs="微软雅黑" w:hint="eastAsia"/>
          <w:szCs w:val="18"/>
        </w:rPr>
        <w:t>、信息太多，传播太快，为造成人们预想不到的危机</w:t>
      </w:r>
    </w:p>
    <w:p w:rsidR="002326AC" w14:paraId="52A7018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2326AC">
        <w:rPr>
          <w:rFonts w:ascii="微软雅黑" w:eastAsia="微软雅黑" w:hAnsi="微软雅黑" w:cs="微软雅黑" w:hint="eastAsia"/>
          <w:szCs w:val="18"/>
        </w:rPr>
        <w:t>B</w:t>
      </w:r>
      <w:r w:rsidRPr="002326AC">
        <w:rPr>
          <w:rFonts w:ascii="微软雅黑" w:eastAsia="微软雅黑" w:hAnsi="微软雅黑" w:cs="微软雅黑" w:hint="eastAsia"/>
          <w:szCs w:val="18"/>
        </w:rPr>
        <w:t>、信息过剩会降低信息的质量，影响双方密切的接近</w:t>
      </w:r>
    </w:p>
    <w:p w:rsidR="002326AC" w14:paraId="6BF24AD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2326AC">
        <w:rPr>
          <w:rFonts w:ascii="微软雅黑" w:eastAsia="微软雅黑" w:hAnsi="微软雅黑" w:cs="微软雅黑" w:hint="eastAsia"/>
          <w:szCs w:val="18"/>
        </w:rPr>
        <w:t>C</w:t>
      </w:r>
      <w:r w:rsidRPr="002326AC">
        <w:rPr>
          <w:rFonts w:ascii="微软雅黑" w:eastAsia="微软雅黑" w:hAnsi="微软雅黑" w:cs="微软雅黑" w:hint="eastAsia"/>
          <w:szCs w:val="18"/>
        </w:rPr>
        <w:t>、信息的快速传播，使人们无法判断某些信息之间的本质区别</w:t>
      </w:r>
    </w:p>
    <w:p w:rsidR="002326AC" w14:paraId="492E202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2326AC">
        <w:rPr>
          <w:rFonts w:ascii="微软雅黑" w:eastAsia="微软雅黑" w:hAnsi="微软雅黑" w:cs="微软雅黑" w:hint="eastAsia"/>
          <w:szCs w:val="18"/>
        </w:rPr>
        <w:t>D</w:t>
      </w:r>
      <w:r w:rsidRPr="002326AC">
        <w:rPr>
          <w:rFonts w:ascii="微软雅黑" w:eastAsia="微软雅黑" w:hAnsi="微软雅黑" w:cs="微软雅黑" w:hint="eastAsia"/>
          <w:szCs w:val="18"/>
        </w:rPr>
        <w:t>、剩余信息的快速传播，将可能湮没真正有价值的信息</w:t>
      </w:r>
    </w:p>
    <w:p w:rsidR="002326AC" w14:paraId="0994505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2326AC">
        <w:rPr>
          <w:rFonts w:ascii="微软雅黑" w:eastAsia="微软雅黑" w:hAnsi="微软雅黑" w:cs="微软雅黑" w:hint="eastAsia"/>
          <w:color w:val="228B22"/>
          <w:szCs w:val="18"/>
        </w:rPr>
        <w:t>答案：</w:t>
      </w:r>
      <w:r w:rsidRPr="002326AC">
        <w:rPr>
          <w:rFonts w:ascii="微软雅黑" w:eastAsia="微软雅黑" w:hAnsi="微软雅黑" w:cs="微软雅黑" w:hint="eastAsia"/>
          <w:szCs w:val="18"/>
        </w:rPr>
        <w:t>D</w:t>
      </w:r>
    </w:p>
    <w:p w:rsidR="002326AC" w14:paraId="19DBAB3F" w14:textId="77777777">
      <w:pPr>
        <w:pStyle w:val="NormalWeb"/>
        <w:widowControl/>
        <w:snapToGrid w:val="0"/>
        <w:spacing w:beforeAutospacing="0" w:after="260" w:afterAutospacing="0" w:line="360" w:lineRule="auto"/>
        <w:rPr>
          <w:rFonts w:ascii="微软雅黑" w:eastAsia="微软雅黑" w:hAnsi="微软雅黑" w:cs="微软雅黑"/>
          <w:color w:val="4066F4"/>
          <w:szCs w:val="18"/>
        </w:rPr>
      </w:pPr>
      <w:r w:rsidRPr="002326AC">
        <w:rPr>
          <w:rFonts w:ascii="微软雅黑" w:eastAsia="微软雅黑" w:hAnsi="微软雅黑" w:cs="微软雅黑" w:hint="eastAsia"/>
          <w:color w:val="228B22"/>
          <w:szCs w:val="18"/>
        </w:rPr>
        <w:t>解析：</w:t>
      </w:r>
      <w:r>
        <w:rPr>
          <w:rFonts w:ascii="微软雅黑" w:eastAsia="微软雅黑" w:hAnsi="微软雅黑" w:cs="微软雅黑"/>
          <w:color w:val="4066F4"/>
          <w:szCs w:val="18"/>
        </w:rPr>
        <w:br/>
      </w:r>
      <w:r>
        <w:rPr>
          <w:rFonts w:ascii="微软雅黑" w:eastAsia="微软雅黑" w:hAnsi="微软雅黑" w:cs="微软雅黑"/>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https://d.book118.com/298105130107006046</w:t>
        </w:r>
      </w:hyperlink>
    </w:p>
    <w:p w:rsidR="002326AC">
      <w:pPr>
        <w:pStyle w:val="NormalWeb"/>
        <w:widowControl/>
        <w:snapToGrid w:val="0"/>
        <w:spacing w:beforeAutospacing="0" w:after="260" w:afterAutospacing="0" w:line="360" w:lineRule="auto"/>
        <w:rPr>
          <w:rFonts w:ascii="微软雅黑" w:eastAsia="微软雅黑" w:hAnsi="微软雅黑" w:cs="微软雅黑"/>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rsidP="00C63DF7" w14:paraId="1D88BF24" w14:textId="77777777">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ABD" w14:paraId="023DDB4A" w14:textId="77777777">
    <w:pPr>
      <w:pStyle w:val="Footer"/>
      <w:spacing w:after="260" w:afterAutospacing="0" w:line="36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rsidP="00C63DF7" w14:paraId="221985D2" w14:textId="4CAB912E">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57ABD" w14:paraId="4A770D11" w14:textId="77777777">
    <w:pPr>
      <w:pStyle w:val="Footer"/>
      <w:spacing w:after="260" w:afterAutospacing="0" w:line="36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14:paraId="2D89E262" w14:textId="77777777">
    <w:pPr>
      <w:pStyle w:val="Footer"/>
      <w:spacing w:after="260" w:afterAutospacing="0" w:line="36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rsidP="00C63DF7" w14:textId="77777777">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ABD" w14:textId="77777777">
    <w:pPr>
      <w:pStyle w:val="Footer"/>
      <w:spacing w:after="260" w:afterAutospacing="0" w:line="36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rsidP="00C63DF7" w14:textId="4CAB912E">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57ABD" w14:textId="77777777">
    <w:pPr>
      <w:pStyle w:val="Footer"/>
      <w:spacing w:after="260" w:afterAutospacing="0" w:line="360"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14:textId="77777777">
    <w:pPr>
      <w:pStyle w:val="Footer"/>
      <w:spacing w:after="260" w:afterAutospacing="0" w:line="360" w:lineRule="auto"/>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rsidP="00C63DF7" w14:textId="77777777">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ABD" w14:textId="77777777">
    <w:pPr>
      <w:pStyle w:val="Footer"/>
      <w:spacing w:after="260" w:afterAutospacing="0" w:line="360" w:lineRule="auto"/>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rsidP="00C63DF7" w14:textId="4CAB912E">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57ABD" w14:textId="77777777">
    <w:pPr>
      <w:pStyle w:val="Footer"/>
      <w:spacing w:after="260" w:afterAutospacing="0" w:line="360" w:lineRule="auto"/>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14:textId="77777777">
    <w:pPr>
      <w:pStyle w:val="Footer"/>
      <w:spacing w:after="260" w:afterAutospacing="0" w:line="36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14:paraId="575D9E06" w14:textId="77777777">
    <w:pPr>
      <w:pStyle w:val="Header"/>
      <w:spacing w:after="260" w:afterAutospacing="0" w:line="36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14:paraId="14E3BAC3" w14:textId="77777777">
    <w:pPr>
      <w:pStyle w:val="Header"/>
      <w:spacing w:after="260" w:afterAutospacing="0" w:line="36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14:paraId="45D92546" w14:textId="77777777">
    <w:pPr>
      <w:pStyle w:val="Header"/>
      <w:spacing w:after="260" w:afterAutospacing="0" w:line="360"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14:textId="77777777">
    <w:pPr>
      <w:pStyle w:val="Header"/>
      <w:spacing w:after="260" w:afterAutospacing="0" w:line="360"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14:textId="77777777">
    <w:pPr>
      <w:pStyle w:val="Header"/>
      <w:spacing w:after="260" w:afterAutospacing="0" w:line="360"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14:textId="77777777">
    <w:pPr>
      <w:pStyle w:val="Header"/>
      <w:spacing w:after="260" w:afterAutospacing="0" w:line="360"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14:textId="77777777">
    <w:pPr>
      <w:pStyle w:val="Header"/>
      <w:spacing w:after="260" w:afterAutospacing="0" w:line="360"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14:textId="77777777">
    <w:pPr>
      <w:pStyle w:val="Header"/>
      <w:spacing w:after="260" w:afterAutospacing="0" w:line="360" w:lineRule="aut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ABD" w14:textId="77777777">
    <w:pPr>
      <w:pStyle w:val="Header"/>
      <w:spacing w:after="260" w:afterAutospacing="0" w:line="36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326AC"/>
    <w:rsid w:val="003F588C"/>
    <w:rsid w:val="0050664B"/>
    <w:rsid w:val="00541498"/>
    <w:rsid w:val="007675BD"/>
    <w:rsid w:val="009C641C"/>
    <w:rsid w:val="00A77B3E"/>
    <w:rsid w:val="00A95C3D"/>
    <w:rsid w:val="00B57ABD"/>
    <w:rsid w:val="00C63DF7"/>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4EC031A"/>
  <w15:docId w15:val="{91775647-D614-4729-8DDB-4D3373008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rPr>
  </w:style>
  <w:style w:type="paragraph" w:styleId="NormalWeb">
    <w:name w:val="Normal (Web)"/>
    <w:basedOn w:val="1"/>
    <w:qFormat/>
    <w:rsid w:val="007675BD"/>
    <w:pPr>
      <w:spacing w:beforeAutospacing="1" w:afterAutospacing="1"/>
      <w:jc w:val="left"/>
    </w:pPr>
    <w:rPr>
      <w:kern w:val="0"/>
      <w:sz w:val="24"/>
      <w:szCs w:val="24"/>
    </w:rPr>
  </w:style>
  <w:style w:type="paragraph" w:customStyle="1" w:styleId="10">
    <w:name w:val="正文1_0"/>
    <w:autoRedefine/>
    <w:qFormat/>
    <w:rsid w:val="002326AC"/>
    <w:pPr>
      <w:widowControl w:val="0"/>
      <w:jc w:val="both"/>
    </w:pPr>
    <w:rPr>
      <w:rFonts w:ascii="等线" w:eastAsia="等线" w:hAnsi="等线"/>
      <w:kern w:val="2"/>
      <w:sz w:val="21"/>
      <w:szCs w:val="22"/>
    </w:rPr>
  </w:style>
  <w:style w:type="paragraph" w:customStyle="1" w:styleId="0">
    <w:name w:val="正文_0"/>
    <w:autoRedefine/>
    <w:qFormat/>
    <w:rsid w:val="002326AC"/>
    <w:pPr>
      <w:widowControl w:val="0"/>
      <w:jc w:val="both"/>
    </w:pPr>
    <w:rPr>
      <w:rFonts w:ascii="等线" w:eastAsia="等线" w:hAnsi="等线"/>
      <w:kern w:val="2"/>
      <w:sz w:val="21"/>
      <w:szCs w:val="22"/>
    </w:rPr>
  </w:style>
  <w:style w:type="paragraph" w:customStyle="1" w:styleId="00">
    <w:name w:val="普通(网站)_0"/>
    <w:basedOn w:val="0"/>
    <w:autoRedefine/>
    <w:qFormat/>
    <w:rsid w:val="002326AC"/>
    <w:pPr>
      <w:spacing w:beforeAutospacing="1" w:afterAutospacing="1"/>
      <w:jc w:val="left"/>
    </w:pPr>
    <w:rPr>
      <w:kern w:val="0"/>
      <w:sz w:val="24"/>
      <w:szCs w:val="24"/>
    </w:rPr>
  </w:style>
  <w:style w:type="paragraph" w:styleId="Header">
    <w:name w:val="header"/>
    <w:basedOn w:val="Normal"/>
    <w:link w:val="a"/>
    <w:rsid w:val="00B57AB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57ABD"/>
    <w:rPr>
      <w:sz w:val="18"/>
      <w:szCs w:val="18"/>
    </w:rPr>
  </w:style>
  <w:style w:type="paragraph" w:styleId="Footer">
    <w:name w:val="footer"/>
    <w:basedOn w:val="Normal"/>
    <w:link w:val="a0"/>
    <w:rsid w:val="00B57ABD"/>
    <w:pPr>
      <w:tabs>
        <w:tab w:val="center" w:pos="4153"/>
        <w:tab w:val="right" w:pos="8306"/>
      </w:tabs>
      <w:snapToGrid w:val="0"/>
    </w:pPr>
    <w:rPr>
      <w:sz w:val="18"/>
      <w:szCs w:val="18"/>
    </w:rPr>
  </w:style>
  <w:style w:type="character" w:customStyle="1" w:styleId="a0">
    <w:name w:val="页脚 字符"/>
    <w:basedOn w:val="DefaultParagraphFont"/>
    <w:link w:val="Footer"/>
    <w:rsid w:val="00B57ABD"/>
    <w:rPr>
      <w:sz w:val="18"/>
      <w:szCs w:val="18"/>
    </w:rPr>
  </w:style>
  <w:style w:type="character" w:styleId="PageNumber">
    <w:name w:val="page number"/>
    <w:basedOn w:val="DefaultParagraphFont"/>
    <w:rsid w:val="00B57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9810513010700604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4183</Words>
  <Characters>23845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2024-03-17T09:24:00Z</dcterms:created>
  <dcterms:modified xsi:type="dcterms:W3CDTF">2024-03-17T09:24:00Z</dcterms:modified>
</cp:coreProperties>
</file>