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发动机总成行业企业战略发展规划及建议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75" w:history="1">
        <w:r>
          <w:rPr>
            <w:rFonts w:ascii="仿宋" w:eastAsia="仿宋" w:hAnsi="仿宋" w:cs="仿宋" w:hint="eastAsia"/>
            <w:lang w:eastAsia="zh-CN"/>
          </w:rPr>
          <w:t>前言</w:t>
        </w:r>
        <w:r>
          <w:tab/>
        </w:r>
        <w:r>
          <w:fldChar w:fldCharType="begin"/>
        </w:r>
        <w:r>
          <w:instrText xml:space="preserve"> PAGEREF _Toc875 \h </w:instrText>
        </w:r>
        <w:r>
          <w:fldChar w:fldCharType="separate"/>
        </w:r>
        <w:r>
          <w:t>4</w:t>
        </w:r>
        <w:r>
          <w:fldChar w:fldCharType="end"/>
        </w:r>
      </w:hyperlink>
    </w:p>
    <w:p>
      <w:pPr>
        <w:pStyle w:val="TOC1"/>
        <w:tabs>
          <w:tab w:val="right" w:leader="dot" w:pos="8306"/>
        </w:tabs>
      </w:pPr>
      <w:hyperlink w:anchor="_Toc8468" w:history="1">
        <w:r>
          <w:rPr>
            <w:rFonts w:ascii="仿宋" w:eastAsia="仿宋" w:hAnsi="仿宋" w:cs="仿宋" w:hint="eastAsia"/>
            <w:lang w:eastAsia="zh-CN"/>
          </w:rPr>
          <w:t>一、发动机总成项目建设主要内容和规模</w:t>
        </w:r>
        <w:r>
          <w:tab/>
        </w:r>
        <w:r>
          <w:fldChar w:fldCharType="begin"/>
        </w:r>
        <w:r>
          <w:instrText xml:space="preserve"> PAGEREF _Toc8468 \h </w:instrText>
        </w:r>
        <w:r>
          <w:fldChar w:fldCharType="separate"/>
        </w:r>
        <w:r>
          <w:t>4</w:t>
        </w:r>
        <w:r>
          <w:fldChar w:fldCharType="end"/>
        </w:r>
      </w:hyperlink>
    </w:p>
    <w:p>
      <w:pPr>
        <w:pStyle w:val="TOC2"/>
        <w:tabs>
          <w:tab w:val="right" w:leader="dot" w:pos="8306"/>
        </w:tabs>
      </w:pPr>
      <w:hyperlink w:anchor="_Toc8472" w:history="1">
        <w:r>
          <w:rPr>
            <w:rFonts w:ascii="仿宋" w:eastAsia="仿宋" w:hAnsi="仿宋" w:cs="仿宋" w:hint="eastAsia"/>
            <w:lang w:eastAsia="zh-CN"/>
          </w:rPr>
          <w:t>(一)、用地规模</w:t>
        </w:r>
        <w:r>
          <w:tab/>
        </w:r>
        <w:r>
          <w:fldChar w:fldCharType="begin"/>
        </w:r>
        <w:r>
          <w:instrText xml:space="preserve"> PAGEREF _Toc8472 \h </w:instrText>
        </w:r>
        <w:r>
          <w:fldChar w:fldCharType="separate"/>
        </w:r>
        <w:r>
          <w:t>4</w:t>
        </w:r>
        <w:r>
          <w:fldChar w:fldCharType="end"/>
        </w:r>
      </w:hyperlink>
    </w:p>
    <w:p>
      <w:pPr>
        <w:pStyle w:val="TOC2"/>
        <w:tabs>
          <w:tab w:val="right" w:leader="dot" w:pos="8306"/>
        </w:tabs>
      </w:pPr>
      <w:hyperlink w:anchor="_Toc8961" w:history="1">
        <w:r>
          <w:rPr>
            <w:rFonts w:ascii="仿宋" w:eastAsia="仿宋" w:hAnsi="仿宋" w:cs="仿宋" w:hint="eastAsia"/>
            <w:lang w:eastAsia="zh-CN"/>
          </w:rPr>
          <w:t>(二)、设备购置</w:t>
        </w:r>
        <w:r>
          <w:tab/>
        </w:r>
        <w:r>
          <w:fldChar w:fldCharType="begin"/>
        </w:r>
        <w:r>
          <w:instrText xml:space="preserve"> PAGEREF _Toc8961 \h </w:instrText>
        </w:r>
        <w:r>
          <w:fldChar w:fldCharType="separate"/>
        </w:r>
        <w:r>
          <w:t>5</w:t>
        </w:r>
        <w:r>
          <w:fldChar w:fldCharType="end"/>
        </w:r>
      </w:hyperlink>
    </w:p>
    <w:p>
      <w:pPr>
        <w:pStyle w:val="TOC2"/>
        <w:tabs>
          <w:tab w:val="right" w:leader="dot" w:pos="8306"/>
        </w:tabs>
      </w:pPr>
      <w:hyperlink w:anchor="_Toc12441" w:history="1">
        <w:r>
          <w:rPr>
            <w:rFonts w:ascii="仿宋" w:eastAsia="仿宋" w:hAnsi="仿宋" w:cs="仿宋" w:hint="eastAsia"/>
            <w:lang w:eastAsia="zh-CN"/>
          </w:rPr>
          <w:t>(三)、产值规模</w:t>
        </w:r>
        <w:r>
          <w:tab/>
        </w:r>
        <w:r>
          <w:fldChar w:fldCharType="begin"/>
        </w:r>
        <w:r>
          <w:instrText xml:space="preserve"> PAGEREF _Toc12441 \h </w:instrText>
        </w:r>
        <w:r>
          <w:fldChar w:fldCharType="separate"/>
        </w:r>
        <w:r>
          <w:t>5</w:t>
        </w:r>
        <w:r>
          <w:fldChar w:fldCharType="end"/>
        </w:r>
      </w:hyperlink>
    </w:p>
    <w:p>
      <w:pPr>
        <w:pStyle w:val="TOC2"/>
        <w:tabs>
          <w:tab w:val="right" w:leader="dot" w:pos="8306"/>
        </w:tabs>
      </w:pPr>
      <w:hyperlink w:anchor="_Toc16969" w:history="1">
        <w:r>
          <w:rPr>
            <w:rFonts w:ascii="仿宋" w:eastAsia="仿宋" w:hAnsi="仿宋" w:cs="仿宋" w:hint="eastAsia"/>
            <w:lang w:eastAsia="zh-CN"/>
          </w:rPr>
          <w:t>(四)、产品规划方案及生产纲领</w:t>
        </w:r>
        <w:r>
          <w:tab/>
        </w:r>
        <w:r>
          <w:fldChar w:fldCharType="begin"/>
        </w:r>
        <w:r>
          <w:instrText xml:space="preserve"> PAGEREF _Toc16969 \h </w:instrText>
        </w:r>
        <w:r>
          <w:fldChar w:fldCharType="separate"/>
        </w:r>
        <w:r>
          <w:t>6</w:t>
        </w:r>
        <w:r>
          <w:fldChar w:fldCharType="end"/>
        </w:r>
      </w:hyperlink>
    </w:p>
    <w:p>
      <w:pPr>
        <w:pStyle w:val="TOC1"/>
        <w:tabs>
          <w:tab w:val="right" w:leader="dot" w:pos="8306"/>
        </w:tabs>
      </w:pPr>
      <w:hyperlink w:anchor="_Toc16512" w:history="1">
        <w:r>
          <w:rPr>
            <w:rFonts w:ascii="仿宋" w:eastAsia="仿宋" w:hAnsi="仿宋" w:cs="仿宋" w:hint="eastAsia"/>
            <w:lang w:eastAsia="zh-CN"/>
          </w:rPr>
          <w:t>二、战略风险的含义及分类</w:t>
        </w:r>
        <w:r>
          <w:tab/>
        </w:r>
        <w:r>
          <w:fldChar w:fldCharType="begin"/>
        </w:r>
        <w:r>
          <w:instrText xml:space="preserve"> PAGEREF _Toc16512 \h </w:instrText>
        </w:r>
        <w:r>
          <w:fldChar w:fldCharType="separate"/>
        </w:r>
        <w:r>
          <w:t>7</w:t>
        </w:r>
        <w:r>
          <w:fldChar w:fldCharType="end"/>
        </w:r>
      </w:hyperlink>
    </w:p>
    <w:p>
      <w:pPr>
        <w:pStyle w:val="TOC2"/>
        <w:tabs>
          <w:tab w:val="right" w:leader="dot" w:pos="8306"/>
        </w:tabs>
      </w:pPr>
      <w:hyperlink w:anchor="_Toc17402" w:history="1">
        <w:r>
          <w:rPr>
            <w:rFonts w:ascii="仿宋" w:eastAsia="仿宋" w:hAnsi="仿宋" w:cs="仿宋" w:hint="eastAsia"/>
            <w:lang w:eastAsia="zh-CN"/>
          </w:rPr>
          <w:t>(一)、战略风险的定义</w:t>
        </w:r>
        <w:r>
          <w:tab/>
        </w:r>
        <w:r>
          <w:fldChar w:fldCharType="begin"/>
        </w:r>
        <w:r>
          <w:instrText xml:space="preserve"> PAGEREF _Toc17402 \h </w:instrText>
        </w:r>
        <w:r>
          <w:fldChar w:fldCharType="separate"/>
        </w:r>
        <w:r>
          <w:t>7</w:t>
        </w:r>
        <w:r>
          <w:fldChar w:fldCharType="end"/>
        </w:r>
      </w:hyperlink>
    </w:p>
    <w:p>
      <w:pPr>
        <w:pStyle w:val="TOC2"/>
        <w:tabs>
          <w:tab w:val="right" w:leader="dot" w:pos="8306"/>
        </w:tabs>
      </w:pPr>
      <w:hyperlink w:anchor="_Toc14172" w:history="1">
        <w:r>
          <w:rPr>
            <w:rFonts w:ascii="仿宋" w:eastAsia="仿宋" w:hAnsi="仿宋" w:cs="仿宋" w:hint="eastAsia"/>
            <w:lang w:eastAsia="zh-CN"/>
          </w:rPr>
          <w:t>(二)、发动机总成行业企业战略风险的分类</w:t>
        </w:r>
        <w:r>
          <w:tab/>
        </w:r>
        <w:r>
          <w:fldChar w:fldCharType="begin"/>
        </w:r>
        <w:r>
          <w:instrText xml:space="preserve"> PAGEREF _Toc14172 \h </w:instrText>
        </w:r>
        <w:r>
          <w:fldChar w:fldCharType="separate"/>
        </w:r>
        <w:r>
          <w:t>8</w:t>
        </w:r>
        <w:r>
          <w:fldChar w:fldCharType="end"/>
        </w:r>
      </w:hyperlink>
    </w:p>
    <w:p>
      <w:pPr>
        <w:pStyle w:val="TOC1"/>
        <w:tabs>
          <w:tab w:val="right" w:leader="dot" w:pos="8306"/>
        </w:tabs>
      </w:pPr>
      <w:hyperlink w:anchor="_Toc15160" w:history="1">
        <w:r>
          <w:rPr>
            <w:rFonts w:ascii="仿宋" w:eastAsia="仿宋" w:hAnsi="仿宋" w:cs="仿宋" w:hint="eastAsia"/>
            <w:lang w:eastAsia="zh-CN"/>
          </w:rPr>
          <w:t>三、发动机总成项目概论</w:t>
        </w:r>
        <w:r>
          <w:tab/>
        </w:r>
        <w:r>
          <w:fldChar w:fldCharType="begin"/>
        </w:r>
        <w:r>
          <w:instrText xml:space="preserve"> PAGEREF _Toc15160 \h </w:instrText>
        </w:r>
        <w:r>
          <w:fldChar w:fldCharType="separate"/>
        </w:r>
        <w:r>
          <w:t>10</w:t>
        </w:r>
        <w:r>
          <w:fldChar w:fldCharType="end"/>
        </w:r>
      </w:hyperlink>
    </w:p>
    <w:p>
      <w:pPr>
        <w:pStyle w:val="TOC2"/>
        <w:tabs>
          <w:tab w:val="right" w:leader="dot" w:pos="8306"/>
        </w:tabs>
      </w:pPr>
      <w:hyperlink w:anchor="_Toc20301" w:history="1">
        <w:r>
          <w:rPr>
            <w:rFonts w:ascii="仿宋" w:eastAsia="仿宋" w:hAnsi="仿宋" w:cs="仿宋" w:hint="eastAsia"/>
            <w:lang w:eastAsia="zh-CN"/>
          </w:rPr>
          <w:t>(一)、评价目的</w:t>
        </w:r>
        <w:r>
          <w:tab/>
        </w:r>
        <w:r>
          <w:fldChar w:fldCharType="begin"/>
        </w:r>
        <w:r>
          <w:instrText xml:space="preserve"> PAGEREF _Toc20301 \h </w:instrText>
        </w:r>
        <w:r>
          <w:fldChar w:fldCharType="separate"/>
        </w:r>
        <w:r>
          <w:t>10</w:t>
        </w:r>
        <w:r>
          <w:fldChar w:fldCharType="end"/>
        </w:r>
      </w:hyperlink>
    </w:p>
    <w:p>
      <w:pPr>
        <w:pStyle w:val="TOC2"/>
        <w:tabs>
          <w:tab w:val="right" w:leader="dot" w:pos="8306"/>
        </w:tabs>
      </w:pPr>
      <w:hyperlink w:anchor="_Toc18180" w:history="1">
        <w:r>
          <w:rPr>
            <w:rFonts w:ascii="仿宋" w:eastAsia="仿宋" w:hAnsi="仿宋" w:cs="仿宋" w:hint="eastAsia"/>
            <w:lang w:eastAsia="zh-CN"/>
          </w:rPr>
          <w:t>(二)、评价依据</w:t>
        </w:r>
        <w:r>
          <w:tab/>
        </w:r>
        <w:r>
          <w:fldChar w:fldCharType="begin"/>
        </w:r>
        <w:r>
          <w:instrText xml:space="preserve"> PAGEREF _Toc18180 \h </w:instrText>
        </w:r>
        <w:r>
          <w:fldChar w:fldCharType="separate"/>
        </w:r>
        <w:r>
          <w:t>11</w:t>
        </w:r>
        <w:r>
          <w:fldChar w:fldCharType="end"/>
        </w:r>
      </w:hyperlink>
    </w:p>
    <w:p>
      <w:pPr>
        <w:pStyle w:val="TOC2"/>
        <w:tabs>
          <w:tab w:val="right" w:leader="dot" w:pos="8306"/>
        </w:tabs>
      </w:pPr>
      <w:hyperlink w:anchor="_Toc19239" w:history="1">
        <w:r>
          <w:rPr>
            <w:rFonts w:ascii="仿宋" w:eastAsia="仿宋" w:hAnsi="仿宋" w:cs="仿宋" w:hint="eastAsia"/>
            <w:lang w:eastAsia="zh-CN"/>
          </w:rPr>
          <w:t>(三)、相关安全生产法律、法规</w:t>
        </w:r>
        <w:r>
          <w:tab/>
        </w:r>
        <w:r>
          <w:fldChar w:fldCharType="begin"/>
        </w:r>
        <w:r>
          <w:instrText xml:space="preserve"> PAGEREF _Toc19239 \h </w:instrText>
        </w:r>
        <w:r>
          <w:fldChar w:fldCharType="separate"/>
        </w:r>
        <w:r>
          <w:t>12</w:t>
        </w:r>
        <w:r>
          <w:fldChar w:fldCharType="end"/>
        </w:r>
      </w:hyperlink>
    </w:p>
    <w:p>
      <w:pPr>
        <w:pStyle w:val="TOC2"/>
        <w:tabs>
          <w:tab w:val="right" w:leader="dot" w:pos="8306"/>
        </w:tabs>
      </w:pPr>
      <w:hyperlink w:anchor="_Toc10072" w:history="1">
        <w:r>
          <w:rPr>
            <w:rFonts w:ascii="仿宋" w:eastAsia="仿宋" w:hAnsi="仿宋" w:cs="仿宋" w:hint="eastAsia"/>
            <w:lang w:eastAsia="zh-CN"/>
          </w:rPr>
          <w:t>(四)、相关安全技术标准、规范</w:t>
        </w:r>
        <w:r>
          <w:tab/>
        </w:r>
        <w:r>
          <w:fldChar w:fldCharType="begin"/>
        </w:r>
        <w:r>
          <w:instrText xml:space="preserve"> PAGEREF _Toc10072 \h </w:instrText>
        </w:r>
        <w:r>
          <w:fldChar w:fldCharType="separate"/>
        </w:r>
        <w:r>
          <w:t>12</w:t>
        </w:r>
        <w:r>
          <w:fldChar w:fldCharType="end"/>
        </w:r>
      </w:hyperlink>
    </w:p>
    <w:p>
      <w:pPr>
        <w:pStyle w:val="TOC2"/>
        <w:tabs>
          <w:tab w:val="right" w:leader="dot" w:pos="8306"/>
        </w:tabs>
      </w:pPr>
      <w:hyperlink w:anchor="_Toc6572" w:history="1">
        <w:r>
          <w:rPr>
            <w:rFonts w:ascii="仿宋" w:eastAsia="仿宋" w:hAnsi="仿宋" w:cs="仿宋" w:hint="eastAsia"/>
            <w:lang w:eastAsia="zh-CN"/>
          </w:rPr>
          <w:t>(五)、企业提供的资料</w:t>
        </w:r>
        <w:r>
          <w:tab/>
        </w:r>
        <w:r>
          <w:fldChar w:fldCharType="begin"/>
        </w:r>
        <w:r>
          <w:instrText xml:space="preserve"> PAGEREF _Toc6572 \h </w:instrText>
        </w:r>
        <w:r>
          <w:fldChar w:fldCharType="separate"/>
        </w:r>
        <w:r>
          <w:t>13</w:t>
        </w:r>
        <w:r>
          <w:fldChar w:fldCharType="end"/>
        </w:r>
      </w:hyperlink>
    </w:p>
    <w:p>
      <w:pPr>
        <w:pStyle w:val="TOC2"/>
        <w:tabs>
          <w:tab w:val="right" w:leader="dot" w:pos="8306"/>
        </w:tabs>
      </w:pPr>
      <w:hyperlink w:anchor="_Toc11242" w:history="1">
        <w:r>
          <w:rPr>
            <w:rFonts w:ascii="仿宋" w:eastAsia="仿宋" w:hAnsi="仿宋" w:cs="仿宋" w:hint="eastAsia"/>
            <w:lang w:eastAsia="zh-CN"/>
          </w:rPr>
          <w:t>(六)、评价范围</w:t>
        </w:r>
        <w:r>
          <w:tab/>
        </w:r>
        <w:r>
          <w:fldChar w:fldCharType="begin"/>
        </w:r>
        <w:r>
          <w:instrText xml:space="preserve"> PAGEREF _Toc11242 \h </w:instrText>
        </w:r>
        <w:r>
          <w:fldChar w:fldCharType="separate"/>
        </w:r>
        <w:r>
          <w:t>14</w:t>
        </w:r>
        <w:r>
          <w:fldChar w:fldCharType="end"/>
        </w:r>
      </w:hyperlink>
    </w:p>
    <w:p>
      <w:pPr>
        <w:pStyle w:val="TOC2"/>
        <w:tabs>
          <w:tab w:val="right" w:leader="dot" w:pos="8306"/>
        </w:tabs>
      </w:pPr>
      <w:hyperlink w:anchor="_Toc32685" w:history="1">
        <w:r>
          <w:rPr>
            <w:rFonts w:ascii="仿宋" w:eastAsia="仿宋" w:hAnsi="仿宋" w:cs="仿宋" w:hint="eastAsia"/>
            <w:lang w:eastAsia="zh-CN"/>
          </w:rPr>
          <w:t>(七)、评价程序</w:t>
        </w:r>
        <w:r>
          <w:tab/>
        </w:r>
        <w:r>
          <w:fldChar w:fldCharType="begin"/>
        </w:r>
        <w:r>
          <w:instrText xml:space="preserve"> PAGEREF _Toc32685 \h </w:instrText>
        </w:r>
        <w:r>
          <w:fldChar w:fldCharType="separate"/>
        </w:r>
        <w:r>
          <w:t>14</w:t>
        </w:r>
        <w:r>
          <w:fldChar w:fldCharType="end"/>
        </w:r>
      </w:hyperlink>
    </w:p>
    <w:p>
      <w:pPr>
        <w:pStyle w:val="TOC1"/>
        <w:tabs>
          <w:tab w:val="right" w:leader="dot" w:pos="8306"/>
        </w:tabs>
      </w:pPr>
      <w:hyperlink w:anchor="_Toc21086" w:history="1">
        <w:r>
          <w:rPr>
            <w:rFonts w:ascii="仿宋" w:eastAsia="仿宋" w:hAnsi="仿宋" w:cs="仿宋" w:hint="eastAsia"/>
            <w:lang w:eastAsia="zh-CN"/>
          </w:rPr>
          <w:t>四、节能方案分析</w:t>
        </w:r>
        <w:r>
          <w:tab/>
        </w:r>
        <w:r>
          <w:fldChar w:fldCharType="begin"/>
        </w:r>
        <w:r>
          <w:instrText xml:space="preserve"> PAGEREF _Toc21086 \h </w:instrText>
        </w:r>
        <w:r>
          <w:fldChar w:fldCharType="separate"/>
        </w:r>
        <w:r>
          <w:t>16</w:t>
        </w:r>
        <w:r>
          <w:fldChar w:fldCharType="end"/>
        </w:r>
      </w:hyperlink>
    </w:p>
    <w:p>
      <w:pPr>
        <w:pStyle w:val="TOC2"/>
        <w:tabs>
          <w:tab w:val="right" w:leader="dot" w:pos="8306"/>
        </w:tabs>
      </w:pPr>
      <w:hyperlink w:anchor="_Toc26636" w:history="1">
        <w:r>
          <w:rPr>
            <w:rFonts w:ascii="仿宋" w:eastAsia="仿宋" w:hAnsi="仿宋" w:cs="仿宋" w:hint="eastAsia"/>
            <w:lang w:eastAsia="zh-CN"/>
          </w:rPr>
          <w:t>(一)、用能标准和节能规范</w:t>
        </w:r>
        <w:r>
          <w:tab/>
        </w:r>
        <w:r>
          <w:fldChar w:fldCharType="begin"/>
        </w:r>
        <w:r>
          <w:instrText xml:space="preserve"> PAGEREF _Toc26636 \h </w:instrText>
        </w:r>
        <w:r>
          <w:fldChar w:fldCharType="separate"/>
        </w:r>
        <w:r>
          <w:t>16</w:t>
        </w:r>
        <w:r>
          <w:fldChar w:fldCharType="end"/>
        </w:r>
      </w:hyperlink>
    </w:p>
    <w:p>
      <w:pPr>
        <w:pStyle w:val="TOC2"/>
        <w:tabs>
          <w:tab w:val="right" w:leader="dot" w:pos="8306"/>
        </w:tabs>
      </w:pPr>
      <w:hyperlink w:anchor="_Toc22190" w:history="1">
        <w:r>
          <w:rPr>
            <w:rFonts w:ascii="仿宋" w:eastAsia="仿宋" w:hAnsi="仿宋" w:cs="仿宋" w:hint="eastAsia"/>
            <w:lang w:eastAsia="zh-CN"/>
          </w:rPr>
          <w:t>(二)、能耗状况和能耗指标分析</w:t>
        </w:r>
        <w:r>
          <w:tab/>
        </w:r>
        <w:r>
          <w:fldChar w:fldCharType="begin"/>
        </w:r>
        <w:r>
          <w:instrText xml:space="preserve"> PAGEREF _Toc22190 \h </w:instrText>
        </w:r>
        <w:r>
          <w:fldChar w:fldCharType="separate"/>
        </w:r>
        <w:r>
          <w:t>16</w:t>
        </w:r>
        <w:r>
          <w:fldChar w:fldCharType="end"/>
        </w:r>
      </w:hyperlink>
    </w:p>
    <w:p>
      <w:pPr>
        <w:pStyle w:val="TOC2"/>
        <w:tabs>
          <w:tab w:val="right" w:leader="dot" w:pos="8306"/>
        </w:tabs>
      </w:pPr>
      <w:hyperlink w:anchor="_Toc12534" w:history="1">
        <w:r>
          <w:rPr>
            <w:rFonts w:ascii="仿宋" w:eastAsia="仿宋" w:hAnsi="仿宋" w:cs="仿宋" w:hint="eastAsia"/>
            <w:lang w:eastAsia="zh-CN"/>
          </w:rPr>
          <w:t>(三)、节能措施和节能效果分析</w:t>
        </w:r>
        <w:r>
          <w:tab/>
        </w:r>
        <w:r>
          <w:fldChar w:fldCharType="begin"/>
        </w:r>
        <w:r>
          <w:instrText xml:space="preserve"> PAGEREF _Toc12534 \h </w:instrText>
        </w:r>
        <w:r>
          <w:fldChar w:fldCharType="separate"/>
        </w:r>
        <w:r>
          <w:t>17</w:t>
        </w:r>
        <w:r>
          <w:fldChar w:fldCharType="end"/>
        </w:r>
      </w:hyperlink>
    </w:p>
    <w:p>
      <w:pPr>
        <w:pStyle w:val="TOC1"/>
        <w:tabs>
          <w:tab w:val="right" w:leader="dot" w:pos="8306"/>
        </w:tabs>
      </w:pPr>
      <w:hyperlink w:anchor="_Toc20484" w:history="1">
        <w:r>
          <w:rPr>
            <w:rFonts w:ascii="仿宋" w:eastAsia="仿宋" w:hAnsi="仿宋" w:cs="仿宋" w:hint="eastAsia"/>
            <w:lang w:eastAsia="zh-CN"/>
          </w:rPr>
          <w:t>五、发动机总成项目基本情况</w:t>
        </w:r>
        <w:r>
          <w:tab/>
        </w:r>
        <w:r>
          <w:fldChar w:fldCharType="begin"/>
        </w:r>
        <w:r>
          <w:instrText xml:space="preserve"> PAGEREF _Toc20484 \h </w:instrText>
        </w:r>
        <w:r>
          <w:fldChar w:fldCharType="separate"/>
        </w:r>
        <w:r>
          <w:t>18</w:t>
        </w:r>
        <w:r>
          <w:fldChar w:fldCharType="end"/>
        </w:r>
      </w:hyperlink>
    </w:p>
    <w:p>
      <w:pPr>
        <w:pStyle w:val="TOC2"/>
        <w:tabs>
          <w:tab w:val="right" w:leader="dot" w:pos="8306"/>
        </w:tabs>
      </w:pPr>
      <w:hyperlink w:anchor="_Toc18387" w:history="1">
        <w:r>
          <w:rPr>
            <w:rFonts w:ascii="仿宋" w:eastAsia="仿宋" w:hAnsi="仿宋" w:cs="仿宋" w:hint="eastAsia"/>
            <w:lang w:eastAsia="zh-CN"/>
          </w:rPr>
          <w:t>(一)、发动机总成项目承办单位名称</w:t>
        </w:r>
        <w:r>
          <w:tab/>
        </w:r>
        <w:r>
          <w:fldChar w:fldCharType="begin"/>
        </w:r>
        <w:r>
          <w:instrText xml:space="preserve"> PAGEREF _Toc18387 \h </w:instrText>
        </w:r>
        <w:r>
          <w:fldChar w:fldCharType="separate"/>
        </w:r>
        <w:r>
          <w:t>18</w:t>
        </w:r>
        <w:r>
          <w:fldChar w:fldCharType="end"/>
        </w:r>
      </w:hyperlink>
    </w:p>
    <w:p>
      <w:pPr>
        <w:pStyle w:val="TOC2"/>
        <w:tabs>
          <w:tab w:val="right" w:leader="dot" w:pos="8306"/>
        </w:tabs>
      </w:pPr>
      <w:hyperlink w:anchor="_Toc1392" w:history="1">
        <w:r>
          <w:rPr>
            <w:rFonts w:ascii="仿宋" w:eastAsia="仿宋" w:hAnsi="仿宋" w:cs="仿宋" w:hint="eastAsia"/>
            <w:lang w:eastAsia="zh-CN"/>
          </w:rPr>
          <w:t>(二)、发动机总成项目联系人</w:t>
        </w:r>
        <w:r>
          <w:tab/>
        </w:r>
        <w:r>
          <w:fldChar w:fldCharType="begin"/>
        </w:r>
        <w:r>
          <w:instrText xml:space="preserve"> PAGEREF _Toc1392 \h </w:instrText>
        </w:r>
        <w:r>
          <w:fldChar w:fldCharType="separate"/>
        </w:r>
        <w:r>
          <w:t>18</w:t>
        </w:r>
        <w:r>
          <w:fldChar w:fldCharType="end"/>
        </w:r>
      </w:hyperlink>
    </w:p>
    <w:p>
      <w:pPr>
        <w:pStyle w:val="TOC2"/>
        <w:tabs>
          <w:tab w:val="right" w:leader="dot" w:pos="8306"/>
        </w:tabs>
      </w:pPr>
      <w:hyperlink w:anchor="_Toc12723" w:history="1">
        <w:r>
          <w:rPr>
            <w:rFonts w:ascii="仿宋" w:eastAsia="仿宋" w:hAnsi="仿宋" w:cs="仿宋" w:hint="eastAsia"/>
            <w:lang w:eastAsia="zh-CN"/>
          </w:rPr>
          <w:t>(三)、发动机总成项目建设单位概况</w:t>
        </w:r>
        <w:r>
          <w:tab/>
        </w:r>
        <w:r>
          <w:fldChar w:fldCharType="begin"/>
        </w:r>
        <w:r>
          <w:instrText xml:space="preserve"> PAGEREF _Toc12723 \h </w:instrText>
        </w:r>
        <w:r>
          <w:fldChar w:fldCharType="separate"/>
        </w:r>
        <w:r>
          <w:t>19</w:t>
        </w:r>
        <w:r>
          <w:fldChar w:fldCharType="end"/>
        </w:r>
      </w:hyperlink>
    </w:p>
    <w:p>
      <w:pPr>
        <w:pStyle w:val="TOC2"/>
        <w:tabs>
          <w:tab w:val="right" w:leader="dot" w:pos="8306"/>
        </w:tabs>
      </w:pPr>
      <w:hyperlink w:anchor="_Toc16650" w:history="1">
        <w:r>
          <w:rPr>
            <w:rFonts w:ascii="仿宋" w:eastAsia="仿宋" w:hAnsi="仿宋" w:cs="仿宋" w:hint="eastAsia"/>
            <w:lang w:eastAsia="zh-CN"/>
          </w:rPr>
          <w:t>(四)、发动机总成项目实施的可行性</w:t>
        </w:r>
        <w:r>
          <w:tab/>
        </w:r>
        <w:r>
          <w:fldChar w:fldCharType="begin"/>
        </w:r>
        <w:r>
          <w:instrText xml:space="preserve"> PAGEREF _Toc16650 \h </w:instrText>
        </w:r>
        <w:r>
          <w:fldChar w:fldCharType="separate"/>
        </w:r>
        <w:r>
          <w:t>19</w:t>
        </w:r>
        <w:r>
          <w:fldChar w:fldCharType="end"/>
        </w:r>
      </w:hyperlink>
    </w:p>
    <w:p>
      <w:pPr>
        <w:pStyle w:val="TOC2"/>
        <w:tabs>
          <w:tab w:val="right" w:leader="dot" w:pos="8306"/>
        </w:tabs>
      </w:pPr>
      <w:hyperlink w:anchor="_Toc19535" w:history="1">
        <w:r>
          <w:rPr>
            <w:rFonts w:ascii="仿宋" w:eastAsia="仿宋" w:hAnsi="仿宋" w:cs="仿宋" w:hint="eastAsia"/>
            <w:lang w:eastAsia="zh-CN"/>
          </w:rPr>
          <w:t>(五)、发动机总成项目建设选址及建设规模</w:t>
        </w:r>
        <w:r>
          <w:tab/>
        </w:r>
        <w:r>
          <w:fldChar w:fldCharType="begin"/>
        </w:r>
        <w:r>
          <w:instrText xml:space="preserve"> PAGEREF _Toc19535 \h </w:instrText>
        </w:r>
        <w:r>
          <w:fldChar w:fldCharType="separate"/>
        </w:r>
        <w:r>
          <w:t>20</w:t>
        </w:r>
        <w:r>
          <w:fldChar w:fldCharType="end"/>
        </w:r>
      </w:hyperlink>
    </w:p>
    <w:p>
      <w:pPr>
        <w:pStyle w:val="TOC2"/>
        <w:tabs>
          <w:tab w:val="right" w:leader="dot" w:pos="8306"/>
        </w:tabs>
      </w:pPr>
      <w:hyperlink w:anchor="_Toc23952" w:history="1">
        <w:r>
          <w:rPr>
            <w:rFonts w:ascii="仿宋" w:eastAsia="仿宋" w:hAnsi="仿宋" w:cs="仿宋" w:hint="eastAsia"/>
            <w:lang w:eastAsia="zh-CN"/>
          </w:rPr>
          <w:t>(六)、发动机总成项目总投资及资金构成</w:t>
        </w:r>
        <w:r>
          <w:tab/>
        </w:r>
        <w:r>
          <w:fldChar w:fldCharType="begin"/>
        </w:r>
        <w:r>
          <w:instrText xml:space="preserve"> PAGEREF _Toc23952 \h </w:instrText>
        </w:r>
        <w:r>
          <w:fldChar w:fldCharType="separate"/>
        </w:r>
        <w:r>
          <w:t>21</w:t>
        </w:r>
        <w:r>
          <w:fldChar w:fldCharType="end"/>
        </w:r>
      </w:hyperlink>
    </w:p>
    <w:p>
      <w:pPr>
        <w:pStyle w:val="TOC2"/>
        <w:tabs>
          <w:tab w:val="right" w:leader="dot" w:pos="8306"/>
        </w:tabs>
      </w:pPr>
      <w:hyperlink w:anchor="_Toc13263" w:history="1">
        <w:r>
          <w:rPr>
            <w:rFonts w:ascii="仿宋" w:eastAsia="仿宋" w:hAnsi="仿宋" w:cs="仿宋" w:hint="eastAsia"/>
            <w:lang w:eastAsia="zh-CN"/>
          </w:rPr>
          <w:t>(七)、资金筹措方案</w:t>
        </w:r>
        <w:r>
          <w:tab/>
        </w:r>
        <w:r>
          <w:fldChar w:fldCharType="begin"/>
        </w:r>
        <w:r>
          <w:instrText xml:space="preserve"> PAGEREF _Toc13263 \h </w:instrText>
        </w:r>
        <w:r>
          <w:fldChar w:fldCharType="separate"/>
        </w:r>
        <w:r>
          <w:t>21</w:t>
        </w:r>
        <w:r>
          <w:fldChar w:fldCharType="end"/>
        </w:r>
      </w:hyperlink>
    </w:p>
    <w:p>
      <w:pPr>
        <w:pStyle w:val="TOC1"/>
        <w:tabs>
          <w:tab w:val="right" w:leader="dot" w:pos="8306"/>
        </w:tabs>
      </w:pPr>
      <w:hyperlink w:anchor="_Toc27003" w:history="1">
        <w:r>
          <w:rPr>
            <w:rFonts w:ascii="仿宋" w:eastAsia="仿宋" w:hAnsi="仿宋" w:cs="仿宋" w:hint="eastAsia"/>
            <w:lang w:eastAsia="zh-CN"/>
          </w:rPr>
          <w:t>六、环境和生态影响分析</w:t>
        </w:r>
        <w:r>
          <w:tab/>
        </w:r>
        <w:r>
          <w:fldChar w:fldCharType="begin"/>
        </w:r>
        <w:r>
          <w:instrText xml:space="preserve"> PAGEREF _Toc27003 \h </w:instrText>
        </w:r>
        <w:r>
          <w:fldChar w:fldCharType="separate"/>
        </w:r>
        <w:r>
          <w:t>22</w:t>
        </w:r>
        <w:r>
          <w:fldChar w:fldCharType="end"/>
        </w:r>
      </w:hyperlink>
    </w:p>
    <w:p>
      <w:pPr>
        <w:pStyle w:val="TOC2"/>
        <w:tabs>
          <w:tab w:val="right" w:leader="dot" w:pos="8306"/>
        </w:tabs>
      </w:pPr>
      <w:hyperlink w:anchor="_Toc23535" w:history="1">
        <w:r>
          <w:rPr>
            <w:rFonts w:ascii="仿宋" w:eastAsia="仿宋" w:hAnsi="仿宋" w:cs="仿宋" w:hint="eastAsia"/>
            <w:lang w:eastAsia="zh-CN"/>
          </w:rPr>
          <w:t>(一)、环境和生态现状</w:t>
        </w:r>
        <w:r>
          <w:tab/>
        </w:r>
        <w:r>
          <w:fldChar w:fldCharType="begin"/>
        </w:r>
        <w:r>
          <w:instrText xml:space="preserve"> PAGEREF _Toc23535 \h </w:instrText>
        </w:r>
        <w:r>
          <w:fldChar w:fldCharType="separate"/>
        </w:r>
        <w:r>
          <w:t>22</w:t>
        </w:r>
        <w:r>
          <w:fldChar w:fldCharType="end"/>
        </w:r>
      </w:hyperlink>
    </w:p>
    <w:p>
      <w:pPr>
        <w:pStyle w:val="TOC2"/>
        <w:tabs>
          <w:tab w:val="right" w:leader="dot" w:pos="8306"/>
        </w:tabs>
      </w:pPr>
      <w:hyperlink w:anchor="_Toc21527" w:history="1">
        <w:r>
          <w:rPr>
            <w:rFonts w:ascii="仿宋" w:eastAsia="仿宋" w:hAnsi="仿宋" w:cs="仿宋" w:hint="eastAsia"/>
            <w:lang w:eastAsia="zh-CN"/>
          </w:rPr>
          <w:t>(二)、生态环境影响分析</w:t>
        </w:r>
        <w:r>
          <w:tab/>
        </w:r>
        <w:r>
          <w:fldChar w:fldCharType="begin"/>
        </w:r>
        <w:r>
          <w:instrText xml:space="preserve"> PAGEREF _Toc21527 \h </w:instrText>
        </w:r>
        <w:r>
          <w:fldChar w:fldCharType="separate"/>
        </w:r>
        <w:r>
          <w:t>22</w:t>
        </w:r>
        <w:r>
          <w:fldChar w:fldCharType="end"/>
        </w:r>
      </w:hyperlink>
    </w:p>
    <w:p>
      <w:pPr>
        <w:pStyle w:val="TOC2"/>
        <w:tabs>
          <w:tab w:val="right" w:leader="dot" w:pos="8306"/>
        </w:tabs>
      </w:pPr>
      <w:hyperlink w:anchor="_Toc8006" w:history="1">
        <w:r>
          <w:rPr>
            <w:rFonts w:ascii="仿宋" w:eastAsia="仿宋" w:hAnsi="仿宋" w:cs="仿宋" w:hint="eastAsia"/>
            <w:lang w:eastAsia="zh-CN"/>
          </w:rPr>
          <w:t>(三)、生态环境保护措施</w:t>
        </w:r>
        <w:r>
          <w:tab/>
        </w:r>
        <w:r>
          <w:fldChar w:fldCharType="begin"/>
        </w:r>
        <w:r>
          <w:instrText xml:space="preserve"> PAGEREF _Toc8006 \h </w:instrText>
        </w:r>
        <w:r>
          <w:fldChar w:fldCharType="separate"/>
        </w:r>
        <w:r>
          <w:t>23</w:t>
        </w:r>
        <w:r>
          <w:fldChar w:fldCharType="end"/>
        </w:r>
      </w:hyperlink>
    </w:p>
    <w:p>
      <w:pPr>
        <w:pStyle w:val="TOC2"/>
        <w:tabs>
          <w:tab w:val="right" w:leader="dot" w:pos="8306"/>
        </w:tabs>
      </w:pPr>
      <w:hyperlink w:anchor="_Toc31794" w:history="1">
        <w:r>
          <w:rPr>
            <w:rFonts w:ascii="仿宋" w:eastAsia="仿宋" w:hAnsi="仿宋" w:cs="仿宋" w:hint="eastAsia"/>
            <w:lang w:eastAsia="zh-CN"/>
          </w:rPr>
          <w:t>(四)、地质灾害影响分析</w:t>
        </w:r>
        <w:r>
          <w:tab/>
        </w:r>
        <w:r>
          <w:fldChar w:fldCharType="begin"/>
        </w:r>
        <w:r>
          <w:instrText xml:space="preserve"> PAGEREF _Toc31794 \h </w:instrText>
        </w:r>
        <w:r>
          <w:fldChar w:fldCharType="separate"/>
        </w:r>
        <w:r>
          <w:t>24</w:t>
        </w:r>
        <w:r>
          <w:fldChar w:fldCharType="end"/>
        </w:r>
      </w:hyperlink>
    </w:p>
    <w:p>
      <w:pPr>
        <w:pStyle w:val="TOC2"/>
        <w:tabs>
          <w:tab w:val="right" w:leader="dot" w:pos="8306"/>
        </w:tabs>
      </w:pPr>
      <w:hyperlink w:anchor="_Toc23987" w:history="1">
        <w:r>
          <w:rPr>
            <w:rFonts w:ascii="仿宋" w:eastAsia="仿宋" w:hAnsi="仿宋" w:cs="仿宋" w:hint="eastAsia"/>
            <w:lang w:eastAsia="zh-CN"/>
          </w:rPr>
          <w:t>(五)、特殊环境影响</w:t>
        </w:r>
        <w:r>
          <w:tab/>
        </w:r>
        <w:r>
          <w:fldChar w:fldCharType="begin"/>
        </w:r>
        <w:r>
          <w:instrText xml:space="preserve"> PAGEREF _Toc23987 \h </w:instrText>
        </w:r>
        <w:r>
          <w:fldChar w:fldCharType="separate"/>
        </w:r>
        <w:r>
          <w:t>24</w:t>
        </w:r>
        <w:r>
          <w:fldChar w:fldCharType="end"/>
        </w:r>
      </w:hyperlink>
    </w:p>
    <w:p>
      <w:pPr>
        <w:pStyle w:val="TOC1"/>
        <w:tabs>
          <w:tab w:val="right" w:leader="dot" w:pos="8306"/>
        </w:tabs>
      </w:pPr>
      <w:hyperlink w:anchor="_Toc30035" w:history="1">
        <w:r>
          <w:rPr>
            <w:rFonts w:ascii="仿宋" w:eastAsia="仿宋" w:hAnsi="仿宋" w:cs="仿宋" w:hint="eastAsia"/>
            <w:lang w:eastAsia="zh-CN"/>
          </w:rPr>
          <w:t>七、发动机总成行业行业发展现状</w:t>
        </w:r>
        <w:r>
          <w:tab/>
        </w:r>
        <w:r>
          <w:fldChar w:fldCharType="begin"/>
        </w:r>
        <w:r>
          <w:instrText xml:space="preserve"> PAGEREF _Toc30035 \h </w:instrText>
        </w:r>
        <w:r>
          <w:fldChar w:fldCharType="separate"/>
        </w:r>
        <w:r>
          <w:t>25</w:t>
        </w:r>
        <w:r>
          <w:fldChar w:fldCharType="end"/>
        </w:r>
      </w:hyperlink>
    </w:p>
    <w:p>
      <w:pPr>
        <w:pStyle w:val="TOC2"/>
        <w:tabs>
          <w:tab w:val="right" w:leader="dot" w:pos="8306"/>
        </w:tabs>
      </w:pPr>
      <w:hyperlink w:anchor="_Toc19258" w:history="1">
        <w:r>
          <w:rPr>
            <w:rFonts w:ascii="仿宋" w:eastAsia="仿宋" w:hAnsi="仿宋" w:cs="仿宋" w:hint="eastAsia"/>
            <w:lang w:eastAsia="zh-CN"/>
          </w:rPr>
          <w:t>(一)、市场规模的扩大</w:t>
        </w:r>
        <w:r>
          <w:tab/>
        </w:r>
        <w:r>
          <w:fldChar w:fldCharType="begin"/>
        </w:r>
        <w:r>
          <w:instrText xml:space="preserve"> PAGEREF _Toc19258 \h </w:instrText>
        </w:r>
        <w:r>
          <w:fldChar w:fldCharType="separate"/>
        </w:r>
        <w:r>
          <w:t>25</w:t>
        </w:r>
        <w:r>
          <w:fldChar w:fldCharType="end"/>
        </w:r>
      </w:hyperlink>
    </w:p>
    <w:p>
      <w:pPr>
        <w:pStyle w:val="TOC2"/>
        <w:tabs>
          <w:tab w:val="right" w:leader="dot" w:pos="8306"/>
        </w:tabs>
      </w:pPr>
      <w:hyperlink w:anchor="_Toc16284" w:history="1">
        <w:r>
          <w:rPr>
            <w:rFonts w:ascii="仿宋" w:eastAsia="仿宋" w:hAnsi="仿宋" w:cs="仿宋" w:hint="eastAsia"/>
            <w:lang w:eastAsia="zh-CN"/>
          </w:rPr>
          <w:t>(二)、产品创新推动行业发展</w:t>
        </w:r>
        <w:r>
          <w:tab/>
        </w:r>
        <w:r>
          <w:fldChar w:fldCharType="begin"/>
        </w:r>
        <w:r>
          <w:instrText xml:space="preserve"> PAGEREF _Toc16284 \h </w:instrText>
        </w:r>
        <w:r>
          <w:fldChar w:fldCharType="separate"/>
        </w:r>
        <w:r>
          <w:t>25</w:t>
        </w:r>
        <w:r>
          <w:fldChar w:fldCharType="end"/>
        </w:r>
      </w:hyperlink>
    </w:p>
    <w:p>
      <w:pPr>
        <w:pStyle w:val="TOC2"/>
        <w:tabs>
          <w:tab w:val="right" w:leader="dot" w:pos="8306"/>
        </w:tabs>
      </w:pPr>
      <w:hyperlink w:anchor="_Toc23265" w:history="1">
        <w:r>
          <w:rPr>
            <w:rFonts w:ascii="仿宋" w:eastAsia="仿宋" w:hAnsi="仿宋" w:cs="仿宋" w:hint="eastAsia"/>
            <w:lang w:eastAsia="zh-CN"/>
          </w:rPr>
          <w:t>(三)、线上线下渠道融合发展</w:t>
        </w:r>
        <w:r>
          <w:tab/>
        </w:r>
        <w:r>
          <w:fldChar w:fldCharType="begin"/>
        </w:r>
        <w:r>
          <w:instrText xml:space="preserve"> PAGEREF _Toc23265 \h </w:instrText>
        </w:r>
        <w:r>
          <w:fldChar w:fldCharType="separate"/>
        </w:r>
        <w:r>
          <w:t>26</w:t>
        </w:r>
        <w:r>
          <w:fldChar w:fldCharType="end"/>
        </w:r>
      </w:hyperlink>
    </w:p>
    <w:p>
      <w:pPr>
        <w:pStyle w:val="TOC2"/>
        <w:tabs>
          <w:tab w:val="right" w:leader="dot" w:pos="8306"/>
        </w:tabs>
      </w:pPr>
      <w:hyperlink w:anchor="_Toc20418" w:history="1">
        <w:r>
          <w:rPr>
            <w:rFonts w:ascii="仿宋" w:eastAsia="仿宋" w:hAnsi="仿宋" w:cs="仿宋" w:hint="eastAsia"/>
            <w:lang w:eastAsia="zh-CN"/>
          </w:rPr>
          <w:t>(四)、定制化服务的兴起</w:t>
        </w:r>
        <w:r>
          <w:tab/>
        </w:r>
        <w:r>
          <w:fldChar w:fldCharType="begin"/>
        </w:r>
        <w:r>
          <w:instrText xml:space="preserve"> PAGEREF _Toc20418 \h </w:instrText>
        </w:r>
        <w:r>
          <w:fldChar w:fldCharType="separate"/>
        </w:r>
        <w:r>
          <w:t>26</w:t>
        </w:r>
        <w:r>
          <w:fldChar w:fldCharType="end"/>
        </w:r>
      </w:hyperlink>
    </w:p>
    <w:p>
      <w:pPr>
        <w:pStyle w:val="TOC2"/>
        <w:tabs>
          <w:tab w:val="right" w:leader="dot" w:pos="8306"/>
        </w:tabs>
      </w:pPr>
      <w:hyperlink w:anchor="_Toc19780" w:history="1">
        <w:r>
          <w:rPr>
            <w:rFonts w:ascii="仿宋" w:eastAsia="仿宋" w:hAnsi="仿宋" w:cs="仿宋" w:hint="eastAsia"/>
            <w:lang w:eastAsia="zh-CN"/>
          </w:rPr>
          <w:t>(五)、环保意识的提高</w:t>
        </w:r>
        <w:r>
          <w:tab/>
        </w:r>
        <w:r>
          <w:fldChar w:fldCharType="begin"/>
        </w:r>
        <w:r>
          <w:instrText xml:space="preserve"> PAGEREF _Toc19780 \h </w:instrText>
        </w:r>
        <w:r>
          <w:fldChar w:fldCharType="separate"/>
        </w:r>
        <w:r>
          <w:t>26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08" w:history="1">
        <w:r>
          <w:rPr>
            <w:rFonts w:ascii="仿宋" w:eastAsia="仿宋" w:hAnsi="仿宋" w:cs="仿宋" w:hint="eastAsia"/>
            <w:lang w:eastAsia="zh-CN"/>
          </w:rPr>
          <w:t>八、发动机总成项目招投标方案</w:t>
        </w:r>
        <w:r>
          <w:tab/>
        </w:r>
        <w:r>
          <w:fldChar w:fldCharType="begin"/>
        </w:r>
        <w:r>
          <w:instrText xml:space="preserve"> PAGEREF _Toc28608 \h </w:instrText>
        </w:r>
        <w:r>
          <w:fldChar w:fldCharType="separate"/>
        </w:r>
        <w:r>
          <w:t>27</w:t>
        </w:r>
        <w:r>
          <w:fldChar w:fldCharType="end"/>
        </w:r>
      </w:hyperlink>
    </w:p>
    <w:p>
      <w:pPr>
        <w:pStyle w:val="TOC2"/>
        <w:tabs>
          <w:tab w:val="right" w:leader="dot" w:pos="8306"/>
        </w:tabs>
      </w:pPr>
      <w:hyperlink w:anchor="_Toc26874" w:history="1">
        <w:r>
          <w:rPr>
            <w:rFonts w:ascii="仿宋" w:eastAsia="仿宋" w:hAnsi="仿宋" w:cs="仿宋" w:hint="eastAsia"/>
            <w:lang w:eastAsia="zh-CN"/>
          </w:rPr>
          <w:t>(一)、招标依据和范围</w:t>
        </w:r>
        <w:r>
          <w:tab/>
        </w:r>
        <w:r>
          <w:fldChar w:fldCharType="begin"/>
        </w:r>
        <w:r>
          <w:instrText xml:space="preserve"> PAGEREF _Toc26874 \h </w:instrText>
        </w:r>
        <w:r>
          <w:fldChar w:fldCharType="separate"/>
        </w:r>
        <w:r>
          <w:t>27</w:t>
        </w:r>
        <w:r>
          <w:fldChar w:fldCharType="end"/>
        </w:r>
      </w:hyperlink>
    </w:p>
    <w:p>
      <w:pPr>
        <w:pStyle w:val="TOC2"/>
        <w:tabs>
          <w:tab w:val="right" w:leader="dot" w:pos="8306"/>
        </w:tabs>
      </w:pPr>
      <w:hyperlink w:anchor="_Toc1586" w:history="1">
        <w:r>
          <w:rPr>
            <w:rFonts w:ascii="仿宋" w:eastAsia="仿宋" w:hAnsi="仿宋" w:cs="仿宋" w:hint="eastAsia"/>
            <w:lang w:eastAsia="zh-CN"/>
          </w:rPr>
          <w:t>(二)、招标组织方式</w:t>
        </w:r>
        <w:r>
          <w:tab/>
        </w:r>
        <w:r>
          <w:fldChar w:fldCharType="begin"/>
        </w:r>
        <w:r>
          <w:instrText xml:space="preserve"> PAGEREF _Toc1586 \h </w:instrText>
        </w:r>
        <w:r>
          <w:fldChar w:fldCharType="separate"/>
        </w:r>
        <w:r>
          <w:t>28</w:t>
        </w:r>
        <w:r>
          <w:fldChar w:fldCharType="end"/>
        </w:r>
      </w:hyperlink>
    </w:p>
    <w:p>
      <w:pPr>
        <w:pStyle w:val="TOC2"/>
        <w:tabs>
          <w:tab w:val="right" w:leader="dot" w:pos="8306"/>
        </w:tabs>
      </w:pPr>
      <w:hyperlink w:anchor="_Toc21256" w:history="1">
        <w:r>
          <w:rPr>
            <w:rFonts w:ascii="仿宋" w:eastAsia="仿宋" w:hAnsi="仿宋" w:cs="仿宋" w:hint="eastAsia"/>
            <w:lang w:eastAsia="zh-CN"/>
          </w:rPr>
          <w:t>(三)、招标委员会的组织设立</w:t>
        </w:r>
        <w:r>
          <w:tab/>
        </w:r>
        <w:r>
          <w:fldChar w:fldCharType="begin"/>
        </w:r>
        <w:r>
          <w:instrText xml:space="preserve"> PAGEREF _Toc21256 \h </w:instrText>
        </w:r>
        <w:r>
          <w:fldChar w:fldCharType="separate"/>
        </w:r>
        <w:r>
          <w:t>28</w:t>
        </w:r>
        <w:r>
          <w:fldChar w:fldCharType="end"/>
        </w:r>
      </w:hyperlink>
    </w:p>
    <w:p>
      <w:pPr>
        <w:pStyle w:val="TOC2"/>
        <w:tabs>
          <w:tab w:val="right" w:leader="dot" w:pos="8306"/>
        </w:tabs>
      </w:pPr>
      <w:hyperlink w:anchor="_Toc380" w:history="1">
        <w:r>
          <w:rPr>
            <w:rFonts w:ascii="仿宋" w:eastAsia="仿宋" w:hAnsi="仿宋" w:cs="仿宋" w:hint="eastAsia"/>
            <w:lang w:eastAsia="zh-CN"/>
          </w:rPr>
          <w:t>(四)、发动机总成项目招投标要求</w:t>
        </w:r>
        <w:r>
          <w:tab/>
        </w:r>
        <w:r>
          <w:fldChar w:fldCharType="begin"/>
        </w:r>
        <w:r>
          <w:instrText xml:space="preserve"> PAGEREF _Toc380 \h </w:instrText>
        </w:r>
        <w:r>
          <w:fldChar w:fldCharType="separate"/>
        </w:r>
        <w:r>
          <w:t>29</w:t>
        </w:r>
        <w:r>
          <w:fldChar w:fldCharType="end"/>
        </w:r>
      </w:hyperlink>
    </w:p>
    <w:p>
      <w:pPr>
        <w:pStyle w:val="TOC2"/>
        <w:tabs>
          <w:tab w:val="right" w:leader="dot" w:pos="8306"/>
        </w:tabs>
      </w:pPr>
      <w:hyperlink w:anchor="_Toc28652" w:history="1">
        <w:r>
          <w:rPr>
            <w:rFonts w:ascii="仿宋" w:eastAsia="仿宋" w:hAnsi="仿宋" w:cs="仿宋" w:hint="eastAsia"/>
            <w:lang w:eastAsia="zh-CN"/>
          </w:rPr>
          <w:t>(五)、发动机总成项目招标方式和招标程序</w:t>
        </w:r>
        <w:r>
          <w:tab/>
        </w:r>
        <w:r>
          <w:fldChar w:fldCharType="begin"/>
        </w:r>
        <w:r>
          <w:instrText xml:space="preserve"> PAGEREF _Toc28652 \h </w:instrText>
        </w:r>
        <w:r>
          <w:fldChar w:fldCharType="separate"/>
        </w:r>
        <w:r>
          <w:t>30</w:t>
        </w:r>
        <w:r>
          <w:fldChar w:fldCharType="end"/>
        </w:r>
      </w:hyperlink>
    </w:p>
    <w:p>
      <w:pPr>
        <w:pStyle w:val="TOC2"/>
        <w:tabs>
          <w:tab w:val="right" w:leader="dot" w:pos="8306"/>
        </w:tabs>
      </w:pPr>
      <w:hyperlink w:anchor="_Toc19749" w:history="1">
        <w:r>
          <w:rPr>
            <w:rFonts w:ascii="仿宋" w:eastAsia="仿宋" w:hAnsi="仿宋" w:cs="仿宋" w:hint="eastAsia"/>
            <w:lang w:eastAsia="zh-CN"/>
          </w:rPr>
          <w:t>(六)、招标费用及信息发布</w:t>
        </w:r>
        <w:r>
          <w:tab/>
        </w:r>
        <w:r>
          <w:fldChar w:fldCharType="begin"/>
        </w:r>
        <w:r>
          <w:instrText xml:space="preserve"> PAGEREF _Toc19749 \h </w:instrText>
        </w:r>
        <w:r>
          <w:fldChar w:fldCharType="separate"/>
        </w:r>
        <w:r>
          <w:t>32</w:t>
        </w:r>
        <w:r>
          <w:fldChar w:fldCharType="end"/>
        </w:r>
      </w:hyperlink>
    </w:p>
    <w:p>
      <w:pPr>
        <w:pStyle w:val="TOC1"/>
        <w:tabs>
          <w:tab w:val="right" w:leader="dot" w:pos="8306"/>
        </w:tabs>
      </w:pPr>
      <w:hyperlink w:anchor="_Toc14860" w:history="1">
        <w:r>
          <w:rPr>
            <w:rFonts w:ascii="仿宋" w:eastAsia="仿宋" w:hAnsi="仿宋" w:cs="仿宋" w:hint="eastAsia"/>
            <w:lang w:eastAsia="zh-CN"/>
          </w:rPr>
          <w:t>九、环境保护与治理方案</w:t>
        </w:r>
        <w:r>
          <w:tab/>
        </w:r>
        <w:r>
          <w:fldChar w:fldCharType="begin"/>
        </w:r>
        <w:r>
          <w:instrText xml:space="preserve"> PAGEREF _Toc14860 \h </w:instrText>
        </w:r>
        <w:r>
          <w:fldChar w:fldCharType="separate"/>
        </w:r>
        <w:r>
          <w:t>33</w:t>
        </w:r>
        <w:r>
          <w:fldChar w:fldCharType="end"/>
        </w:r>
      </w:hyperlink>
    </w:p>
    <w:p>
      <w:pPr>
        <w:pStyle w:val="TOC2"/>
        <w:tabs>
          <w:tab w:val="right" w:leader="dot" w:pos="8306"/>
        </w:tabs>
      </w:pPr>
      <w:hyperlink w:anchor="_Toc11025" w:history="1">
        <w:r>
          <w:rPr>
            <w:rFonts w:ascii="仿宋" w:eastAsia="仿宋" w:hAnsi="仿宋" w:cs="仿宋" w:hint="eastAsia"/>
            <w:lang w:eastAsia="zh-CN"/>
          </w:rPr>
          <w:t>(一)、项目环境影响评估</w:t>
        </w:r>
        <w:r>
          <w:tab/>
        </w:r>
        <w:r>
          <w:fldChar w:fldCharType="begin"/>
        </w:r>
        <w:r>
          <w:instrText xml:space="preserve"> PAGEREF _Toc11025 \h </w:instrText>
        </w:r>
        <w:r>
          <w:fldChar w:fldCharType="separate"/>
        </w:r>
        <w:r>
          <w:t>33</w:t>
        </w:r>
        <w:r>
          <w:fldChar w:fldCharType="end"/>
        </w:r>
      </w:hyperlink>
    </w:p>
    <w:p>
      <w:pPr>
        <w:pStyle w:val="TOC2"/>
        <w:tabs>
          <w:tab w:val="right" w:leader="dot" w:pos="8306"/>
        </w:tabs>
      </w:pPr>
      <w:hyperlink w:anchor="_Toc8329" w:history="1">
        <w:r>
          <w:rPr>
            <w:rFonts w:ascii="仿宋" w:eastAsia="仿宋" w:hAnsi="仿宋" w:cs="仿宋" w:hint="eastAsia"/>
            <w:lang w:eastAsia="zh-CN"/>
          </w:rPr>
          <w:t>(二)、环境保护措施与治理方案</w:t>
        </w:r>
        <w:r>
          <w:tab/>
        </w:r>
        <w:r>
          <w:fldChar w:fldCharType="begin"/>
        </w:r>
        <w:r>
          <w:instrText xml:space="preserve"> PAGEREF _Toc8329 \h </w:instrText>
        </w:r>
        <w:r>
          <w:fldChar w:fldCharType="separate"/>
        </w:r>
        <w:r>
          <w:t>34</w:t>
        </w:r>
        <w:r>
          <w:fldChar w:fldCharType="end"/>
        </w:r>
      </w:hyperlink>
    </w:p>
    <w:p>
      <w:pPr>
        <w:pStyle w:val="TOC1"/>
        <w:tabs>
          <w:tab w:val="right" w:leader="dot" w:pos="8306"/>
        </w:tabs>
      </w:pPr>
      <w:hyperlink w:anchor="_Toc22394" w:history="1">
        <w:r>
          <w:rPr>
            <w:rFonts w:ascii="仿宋" w:eastAsia="仿宋" w:hAnsi="仿宋" w:cs="仿宋" w:hint="eastAsia"/>
            <w:lang w:eastAsia="zh-CN"/>
          </w:rPr>
          <w:t>十、实施计划</w:t>
        </w:r>
        <w:r>
          <w:tab/>
        </w:r>
        <w:r>
          <w:fldChar w:fldCharType="begin"/>
        </w:r>
        <w:r>
          <w:instrText xml:space="preserve"> PAGEREF _Toc22394 \h </w:instrText>
        </w:r>
        <w:r>
          <w:fldChar w:fldCharType="separate"/>
        </w:r>
        <w:r>
          <w:t>34</w:t>
        </w:r>
        <w:r>
          <w:fldChar w:fldCharType="end"/>
        </w:r>
      </w:hyperlink>
    </w:p>
    <w:p>
      <w:pPr>
        <w:pStyle w:val="TOC2"/>
        <w:tabs>
          <w:tab w:val="right" w:leader="dot" w:pos="8306"/>
        </w:tabs>
      </w:pPr>
      <w:hyperlink w:anchor="_Toc22986" w:history="1">
        <w:r>
          <w:rPr>
            <w:rFonts w:ascii="仿宋" w:eastAsia="仿宋" w:hAnsi="仿宋" w:cs="仿宋" w:hint="eastAsia"/>
            <w:lang w:eastAsia="zh-CN"/>
          </w:rPr>
          <w:t>(一)、建设周期</w:t>
        </w:r>
        <w:r>
          <w:tab/>
        </w:r>
        <w:r>
          <w:fldChar w:fldCharType="begin"/>
        </w:r>
        <w:r>
          <w:instrText xml:space="preserve"> PAGEREF _Toc22986 \h </w:instrText>
        </w:r>
        <w:r>
          <w:fldChar w:fldCharType="separate"/>
        </w:r>
        <w:r>
          <w:t>34</w:t>
        </w:r>
        <w:r>
          <w:fldChar w:fldCharType="end"/>
        </w:r>
      </w:hyperlink>
    </w:p>
    <w:p>
      <w:pPr>
        <w:pStyle w:val="TOC2"/>
        <w:tabs>
          <w:tab w:val="right" w:leader="dot" w:pos="8306"/>
        </w:tabs>
      </w:pPr>
      <w:hyperlink w:anchor="_Toc21986" w:history="1">
        <w:r>
          <w:rPr>
            <w:rFonts w:ascii="仿宋" w:eastAsia="仿宋" w:hAnsi="仿宋" w:cs="仿宋" w:hint="eastAsia"/>
            <w:lang w:eastAsia="zh-CN"/>
          </w:rPr>
          <w:t>(二)、建设进度</w:t>
        </w:r>
        <w:r>
          <w:tab/>
        </w:r>
        <w:r>
          <w:fldChar w:fldCharType="begin"/>
        </w:r>
        <w:r>
          <w:instrText xml:space="preserve"> PAGEREF _Toc21986 \h </w:instrText>
        </w:r>
        <w:r>
          <w:fldChar w:fldCharType="separate"/>
        </w:r>
        <w:r>
          <w:t>35</w:t>
        </w:r>
        <w:r>
          <w:fldChar w:fldCharType="end"/>
        </w:r>
      </w:hyperlink>
    </w:p>
    <w:p>
      <w:pPr>
        <w:pStyle w:val="TOC2"/>
        <w:tabs>
          <w:tab w:val="right" w:leader="dot" w:pos="8306"/>
        </w:tabs>
      </w:pPr>
      <w:hyperlink w:anchor="_Toc12088" w:history="1">
        <w:r>
          <w:rPr>
            <w:rFonts w:ascii="仿宋" w:eastAsia="仿宋" w:hAnsi="仿宋" w:cs="仿宋" w:hint="eastAsia"/>
            <w:lang w:eastAsia="zh-CN"/>
          </w:rPr>
          <w:t>(三)、进度安排注意事项</w:t>
        </w:r>
        <w:r>
          <w:tab/>
        </w:r>
        <w:r>
          <w:fldChar w:fldCharType="begin"/>
        </w:r>
        <w:r>
          <w:instrText xml:space="preserve"> PAGEREF _Toc12088 \h </w:instrText>
        </w:r>
        <w:r>
          <w:fldChar w:fldCharType="separate"/>
        </w:r>
        <w:r>
          <w:t>35</w:t>
        </w:r>
        <w:r>
          <w:fldChar w:fldCharType="end"/>
        </w:r>
      </w:hyperlink>
    </w:p>
    <w:p>
      <w:pPr>
        <w:pStyle w:val="TOC2"/>
        <w:tabs>
          <w:tab w:val="right" w:leader="dot" w:pos="8306"/>
        </w:tabs>
      </w:pPr>
      <w:hyperlink w:anchor="_Toc30282" w:history="1">
        <w:r>
          <w:rPr>
            <w:rFonts w:ascii="仿宋" w:eastAsia="仿宋" w:hAnsi="仿宋" w:cs="仿宋" w:hint="eastAsia"/>
            <w:lang w:eastAsia="zh-CN"/>
          </w:rPr>
          <w:t>(四)、人力资源配置和员工培训</w:t>
        </w:r>
        <w:r>
          <w:tab/>
        </w:r>
        <w:r>
          <w:fldChar w:fldCharType="begin"/>
        </w:r>
        <w:r>
          <w:instrText xml:space="preserve"> PAGEREF _Toc30282 \h </w:instrText>
        </w:r>
        <w:r>
          <w:fldChar w:fldCharType="separate"/>
        </w:r>
        <w:r>
          <w:t>35</w:t>
        </w:r>
        <w:r>
          <w:fldChar w:fldCharType="end"/>
        </w:r>
      </w:hyperlink>
    </w:p>
    <w:p>
      <w:pPr>
        <w:pStyle w:val="TOC2"/>
        <w:tabs>
          <w:tab w:val="right" w:leader="dot" w:pos="8306"/>
        </w:tabs>
      </w:pPr>
      <w:hyperlink w:anchor="_Toc13315" w:history="1">
        <w:r>
          <w:rPr>
            <w:rFonts w:ascii="仿宋" w:eastAsia="仿宋" w:hAnsi="仿宋" w:cs="仿宋" w:hint="eastAsia"/>
            <w:lang w:eastAsia="zh-CN"/>
          </w:rPr>
          <w:t>(五)、发动机总成项目实施保障</w:t>
        </w:r>
        <w:r>
          <w:tab/>
        </w:r>
        <w:r>
          <w:fldChar w:fldCharType="begin"/>
        </w:r>
        <w:r>
          <w:instrText xml:space="preserve"> PAGEREF _Toc13315 \h </w:instrText>
        </w:r>
        <w:r>
          <w:fldChar w:fldCharType="separate"/>
        </w:r>
        <w:r>
          <w:t>36</w:t>
        </w:r>
        <w:r>
          <w:fldChar w:fldCharType="end"/>
        </w:r>
      </w:hyperlink>
    </w:p>
    <w:p>
      <w:pPr>
        <w:pStyle w:val="TOC1"/>
        <w:tabs>
          <w:tab w:val="right" w:leader="dot" w:pos="8306"/>
        </w:tabs>
      </w:pPr>
      <w:hyperlink w:anchor="_Toc23928" w:history="1">
        <w:r>
          <w:rPr>
            <w:rFonts w:ascii="仿宋" w:eastAsia="仿宋" w:hAnsi="仿宋" w:cs="仿宋" w:hint="eastAsia"/>
            <w:lang w:eastAsia="zh-CN"/>
          </w:rPr>
          <w:t>十一、监测与评估方案</w:t>
        </w:r>
        <w:r>
          <w:tab/>
        </w:r>
        <w:r>
          <w:fldChar w:fldCharType="begin"/>
        </w:r>
        <w:r>
          <w:instrText xml:space="preserve"> PAGEREF _Toc23928 \h </w:instrText>
        </w:r>
        <w:r>
          <w:fldChar w:fldCharType="separate"/>
        </w:r>
        <w:r>
          <w:t>36</w:t>
        </w:r>
        <w:r>
          <w:fldChar w:fldCharType="end"/>
        </w:r>
      </w:hyperlink>
    </w:p>
    <w:p>
      <w:pPr>
        <w:pStyle w:val="TOC2"/>
        <w:tabs>
          <w:tab w:val="right" w:leader="dot" w:pos="8306"/>
        </w:tabs>
      </w:pPr>
      <w:hyperlink w:anchor="_Toc9962" w:history="1">
        <w:r>
          <w:rPr>
            <w:rFonts w:ascii="仿宋" w:eastAsia="仿宋" w:hAnsi="仿宋" w:cs="仿宋" w:hint="eastAsia"/>
            <w:lang w:eastAsia="zh-CN"/>
          </w:rPr>
          <w:t>(一)、发动机总成项目监测与评估指标制定</w:t>
        </w:r>
        <w:r>
          <w:tab/>
        </w:r>
        <w:r>
          <w:fldChar w:fldCharType="begin"/>
        </w:r>
        <w:r>
          <w:instrText xml:space="preserve"> PAGEREF _Toc9962 \h </w:instrText>
        </w:r>
        <w:r>
          <w:fldChar w:fldCharType="separate"/>
        </w:r>
        <w:r>
          <w:t>36</w:t>
        </w:r>
        <w:r>
          <w:fldChar w:fldCharType="end"/>
        </w:r>
      </w:hyperlink>
    </w:p>
    <w:p>
      <w:pPr>
        <w:pStyle w:val="TOC2"/>
        <w:tabs>
          <w:tab w:val="right" w:leader="dot" w:pos="8306"/>
        </w:tabs>
      </w:pPr>
      <w:hyperlink w:anchor="_Toc28689" w:history="1">
        <w:r>
          <w:rPr>
            <w:rFonts w:ascii="仿宋" w:eastAsia="仿宋" w:hAnsi="仿宋" w:cs="仿宋" w:hint="eastAsia"/>
            <w:lang w:eastAsia="zh-CN"/>
          </w:rPr>
          <w:t>(二)、绩效评价与报告</w:t>
        </w:r>
        <w:r>
          <w:tab/>
        </w:r>
        <w:r>
          <w:fldChar w:fldCharType="begin"/>
        </w:r>
        <w:r>
          <w:instrText xml:space="preserve"> PAGEREF _Toc28689 \h </w:instrText>
        </w:r>
        <w:r>
          <w:fldChar w:fldCharType="separate"/>
        </w:r>
        <w:r>
          <w:t>39</w:t>
        </w:r>
        <w:r>
          <w:fldChar w:fldCharType="end"/>
        </w:r>
      </w:hyperlink>
    </w:p>
    <w:p>
      <w:pPr>
        <w:pStyle w:val="TOC2"/>
        <w:tabs>
          <w:tab w:val="right" w:leader="dot" w:pos="8306"/>
        </w:tabs>
      </w:pPr>
      <w:hyperlink w:anchor="_Toc32599" w:history="1">
        <w:r>
          <w:rPr>
            <w:rFonts w:ascii="仿宋" w:eastAsia="仿宋" w:hAnsi="仿宋" w:cs="仿宋" w:hint="eastAsia"/>
            <w:lang w:eastAsia="zh-CN"/>
          </w:rPr>
          <w:t>(三)、风险监测与应对</w:t>
        </w:r>
        <w:r>
          <w:tab/>
        </w:r>
        <w:r>
          <w:fldChar w:fldCharType="begin"/>
        </w:r>
        <w:r>
          <w:instrText xml:space="preserve"> PAGEREF _Toc32599 \h </w:instrText>
        </w:r>
        <w:r>
          <w:fldChar w:fldCharType="separate"/>
        </w:r>
        <w:r>
          <w:t>41</w:t>
        </w:r>
        <w:r>
          <w:fldChar w:fldCharType="end"/>
        </w:r>
      </w:hyperlink>
    </w:p>
    <w:p>
      <w:pPr>
        <w:pStyle w:val="TOC2"/>
        <w:tabs>
          <w:tab w:val="right" w:leader="dot" w:pos="8306"/>
        </w:tabs>
      </w:pPr>
      <w:hyperlink w:anchor="_Toc16330" w:history="1">
        <w:r>
          <w:rPr>
            <w:rFonts w:ascii="仿宋" w:eastAsia="仿宋" w:hAnsi="仿宋" w:cs="仿宋" w:hint="eastAsia"/>
            <w:lang w:eastAsia="zh-CN"/>
          </w:rPr>
          <w:t>(四)、财务绩效分析</w:t>
        </w:r>
        <w:r>
          <w:tab/>
        </w:r>
        <w:r>
          <w:fldChar w:fldCharType="begin"/>
        </w:r>
        <w:r>
          <w:instrText xml:space="preserve"> PAGEREF _Toc16330 \h </w:instrText>
        </w:r>
        <w:r>
          <w:fldChar w:fldCharType="separate"/>
        </w:r>
        <w:r>
          <w:t>43</w:t>
        </w:r>
        <w:r>
          <w:fldChar w:fldCharType="end"/>
        </w:r>
      </w:hyperlink>
    </w:p>
    <w:p>
      <w:pPr>
        <w:pStyle w:val="TOC2"/>
        <w:tabs>
          <w:tab w:val="right" w:leader="dot" w:pos="8306"/>
        </w:tabs>
      </w:pPr>
      <w:hyperlink w:anchor="_Toc26704" w:history="1">
        <w:r>
          <w:rPr>
            <w:rFonts w:ascii="仿宋" w:eastAsia="仿宋" w:hAnsi="仿宋" w:cs="仿宋" w:hint="eastAsia"/>
            <w:lang w:eastAsia="zh-CN"/>
          </w:rPr>
          <w:t>(五)、战略目标达成评估</w:t>
        </w:r>
        <w:r>
          <w:tab/>
        </w:r>
        <w:r>
          <w:fldChar w:fldCharType="begin"/>
        </w:r>
        <w:r>
          <w:instrText xml:space="preserve"> PAGEREF _Toc26704 \h </w:instrText>
        </w:r>
        <w:r>
          <w:fldChar w:fldCharType="separate"/>
        </w:r>
        <w:r>
          <w:t>45</w:t>
        </w:r>
        <w:r>
          <w:fldChar w:fldCharType="end"/>
        </w:r>
      </w:hyperlink>
    </w:p>
    <w:p>
      <w:pPr>
        <w:pStyle w:val="TOC1"/>
        <w:tabs>
          <w:tab w:val="right" w:leader="dot" w:pos="8306"/>
        </w:tabs>
      </w:pPr>
      <w:hyperlink w:anchor="_Toc21262" w:history="1">
        <w:r>
          <w:rPr>
            <w:rFonts w:ascii="仿宋" w:eastAsia="仿宋" w:hAnsi="仿宋" w:cs="仿宋" w:hint="eastAsia"/>
            <w:lang w:eastAsia="zh-CN"/>
          </w:rPr>
          <w:t>十二、组织架构分析</w:t>
        </w:r>
        <w:r>
          <w:tab/>
        </w:r>
        <w:r>
          <w:fldChar w:fldCharType="begin"/>
        </w:r>
        <w:r>
          <w:instrText xml:space="preserve"> PAGEREF _Toc21262 \h </w:instrText>
        </w:r>
        <w:r>
          <w:fldChar w:fldCharType="separate"/>
        </w:r>
        <w:r>
          <w:t>46</w:t>
        </w:r>
        <w:r>
          <w:fldChar w:fldCharType="end"/>
        </w:r>
      </w:hyperlink>
    </w:p>
    <w:p>
      <w:pPr>
        <w:pStyle w:val="TOC2"/>
        <w:tabs>
          <w:tab w:val="right" w:leader="dot" w:pos="8306"/>
        </w:tabs>
      </w:pPr>
      <w:hyperlink w:anchor="_Toc16403" w:history="1">
        <w:r>
          <w:rPr>
            <w:rFonts w:ascii="仿宋" w:eastAsia="仿宋" w:hAnsi="仿宋" w:cs="仿宋" w:hint="eastAsia"/>
            <w:lang w:eastAsia="zh-CN"/>
          </w:rPr>
          <w:t>(一)、人力资源配置</w:t>
        </w:r>
        <w:r>
          <w:tab/>
        </w:r>
        <w:r>
          <w:fldChar w:fldCharType="begin"/>
        </w:r>
        <w:r>
          <w:instrText xml:space="preserve"> PAGEREF _Toc16403 \h </w:instrText>
        </w:r>
        <w:r>
          <w:fldChar w:fldCharType="separate"/>
        </w:r>
        <w:r>
          <w:t>46</w:t>
        </w:r>
        <w:r>
          <w:fldChar w:fldCharType="end"/>
        </w:r>
      </w:hyperlink>
    </w:p>
    <w:p>
      <w:pPr>
        <w:pStyle w:val="TOC2"/>
        <w:tabs>
          <w:tab w:val="right" w:leader="dot" w:pos="8306"/>
        </w:tabs>
      </w:pPr>
      <w:hyperlink w:anchor="_Toc8891" w:history="1">
        <w:r>
          <w:rPr>
            <w:rFonts w:ascii="仿宋" w:eastAsia="仿宋" w:hAnsi="仿宋" w:cs="仿宋" w:hint="eastAsia"/>
            <w:lang w:eastAsia="zh-CN"/>
          </w:rPr>
          <w:t>(二)、员工技能培训</w:t>
        </w:r>
        <w:r>
          <w:tab/>
        </w:r>
        <w:r>
          <w:fldChar w:fldCharType="begin"/>
        </w:r>
        <w:r>
          <w:instrText xml:space="preserve"> PAGEREF _Toc8891 \h </w:instrText>
        </w:r>
        <w:r>
          <w:fldChar w:fldCharType="separate"/>
        </w:r>
        <w:r>
          <w:t>47</w:t>
        </w:r>
        <w:r>
          <w:fldChar w:fldCharType="end"/>
        </w:r>
      </w:hyperlink>
    </w:p>
    <w:p>
      <w:pPr>
        <w:pStyle w:val="TOC1"/>
        <w:tabs>
          <w:tab w:val="right" w:leader="dot" w:pos="8306"/>
        </w:tabs>
      </w:pPr>
      <w:hyperlink w:anchor="_Toc10572" w:history="1">
        <w:r>
          <w:rPr>
            <w:rFonts w:ascii="仿宋" w:eastAsia="仿宋" w:hAnsi="仿宋" w:cs="仿宋" w:hint="eastAsia"/>
            <w:lang w:eastAsia="zh-CN"/>
          </w:rPr>
          <w:t>十三、风险风险及应对措施</w:t>
        </w:r>
        <w:r>
          <w:tab/>
        </w:r>
        <w:r>
          <w:fldChar w:fldCharType="begin"/>
        </w:r>
        <w:r>
          <w:instrText xml:space="preserve"> PAGEREF _Toc10572 \h </w:instrText>
        </w:r>
        <w:r>
          <w:fldChar w:fldCharType="separate"/>
        </w:r>
        <w:r>
          <w:t>48</w:t>
        </w:r>
        <w:r>
          <w:fldChar w:fldCharType="end"/>
        </w:r>
      </w:hyperlink>
    </w:p>
    <w:p>
      <w:pPr>
        <w:pStyle w:val="TOC2"/>
        <w:tabs>
          <w:tab w:val="right" w:leader="dot" w:pos="8306"/>
        </w:tabs>
      </w:pPr>
      <w:hyperlink w:anchor="_Toc18156" w:history="1">
        <w:r>
          <w:rPr>
            <w:rFonts w:ascii="仿宋" w:eastAsia="仿宋" w:hAnsi="仿宋" w:cs="仿宋" w:hint="eastAsia"/>
            <w:lang w:eastAsia="zh-CN"/>
          </w:rPr>
          <w:t>(一)、发动机总成项目风险分析</w:t>
        </w:r>
        <w:r>
          <w:tab/>
        </w:r>
        <w:r>
          <w:fldChar w:fldCharType="begin"/>
        </w:r>
        <w:r>
          <w:instrText xml:space="preserve"> PAGEREF _Toc18156 \h </w:instrText>
        </w:r>
        <w:r>
          <w:fldChar w:fldCharType="separate"/>
        </w:r>
        <w:r>
          <w:t>48</w:t>
        </w:r>
        <w:r>
          <w:fldChar w:fldCharType="end"/>
        </w:r>
      </w:hyperlink>
    </w:p>
    <w:p>
      <w:pPr>
        <w:pStyle w:val="TOC2"/>
        <w:tabs>
          <w:tab w:val="right" w:leader="dot" w:pos="8306"/>
        </w:tabs>
      </w:pPr>
      <w:hyperlink w:anchor="_Toc25418" w:history="1">
        <w:r>
          <w:rPr>
            <w:rFonts w:ascii="仿宋" w:eastAsia="仿宋" w:hAnsi="仿宋" w:cs="仿宋" w:hint="eastAsia"/>
            <w:lang w:eastAsia="zh-CN"/>
          </w:rPr>
          <w:t>(二)、发动机总成项目风险对策</w:t>
        </w:r>
        <w:r>
          <w:tab/>
        </w:r>
        <w:r>
          <w:fldChar w:fldCharType="begin"/>
        </w:r>
        <w:r>
          <w:instrText xml:space="preserve"> PAGEREF _Toc25418 \h </w:instrText>
        </w:r>
        <w:r>
          <w:fldChar w:fldCharType="separate"/>
        </w:r>
        <w:r>
          <w:t>49</w:t>
        </w:r>
        <w:r>
          <w:fldChar w:fldCharType="end"/>
        </w:r>
      </w:hyperlink>
    </w:p>
    <w:p>
      <w:pPr>
        <w:pStyle w:val="TOC1"/>
        <w:tabs>
          <w:tab w:val="right" w:leader="dot" w:pos="8306"/>
        </w:tabs>
      </w:pPr>
      <w:hyperlink w:anchor="_Toc21221" w:history="1">
        <w:r>
          <w:rPr>
            <w:rFonts w:ascii="仿宋" w:eastAsia="仿宋" w:hAnsi="仿宋" w:cs="仿宋" w:hint="eastAsia"/>
            <w:lang w:eastAsia="zh-CN"/>
          </w:rPr>
          <w:t>十四、发动机总成项目投资规划</w:t>
        </w:r>
        <w:r>
          <w:tab/>
        </w:r>
        <w:r>
          <w:fldChar w:fldCharType="begin"/>
        </w:r>
        <w:r>
          <w:instrText xml:space="preserve"> PAGEREF _Toc21221 \h </w:instrText>
        </w:r>
        <w:r>
          <w:fldChar w:fldCharType="separate"/>
        </w:r>
        <w:r>
          <w:t>51</w:t>
        </w:r>
        <w:r>
          <w:fldChar w:fldCharType="end"/>
        </w:r>
      </w:hyperlink>
    </w:p>
    <w:p>
      <w:pPr>
        <w:pStyle w:val="TOC2"/>
        <w:tabs>
          <w:tab w:val="right" w:leader="dot" w:pos="8306"/>
        </w:tabs>
      </w:pPr>
      <w:hyperlink w:anchor="_Toc2213" w:history="1">
        <w:r>
          <w:rPr>
            <w:rFonts w:ascii="仿宋" w:eastAsia="仿宋" w:hAnsi="仿宋" w:cs="仿宋" w:hint="eastAsia"/>
            <w:lang w:eastAsia="zh-CN"/>
          </w:rPr>
          <w:t>(一)、发动机总成项目总投资估算</w:t>
        </w:r>
        <w:r>
          <w:tab/>
        </w:r>
        <w:r>
          <w:fldChar w:fldCharType="begin"/>
        </w:r>
        <w:r>
          <w:instrText xml:space="preserve"> PAGEREF _Toc2213 \h </w:instrText>
        </w:r>
        <w:r>
          <w:fldChar w:fldCharType="separate"/>
        </w:r>
        <w:r>
          <w:t>51</w:t>
        </w:r>
        <w:r>
          <w:fldChar w:fldCharType="end"/>
        </w:r>
      </w:hyperlink>
    </w:p>
    <w:p>
      <w:pPr>
        <w:pStyle w:val="TOC2"/>
        <w:tabs>
          <w:tab w:val="right" w:leader="dot" w:pos="8306"/>
        </w:tabs>
      </w:pPr>
      <w:hyperlink w:anchor="_Toc8609" w:history="1">
        <w:r>
          <w:rPr>
            <w:rFonts w:ascii="仿宋" w:eastAsia="仿宋" w:hAnsi="仿宋" w:cs="仿宋" w:hint="eastAsia"/>
            <w:lang w:eastAsia="zh-CN"/>
          </w:rPr>
          <w:t>(二)、资金筹措</w:t>
        </w:r>
        <w:r>
          <w:tab/>
        </w:r>
        <w:r>
          <w:fldChar w:fldCharType="begin"/>
        </w:r>
        <w:r>
          <w:instrText xml:space="preserve"> PAGEREF _Toc8609 \h </w:instrText>
        </w:r>
        <w:r>
          <w:fldChar w:fldCharType="separate"/>
        </w:r>
        <w:r>
          <w:t>52</w:t>
        </w:r>
        <w:r>
          <w:fldChar w:fldCharType="end"/>
        </w:r>
      </w:hyperlink>
    </w:p>
    <w:p>
      <w:pPr>
        <w:pStyle w:val="TOC1"/>
        <w:tabs>
          <w:tab w:val="right" w:leader="dot" w:pos="8306"/>
        </w:tabs>
      </w:pPr>
      <w:hyperlink w:anchor="_Toc4135" w:history="1">
        <w:r>
          <w:rPr>
            <w:rFonts w:ascii="仿宋" w:eastAsia="仿宋" w:hAnsi="仿宋" w:cs="仿宋" w:hint="eastAsia"/>
            <w:lang w:eastAsia="zh-CN"/>
          </w:rPr>
          <w:t>十五、法律法规及环境影响评价</w:t>
        </w:r>
        <w:r>
          <w:tab/>
        </w:r>
        <w:r>
          <w:fldChar w:fldCharType="begin"/>
        </w:r>
        <w:r>
          <w:instrText xml:space="preserve"> PAGEREF _Toc4135 \h </w:instrText>
        </w:r>
        <w:r>
          <w:fldChar w:fldCharType="separate"/>
        </w:r>
        <w:r>
          <w:t>53</w:t>
        </w:r>
        <w:r>
          <w:fldChar w:fldCharType="end"/>
        </w:r>
      </w:hyperlink>
    </w:p>
    <w:p>
      <w:pPr>
        <w:pStyle w:val="TOC2"/>
        <w:tabs>
          <w:tab w:val="right" w:leader="dot" w:pos="8306"/>
        </w:tabs>
      </w:pPr>
      <w:hyperlink w:anchor="_Toc8085" w:history="1">
        <w:r>
          <w:rPr>
            <w:rFonts w:ascii="仿宋" w:eastAsia="仿宋" w:hAnsi="仿宋" w:cs="仿宋" w:hint="eastAsia"/>
            <w:lang w:eastAsia="zh-CN"/>
          </w:rPr>
          <w:t>(一)、法律法规的遵守</w:t>
        </w:r>
        <w:r>
          <w:tab/>
        </w:r>
        <w:r>
          <w:fldChar w:fldCharType="begin"/>
        </w:r>
        <w:r>
          <w:instrText xml:space="preserve"> PAGEREF _Toc8085 \h </w:instrText>
        </w:r>
        <w:r>
          <w:fldChar w:fldCharType="separate"/>
        </w:r>
        <w:r>
          <w:t>53</w:t>
        </w:r>
        <w:r>
          <w:fldChar w:fldCharType="end"/>
        </w:r>
      </w:hyperlink>
    </w:p>
    <w:p>
      <w:pPr>
        <w:pStyle w:val="TOC2"/>
        <w:tabs>
          <w:tab w:val="right" w:leader="dot" w:pos="8306"/>
        </w:tabs>
      </w:pPr>
      <w:hyperlink w:anchor="_Toc2558" w:history="1">
        <w:r>
          <w:rPr>
            <w:rFonts w:ascii="仿宋" w:eastAsia="仿宋" w:hAnsi="仿宋" w:cs="仿宋" w:hint="eastAsia"/>
            <w:lang w:eastAsia="zh-CN"/>
          </w:rPr>
          <w:t>(二)、环境影响评价</w:t>
        </w:r>
        <w:r>
          <w:tab/>
        </w:r>
        <w:r>
          <w:fldChar w:fldCharType="begin"/>
        </w:r>
        <w:r>
          <w:instrText xml:space="preserve"> PAGEREF _Toc2558 \h </w:instrText>
        </w:r>
        <w:r>
          <w:fldChar w:fldCharType="separate"/>
        </w:r>
        <w:r>
          <w:t>54</w:t>
        </w:r>
        <w:r>
          <w:fldChar w:fldCharType="end"/>
        </w:r>
      </w:hyperlink>
    </w:p>
    <w:p>
      <w:pPr>
        <w:pStyle w:val="TOC2"/>
        <w:tabs>
          <w:tab w:val="right" w:leader="dot" w:pos="8306"/>
        </w:tabs>
      </w:pPr>
      <w:hyperlink w:anchor="_Toc17303" w:history="1">
        <w:r>
          <w:rPr>
            <w:rFonts w:ascii="仿宋" w:eastAsia="仿宋" w:hAnsi="仿宋" w:cs="仿宋" w:hint="eastAsia"/>
            <w:lang w:eastAsia="zh-CN"/>
          </w:rPr>
          <w:t>(三)、环保手续办理</w:t>
        </w:r>
        <w:r>
          <w:tab/>
        </w:r>
        <w:r>
          <w:fldChar w:fldCharType="begin"/>
        </w:r>
        <w:r>
          <w:instrText xml:space="preserve"> PAGEREF _Toc17303 \h </w:instrText>
        </w:r>
        <w:r>
          <w:fldChar w:fldCharType="separate"/>
        </w:r>
        <w:r>
          <w:t>55</w:t>
        </w:r>
        <w:r>
          <w:fldChar w:fldCharType="end"/>
        </w:r>
      </w:hyperlink>
    </w:p>
    <w:p>
      <w:pPr>
        <w:pStyle w:val="TOC1"/>
        <w:tabs>
          <w:tab w:val="right" w:leader="dot" w:pos="8306"/>
        </w:tabs>
      </w:pPr>
      <w:hyperlink w:anchor="_Toc9089" w:history="1">
        <w:r>
          <w:rPr>
            <w:rFonts w:ascii="仿宋" w:eastAsia="仿宋" w:hAnsi="仿宋" w:cs="仿宋" w:hint="eastAsia"/>
            <w:lang w:eastAsia="zh-CN"/>
          </w:rPr>
          <w:t>十六、项目施工方案</w:t>
        </w:r>
        <w:r>
          <w:tab/>
        </w:r>
        <w:r>
          <w:fldChar w:fldCharType="begin"/>
        </w:r>
        <w:r>
          <w:instrText xml:space="preserve"> PAGEREF _Toc9089 \h </w:instrText>
        </w:r>
        <w:r>
          <w:fldChar w:fldCharType="separate"/>
        </w:r>
        <w:r>
          <w:t>56</w:t>
        </w:r>
        <w:r>
          <w:fldChar w:fldCharType="end"/>
        </w:r>
      </w:hyperlink>
    </w:p>
    <w:p>
      <w:pPr>
        <w:pStyle w:val="TOC2"/>
        <w:tabs>
          <w:tab w:val="right" w:leader="dot" w:pos="8306"/>
        </w:tabs>
      </w:pPr>
      <w:hyperlink w:anchor="_Toc14358" w:history="1">
        <w:r>
          <w:rPr>
            <w:rFonts w:ascii="仿宋" w:eastAsia="仿宋" w:hAnsi="仿宋" w:cs="仿宋" w:hint="eastAsia"/>
            <w:lang w:eastAsia="zh-CN"/>
          </w:rPr>
          <w:t>(一)、施工组织设计</w:t>
        </w:r>
        <w:r>
          <w:tab/>
        </w:r>
        <w:r>
          <w:fldChar w:fldCharType="begin"/>
        </w:r>
        <w:r>
          <w:instrText xml:space="preserve"> PAGEREF _Toc14358 \h </w:instrText>
        </w:r>
        <w:r>
          <w:fldChar w:fldCharType="separate"/>
        </w:r>
        <w:r>
          <w:t>56</w:t>
        </w:r>
        <w:r>
          <w:fldChar w:fldCharType="end"/>
        </w:r>
      </w:hyperlink>
    </w:p>
    <w:p>
      <w:pPr>
        <w:pStyle w:val="TOC2"/>
        <w:tabs>
          <w:tab w:val="right" w:leader="dot" w:pos="8306"/>
        </w:tabs>
      </w:pPr>
      <w:hyperlink w:anchor="_Toc3593" w:history="1">
        <w:r>
          <w:rPr>
            <w:rFonts w:ascii="仿宋" w:eastAsia="仿宋" w:hAnsi="仿宋" w:cs="仿宋" w:hint="eastAsia"/>
            <w:lang w:eastAsia="zh-CN"/>
          </w:rPr>
          <w:t>(二)、施工工艺与技术路线</w:t>
        </w:r>
        <w:r>
          <w:tab/>
        </w:r>
        <w:r>
          <w:fldChar w:fldCharType="begin"/>
        </w:r>
        <w:r>
          <w:instrText xml:space="preserve"> PAGEREF _Toc3593 \h </w:instrText>
        </w:r>
        <w:r>
          <w:fldChar w:fldCharType="separate"/>
        </w:r>
        <w:r>
          <w:t>57</w:t>
        </w:r>
        <w:r>
          <w:fldChar w:fldCharType="end"/>
        </w:r>
      </w:hyperlink>
    </w:p>
    <w:p>
      <w:pPr>
        <w:pStyle w:val="TOC2"/>
        <w:tabs>
          <w:tab w:val="right" w:leader="dot" w:pos="8306"/>
        </w:tabs>
      </w:pPr>
      <w:hyperlink w:anchor="_Toc32521" w:history="1">
        <w:r>
          <w:rPr>
            <w:rFonts w:ascii="仿宋" w:eastAsia="仿宋" w:hAnsi="仿宋" w:cs="仿宋" w:hint="eastAsia"/>
            <w:lang w:eastAsia="zh-CN"/>
          </w:rPr>
          <w:t>(三)、关键节点施工计划</w:t>
        </w:r>
        <w:r>
          <w:tab/>
        </w:r>
        <w:r>
          <w:fldChar w:fldCharType="begin"/>
        </w:r>
        <w:r>
          <w:instrText xml:space="preserve"> PAGEREF _Toc32521 \h </w:instrText>
        </w:r>
        <w:r>
          <w:fldChar w:fldCharType="separate"/>
        </w:r>
        <w:r>
          <w:t>58</w:t>
        </w:r>
        <w:r>
          <w:fldChar w:fldCharType="end"/>
        </w:r>
      </w:hyperlink>
    </w:p>
    <w:p>
      <w:pPr>
        <w:pStyle w:val="TOC2"/>
        <w:tabs>
          <w:tab w:val="right" w:leader="dot" w:pos="8306"/>
        </w:tabs>
      </w:pPr>
      <w:hyperlink w:anchor="_Toc2480" w:history="1">
        <w:r>
          <w:rPr>
            <w:rFonts w:ascii="仿宋" w:eastAsia="仿宋" w:hAnsi="仿宋" w:cs="仿宋" w:hint="eastAsia"/>
            <w:lang w:eastAsia="zh-CN"/>
          </w:rPr>
          <w:t>(四)、施工现场管理</w:t>
        </w:r>
        <w:r>
          <w:tab/>
        </w:r>
        <w:r>
          <w:fldChar w:fldCharType="begin"/>
        </w:r>
        <w:r>
          <w:instrText xml:space="preserve"> PAGEREF _Toc2480 \h </w:instrText>
        </w:r>
        <w:r>
          <w:fldChar w:fldCharType="separate"/>
        </w:r>
        <w:r>
          <w:t>60</w:t>
        </w:r>
        <w:r>
          <w:fldChar w:fldCharType="end"/>
        </w:r>
      </w:hyperlink>
    </w:p>
    <w:p>
      <w:pPr>
        <w:pStyle w:val="TOC1"/>
        <w:tabs>
          <w:tab w:val="right" w:leader="dot" w:pos="8306"/>
        </w:tabs>
      </w:pPr>
      <w:hyperlink w:anchor="_Toc28211" w:history="1">
        <w:r>
          <w:rPr>
            <w:rFonts w:ascii="仿宋" w:eastAsia="仿宋" w:hAnsi="仿宋" w:cs="仿宋" w:hint="eastAsia"/>
            <w:lang w:eastAsia="zh-CN"/>
          </w:rPr>
          <w:t>十七、招标方案</w:t>
        </w:r>
        <w:r>
          <w:tab/>
        </w:r>
        <w:r>
          <w:fldChar w:fldCharType="begin"/>
        </w:r>
        <w:r>
          <w:instrText xml:space="preserve"> PAGEREF _Toc28211 \h </w:instrText>
        </w:r>
        <w:r>
          <w:fldChar w:fldCharType="separate"/>
        </w:r>
        <w:r>
          <w:t>62</w:t>
        </w:r>
        <w:r>
          <w:fldChar w:fldCharType="end"/>
        </w:r>
      </w:hyperlink>
    </w:p>
    <w:p>
      <w:pPr>
        <w:pStyle w:val="TOC2"/>
        <w:tabs>
          <w:tab w:val="right" w:leader="dot" w:pos="8306"/>
        </w:tabs>
      </w:pPr>
      <w:hyperlink w:anchor="_Toc6904" w:history="1">
        <w:r>
          <w:rPr>
            <w:rFonts w:ascii="仿宋" w:eastAsia="仿宋" w:hAnsi="仿宋" w:cs="仿宋" w:hint="eastAsia"/>
            <w:lang w:eastAsia="zh-CN"/>
          </w:rPr>
          <w:t>(一)、发动机总成项目招标依据</w:t>
        </w:r>
        <w:r>
          <w:tab/>
        </w:r>
        <w:r>
          <w:fldChar w:fldCharType="begin"/>
        </w:r>
        <w:r>
          <w:instrText xml:space="preserve"> PAGEREF _Toc6904 \h </w:instrText>
        </w:r>
        <w:r>
          <w:fldChar w:fldCharType="separate"/>
        </w:r>
        <w:r>
          <w:t>62</w:t>
        </w:r>
        <w:r>
          <w:fldChar w:fldCharType="end"/>
        </w:r>
      </w:hyperlink>
    </w:p>
    <w:p>
      <w:pPr>
        <w:pStyle w:val="TOC2"/>
        <w:tabs>
          <w:tab w:val="right" w:leader="dot" w:pos="8306"/>
        </w:tabs>
      </w:pPr>
      <w:hyperlink w:anchor="_Toc3761" w:history="1">
        <w:r>
          <w:rPr>
            <w:rFonts w:ascii="仿宋" w:eastAsia="仿宋" w:hAnsi="仿宋" w:cs="仿宋" w:hint="eastAsia"/>
            <w:lang w:eastAsia="zh-CN"/>
          </w:rPr>
          <w:t>(二)、发动机总成项目招标范围</w:t>
        </w:r>
        <w:r>
          <w:tab/>
        </w:r>
        <w:r>
          <w:fldChar w:fldCharType="begin"/>
        </w:r>
        <w:r>
          <w:instrText xml:space="preserve"> PAGEREF _Toc3761 \h </w:instrText>
        </w:r>
        <w:r>
          <w:fldChar w:fldCharType="separate"/>
        </w:r>
        <w:r>
          <w:t>62</w:t>
        </w:r>
        <w:r>
          <w:fldChar w:fldCharType="end"/>
        </w:r>
      </w:hyperlink>
    </w:p>
    <w:p>
      <w:pPr>
        <w:pStyle w:val="TOC2"/>
        <w:tabs>
          <w:tab w:val="right" w:leader="dot" w:pos="8306"/>
        </w:tabs>
      </w:pPr>
      <w:hyperlink w:anchor="_Toc27295" w:history="1">
        <w:r>
          <w:rPr>
            <w:rFonts w:ascii="仿宋" w:eastAsia="仿宋" w:hAnsi="仿宋" w:cs="仿宋" w:hint="eastAsia"/>
            <w:lang w:eastAsia="zh-CN"/>
          </w:rPr>
          <w:t>(三)、招标要求</w:t>
        </w:r>
        <w:r>
          <w:tab/>
        </w:r>
        <w:r>
          <w:fldChar w:fldCharType="begin"/>
        </w:r>
        <w:r>
          <w:instrText xml:space="preserve"> PAGEREF _Toc27295 \h </w:instrText>
        </w:r>
        <w:r>
          <w:fldChar w:fldCharType="separate"/>
        </w:r>
        <w:r>
          <w:t>63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503" w:history="1">
        <w:r>
          <w:rPr>
            <w:rFonts w:ascii="仿宋" w:eastAsia="仿宋" w:hAnsi="仿宋" w:cs="仿宋" w:hint="eastAsia"/>
            <w:lang w:eastAsia="zh-CN"/>
          </w:rPr>
          <w:t>(四)、招标组织方式</w:t>
        </w:r>
        <w:r>
          <w:tab/>
        </w:r>
        <w:r>
          <w:fldChar w:fldCharType="begin"/>
        </w:r>
        <w:r>
          <w:instrText xml:space="preserve"> PAGEREF _Toc503 \h </w:instrText>
        </w:r>
        <w:r>
          <w:fldChar w:fldCharType="separate"/>
        </w:r>
        <w:r>
          <w:t>65</w:t>
        </w:r>
        <w:r>
          <w:fldChar w:fldCharType="end"/>
        </w:r>
      </w:hyperlink>
    </w:p>
    <w:p>
      <w:pPr>
        <w:pStyle w:val="TOC2"/>
        <w:tabs>
          <w:tab w:val="right" w:leader="dot" w:pos="8306"/>
        </w:tabs>
      </w:pPr>
      <w:hyperlink w:anchor="_Toc2356" w:history="1">
        <w:r>
          <w:rPr>
            <w:rFonts w:ascii="仿宋" w:eastAsia="仿宋" w:hAnsi="仿宋" w:cs="仿宋" w:hint="eastAsia"/>
            <w:lang w:eastAsia="zh-CN"/>
          </w:rPr>
          <w:t>(五)、招标信息发布</w:t>
        </w:r>
        <w:r>
          <w:tab/>
        </w:r>
        <w:r>
          <w:fldChar w:fldCharType="begin"/>
        </w:r>
        <w:r>
          <w:instrText xml:space="preserve"> PAGEREF _Toc2356 \h </w:instrText>
        </w:r>
        <w:r>
          <w:fldChar w:fldCharType="separate"/>
        </w:r>
        <w:r>
          <w:t>65</w:t>
        </w:r>
        <w:r>
          <w:fldChar w:fldCharType="end"/>
        </w:r>
      </w:hyperlink>
    </w:p>
    <w:p>
      <w:pPr>
        <w:pStyle w:val="TOC1"/>
        <w:tabs>
          <w:tab w:val="right" w:leader="dot" w:pos="8306"/>
        </w:tabs>
      </w:pPr>
      <w:hyperlink w:anchor="_Toc24480" w:history="1">
        <w:r>
          <w:rPr>
            <w:rFonts w:ascii="仿宋" w:eastAsia="仿宋" w:hAnsi="仿宋" w:cs="仿宋" w:hint="eastAsia"/>
            <w:lang w:eastAsia="zh-CN"/>
          </w:rPr>
          <w:t>十八、供应链可持续性</w:t>
        </w:r>
        <w:r>
          <w:tab/>
        </w:r>
        <w:r>
          <w:fldChar w:fldCharType="begin"/>
        </w:r>
        <w:r>
          <w:instrText xml:space="preserve"> PAGEREF _Toc24480 \h </w:instrText>
        </w:r>
        <w:r>
          <w:fldChar w:fldCharType="separate"/>
        </w:r>
        <w:r>
          <w:t>65</w:t>
        </w:r>
        <w:r>
          <w:fldChar w:fldCharType="end"/>
        </w:r>
      </w:hyperlink>
    </w:p>
    <w:p>
      <w:pPr>
        <w:pStyle w:val="TOC2"/>
        <w:tabs>
          <w:tab w:val="right" w:leader="dot" w:pos="8306"/>
        </w:tabs>
      </w:pPr>
      <w:hyperlink w:anchor="_Toc23587" w:history="1">
        <w:r>
          <w:rPr>
            <w:rFonts w:ascii="仿宋" w:eastAsia="仿宋" w:hAnsi="仿宋" w:cs="仿宋" w:hint="eastAsia"/>
            <w:lang w:eastAsia="zh-CN"/>
          </w:rPr>
          <w:t>(一)、供应链可持续性评估</w:t>
        </w:r>
        <w:r>
          <w:tab/>
        </w:r>
        <w:r>
          <w:fldChar w:fldCharType="begin"/>
        </w:r>
        <w:r>
          <w:instrText xml:space="preserve"> PAGEREF _Toc23587 \h </w:instrText>
        </w:r>
        <w:r>
          <w:fldChar w:fldCharType="separate"/>
        </w:r>
        <w:r>
          <w:t>65</w:t>
        </w:r>
        <w:r>
          <w:fldChar w:fldCharType="end"/>
        </w:r>
      </w:hyperlink>
    </w:p>
    <w:p>
      <w:pPr>
        <w:pStyle w:val="TOC2"/>
        <w:tabs>
          <w:tab w:val="right" w:leader="dot" w:pos="8306"/>
        </w:tabs>
      </w:pPr>
      <w:hyperlink w:anchor="_Toc23223" w:history="1">
        <w:r>
          <w:rPr>
            <w:rFonts w:ascii="仿宋" w:eastAsia="仿宋" w:hAnsi="仿宋" w:cs="仿宋" w:hint="eastAsia"/>
            <w:lang w:eastAsia="zh-CN"/>
          </w:rPr>
          <w:t>(二)、供应商合作与责任管理</w:t>
        </w:r>
        <w:r>
          <w:tab/>
        </w:r>
        <w:r>
          <w:fldChar w:fldCharType="begin"/>
        </w:r>
        <w:r>
          <w:instrText xml:space="preserve"> PAGEREF _Toc23223 \h </w:instrText>
        </w:r>
        <w:r>
          <w:fldChar w:fldCharType="separate"/>
        </w:r>
        <w:r>
          <w:t>67</w:t>
        </w:r>
        <w:r>
          <w:fldChar w:fldCharType="end"/>
        </w:r>
      </w:hyperlink>
    </w:p>
    <w:p>
      <w:pPr>
        <w:pStyle w:val="TOC2"/>
        <w:tabs>
          <w:tab w:val="right" w:leader="dot" w:pos="8306"/>
        </w:tabs>
      </w:pPr>
      <w:hyperlink w:anchor="_Toc26706" w:history="1">
        <w:r>
          <w:rPr>
            <w:rFonts w:ascii="仿宋" w:eastAsia="仿宋" w:hAnsi="仿宋" w:cs="仿宋" w:hint="eastAsia"/>
            <w:lang w:eastAsia="zh-CN"/>
          </w:rPr>
          <w:t>(三)、库存优化与物流创新</w:t>
        </w:r>
        <w:r>
          <w:tab/>
        </w:r>
        <w:r>
          <w:fldChar w:fldCharType="begin"/>
        </w:r>
        <w:r>
          <w:instrText xml:space="preserve"> PAGEREF _Toc26706 \h </w:instrText>
        </w:r>
        <w:r>
          <w:fldChar w:fldCharType="separate"/>
        </w:r>
        <w:r>
          <w:t>67</w:t>
        </w:r>
        <w:r>
          <w:fldChar w:fldCharType="end"/>
        </w:r>
      </w:hyperlink>
    </w:p>
    <w:p>
      <w:pPr>
        <w:pStyle w:val="TOC1"/>
        <w:tabs>
          <w:tab w:val="right" w:leader="dot" w:pos="8306"/>
        </w:tabs>
      </w:pPr>
      <w:hyperlink w:anchor="_Toc12909" w:history="1">
        <w:r>
          <w:rPr>
            <w:rFonts w:ascii="仿宋" w:eastAsia="仿宋" w:hAnsi="仿宋" w:cs="仿宋" w:hint="eastAsia"/>
            <w:lang w:eastAsia="zh-CN"/>
          </w:rPr>
          <w:t>十九、可持续发展战略</w:t>
        </w:r>
        <w:r>
          <w:tab/>
        </w:r>
        <w:r>
          <w:fldChar w:fldCharType="begin"/>
        </w:r>
        <w:r>
          <w:instrText xml:space="preserve"> PAGEREF _Toc12909 \h </w:instrText>
        </w:r>
        <w:r>
          <w:fldChar w:fldCharType="separate"/>
        </w:r>
        <w:r>
          <w:t>69</w:t>
        </w:r>
        <w:r>
          <w:fldChar w:fldCharType="end"/>
        </w:r>
      </w:hyperlink>
    </w:p>
    <w:p>
      <w:pPr>
        <w:pStyle w:val="TOC2"/>
        <w:tabs>
          <w:tab w:val="right" w:leader="dot" w:pos="8306"/>
        </w:tabs>
      </w:pPr>
      <w:hyperlink w:anchor="_Toc3723" w:history="1">
        <w:r>
          <w:rPr>
            <w:rFonts w:ascii="仿宋" w:eastAsia="仿宋" w:hAnsi="仿宋" w:cs="仿宋" w:hint="eastAsia"/>
            <w:lang w:eastAsia="zh-CN"/>
          </w:rPr>
          <w:t>(一)、可持续发展目标</w:t>
        </w:r>
        <w:r>
          <w:tab/>
        </w:r>
        <w:r>
          <w:fldChar w:fldCharType="begin"/>
        </w:r>
        <w:r>
          <w:instrText xml:space="preserve"> PAGEREF _Toc3723 \h </w:instrText>
        </w:r>
        <w:r>
          <w:fldChar w:fldCharType="separate"/>
        </w:r>
        <w:r>
          <w:t>69</w:t>
        </w:r>
        <w:r>
          <w:fldChar w:fldCharType="end"/>
        </w:r>
      </w:hyperlink>
    </w:p>
    <w:p>
      <w:pPr>
        <w:pStyle w:val="TOC2"/>
        <w:tabs>
          <w:tab w:val="right" w:leader="dot" w:pos="8306"/>
        </w:tabs>
      </w:pPr>
      <w:hyperlink w:anchor="_Toc20819" w:history="1">
        <w:r>
          <w:rPr>
            <w:rFonts w:ascii="仿宋" w:eastAsia="仿宋" w:hAnsi="仿宋" w:cs="仿宋" w:hint="eastAsia"/>
            <w:lang w:eastAsia="zh-CN"/>
          </w:rPr>
          <w:t>(二)、环境友好措施</w:t>
        </w:r>
        <w:r>
          <w:tab/>
        </w:r>
        <w:r>
          <w:fldChar w:fldCharType="begin"/>
        </w:r>
        <w:r>
          <w:instrText xml:space="preserve"> PAGEREF _Toc20819 \h </w:instrText>
        </w:r>
        <w:r>
          <w:fldChar w:fldCharType="separate"/>
        </w:r>
        <w:r>
          <w:t>70</w:t>
        </w:r>
        <w:r>
          <w:fldChar w:fldCharType="end"/>
        </w:r>
      </w:hyperlink>
    </w:p>
    <w:p>
      <w:pPr>
        <w:pStyle w:val="TOC2"/>
        <w:tabs>
          <w:tab w:val="right" w:leader="dot" w:pos="8306"/>
        </w:tabs>
      </w:pPr>
      <w:hyperlink w:anchor="_Toc12355" w:history="1">
        <w:r>
          <w:rPr>
            <w:rFonts w:ascii="仿宋" w:eastAsia="仿宋" w:hAnsi="仿宋" w:cs="仿宋" w:hint="eastAsia"/>
            <w:lang w:eastAsia="zh-CN"/>
          </w:rPr>
          <w:t>(三)、社会影响与贡献</w:t>
        </w:r>
        <w:r>
          <w:tab/>
        </w:r>
        <w:r>
          <w:fldChar w:fldCharType="begin"/>
        </w:r>
        <w:r>
          <w:instrText xml:space="preserve"> PAGEREF _Toc12355 \h </w:instrText>
        </w:r>
        <w:r>
          <w:fldChar w:fldCharType="separate"/>
        </w:r>
        <w:r>
          <w:t>70</w:t>
        </w:r>
        <w:r>
          <w:fldChar w:fldCharType="end"/>
        </w:r>
      </w:hyperlink>
    </w:p>
    <w:p>
      <w:pPr>
        <w:pStyle w:val="TOC2"/>
        <w:tabs>
          <w:tab w:val="right" w:leader="dot" w:pos="8306"/>
        </w:tabs>
      </w:pPr>
      <w:hyperlink w:anchor="_Toc22417" w:history="1">
        <w:r>
          <w:rPr>
            <w:rFonts w:ascii="仿宋" w:eastAsia="仿宋" w:hAnsi="仿宋" w:cs="仿宋" w:hint="eastAsia"/>
            <w:lang w:eastAsia="zh-CN"/>
          </w:rPr>
          <w:t>(四)、环境保护和社会责任</w:t>
        </w:r>
        <w:r>
          <w:tab/>
        </w:r>
        <w:r>
          <w:fldChar w:fldCharType="begin"/>
        </w:r>
        <w:r>
          <w:instrText xml:space="preserve"> PAGEREF _Toc22417 \h </w:instrText>
        </w:r>
        <w:r>
          <w:fldChar w:fldCharType="separate"/>
        </w:r>
        <w:r>
          <w:t>71</w:t>
        </w:r>
        <w:r>
          <w:fldChar w:fldCharType="end"/>
        </w:r>
      </w:hyperlink>
    </w:p>
    <w:p>
      <w:pPr>
        <w:pStyle w:val="TOC1"/>
        <w:tabs>
          <w:tab w:val="right" w:leader="dot" w:pos="8306"/>
        </w:tabs>
      </w:pPr>
      <w:hyperlink w:anchor="_Toc10105" w:history="1">
        <w:r>
          <w:rPr>
            <w:rFonts w:ascii="仿宋" w:eastAsia="仿宋" w:hAnsi="仿宋" w:cs="仿宋" w:hint="eastAsia"/>
            <w:lang w:eastAsia="zh-CN"/>
          </w:rPr>
          <w:t>二十、资金筹措与投资分析</w:t>
        </w:r>
        <w:r>
          <w:tab/>
        </w:r>
        <w:r>
          <w:fldChar w:fldCharType="begin"/>
        </w:r>
        <w:r>
          <w:instrText xml:space="preserve"> PAGEREF _Toc10105 \h </w:instrText>
        </w:r>
        <w:r>
          <w:fldChar w:fldCharType="separate"/>
        </w:r>
        <w:r>
          <w:t>71</w:t>
        </w:r>
        <w:r>
          <w:fldChar w:fldCharType="end"/>
        </w:r>
      </w:hyperlink>
    </w:p>
    <w:p>
      <w:pPr>
        <w:pStyle w:val="TOC2"/>
        <w:tabs>
          <w:tab w:val="right" w:leader="dot" w:pos="8306"/>
        </w:tabs>
      </w:pPr>
      <w:hyperlink w:anchor="_Toc28600" w:history="1">
        <w:r>
          <w:rPr>
            <w:rFonts w:ascii="仿宋" w:eastAsia="仿宋" w:hAnsi="仿宋" w:cs="仿宋" w:hint="eastAsia"/>
            <w:lang w:eastAsia="zh-CN"/>
          </w:rPr>
          <w:t>(一)、资金需求与筹措计划</w:t>
        </w:r>
        <w:r>
          <w:tab/>
        </w:r>
        <w:r>
          <w:fldChar w:fldCharType="begin"/>
        </w:r>
        <w:r>
          <w:instrText xml:space="preserve"> PAGEREF _Toc28600 \h </w:instrText>
        </w:r>
        <w:r>
          <w:fldChar w:fldCharType="separate"/>
        </w:r>
        <w:r>
          <w:t>71</w:t>
        </w:r>
        <w:r>
          <w:fldChar w:fldCharType="end"/>
        </w:r>
      </w:hyperlink>
    </w:p>
    <w:p>
      <w:pPr>
        <w:pStyle w:val="TOC2"/>
        <w:tabs>
          <w:tab w:val="right" w:leader="dot" w:pos="8306"/>
        </w:tabs>
      </w:pPr>
      <w:hyperlink w:anchor="_Toc4810" w:history="1">
        <w:r>
          <w:rPr>
            <w:rFonts w:ascii="仿宋" w:eastAsia="仿宋" w:hAnsi="仿宋" w:cs="仿宋" w:hint="eastAsia"/>
            <w:lang w:eastAsia="zh-CN"/>
          </w:rPr>
          <w:t>(二)、投资分析与回报预期</w:t>
        </w:r>
        <w:r>
          <w:tab/>
        </w:r>
        <w:r>
          <w:fldChar w:fldCharType="begin"/>
        </w:r>
        <w:r>
          <w:instrText xml:space="preserve"> PAGEREF _Toc4810 \h </w:instrText>
        </w:r>
        <w:r>
          <w:fldChar w:fldCharType="separate"/>
        </w:r>
        <w:r>
          <w:t>72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展开本报告的学习与研讨之际，我们必须向您说明一个重要的事项。本报告是供学习和学术交流用途而创建的，并且所有内容都不应被应用于任何商业活动。本报告的编撰旨在促进知识的分享和提高教育资源的可及性，而非追求商业利润。为此，我们恳请每一位读者遵守这一使用准则。我们对于您的理解与遵守表示感谢，并希望本报告能够助您学业有成。</w:t>
      </w:r>
    </w:p>
    <w:p>
      <w:pPr>
        <w:pStyle w:val="Heading1"/>
        <w:ind w:firstLine="560" w:firstLineChars="200"/>
        <w:rPr>
          <w:rFonts w:ascii="仿宋" w:eastAsia="仿宋" w:hAnsi="仿宋" w:cs="仿宋" w:hint="eastAsia"/>
          <w:sz w:val="28"/>
          <w:lang w:eastAsia="zh-CN"/>
        </w:rPr>
      </w:pPr>
      <w:bookmarkStart w:id="2" w:name="_Toc8468"/>
      <w:r>
        <w:rPr>
          <w:rFonts w:ascii="仿宋" w:eastAsia="仿宋" w:hAnsi="仿宋" w:cs="仿宋" w:hint="eastAsia"/>
          <w:sz w:val="28"/>
          <w:lang w:eastAsia="zh-CN"/>
        </w:rPr>
        <w:t>一、发动机总成项目建设主要内容和规模</w:t>
      </w:r>
      <w:bookmarkEnd w:id="2"/>
    </w:p>
    <w:p>
      <w:pPr>
        <w:pStyle w:val="Heading2"/>
        <w:rPr>
          <w:rFonts w:ascii="仿宋" w:eastAsia="仿宋" w:hAnsi="仿宋" w:cs="仿宋" w:hint="eastAsia"/>
          <w:lang w:eastAsia="zh-CN"/>
        </w:rPr>
      </w:pPr>
      <w:bookmarkStart w:id="3" w:name="_Toc8472"/>
      <w:r>
        <w:rPr>
          <w:rFonts w:ascii="仿宋" w:eastAsia="仿宋" w:hAnsi="仿宋" w:cs="仿宋" w:hint="eastAsia"/>
          <w:lang w:eastAsia="zh-CN"/>
        </w:rPr>
        <w:t>(一)、用地规模</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地面占地面积：该发动机总成项目总面积为XX平方米，相当于约XX亩土地。土地征用是发动机总成项目建设的首要任务之一，需要确保土地的合法获取和按照相关法规进行合理利用。土地利用规划应充分考虑地方政府的政策指导和环境保护要求，确保发动机总成项目的土地利用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发动机总成项目实际使用的土地面积为XX平方米，其中的红线范围约为XX亩。净用地是指发动机总成项目实际建设和生产所需的土地面积，除去不可建设或不可利用的区域，如环保区、水源保护区等。确保净用地面积的充分利用和合理规划是提高发动机总成项目效率和资源利用的关键。</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https://d.book118.com/298110020071006043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EC1D94"/>
    <w:rsid w:val="0BEC1D94"/>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9811002007100604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2024-03-04T12:11:00Z</dcterms:created>
  <dcterms:modified xsi:type="dcterms:W3CDTF">2024-03-04T12:11:48Z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E30E63FCBE304FF3B3B2137B5E84624C_11</vt:lpwstr>
  </property>
  <property fmtid="{D5CDD505-2E9C-101B-9397-08002B2CF9AE}" pid="3" name="KSOProductBuildVer">
    <vt:lpwstr>2052-12.1.0.16399</vt:lpwstr>
  </property>
</Properties>
</file>