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空气净化装置：尾气处理装置项目规划设计纲要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04" w:history="1">
        <w:r>
          <w:rPr>
            <w:rFonts w:ascii="仿宋" w:eastAsia="仿宋" w:hAnsi="仿宋" w:cs="仿宋" w:hint="eastAsia"/>
            <w:lang w:eastAsia="zh-CN"/>
          </w:rPr>
          <w:t>前言</w:t>
        </w:r>
        <w:r>
          <w:tab/>
        </w:r>
        <w:r>
          <w:fldChar w:fldCharType="begin"/>
        </w:r>
        <w:r>
          <w:instrText xml:space="preserve"> PAGEREF _Toc23104 \h </w:instrText>
        </w:r>
        <w:r>
          <w:fldChar w:fldCharType="separate"/>
        </w:r>
        <w:r>
          <w:t>3</w:t>
        </w:r>
        <w:r>
          <w:fldChar w:fldCharType="end"/>
        </w:r>
      </w:hyperlink>
    </w:p>
    <w:p>
      <w:pPr>
        <w:pStyle w:val="TOC1"/>
        <w:tabs>
          <w:tab w:val="right" w:leader="dot" w:pos="8306"/>
        </w:tabs>
      </w:pPr>
      <w:hyperlink w:anchor="_Toc982" w:history="1">
        <w:r>
          <w:rPr>
            <w:rFonts w:ascii="仿宋" w:eastAsia="仿宋" w:hAnsi="仿宋" w:cs="仿宋" w:hint="eastAsia"/>
            <w:lang w:eastAsia="zh-CN"/>
          </w:rPr>
          <w:t>一、空气净化装置：尾气处理装置项目可持续发展</w:t>
        </w:r>
        <w:r>
          <w:tab/>
        </w:r>
        <w:r>
          <w:fldChar w:fldCharType="begin"/>
        </w:r>
        <w:r>
          <w:instrText xml:space="preserve"> PAGEREF _Toc982 \h </w:instrText>
        </w:r>
        <w:r>
          <w:fldChar w:fldCharType="separate"/>
        </w:r>
        <w:r>
          <w:t>3</w:t>
        </w:r>
        <w:r>
          <w:fldChar w:fldCharType="end"/>
        </w:r>
      </w:hyperlink>
    </w:p>
    <w:p>
      <w:pPr>
        <w:pStyle w:val="TOC2"/>
        <w:tabs>
          <w:tab w:val="right" w:leader="dot" w:pos="8306"/>
        </w:tabs>
      </w:pPr>
      <w:hyperlink w:anchor="_Toc16486" w:history="1">
        <w:r>
          <w:rPr>
            <w:rFonts w:ascii="仿宋" w:eastAsia="仿宋" w:hAnsi="仿宋" w:cs="仿宋" w:hint="eastAsia"/>
            <w:lang w:eastAsia="zh-CN"/>
          </w:rPr>
          <w:t>(一)、可持续战略与实践</w:t>
        </w:r>
        <w:r>
          <w:tab/>
        </w:r>
        <w:r>
          <w:fldChar w:fldCharType="begin"/>
        </w:r>
        <w:r>
          <w:instrText xml:space="preserve"> PAGEREF _Toc16486 \h </w:instrText>
        </w:r>
        <w:r>
          <w:fldChar w:fldCharType="separate"/>
        </w:r>
        <w:r>
          <w:t>3</w:t>
        </w:r>
        <w:r>
          <w:fldChar w:fldCharType="end"/>
        </w:r>
      </w:hyperlink>
    </w:p>
    <w:p>
      <w:pPr>
        <w:pStyle w:val="TOC2"/>
        <w:tabs>
          <w:tab w:val="right" w:leader="dot" w:pos="8306"/>
        </w:tabs>
      </w:pPr>
      <w:hyperlink w:anchor="_Toc13935" w:history="1">
        <w:r>
          <w:rPr>
            <w:rFonts w:ascii="仿宋" w:eastAsia="仿宋" w:hAnsi="仿宋" w:cs="仿宋" w:hint="eastAsia"/>
            <w:lang w:eastAsia="zh-CN"/>
          </w:rPr>
          <w:t>(二)、环保与社会责任</w:t>
        </w:r>
        <w:r>
          <w:tab/>
        </w:r>
        <w:r>
          <w:fldChar w:fldCharType="begin"/>
        </w:r>
        <w:r>
          <w:instrText xml:space="preserve"> PAGEREF _Toc13935 \h </w:instrText>
        </w:r>
        <w:r>
          <w:fldChar w:fldCharType="separate"/>
        </w:r>
        <w:r>
          <w:t>4</w:t>
        </w:r>
        <w:r>
          <w:fldChar w:fldCharType="end"/>
        </w:r>
      </w:hyperlink>
    </w:p>
    <w:p>
      <w:pPr>
        <w:pStyle w:val="TOC1"/>
        <w:tabs>
          <w:tab w:val="right" w:leader="dot" w:pos="8306"/>
        </w:tabs>
      </w:pPr>
      <w:hyperlink w:anchor="_Toc2584" w:history="1">
        <w:r>
          <w:rPr>
            <w:rFonts w:ascii="仿宋" w:eastAsia="仿宋" w:hAnsi="仿宋" w:cs="仿宋" w:hint="eastAsia"/>
            <w:lang w:eastAsia="zh-CN"/>
          </w:rPr>
          <w:t>二、空气净化装置：尾气处理装置项目绩效评估</w:t>
        </w:r>
        <w:r>
          <w:tab/>
        </w:r>
        <w:r>
          <w:fldChar w:fldCharType="begin"/>
        </w:r>
        <w:r>
          <w:instrText xml:space="preserve"> PAGEREF _Toc2584 \h </w:instrText>
        </w:r>
        <w:r>
          <w:fldChar w:fldCharType="separate"/>
        </w:r>
        <w:r>
          <w:t>5</w:t>
        </w:r>
        <w:r>
          <w:fldChar w:fldCharType="end"/>
        </w:r>
      </w:hyperlink>
    </w:p>
    <w:p>
      <w:pPr>
        <w:pStyle w:val="TOC2"/>
        <w:tabs>
          <w:tab w:val="right" w:leader="dot" w:pos="8306"/>
        </w:tabs>
      </w:pPr>
      <w:hyperlink w:anchor="_Toc769" w:history="1">
        <w:r>
          <w:rPr>
            <w:rFonts w:ascii="仿宋" w:eastAsia="仿宋" w:hAnsi="仿宋" w:cs="仿宋" w:hint="eastAsia"/>
            <w:lang w:eastAsia="zh-CN"/>
          </w:rPr>
          <w:t>(一)、绩效评估指标</w:t>
        </w:r>
        <w:r>
          <w:tab/>
        </w:r>
        <w:r>
          <w:fldChar w:fldCharType="begin"/>
        </w:r>
        <w:r>
          <w:instrText xml:space="preserve"> PAGEREF _Toc769 \h </w:instrText>
        </w:r>
        <w:r>
          <w:fldChar w:fldCharType="separate"/>
        </w:r>
        <w:r>
          <w:t>5</w:t>
        </w:r>
        <w:r>
          <w:fldChar w:fldCharType="end"/>
        </w:r>
      </w:hyperlink>
    </w:p>
    <w:p>
      <w:pPr>
        <w:pStyle w:val="TOC2"/>
        <w:tabs>
          <w:tab w:val="right" w:leader="dot" w:pos="8306"/>
        </w:tabs>
      </w:pPr>
      <w:hyperlink w:anchor="_Toc15623" w:history="1">
        <w:r>
          <w:rPr>
            <w:rFonts w:ascii="仿宋" w:eastAsia="仿宋" w:hAnsi="仿宋" w:cs="仿宋" w:hint="eastAsia"/>
            <w:lang w:eastAsia="zh-CN"/>
          </w:rPr>
          <w:t>(二)、绩效评估方法</w:t>
        </w:r>
        <w:r>
          <w:tab/>
        </w:r>
        <w:r>
          <w:fldChar w:fldCharType="begin"/>
        </w:r>
        <w:r>
          <w:instrText xml:space="preserve"> PAGEREF _Toc15623 \h </w:instrText>
        </w:r>
        <w:r>
          <w:fldChar w:fldCharType="separate"/>
        </w:r>
        <w:r>
          <w:t>6</w:t>
        </w:r>
        <w:r>
          <w:fldChar w:fldCharType="end"/>
        </w:r>
      </w:hyperlink>
    </w:p>
    <w:p>
      <w:pPr>
        <w:pStyle w:val="TOC2"/>
        <w:tabs>
          <w:tab w:val="right" w:leader="dot" w:pos="8306"/>
        </w:tabs>
      </w:pPr>
      <w:hyperlink w:anchor="_Toc24420" w:history="1">
        <w:r>
          <w:rPr>
            <w:rFonts w:ascii="仿宋" w:eastAsia="仿宋" w:hAnsi="仿宋" w:cs="仿宋" w:hint="eastAsia"/>
            <w:lang w:eastAsia="zh-CN"/>
          </w:rPr>
          <w:t>(三)、绩效评估周期</w:t>
        </w:r>
        <w:r>
          <w:tab/>
        </w:r>
        <w:r>
          <w:fldChar w:fldCharType="begin"/>
        </w:r>
        <w:r>
          <w:instrText xml:space="preserve"> PAGEREF _Toc24420 \h </w:instrText>
        </w:r>
        <w:r>
          <w:fldChar w:fldCharType="separate"/>
        </w:r>
        <w:r>
          <w:t>7</w:t>
        </w:r>
        <w:r>
          <w:fldChar w:fldCharType="end"/>
        </w:r>
      </w:hyperlink>
    </w:p>
    <w:p>
      <w:pPr>
        <w:pStyle w:val="TOC1"/>
        <w:tabs>
          <w:tab w:val="right" w:leader="dot" w:pos="8306"/>
        </w:tabs>
      </w:pPr>
      <w:hyperlink w:anchor="_Toc2797" w:history="1">
        <w:r>
          <w:rPr>
            <w:rFonts w:ascii="仿宋" w:eastAsia="仿宋" w:hAnsi="仿宋" w:cs="仿宋" w:hint="eastAsia"/>
            <w:lang w:eastAsia="zh-CN"/>
          </w:rPr>
          <w:t>三、空气净化装置：尾气处理装置项目文档管理</w:t>
        </w:r>
        <w:r>
          <w:tab/>
        </w:r>
        <w:r>
          <w:fldChar w:fldCharType="begin"/>
        </w:r>
        <w:r>
          <w:instrText xml:space="preserve"> PAGEREF _Toc2797 \h </w:instrText>
        </w:r>
        <w:r>
          <w:fldChar w:fldCharType="separate"/>
        </w:r>
        <w:r>
          <w:t>9</w:t>
        </w:r>
        <w:r>
          <w:fldChar w:fldCharType="end"/>
        </w:r>
      </w:hyperlink>
    </w:p>
    <w:p>
      <w:pPr>
        <w:pStyle w:val="TOC2"/>
        <w:tabs>
          <w:tab w:val="right" w:leader="dot" w:pos="8306"/>
        </w:tabs>
      </w:pPr>
      <w:hyperlink w:anchor="_Toc1187" w:history="1">
        <w:r>
          <w:rPr>
            <w:rFonts w:ascii="仿宋" w:eastAsia="仿宋" w:hAnsi="仿宋" w:cs="仿宋" w:hint="eastAsia"/>
            <w:lang w:eastAsia="zh-CN"/>
          </w:rPr>
          <w:t>(一)、文档编制与审查</w:t>
        </w:r>
        <w:r>
          <w:tab/>
        </w:r>
        <w:r>
          <w:fldChar w:fldCharType="begin"/>
        </w:r>
        <w:r>
          <w:instrText xml:space="preserve"> PAGEREF _Toc1187 \h </w:instrText>
        </w:r>
        <w:r>
          <w:fldChar w:fldCharType="separate"/>
        </w:r>
        <w:r>
          <w:t>9</w:t>
        </w:r>
        <w:r>
          <w:fldChar w:fldCharType="end"/>
        </w:r>
      </w:hyperlink>
    </w:p>
    <w:p>
      <w:pPr>
        <w:pStyle w:val="TOC2"/>
        <w:tabs>
          <w:tab w:val="right" w:leader="dot" w:pos="8306"/>
        </w:tabs>
      </w:pPr>
      <w:hyperlink w:anchor="_Toc17915" w:history="1">
        <w:r>
          <w:rPr>
            <w:rFonts w:ascii="仿宋" w:eastAsia="仿宋" w:hAnsi="仿宋" w:cs="仿宋" w:hint="eastAsia"/>
            <w:lang w:eastAsia="zh-CN"/>
          </w:rPr>
          <w:t>(二)、文档发布与分发</w:t>
        </w:r>
        <w:r>
          <w:tab/>
        </w:r>
        <w:r>
          <w:fldChar w:fldCharType="begin"/>
        </w:r>
        <w:r>
          <w:instrText xml:space="preserve"> PAGEREF _Toc17915 \h </w:instrText>
        </w:r>
        <w:r>
          <w:fldChar w:fldCharType="separate"/>
        </w:r>
        <w:r>
          <w:t>10</w:t>
        </w:r>
        <w:r>
          <w:fldChar w:fldCharType="end"/>
        </w:r>
      </w:hyperlink>
    </w:p>
    <w:p>
      <w:pPr>
        <w:pStyle w:val="TOC2"/>
        <w:tabs>
          <w:tab w:val="right" w:leader="dot" w:pos="8306"/>
        </w:tabs>
      </w:pPr>
      <w:hyperlink w:anchor="_Toc19512" w:history="1">
        <w:r>
          <w:rPr>
            <w:rFonts w:ascii="仿宋" w:eastAsia="仿宋" w:hAnsi="仿宋" w:cs="仿宋" w:hint="eastAsia"/>
            <w:lang w:eastAsia="zh-CN"/>
          </w:rPr>
          <w:t>(三)、文档存档与归档</w:t>
        </w:r>
        <w:r>
          <w:tab/>
        </w:r>
        <w:r>
          <w:fldChar w:fldCharType="begin"/>
        </w:r>
        <w:r>
          <w:instrText xml:space="preserve"> PAGEREF _Toc19512 \h </w:instrText>
        </w:r>
        <w:r>
          <w:fldChar w:fldCharType="separate"/>
        </w:r>
        <w:r>
          <w:t>11</w:t>
        </w:r>
        <w:r>
          <w:fldChar w:fldCharType="end"/>
        </w:r>
      </w:hyperlink>
    </w:p>
    <w:p>
      <w:pPr>
        <w:pStyle w:val="TOC1"/>
        <w:tabs>
          <w:tab w:val="right" w:leader="dot" w:pos="8306"/>
        </w:tabs>
      </w:pPr>
      <w:hyperlink w:anchor="_Toc6568" w:history="1">
        <w:r>
          <w:rPr>
            <w:rFonts w:ascii="仿宋" w:eastAsia="仿宋" w:hAnsi="仿宋" w:cs="仿宋" w:hint="eastAsia"/>
            <w:lang w:eastAsia="zh-CN"/>
          </w:rPr>
          <w:t>四、空气净化装置：尾气处理装置项目建设单位说明</w:t>
        </w:r>
        <w:r>
          <w:tab/>
        </w:r>
        <w:r>
          <w:fldChar w:fldCharType="begin"/>
        </w:r>
        <w:r>
          <w:instrText xml:space="preserve"> PAGEREF _Toc6568 \h </w:instrText>
        </w:r>
        <w:r>
          <w:fldChar w:fldCharType="separate"/>
        </w:r>
        <w:r>
          <w:t>12</w:t>
        </w:r>
        <w:r>
          <w:fldChar w:fldCharType="end"/>
        </w:r>
      </w:hyperlink>
    </w:p>
    <w:p>
      <w:pPr>
        <w:pStyle w:val="TOC2"/>
        <w:tabs>
          <w:tab w:val="right" w:leader="dot" w:pos="8306"/>
        </w:tabs>
      </w:pPr>
      <w:hyperlink w:anchor="_Toc5138" w:history="1">
        <w:r>
          <w:rPr>
            <w:rFonts w:ascii="仿宋" w:eastAsia="仿宋" w:hAnsi="仿宋" w:cs="仿宋" w:hint="eastAsia"/>
            <w:lang w:eastAsia="zh-CN"/>
          </w:rPr>
          <w:t>(一)、空气净化装置：尾气处理装置项目承办单位基本情况</w:t>
        </w:r>
        <w:r>
          <w:tab/>
        </w:r>
        <w:r>
          <w:fldChar w:fldCharType="begin"/>
        </w:r>
        <w:r>
          <w:instrText xml:space="preserve"> PAGEREF _Toc5138 \h </w:instrText>
        </w:r>
        <w:r>
          <w:fldChar w:fldCharType="separate"/>
        </w:r>
        <w:r>
          <w:t>12</w:t>
        </w:r>
        <w:r>
          <w:fldChar w:fldCharType="end"/>
        </w:r>
      </w:hyperlink>
    </w:p>
    <w:p>
      <w:pPr>
        <w:pStyle w:val="TOC2"/>
        <w:tabs>
          <w:tab w:val="right" w:leader="dot" w:pos="8306"/>
        </w:tabs>
      </w:pPr>
      <w:hyperlink w:anchor="_Toc13076" w:history="1">
        <w:r>
          <w:rPr>
            <w:rFonts w:ascii="仿宋" w:eastAsia="仿宋" w:hAnsi="仿宋" w:cs="仿宋" w:hint="eastAsia"/>
            <w:lang w:eastAsia="zh-CN"/>
          </w:rPr>
          <w:t>(二)、公司经济效益分析</w:t>
        </w:r>
        <w:r>
          <w:tab/>
        </w:r>
        <w:r>
          <w:fldChar w:fldCharType="begin"/>
        </w:r>
        <w:r>
          <w:instrText xml:space="preserve"> PAGEREF _Toc13076 \h </w:instrText>
        </w:r>
        <w:r>
          <w:fldChar w:fldCharType="separate"/>
        </w:r>
        <w:r>
          <w:t>13</w:t>
        </w:r>
        <w:r>
          <w:fldChar w:fldCharType="end"/>
        </w:r>
      </w:hyperlink>
    </w:p>
    <w:p>
      <w:pPr>
        <w:pStyle w:val="TOC1"/>
        <w:tabs>
          <w:tab w:val="right" w:leader="dot" w:pos="8306"/>
        </w:tabs>
      </w:pPr>
      <w:hyperlink w:anchor="_Toc18432" w:history="1">
        <w:r>
          <w:rPr>
            <w:rFonts w:ascii="仿宋" w:eastAsia="仿宋" w:hAnsi="仿宋" w:cs="仿宋" w:hint="eastAsia"/>
            <w:lang w:eastAsia="zh-CN"/>
          </w:rPr>
          <w:t>五、空气净化装置：尾气处理装置项目土建工程</w:t>
        </w:r>
        <w:r>
          <w:tab/>
        </w:r>
        <w:r>
          <w:fldChar w:fldCharType="begin"/>
        </w:r>
        <w:r>
          <w:instrText xml:space="preserve"> PAGEREF _Toc18432 \h </w:instrText>
        </w:r>
        <w:r>
          <w:fldChar w:fldCharType="separate"/>
        </w:r>
        <w:r>
          <w:t>14</w:t>
        </w:r>
        <w:r>
          <w:fldChar w:fldCharType="end"/>
        </w:r>
      </w:hyperlink>
    </w:p>
    <w:p>
      <w:pPr>
        <w:pStyle w:val="TOC2"/>
        <w:tabs>
          <w:tab w:val="right" w:leader="dot" w:pos="8306"/>
        </w:tabs>
      </w:pPr>
      <w:hyperlink w:anchor="_Toc7511" w:history="1">
        <w:r>
          <w:rPr>
            <w:rFonts w:ascii="仿宋" w:eastAsia="仿宋" w:hAnsi="仿宋" w:cs="仿宋" w:hint="eastAsia"/>
            <w:lang w:eastAsia="zh-CN"/>
          </w:rPr>
          <w:t>(一)、建筑工程设计原则</w:t>
        </w:r>
        <w:r>
          <w:tab/>
        </w:r>
        <w:r>
          <w:fldChar w:fldCharType="begin"/>
        </w:r>
        <w:r>
          <w:instrText xml:space="preserve"> PAGEREF _Toc7511 \h </w:instrText>
        </w:r>
        <w:r>
          <w:fldChar w:fldCharType="separate"/>
        </w:r>
        <w:r>
          <w:t>14</w:t>
        </w:r>
        <w:r>
          <w:fldChar w:fldCharType="end"/>
        </w:r>
      </w:hyperlink>
    </w:p>
    <w:p>
      <w:pPr>
        <w:pStyle w:val="TOC2"/>
        <w:tabs>
          <w:tab w:val="right" w:leader="dot" w:pos="8306"/>
        </w:tabs>
      </w:pPr>
      <w:hyperlink w:anchor="_Toc25393" w:history="1">
        <w:r>
          <w:rPr>
            <w:rFonts w:ascii="仿宋" w:eastAsia="仿宋" w:hAnsi="仿宋" w:cs="仿宋" w:hint="eastAsia"/>
            <w:lang w:eastAsia="zh-CN"/>
          </w:rPr>
          <w:t>(二)、土建工程设计年限及安全等级</w:t>
        </w:r>
        <w:r>
          <w:tab/>
        </w:r>
        <w:r>
          <w:fldChar w:fldCharType="begin"/>
        </w:r>
        <w:r>
          <w:instrText xml:space="preserve"> PAGEREF _Toc25393 \h </w:instrText>
        </w:r>
        <w:r>
          <w:fldChar w:fldCharType="separate"/>
        </w:r>
        <w:r>
          <w:t>15</w:t>
        </w:r>
        <w:r>
          <w:fldChar w:fldCharType="end"/>
        </w:r>
      </w:hyperlink>
    </w:p>
    <w:p>
      <w:pPr>
        <w:pStyle w:val="TOC2"/>
        <w:tabs>
          <w:tab w:val="right" w:leader="dot" w:pos="8306"/>
        </w:tabs>
      </w:pPr>
      <w:hyperlink w:anchor="_Toc31093" w:history="1">
        <w:r>
          <w:rPr>
            <w:rFonts w:ascii="仿宋" w:eastAsia="仿宋" w:hAnsi="仿宋" w:cs="仿宋" w:hint="eastAsia"/>
            <w:lang w:eastAsia="zh-CN"/>
          </w:rPr>
          <w:t>(三)、建筑工程设计总体要求</w:t>
        </w:r>
        <w:r>
          <w:tab/>
        </w:r>
        <w:r>
          <w:fldChar w:fldCharType="begin"/>
        </w:r>
        <w:r>
          <w:instrText xml:space="preserve"> PAGEREF _Toc31093 \h </w:instrText>
        </w:r>
        <w:r>
          <w:fldChar w:fldCharType="separate"/>
        </w:r>
        <w:r>
          <w:t>16</w:t>
        </w:r>
        <w:r>
          <w:fldChar w:fldCharType="end"/>
        </w:r>
      </w:hyperlink>
    </w:p>
    <w:p>
      <w:pPr>
        <w:pStyle w:val="TOC2"/>
        <w:tabs>
          <w:tab w:val="right" w:leader="dot" w:pos="8306"/>
        </w:tabs>
      </w:pPr>
      <w:hyperlink w:anchor="_Toc4836" w:history="1">
        <w:r>
          <w:rPr>
            <w:rFonts w:ascii="仿宋" w:eastAsia="仿宋" w:hAnsi="仿宋" w:cs="仿宋" w:hint="eastAsia"/>
            <w:lang w:eastAsia="zh-CN"/>
          </w:rPr>
          <w:t>(四)、土建工程建设指标</w:t>
        </w:r>
        <w:r>
          <w:tab/>
        </w:r>
        <w:r>
          <w:fldChar w:fldCharType="begin"/>
        </w:r>
        <w:r>
          <w:instrText xml:space="preserve"> PAGEREF _Toc4836 \h </w:instrText>
        </w:r>
        <w:r>
          <w:fldChar w:fldCharType="separate"/>
        </w:r>
        <w:r>
          <w:t>17</w:t>
        </w:r>
        <w:r>
          <w:fldChar w:fldCharType="end"/>
        </w:r>
      </w:hyperlink>
    </w:p>
    <w:p>
      <w:pPr>
        <w:pStyle w:val="TOC1"/>
        <w:tabs>
          <w:tab w:val="right" w:leader="dot" w:pos="8306"/>
        </w:tabs>
      </w:pPr>
      <w:hyperlink w:anchor="_Toc14034" w:history="1">
        <w:r>
          <w:rPr>
            <w:rFonts w:ascii="仿宋" w:eastAsia="仿宋" w:hAnsi="仿宋" w:cs="仿宋" w:hint="eastAsia"/>
            <w:lang w:eastAsia="zh-CN"/>
          </w:rPr>
          <w:t>六、空气净化装置：尾气处理装置项目建设背景及必要性分析</w:t>
        </w:r>
        <w:r>
          <w:tab/>
        </w:r>
        <w:r>
          <w:fldChar w:fldCharType="begin"/>
        </w:r>
        <w:r>
          <w:instrText xml:space="preserve"> PAGEREF _Toc14034 \h </w:instrText>
        </w:r>
        <w:r>
          <w:fldChar w:fldCharType="separate"/>
        </w:r>
        <w:r>
          <w:t>17</w:t>
        </w:r>
        <w:r>
          <w:fldChar w:fldCharType="end"/>
        </w:r>
      </w:hyperlink>
    </w:p>
    <w:p>
      <w:pPr>
        <w:pStyle w:val="TOC2"/>
        <w:tabs>
          <w:tab w:val="right" w:leader="dot" w:pos="8306"/>
        </w:tabs>
      </w:pPr>
      <w:hyperlink w:anchor="_Toc11144" w:history="1">
        <w:r>
          <w:rPr>
            <w:rFonts w:ascii="仿宋" w:eastAsia="仿宋" w:hAnsi="仿宋" w:cs="仿宋" w:hint="eastAsia"/>
            <w:lang w:eastAsia="zh-CN"/>
          </w:rPr>
          <w:t>(一)、空气净化装置：尾气处理装置项目背景分析</w:t>
        </w:r>
        <w:r>
          <w:tab/>
        </w:r>
        <w:r>
          <w:fldChar w:fldCharType="begin"/>
        </w:r>
        <w:r>
          <w:instrText xml:space="preserve"> PAGEREF _Toc11144 \h </w:instrText>
        </w:r>
        <w:r>
          <w:fldChar w:fldCharType="separate"/>
        </w:r>
        <w:r>
          <w:t>17</w:t>
        </w:r>
        <w:r>
          <w:fldChar w:fldCharType="end"/>
        </w:r>
      </w:hyperlink>
    </w:p>
    <w:p>
      <w:pPr>
        <w:pStyle w:val="TOC2"/>
        <w:tabs>
          <w:tab w:val="right" w:leader="dot" w:pos="8306"/>
        </w:tabs>
      </w:pPr>
      <w:hyperlink w:anchor="_Toc22612" w:history="1">
        <w:r>
          <w:rPr>
            <w:rFonts w:ascii="仿宋" w:eastAsia="仿宋" w:hAnsi="仿宋" w:cs="仿宋" w:hint="eastAsia"/>
            <w:lang w:eastAsia="zh-CN"/>
          </w:rPr>
          <w:t>(二)、空气净化装置：尾气处理装置项目建设必要性分析</w:t>
        </w:r>
        <w:r>
          <w:tab/>
        </w:r>
        <w:r>
          <w:fldChar w:fldCharType="begin"/>
        </w:r>
        <w:r>
          <w:instrText xml:space="preserve"> PAGEREF _Toc22612 \h </w:instrText>
        </w:r>
        <w:r>
          <w:fldChar w:fldCharType="separate"/>
        </w:r>
        <w:r>
          <w:t>19</w:t>
        </w:r>
        <w:r>
          <w:fldChar w:fldCharType="end"/>
        </w:r>
      </w:hyperlink>
    </w:p>
    <w:p>
      <w:pPr>
        <w:pStyle w:val="TOC1"/>
        <w:tabs>
          <w:tab w:val="right" w:leader="dot" w:pos="8306"/>
        </w:tabs>
      </w:pPr>
      <w:hyperlink w:anchor="_Toc27603" w:history="1">
        <w:r>
          <w:rPr>
            <w:rFonts w:ascii="仿宋" w:eastAsia="仿宋" w:hAnsi="仿宋" w:cs="仿宋" w:hint="eastAsia"/>
            <w:lang w:eastAsia="zh-CN"/>
          </w:rPr>
          <w:t>七、空气净化装置：尾气处理装置项目风险管理</w:t>
        </w:r>
        <w:r>
          <w:tab/>
        </w:r>
        <w:r>
          <w:fldChar w:fldCharType="begin"/>
        </w:r>
        <w:r>
          <w:instrText xml:space="preserve"> PAGEREF _Toc27603 \h </w:instrText>
        </w:r>
        <w:r>
          <w:fldChar w:fldCharType="separate"/>
        </w:r>
        <w:r>
          <w:t>21</w:t>
        </w:r>
        <w:r>
          <w:fldChar w:fldCharType="end"/>
        </w:r>
      </w:hyperlink>
    </w:p>
    <w:p>
      <w:pPr>
        <w:pStyle w:val="TOC2"/>
        <w:tabs>
          <w:tab w:val="right" w:leader="dot" w:pos="8306"/>
        </w:tabs>
      </w:pPr>
      <w:hyperlink w:anchor="_Toc29598" w:history="1">
        <w:r>
          <w:rPr>
            <w:rFonts w:ascii="仿宋" w:eastAsia="仿宋" w:hAnsi="仿宋" w:cs="仿宋" w:hint="eastAsia"/>
            <w:lang w:eastAsia="zh-CN"/>
          </w:rPr>
          <w:t>(一)、风险识别与评估</w:t>
        </w:r>
        <w:r>
          <w:tab/>
        </w:r>
        <w:r>
          <w:fldChar w:fldCharType="begin"/>
        </w:r>
        <w:r>
          <w:instrText xml:space="preserve"> PAGEREF _Toc29598 \h </w:instrText>
        </w:r>
        <w:r>
          <w:fldChar w:fldCharType="separate"/>
        </w:r>
        <w:r>
          <w:t>21</w:t>
        </w:r>
        <w:r>
          <w:fldChar w:fldCharType="end"/>
        </w:r>
      </w:hyperlink>
    </w:p>
    <w:p>
      <w:pPr>
        <w:pStyle w:val="TOC2"/>
        <w:tabs>
          <w:tab w:val="right" w:leader="dot" w:pos="8306"/>
        </w:tabs>
      </w:pPr>
      <w:hyperlink w:anchor="_Toc9626" w:history="1">
        <w:r>
          <w:rPr>
            <w:rFonts w:ascii="仿宋" w:eastAsia="仿宋" w:hAnsi="仿宋" w:cs="仿宋" w:hint="eastAsia"/>
            <w:lang w:eastAsia="zh-CN"/>
          </w:rPr>
          <w:t>(二)、风险应对策略</w:t>
        </w:r>
        <w:r>
          <w:tab/>
        </w:r>
        <w:r>
          <w:fldChar w:fldCharType="begin"/>
        </w:r>
        <w:r>
          <w:instrText xml:space="preserve"> PAGEREF _Toc9626 \h </w:instrText>
        </w:r>
        <w:r>
          <w:fldChar w:fldCharType="separate"/>
        </w:r>
        <w:r>
          <w:t>22</w:t>
        </w:r>
        <w:r>
          <w:fldChar w:fldCharType="end"/>
        </w:r>
      </w:hyperlink>
    </w:p>
    <w:p>
      <w:pPr>
        <w:pStyle w:val="TOC2"/>
        <w:tabs>
          <w:tab w:val="right" w:leader="dot" w:pos="8306"/>
        </w:tabs>
      </w:pPr>
      <w:hyperlink w:anchor="_Toc17151" w:history="1">
        <w:r>
          <w:rPr>
            <w:rFonts w:ascii="仿宋" w:eastAsia="仿宋" w:hAnsi="仿宋" w:cs="仿宋" w:hint="eastAsia"/>
            <w:lang w:eastAsia="zh-CN"/>
          </w:rPr>
          <w:t>(三)、风险监控与控制</w:t>
        </w:r>
        <w:r>
          <w:tab/>
        </w:r>
        <w:r>
          <w:fldChar w:fldCharType="begin"/>
        </w:r>
        <w:r>
          <w:instrText xml:space="preserve"> PAGEREF _Toc17151 \h </w:instrText>
        </w:r>
        <w:r>
          <w:fldChar w:fldCharType="separate"/>
        </w:r>
        <w:r>
          <w:t>24</w:t>
        </w:r>
        <w:r>
          <w:fldChar w:fldCharType="end"/>
        </w:r>
      </w:hyperlink>
    </w:p>
    <w:p>
      <w:pPr>
        <w:pStyle w:val="TOC1"/>
        <w:tabs>
          <w:tab w:val="right" w:leader="dot" w:pos="8306"/>
        </w:tabs>
      </w:pPr>
      <w:hyperlink w:anchor="_Toc25205" w:history="1">
        <w:r>
          <w:rPr>
            <w:rFonts w:ascii="仿宋" w:eastAsia="仿宋" w:hAnsi="仿宋" w:cs="仿宋" w:hint="eastAsia"/>
            <w:lang w:eastAsia="zh-CN"/>
          </w:rPr>
          <w:t>八、空气净化装置：尾气处理装置项目人力资源管理</w:t>
        </w:r>
        <w:r>
          <w:tab/>
        </w:r>
        <w:r>
          <w:fldChar w:fldCharType="begin"/>
        </w:r>
        <w:r>
          <w:instrText xml:space="preserve"> PAGEREF _Toc25205 \h </w:instrText>
        </w:r>
        <w:r>
          <w:fldChar w:fldCharType="separate"/>
        </w:r>
        <w:r>
          <w:t>25</w:t>
        </w:r>
        <w:r>
          <w:fldChar w:fldCharType="end"/>
        </w:r>
      </w:hyperlink>
    </w:p>
    <w:p>
      <w:pPr>
        <w:pStyle w:val="TOC2"/>
        <w:tabs>
          <w:tab w:val="right" w:leader="dot" w:pos="8306"/>
        </w:tabs>
      </w:pPr>
      <w:hyperlink w:anchor="_Toc10257" w:history="1">
        <w:r>
          <w:rPr>
            <w:rFonts w:ascii="仿宋" w:eastAsia="仿宋" w:hAnsi="仿宋" w:cs="仿宋" w:hint="eastAsia"/>
            <w:lang w:eastAsia="zh-CN"/>
          </w:rPr>
          <w:t>(一)、建立健全的预算管理制度</w:t>
        </w:r>
        <w:r>
          <w:tab/>
        </w:r>
        <w:r>
          <w:fldChar w:fldCharType="begin"/>
        </w:r>
        <w:r>
          <w:instrText xml:space="preserve"> PAGEREF _Toc10257 \h </w:instrText>
        </w:r>
        <w:r>
          <w:fldChar w:fldCharType="separate"/>
        </w:r>
        <w:r>
          <w:t>25</w:t>
        </w:r>
        <w:r>
          <w:fldChar w:fldCharType="end"/>
        </w:r>
      </w:hyperlink>
    </w:p>
    <w:p>
      <w:pPr>
        <w:pStyle w:val="TOC2"/>
        <w:tabs>
          <w:tab w:val="right" w:leader="dot" w:pos="8306"/>
        </w:tabs>
      </w:pPr>
      <w:hyperlink w:anchor="_Toc2674" w:history="1">
        <w:r>
          <w:rPr>
            <w:rFonts w:ascii="仿宋" w:eastAsia="仿宋" w:hAnsi="仿宋" w:cs="仿宋" w:hint="eastAsia"/>
            <w:lang w:eastAsia="zh-CN"/>
          </w:rPr>
          <w:t>(二)、加强资金流动监控</w:t>
        </w:r>
        <w:r>
          <w:tab/>
        </w:r>
        <w:r>
          <w:fldChar w:fldCharType="begin"/>
        </w:r>
        <w:r>
          <w:instrText xml:space="preserve"> PAGEREF _Toc2674 \h </w:instrText>
        </w:r>
        <w:r>
          <w:fldChar w:fldCharType="separate"/>
        </w:r>
        <w:r>
          <w:t>27</w:t>
        </w:r>
        <w:r>
          <w:fldChar w:fldCharType="end"/>
        </w:r>
      </w:hyperlink>
    </w:p>
    <w:p>
      <w:pPr>
        <w:pStyle w:val="TOC2"/>
        <w:tabs>
          <w:tab w:val="right" w:leader="dot" w:pos="8306"/>
        </w:tabs>
      </w:pPr>
      <w:hyperlink w:anchor="_Toc11293" w:history="1">
        <w:r>
          <w:rPr>
            <w:rFonts w:ascii="仿宋" w:eastAsia="仿宋" w:hAnsi="仿宋" w:cs="仿宋" w:hint="eastAsia"/>
            <w:lang w:eastAsia="zh-CN"/>
          </w:rPr>
          <w:t>(三)、制定完善的风险控制机制</w:t>
        </w:r>
        <w:r>
          <w:tab/>
        </w:r>
        <w:r>
          <w:fldChar w:fldCharType="begin"/>
        </w:r>
        <w:r>
          <w:instrText xml:space="preserve"> PAGEREF _Toc11293 \h </w:instrText>
        </w:r>
        <w:r>
          <w:fldChar w:fldCharType="separate"/>
        </w:r>
        <w:r>
          <w:t>28</w:t>
        </w:r>
        <w:r>
          <w:fldChar w:fldCharType="end"/>
        </w:r>
      </w:hyperlink>
    </w:p>
    <w:p>
      <w:pPr>
        <w:pStyle w:val="TOC2"/>
        <w:tabs>
          <w:tab w:val="right" w:leader="dot" w:pos="8306"/>
        </w:tabs>
      </w:pPr>
      <w:hyperlink w:anchor="_Toc1377" w:history="1">
        <w:r>
          <w:rPr>
            <w:rFonts w:ascii="仿宋" w:eastAsia="仿宋" w:hAnsi="仿宋" w:cs="仿宋" w:hint="eastAsia"/>
            <w:lang w:eastAsia="zh-CN"/>
          </w:rPr>
          <w:t>(四)、优化成本管理</w:t>
        </w:r>
        <w:r>
          <w:tab/>
        </w:r>
        <w:r>
          <w:fldChar w:fldCharType="begin"/>
        </w:r>
        <w:r>
          <w:instrText xml:space="preserve"> PAGEREF _Toc1377 \h </w:instrText>
        </w:r>
        <w:r>
          <w:fldChar w:fldCharType="separate"/>
        </w:r>
        <w:r>
          <w:t>30</w:t>
        </w:r>
        <w:r>
          <w:fldChar w:fldCharType="end"/>
        </w:r>
      </w:hyperlink>
    </w:p>
    <w:p>
      <w:pPr>
        <w:pStyle w:val="TOC1"/>
        <w:tabs>
          <w:tab w:val="right" w:leader="dot" w:pos="8306"/>
        </w:tabs>
      </w:pPr>
      <w:hyperlink w:anchor="_Toc13495" w:history="1">
        <w:r>
          <w:rPr>
            <w:rFonts w:ascii="仿宋" w:eastAsia="仿宋" w:hAnsi="仿宋" w:cs="仿宋" w:hint="eastAsia"/>
            <w:lang w:eastAsia="zh-CN"/>
          </w:rPr>
          <w:t>九、空气净化装置：尾气处理装置项目经营效益</w:t>
        </w:r>
        <w:r>
          <w:tab/>
        </w:r>
        <w:r>
          <w:fldChar w:fldCharType="begin"/>
        </w:r>
        <w:r>
          <w:instrText xml:space="preserve"> PAGEREF _Toc13495 \h </w:instrText>
        </w:r>
        <w:r>
          <w:fldChar w:fldCharType="separate"/>
        </w:r>
        <w:r>
          <w:t>31</w:t>
        </w:r>
        <w:r>
          <w:fldChar w:fldCharType="end"/>
        </w:r>
      </w:hyperlink>
    </w:p>
    <w:p>
      <w:pPr>
        <w:pStyle w:val="TOC2"/>
        <w:tabs>
          <w:tab w:val="right" w:leader="dot" w:pos="8306"/>
        </w:tabs>
      </w:pPr>
      <w:hyperlink w:anchor="_Toc21376" w:history="1">
        <w:r>
          <w:rPr>
            <w:rFonts w:ascii="仿宋" w:eastAsia="仿宋" w:hAnsi="仿宋" w:cs="仿宋" w:hint="eastAsia"/>
            <w:lang w:eastAsia="zh-CN"/>
          </w:rPr>
          <w:t>(一)、经济评价财务测算</w:t>
        </w:r>
        <w:r>
          <w:tab/>
        </w:r>
        <w:r>
          <w:fldChar w:fldCharType="begin"/>
        </w:r>
        <w:r>
          <w:instrText xml:space="preserve"> PAGEREF _Toc21376 \h </w:instrText>
        </w:r>
        <w:r>
          <w:fldChar w:fldCharType="separate"/>
        </w:r>
        <w:r>
          <w:t>31</w:t>
        </w:r>
        <w:r>
          <w:fldChar w:fldCharType="end"/>
        </w:r>
      </w:hyperlink>
    </w:p>
    <w:p>
      <w:pPr>
        <w:pStyle w:val="TOC2"/>
        <w:tabs>
          <w:tab w:val="right" w:leader="dot" w:pos="8306"/>
        </w:tabs>
      </w:pPr>
      <w:hyperlink w:anchor="_Toc5687" w:history="1">
        <w:r>
          <w:rPr>
            <w:rFonts w:ascii="仿宋" w:eastAsia="仿宋" w:hAnsi="仿宋" w:cs="仿宋" w:hint="eastAsia"/>
            <w:lang w:eastAsia="zh-CN"/>
          </w:rPr>
          <w:t>(二)、空气净化装置：尾气处理装置项目盈利能力分析</w:t>
        </w:r>
        <w:r>
          <w:tab/>
        </w:r>
        <w:r>
          <w:fldChar w:fldCharType="begin"/>
        </w:r>
        <w:r>
          <w:instrText xml:space="preserve"> PAGEREF _Toc5687 \h </w:instrText>
        </w:r>
        <w:r>
          <w:fldChar w:fldCharType="separate"/>
        </w:r>
        <w:r>
          <w:t>33</w:t>
        </w:r>
        <w:r>
          <w:fldChar w:fldCharType="end"/>
        </w:r>
      </w:hyperlink>
    </w:p>
    <w:p>
      <w:pPr>
        <w:pStyle w:val="TOC1"/>
        <w:tabs>
          <w:tab w:val="right" w:leader="dot" w:pos="8306"/>
        </w:tabs>
      </w:pPr>
      <w:hyperlink w:anchor="_Toc16529" w:history="1">
        <w:r>
          <w:rPr>
            <w:rFonts w:ascii="仿宋" w:eastAsia="仿宋" w:hAnsi="仿宋" w:cs="仿宋" w:hint="eastAsia"/>
            <w:lang w:eastAsia="zh-CN"/>
          </w:rPr>
          <w:t>十、空气净化装置：尾气处理装置项目创新与研发</w:t>
        </w:r>
        <w:r>
          <w:tab/>
        </w:r>
        <w:r>
          <w:fldChar w:fldCharType="begin"/>
        </w:r>
        <w:r>
          <w:instrText xml:space="preserve"> PAGEREF _Toc16529 \h </w:instrText>
        </w:r>
        <w:r>
          <w:fldChar w:fldCharType="separate"/>
        </w:r>
        <w:r>
          <w:t>33</w:t>
        </w:r>
        <w:r>
          <w:fldChar w:fldCharType="end"/>
        </w:r>
      </w:hyperlink>
    </w:p>
    <w:p>
      <w:pPr>
        <w:pStyle w:val="TOC2"/>
        <w:tabs>
          <w:tab w:val="right" w:leader="dot" w:pos="8306"/>
        </w:tabs>
      </w:pPr>
      <w:hyperlink w:anchor="_Toc15093" w:history="1">
        <w:r>
          <w:rPr>
            <w:rFonts w:ascii="仿宋" w:eastAsia="仿宋" w:hAnsi="仿宋" w:cs="仿宋" w:hint="eastAsia"/>
            <w:lang w:eastAsia="zh-CN"/>
          </w:rPr>
          <w:t>(一)、创新策略与方向</w:t>
        </w:r>
        <w:r>
          <w:tab/>
        </w:r>
        <w:r>
          <w:fldChar w:fldCharType="begin"/>
        </w:r>
        <w:r>
          <w:instrText xml:space="preserve"> PAGEREF _Toc15093 \h </w:instrText>
        </w:r>
        <w:r>
          <w:fldChar w:fldCharType="separate"/>
        </w:r>
        <w:r>
          <w:t>33</w:t>
        </w:r>
        <w:r>
          <w:fldChar w:fldCharType="end"/>
        </w:r>
      </w:hyperlink>
    </w:p>
    <w:p>
      <w:pPr>
        <w:pStyle w:val="TOC2"/>
        <w:tabs>
          <w:tab w:val="right" w:leader="dot" w:pos="8306"/>
        </w:tabs>
      </w:pPr>
      <w:hyperlink w:anchor="_Toc11427" w:history="1">
        <w:r>
          <w:rPr>
            <w:rFonts w:ascii="仿宋" w:eastAsia="仿宋" w:hAnsi="仿宋" w:cs="仿宋" w:hint="eastAsia"/>
            <w:lang w:eastAsia="zh-CN"/>
          </w:rPr>
          <w:t>(二)、研发规划与投入</w:t>
        </w:r>
        <w:r>
          <w:tab/>
        </w:r>
        <w:r>
          <w:fldChar w:fldCharType="begin"/>
        </w:r>
        <w:r>
          <w:instrText xml:space="preserve"> PAGEREF _Toc11427 \h </w:instrText>
        </w:r>
        <w:r>
          <w:fldChar w:fldCharType="separate"/>
        </w:r>
        <w:r>
          <w:t>35</w:t>
        </w:r>
        <w:r>
          <w:fldChar w:fldCharType="end"/>
        </w:r>
      </w:hyperlink>
    </w:p>
    <w:p>
      <w:pPr>
        <w:pStyle w:val="TOC1"/>
        <w:tabs>
          <w:tab w:val="right" w:leader="dot" w:pos="8306"/>
        </w:tabs>
      </w:pPr>
      <w:hyperlink w:anchor="_Toc3447" w:history="1">
        <w:r>
          <w:rPr>
            <w:rFonts w:ascii="仿宋" w:eastAsia="仿宋" w:hAnsi="仿宋" w:cs="仿宋" w:hint="eastAsia"/>
            <w:lang w:eastAsia="zh-CN"/>
          </w:rPr>
          <w:t>十一、空气净化装置：尾气处理装置项目技术管理</w:t>
        </w:r>
        <w:r>
          <w:tab/>
        </w:r>
        <w:r>
          <w:fldChar w:fldCharType="begin"/>
        </w:r>
        <w:r>
          <w:instrText xml:space="preserve"> PAGEREF _Toc3447 \h </w:instrText>
        </w:r>
        <w:r>
          <w:fldChar w:fldCharType="separate"/>
        </w:r>
        <w:r>
          <w:t>37</w:t>
        </w:r>
        <w:r>
          <w:fldChar w:fldCharType="end"/>
        </w:r>
      </w:hyperlink>
    </w:p>
    <w:p>
      <w:pPr>
        <w:pStyle w:val="TOC2"/>
        <w:tabs>
          <w:tab w:val="right" w:leader="dot" w:pos="8306"/>
        </w:tabs>
      </w:pPr>
      <w:hyperlink w:anchor="_Toc18" w:history="1">
        <w:r>
          <w:rPr>
            <w:rFonts w:ascii="仿宋" w:eastAsia="仿宋" w:hAnsi="仿宋" w:cs="仿宋" w:hint="eastAsia"/>
            <w:lang w:eastAsia="zh-CN"/>
          </w:rPr>
          <w:t>(一)、技术方案选用方向</w:t>
        </w:r>
        <w:r>
          <w:tab/>
        </w:r>
        <w:r>
          <w:fldChar w:fldCharType="begin"/>
        </w:r>
        <w:r>
          <w:instrText xml:space="preserve"> PAGEREF _Toc18 \h </w:instrText>
        </w:r>
        <w:r>
          <w:fldChar w:fldCharType="separate"/>
        </w:r>
        <w:r>
          <w:t>37</w:t>
        </w:r>
        <w:r>
          <w:fldChar w:fldCharType="end"/>
        </w:r>
      </w:hyperlink>
    </w:p>
    <w:p>
      <w:pPr>
        <w:pStyle w:val="TOC2"/>
        <w:tabs>
          <w:tab w:val="right" w:leader="dot" w:pos="8306"/>
        </w:tabs>
      </w:pPr>
      <w:hyperlink w:anchor="_Toc1260" w:history="1">
        <w:r>
          <w:rPr>
            <w:rFonts w:ascii="仿宋" w:eastAsia="仿宋" w:hAnsi="仿宋" w:cs="仿宋" w:hint="eastAsia"/>
            <w:lang w:eastAsia="zh-CN"/>
          </w:rPr>
          <w:t>(二)、工艺技术方案选用原则</w:t>
        </w:r>
        <w:r>
          <w:tab/>
        </w:r>
        <w:r>
          <w:fldChar w:fldCharType="begin"/>
        </w:r>
        <w:r>
          <w:instrText xml:space="preserve"> PAGEREF _Toc1260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91" w:history="1">
        <w:r>
          <w:rPr>
            <w:rFonts w:ascii="仿宋" w:eastAsia="仿宋" w:hAnsi="仿宋" w:cs="仿宋" w:hint="eastAsia"/>
            <w:lang w:eastAsia="zh-CN"/>
          </w:rPr>
          <w:t>(三)、工艺技术方案要求</w:t>
        </w:r>
        <w:r>
          <w:tab/>
        </w:r>
        <w:r>
          <w:fldChar w:fldCharType="begin"/>
        </w:r>
        <w:r>
          <w:instrText xml:space="preserve"> PAGEREF _Toc19591 \h </w:instrText>
        </w:r>
        <w:r>
          <w:fldChar w:fldCharType="separate"/>
        </w:r>
        <w:r>
          <w:t>41</w:t>
        </w:r>
        <w:r>
          <w:fldChar w:fldCharType="end"/>
        </w:r>
      </w:hyperlink>
    </w:p>
    <w:p>
      <w:pPr>
        <w:pStyle w:val="TOC1"/>
        <w:tabs>
          <w:tab w:val="right" w:leader="dot" w:pos="8306"/>
        </w:tabs>
      </w:pPr>
      <w:hyperlink w:anchor="_Toc28335" w:history="1">
        <w:r>
          <w:rPr>
            <w:rFonts w:ascii="仿宋" w:eastAsia="仿宋" w:hAnsi="仿宋" w:cs="仿宋" w:hint="eastAsia"/>
            <w:lang w:eastAsia="zh-CN"/>
          </w:rPr>
          <w:t>十二、生产安全保护</w:t>
        </w:r>
        <w:r>
          <w:tab/>
        </w:r>
        <w:r>
          <w:fldChar w:fldCharType="begin"/>
        </w:r>
        <w:r>
          <w:instrText xml:space="preserve"> PAGEREF _Toc28335 \h </w:instrText>
        </w:r>
        <w:r>
          <w:fldChar w:fldCharType="separate"/>
        </w:r>
        <w:r>
          <w:t>43</w:t>
        </w:r>
        <w:r>
          <w:fldChar w:fldCharType="end"/>
        </w:r>
      </w:hyperlink>
    </w:p>
    <w:p>
      <w:pPr>
        <w:pStyle w:val="TOC2"/>
        <w:tabs>
          <w:tab w:val="right" w:leader="dot" w:pos="8306"/>
        </w:tabs>
      </w:pPr>
      <w:hyperlink w:anchor="_Toc27392" w:history="1">
        <w:r>
          <w:rPr>
            <w:rFonts w:ascii="仿宋" w:eastAsia="仿宋" w:hAnsi="仿宋" w:cs="仿宋" w:hint="eastAsia"/>
            <w:lang w:eastAsia="zh-CN"/>
          </w:rPr>
          <w:t>(一)、消防安全</w:t>
        </w:r>
        <w:r>
          <w:tab/>
        </w:r>
        <w:r>
          <w:fldChar w:fldCharType="begin"/>
        </w:r>
        <w:r>
          <w:instrText xml:space="preserve"> PAGEREF _Toc27392 \h </w:instrText>
        </w:r>
        <w:r>
          <w:fldChar w:fldCharType="separate"/>
        </w:r>
        <w:r>
          <w:t>43</w:t>
        </w:r>
        <w:r>
          <w:fldChar w:fldCharType="end"/>
        </w:r>
      </w:hyperlink>
    </w:p>
    <w:p>
      <w:pPr>
        <w:pStyle w:val="TOC2"/>
        <w:tabs>
          <w:tab w:val="right" w:leader="dot" w:pos="8306"/>
        </w:tabs>
      </w:pPr>
      <w:hyperlink w:anchor="_Toc9376" w:history="1">
        <w:r>
          <w:rPr>
            <w:rFonts w:ascii="仿宋" w:eastAsia="仿宋" w:hAnsi="仿宋" w:cs="仿宋" w:hint="eastAsia"/>
            <w:lang w:eastAsia="zh-CN"/>
          </w:rPr>
          <w:t>(二)、防火防爆总图布置措施</w:t>
        </w:r>
        <w:r>
          <w:tab/>
        </w:r>
        <w:r>
          <w:fldChar w:fldCharType="begin"/>
        </w:r>
        <w:r>
          <w:instrText xml:space="preserve"> PAGEREF _Toc9376 \h </w:instrText>
        </w:r>
        <w:r>
          <w:fldChar w:fldCharType="separate"/>
        </w:r>
        <w:r>
          <w:t>45</w:t>
        </w:r>
        <w:r>
          <w:fldChar w:fldCharType="end"/>
        </w:r>
      </w:hyperlink>
    </w:p>
    <w:p>
      <w:pPr>
        <w:pStyle w:val="TOC2"/>
        <w:tabs>
          <w:tab w:val="right" w:leader="dot" w:pos="8306"/>
        </w:tabs>
      </w:pPr>
      <w:hyperlink w:anchor="_Toc10033" w:history="1">
        <w:r>
          <w:rPr>
            <w:rFonts w:ascii="仿宋" w:eastAsia="仿宋" w:hAnsi="仿宋" w:cs="仿宋" w:hint="eastAsia"/>
            <w:lang w:eastAsia="zh-CN"/>
          </w:rPr>
          <w:t>(三)、自然灾害防范措施</w:t>
        </w:r>
        <w:r>
          <w:tab/>
        </w:r>
        <w:r>
          <w:fldChar w:fldCharType="begin"/>
        </w:r>
        <w:r>
          <w:instrText xml:space="preserve"> PAGEREF _Toc10033 \h </w:instrText>
        </w:r>
        <w:r>
          <w:fldChar w:fldCharType="separate"/>
        </w:r>
        <w:r>
          <w:t>46</w:t>
        </w:r>
        <w:r>
          <w:fldChar w:fldCharType="end"/>
        </w:r>
      </w:hyperlink>
    </w:p>
    <w:p>
      <w:pPr>
        <w:pStyle w:val="TOC2"/>
        <w:tabs>
          <w:tab w:val="right" w:leader="dot" w:pos="8306"/>
        </w:tabs>
      </w:pPr>
      <w:hyperlink w:anchor="_Toc8092" w:history="1">
        <w:r>
          <w:rPr>
            <w:rFonts w:ascii="仿宋" w:eastAsia="仿宋" w:hAnsi="仿宋" w:cs="仿宋" w:hint="eastAsia"/>
            <w:lang w:eastAsia="zh-CN"/>
          </w:rPr>
          <w:t>(四)、安全色及安全标志使用要求</w:t>
        </w:r>
        <w:r>
          <w:tab/>
        </w:r>
        <w:r>
          <w:fldChar w:fldCharType="begin"/>
        </w:r>
        <w:r>
          <w:instrText xml:space="preserve"> PAGEREF _Toc8092 \h </w:instrText>
        </w:r>
        <w:r>
          <w:fldChar w:fldCharType="separate"/>
        </w:r>
        <w:r>
          <w:t>47</w:t>
        </w:r>
        <w:r>
          <w:fldChar w:fldCharType="end"/>
        </w:r>
      </w:hyperlink>
    </w:p>
    <w:p>
      <w:pPr>
        <w:pStyle w:val="TOC2"/>
        <w:tabs>
          <w:tab w:val="right" w:leader="dot" w:pos="8306"/>
        </w:tabs>
      </w:pPr>
      <w:hyperlink w:anchor="_Toc19122" w:history="1">
        <w:r>
          <w:rPr>
            <w:rFonts w:ascii="仿宋" w:eastAsia="仿宋" w:hAnsi="仿宋" w:cs="仿宋" w:hint="eastAsia"/>
            <w:lang w:eastAsia="zh-CN"/>
          </w:rPr>
          <w:t>(五)、防尘防毒措施</w:t>
        </w:r>
        <w:r>
          <w:tab/>
        </w:r>
        <w:r>
          <w:fldChar w:fldCharType="begin"/>
        </w:r>
        <w:r>
          <w:instrText xml:space="preserve"> PAGEREF _Toc19122 \h </w:instrText>
        </w:r>
        <w:r>
          <w:fldChar w:fldCharType="separate"/>
        </w:r>
        <w:r>
          <w:t>48</w:t>
        </w:r>
        <w:r>
          <w:fldChar w:fldCharType="end"/>
        </w:r>
      </w:hyperlink>
    </w:p>
    <w:p>
      <w:pPr>
        <w:pStyle w:val="TOC2"/>
        <w:tabs>
          <w:tab w:val="right" w:leader="dot" w:pos="8306"/>
        </w:tabs>
      </w:pPr>
      <w:hyperlink w:anchor="_Toc3674" w:history="1">
        <w:r>
          <w:rPr>
            <w:rFonts w:ascii="仿宋" w:eastAsia="仿宋" w:hAnsi="仿宋" w:cs="仿宋" w:hint="eastAsia"/>
            <w:lang w:eastAsia="zh-CN"/>
          </w:rPr>
          <w:t>(六)、防静电、触电防护及防雷措施</w:t>
        </w:r>
        <w:r>
          <w:tab/>
        </w:r>
        <w:r>
          <w:fldChar w:fldCharType="begin"/>
        </w:r>
        <w:r>
          <w:instrText xml:space="preserve"> PAGEREF _Toc3674 \h </w:instrText>
        </w:r>
        <w:r>
          <w:fldChar w:fldCharType="separate"/>
        </w:r>
        <w:r>
          <w:t>49</w:t>
        </w:r>
        <w:r>
          <w:fldChar w:fldCharType="end"/>
        </w:r>
      </w:hyperlink>
    </w:p>
    <w:p>
      <w:pPr>
        <w:pStyle w:val="TOC2"/>
        <w:tabs>
          <w:tab w:val="right" w:leader="dot" w:pos="8306"/>
        </w:tabs>
      </w:pPr>
      <w:hyperlink w:anchor="_Toc11992" w:history="1">
        <w:r>
          <w:rPr>
            <w:rFonts w:ascii="仿宋" w:eastAsia="仿宋" w:hAnsi="仿宋" w:cs="仿宋" w:hint="eastAsia"/>
            <w:lang w:eastAsia="zh-CN"/>
          </w:rPr>
          <w:t>(七)、机械设备安全保障措施</w:t>
        </w:r>
        <w:r>
          <w:tab/>
        </w:r>
        <w:r>
          <w:fldChar w:fldCharType="begin"/>
        </w:r>
        <w:r>
          <w:instrText xml:space="preserve"> PAGEREF _Toc11992 \h </w:instrText>
        </w:r>
        <w:r>
          <w:fldChar w:fldCharType="separate"/>
        </w:r>
        <w:r>
          <w:t>50</w:t>
        </w:r>
        <w:r>
          <w:fldChar w:fldCharType="end"/>
        </w:r>
      </w:hyperlink>
    </w:p>
    <w:p>
      <w:pPr>
        <w:pStyle w:val="TOC1"/>
        <w:tabs>
          <w:tab w:val="right" w:leader="dot" w:pos="8306"/>
        </w:tabs>
      </w:pPr>
      <w:hyperlink w:anchor="_Toc7277" w:history="1">
        <w:r>
          <w:rPr>
            <w:rFonts w:ascii="仿宋" w:eastAsia="仿宋" w:hAnsi="仿宋" w:cs="仿宋" w:hint="eastAsia"/>
            <w:lang w:eastAsia="zh-CN"/>
          </w:rPr>
          <w:t>十三、利益相关者分析与沟通计划</w:t>
        </w:r>
        <w:r>
          <w:tab/>
        </w:r>
        <w:r>
          <w:fldChar w:fldCharType="begin"/>
        </w:r>
        <w:r>
          <w:instrText xml:space="preserve"> PAGEREF _Toc7277 \h </w:instrText>
        </w:r>
        <w:r>
          <w:fldChar w:fldCharType="separate"/>
        </w:r>
        <w:r>
          <w:t>52</w:t>
        </w:r>
        <w:r>
          <w:fldChar w:fldCharType="end"/>
        </w:r>
      </w:hyperlink>
    </w:p>
    <w:p>
      <w:pPr>
        <w:pStyle w:val="TOC2"/>
        <w:tabs>
          <w:tab w:val="right" w:leader="dot" w:pos="8306"/>
        </w:tabs>
      </w:pPr>
      <w:hyperlink w:anchor="_Toc29234" w:history="1">
        <w:r>
          <w:rPr>
            <w:rFonts w:ascii="仿宋" w:eastAsia="仿宋" w:hAnsi="仿宋" w:cs="仿宋" w:hint="eastAsia"/>
            <w:lang w:eastAsia="zh-CN"/>
          </w:rPr>
          <w:t>(一)、利益相关者分析</w:t>
        </w:r>
        <w:r>
          <w:tab/>
        </w:r>
        <w:r>
          <w:fldChar w:fldCharType="begin"/>
        </w:r>
        <w:r>
          <w:instrText xml:space="preserve"> PAGEREF _Toc29234 \h </w:instrText>
        </w:r>
        <w:r>
          <w:fldChar w:fldCharType="separate"/>
        </w:r>
        <w:r>
          <w:t>52</w:t>
        </w:r>
        <w:r>
          <w:fldChar w:fldCharType="end"/>
        </w:r>
      </w:hyperlink>
    </w:p>
    <w:p>
      <w:pPr>
        <w:pStyle w:val="TOC2"/>
        <w:tabs>
          <w:tab w:val="right" w:leader="dot" w:pos="8306"/>
        </w:tabs>
      </w:pPr>
      <w:hyperlink w:anchor="_Toc12875" w:history="1">
        <w:r>
          <w:rPr>
            <w:rFonts w:ascii="仿宋" w:eastAsia="仿宋" w:hAnsi="仿宋" w:cs="仿宋" w:hint="eastAsia"/>
            <w:lang w:eastAsia="zh-CN"/>
          </w:rPr>
          <w:t>(二)、沟通计划</w:t>
        </w:r>
        <w:r>
          <w:tab/>
        </w:r>
        <w:r>
          <w:fldChar w:fldCharType="begin"/>
        </w:r>
        <w:r>
          <w:instrText xml:space="preserve"> PAGEREF _Toc12875 \h </w:instrText>
        </w:r>
        <w:r>
          <w:fldChar w:fldCharType="separate"/>
        </w:r>
        <w:r>
          <w:t>53</w:t>
        </w:r>
        <w:r>
          <w:fldChar w:fldCharType="end"/>
        </w:r>
      </w:hyperlink>
    </w:p>
    <w:p>
      <w:pPr>
        <w:pStyle w:val="TOC1"/>
        <w:tabs>
          <w:tab w:val="right" w:leader="dot" w:pos="8306"/>
        </w:tabs>
      </w:pPr>
      <w:hyperlink w:anchor="_Toc5879" w:history="1">
        <w:r>
          <w:rPr>
            <w:rFonts w:ascii="仿宋" w:eastAsia="仿宋" w:hAnsi="仿宋" w:cs="仿宋" w:hint="eastAsia"/>
            <w:lang w:eastAsia="zh-CN"/>
          </w:rPr>
          <w:t>十四、空气净化装置：尾气处理装置项目变更管理</w:t>
        </w:r>
        <w:r>
          <w:tab/>
        </w:r>
        <w:r>
          <w:fldChar w:fldCharType="begin"/>
        </w:r>
        <w:r>
          <w:instrText xml:space="preserve"> PAGEREF _Toc5879 \h </w:instrText>
        </w:r>
        <w:r>
          <w:fldChar w:fldCharType="separate"/>
        </w:r>
        <w:r>
          <w:t>54</w:t>
        </w:r>
        <w:r>
          <w:fldChar w:fldCharType="end"/>
        </w:r>
      </w:hyperlink>
    </w:p>
    <w:p>
      <w:pPr>
        <w:pStyle w:val="TOC2"/>
        <w:tabs>
          <w:tab w:val="right" w:leader="dot" w:pos="8306"/>
        </w:tabs>
      </w:pPr>
      <w:hyperlink w:anchor="_Toc32383" w:history="1">
        <w:r>
          <w:rPr>
            <w:rFonts w:ascii="仿宋" w:eastAsia="仿宋" w:hAnsi="仿宋" w:cs="仿宋" w:hint="eastAsia"/>
            <w:lang w:eastAsia="zh-CN"/>
          </w:rPr>
          <w:t>(一)、变更申请与评估</w:t>
        </w:r>
        <w:r>
          <w:tab/>
        </w:r>
        <w:r>
          <w:fldChar w:fldCharType="begin"/>
        </w:r>
        <w:r>
          <w:instrText xml:space="preserve"> PAGEREF _Toc32383 \h </w:instrText>
        </w:r>
        <w:r>
          <w:fldChar w:fldCharType="separate"/>
        </w:r>
        <w:r>
          <w:t>54</w:t>
        </w:r>
        <w:r>
          <w:fldChar w:fldCharType="end"/>
        </w:r>
      </w:hyperlink>
    </w:p>
    <w:p>
      <w:pPr>
        <w:pStyle w:val="TOC2"/>
        <w:tabs>
          <w:tab w:val="right" w:leader="dot" w:pos="8306"/>
        </w:tabs>
      </w:pPr>
      <w:hyperlink w:anchor="_Toc14832" w:history="1">
        <w:r>
          <w:rPr>
            <w:rFonts w:ascii="仿宋" w:eastAsia="仿宋" w:hAnsi="仿宋" w:cs="仿宋" w:hint="eastAsia"/>
            <w:lang w:eastAsia="zh-CN"/>
          </w:rPr>
          <w:t>(二)、变更实施与控制</w:t>
        </w:r>
        <w:r>
          <w:tab/>
        </w:r>
        <w:r>
          <w:fldChar w:fldCharType="begin"/>
        </w:r>
        <w:r>
          <w:instrText xml:space="preserve"> PAGEREF _Toc14832 \h </w:instrText>
        </w:r>
        <w:r>
          <w:fldChar w:fldCharType="separate"/>
        </w:r>
        <w:r>
          <w:t>55</w:t>
        </w:r>
        <w:r>
          <w:fldChar w:fldCharType="end"/>
        </w:r>
      </w:hyperlink>
    </w:p>
    <w:p>
      <w:pPr>
        <w:pStyle w:val="TOC1"/>
        <w:tabs>
          <w:tab w:val="right" w:leader="dot" w:pos="8306"/>
        </w:tabs>
      </w:pPr>
      <w:hyperlink w:anchor="_Toc22897" w:history="1">
        <w:r>
          <w:rPr>
            <w:rFonts w:ascii="仿宋" w:eastAsia="仿宋" w:hAnsi="仿宋" w:cs="仿宋" w:hint="eastAsia"/>
            <w:lang w:eastAsia="zh-CN"/>
          </w:rPr>
          <w:t>十五、空气净化装置：尾气处理装置项目实施保障措施</w:t>
        </w:r>
        <w:r>
          <w:tab/>
        </w:r>
        <w:r>
          <w:fldChar w:fldCharType="begin"/>
        </w:r>
        <w:r>
          <w:instrText xml:space="preserve"> PAGEREF _Toc22897 \h </w:instrText>
        </w:r>
        <w:r>
          <w:fldChar w:fldCharType="separate"/>
        </w:r>
        <w:r>
          <w:t>56</w:t>
        </w:r>
        <w:r>
          <w:fldChar w:fldCharType="end"/>
        </w:r>
      </w:hyperlink>
    </w:p>
    <w:p>
      <w:pPr>
        <w:pStyle w:val="TOC2"/>
        <w:tabs>
          <w:tab w:val="right" w:leader="dot" w:pos="8306"/>
        </w:tabs>
      </w:pPr>
      <w:hyperlink w:anchor="_Toc19872" w:history="1">
        <w:r>
          <w:rPr>
            <w:rFonts w:ascii="仿宋" w:eastAsia="仿宋" w:hAnsi="仿宋" w:cs="仿宋" w:hint="eastAsia"/>
            <w:lang w:eastAsia="zh-CN"/>
          </w:rPr>
          <w:t>(一)、空气净化装置：尾气处理装置项目实施保障机制</w:t>
        </w:r>
        <w:r>
          <w:tab/>
        </w:r>
        <w:r>
          <w:fldChar w:fldCharType="begin"/>
        </w:r>
        <w:r>
          <w:instrText xml:space="preserve"> PAGEREF _Toc19872 \h </w:instrText>
        </w:r>
        <w:r>
          <w:fldChar w:fldCharType="separate"/>
        </w:r>
        <w:r>
          <w:t>56</w:t>
        </w:r>
        <w:r>
          <w:fldChar w:fldCharType="end"/>
        </w:r>
      </w:hyperlink>
    </w:p>
    <w:p>
      <w:pPr>
        <w:pStyle w:val="TOC2"/>
        <w:tabs>
          <w:tab w:val="right" w:leader="dot" w:pos="8306"/>
        </w:tabs>
      </w:pPr>
      <w:hyperlink w:anchor="_Toc24683" w:history="1">
        <w:r>
          <w:rPr>
            <w:rFonts w:ascii="仿宋" w:eastAsia="仿宋" w:hAnsi="仿宋" w:cs="仿宋" w:hint="eastAsia"/>
            <w:lang w:eastAsia="zh-CN"/>
          </w:rPr>
          <w:t>(二)、空气净化装置：尾气处理装置项目法律合规要求</w:t>
        </w:r>
        <w:r>
          <w:tab/>
        </w:r>
        <w:r>
          <w:fldChar w:fldCharType="begin"/>
        </w:r>
        <w:r>
          <w:instrText xml:space="preserve"> PAGEREF _Toc24683 \h </w:instrText>
        </w:r>
        <w:r>
          <w:fldChar w:fldCharType="separate"/>
        </w:r>
        <w:r>
          <w:t>60</w:t>
        </w:r>
        <w:r>
          <w:fldChar w:fldCharType="end"/>
        </w:r>
      </w:hyperlink>
    </w:p>
    <w:p>
      <w:pPr>
        <w:pStyle w:val="TOC2"/>
        <w:tabs>
          <w:tab w:val="right" w:leader="dot" w:pos="8306"/>
        </w:tabs>
      </w:pPr>
      <w:hyperlink w:anchor="_Toc25527" w:history="1">
        <w:r>
          <w:rPr>
            <w:rFonts w:ascii="仿宋" w:eastAsia="仿宋" w:hAnsi="仿宋" w:cs="仿宋" w:hint="eastAsia"/>
            <w:lang w:eastAsia="zh-CN"/>
          </w:rPr>
          <w:t>(三)、空气净化装置：尾气处理装置项目合同管理与法律事务</w:t>
        </w:r>
        <w:r>
          <w:tab/>
        </w:r>
        <w:r>
          <w:fldChar w:fldCharType="begin"/>
        </w:r>
        <w:r>
          <w:instrText xml:space="preserve"> PAGEREF _Toc25527 \h </w:instrText>
        </w:r>
        <w:r>
          <w:fldChar w:fldCharType="separate"/>
        </w:r>
        <w:r>
          <w:t>64</w:t>
        </w:r>
        <w:r>
          <w:fldChar w:fldCharType="end"/>
        </w:r>
      </w:hyperlink>
    </w:p>
    <w:p>
      <w:pPr>
        <w:pStyle w:val="TOC2"/>
        <w:tabs>
          <w:tab w:val="right" w:leader="dot" w:pos="8306"/>
        </w:tabs>
      </w:pPr>
      <w:hyperlink w:anchor="_Toc18879" w:history="1">
        <w:r>
          <w:rPr>
            <w:rFonts w:ascii="仿宋" w:eastAsia="仿宋" w:hAnsi="仿宋" w:cs="仿宋" w:hint="eastAsia"/>
            <w:lang w:eastAsia="zh-CN"/>
          </w:rPr>
          <w:t>(四)、空气净化装置：尾气处理装置项目知识产权保护策略</w:t>
        </w:r>
        <w:r>
          <w:tab/>
        </w:r>
        <w:r>
          <w:fldChar w:fldCharType="begin"/>
        </w:r>
        <w:r>
          <w:instrText xml:space="preserve"> PAGEREF _Toc18879 \h </w:instrText>
        </w:r>
        <w:r>
          <w:fldChar w:fldCharType="separate"/>
        </w:r>
        <w:r>
          <w:t>71</w:t>
        </w:r>
        <w:r>
          <w:fldChar w:fldCharType="end"/>
        </w:r>
      </w:hyperlink>
    </w:p>
    <w:p>
      <w:pPr>
        <w:pStyle w:val="TOC1"/>
        <w:tabs>
          <w:tab w:val="right" w:leader="dot" w:pos="8306"/>
        </w:tabs>
      </w:pPr>
      <w:hyperlink w:anchor="_Toc7955" w:history="1">
        <w:r>
          <w:rPr>
            <w:rFonts w:ascii="仿宋" w:eastAsia="仿宋" w:hAnsi="仿宋" w:cs="仿宋" w:hint="eastAsia"/>
            <w:lang w:eastAsia="zh-CN"/>
          </w:rPr>
          <w:t>十六、营销与推广策略</w:t>
        </w:r>
        <w:r>
          <w:tab/>
        </w:r>
        <w:r>
          <w:fldChar w:fldCharType="begin"/>
        </w:r>
        <w:r>
          <w:instrText xml:space="preserve"> PAGEREF _Toc7955 \h </w:instrText>
        </w:r>
        <w:r>
          <w:fldChar w:fldCharType="separate"/>
        </w:r>
        <w:r>
          <w:t>74</w:t>
        </w:r>
        <w:r>
          <w:fldChar w:fldCharType="end"/>
        </w:r>
      </w:hyperlink>
    </w:p>
    <w:p>
      <w:pPr>
        <w:pStyle w:val="TOC2"/>
        <w:tabs>
          <w:tab w:val="right" w:leader="dot" w:pos="8306"/>
        </w:tabs>
      </w:pPr>
      <w:hyperlink w:anchor="_Toc17218" w:history="1">
        <w:r>
          <w:rPr>
            <w:rFonts w:ascii="仿宋" w:eastAsia="仿宋" w:hAnsi="仿宋" w:cs="仿宋" w:hint="eastAsia"/>
            <w:lang w:eastAsia="zh-CN"/>
          </w:rPr>
          <w:t>(一)、产品/服务定位与特点</w:t>
        </w:r>
        <w:r>
          <w:tab/>
        </w:r>
        <w:r>
          <w:fldChar w:fldCharType="begin"/>
        </w:r>
        <w:r>
          <w:instrText xml:space="preserve"> PAGEREF _Toc17218 \h </w:instrText>
        </w:r>
        <w:r>
          <w:fldChar w:fldCharType="separate"/>
        </w:r>
        <w:r>
          <w:t>74</w:t>
        </w:r>
        <w:r>
          <w:fldChar w:fldCharType="end"/>
        </w:r>
      </w:hyperlink>
    </w:p>
    <w:p>
      <w:pPr>
        <w:pStyle w:val="TOC2"/>
        <w:tabs>
          <w:tab w:val="right" w:leader="dot" w:pos="8306"/>
        </w:tabs>
      </w:pPr>
      <w:hyperlink w:anchor="_Toc31455" w:history="1">
        <w:r>
          <w:rPr>
            <w:rFonts w:ascii="仿宋" w:eastAsia="仿宋" w:hAnsi="仿宋" w:cs="仿宋" w:hint="eastAsia"/>
            <w:lang w:eastAsia="zh-CN"/>
          </w:rPr>
          <w:t>(二)、市场定位与竞争分析</w:t>
        </w:r>
        <w:r>
          <w:tab/>
        </w:r>
        <w:r>
          <w:fldChar w:fldCharType="begin"/>
        </w:r>
        <w:r>
          <w:instrText xml:space="preserve"> PAGEREF _Toc31455 \h </w:instrText>
        </w:r>
        <w:r>
          <w:fldChar w:fldCharType="separate"/>
        </w:r>
        <w:r>
          <w:t>75</w:t>
        </w:r>
        <w:r>
          <w:fldChar w:fldCharType="end"/>
        </w:r>
      </w:hyperlink>
    </w:p>
    <w:p>
      <w:pPr>
        <w:pStyle w:val="TOC2"/>
        <w:tabs>
          <w:tab w:val="right" w:leader="dot" w:pos="8306"/>
        </w:tabs>
      </w:pPr>
      <w:hyperlink w:anchor="_Toc30072" w:history="1">
        <w:r>
          <w:rPr>
            <w:rFonts w:ascii="仿宋" w:eastAsia="仿宋" w:hAnsi="仿宋" w:cs="仿宋" w:hint="eastAsia"/>
            <w:lang w:eastAsia="zh-CN"/>
          </w:rPr>
          <w:t>(三)、营销渠道与策略</w:t>
        </w:r>
        <w:r>
          <w:tab/>
        </w:r>
        <w:r>
          <w:fldChar w:fldCharType="begin"/>
        </w:r>
        <w:r>
          <w:instrText xml:space="preserve"> PAGEREF _Toc30072 \h </w:instrText>
        </w:r>
        <w:r>
          <w:fldChar w:fldCharType="separate"/>
        </w:r>
        <w:r>
          <w:t>77</w:t>
        </w:r>
        <w:r>
          <w:fldChar w:fldCharType="end"/>
        </w:r>
      </w:hyperlink>
    </w:p>
    <w:p>
      <w:pPr>
        <w:pStyle w:val="TOC2"/>
        <w:tabs>
          <w:tab w:val="right" w:leader="dot" w:pos="8306"/>
        </w:tabs>
      </w:pPr>
      <w:hyperlink w:anchor="_Toc14223" w:history="1">
        <w:r>
          <w:rPr>
            <w:rFonts w:ascii="仿宋" w:eastAsia="仿宋" w:hAnsi="仿宋" w:cs="仿宋" w:hint="eastAsia"/>
            <w:lang w:eastAsia="zh-CN"/>
          </w:rPr>
          <w:t>(四)、推广与宣传活动</w:t>
        </w:r>
        <w:r>
          <w:tab/>
        </w:r>
        <w:r>
          <w:fldChar w:fldCharType="begin"/>
        </w:r>
        <w:r>
          <w:instrText xml:space="preserve"> PAGEREF _Toc14223 \h </w:instrText>
        </w:r>
        <w:r>
          <w:fldChar w:fldCharType="separate"/>
        </w:r>
        <w:r>
          <w:t>78</w:t>
        </w:r>
        <w:r>
          <w:fldChar w:fldCharType="end"/>
        </w:r>
      </w:hyperlink>
    </w:p>
    <w:p>
      <w:pPr>
        <w:pStyle w:val="TOC1"/>
        <w:tabs>
          <w:tab w:val="right" w:leader="dot" w:pos="8306"/>
        </w:tabs>
      </w:pPr>
      <w:hyperlink w:anchor="_Toc22807" w:history="1">
        <w:r>
          <w:rPr>
            <w:rFonts w:ascii="仿宋" w:eastAsia="仿宋" w:hAnsi="仿宋" w:cs="仿宋" w:hint="eastAsia"/>
            <w:lang w:eastAsia="zh-CN"/>
          </w:rPr>
          <w:t>十七、空气净化装置：尾气处理装置项目实施时间节点</w:t>
        </w:r>
        <w:r>
          <w:tab/>
        </w:r>
        <w:r>
          <w:fldChar w:fldCharType="begin"/>
        </w:r>
        <w:r>
          <w:instrText xml:space="preserve"> PAGEREF _Toc22807 \h </w:instrText>
        </w:r>
        <w:r>
          <w:fldChar w:fldCharType="separate"/>
        </w:r>
        <w:r>
          <w:t>83</w:t>
        </w:r>
        <w:r>
          <w:fldChar w:fldCharType="end"/>
        </w:r>
      </w:hyperlink>
    </w:p>
    <w:p>
      <w:pPr>
        <w:pStyle w:val="TOC2"/>
        <w:tabs>
          <w:tab w:val="right" w:leader="dot" w:pos="8306"/>
        </w:tabs>
      </w:pPr>
      <w:hyperlink w:anchor="_Toc1221" w:history="1">
        <w:r>
          <w:rPr>
            <w:rFonts w:ascii="仿宋" w:eastAsia="仿宋" w:hAnsi="仿宋" w:cs="仿宋" w:hint="eastAsia"/>
            <w:lang w:eastAsia="zh-CN"/>
          </w:rPr>
          <w:t>(一)、空气净化装置：尾气处理装置项目启动阶段时间节点</w:t>
        </w:r>
        <w:r>
          <w:tab/>
        </w:r>
        <w:r>
          <w:fldChar w:fldCharType="begin"/>
        </w:r>
        <w:r>
          <w:instrText xml:space="preserve"> PAGEREF _Toc1221 \h </w:instrText>
        </w:r>
        <w:r>
          <w:fldChar w:fldCharType="separate"/>
        </w:r>
        <w:r>
          <w:t>83</w:t>
        </w:r>
        <w:r>
          <w:fldChar w:fldCharType="end"/>
        </w:r>
      </w:hyperlink>
    </w:p>
    <w:p>
      <w:pPr>
        <w:pStyle w:val="TOC2"/>
        <w:tabs>
          <w:tab w:val="right" w:leader="dot" w:pos="8306"/>
        </w:tabs>
      </w:pPr>
      <w:hyperlink w:anchor="_Toc14812" w:history="1">
        <w:r>
          <w:rPr>
            <w:rFonts w:ascii="仿宋" w:eastAsia="仿宋" w:hAnsi="仿宋" w:cs="仿宋" w:hint="eastAsia"/>
            <w:lang w:eastAsia="zh-CN"/>
          </w:rPr>
          <w:t>(二)、空气净化装置：尾气处理装置项目执行阶段时间节点</w:t>
        </w:r>
        <w:r>
          <w:tab/>
        </w:r>
        <w:r>
          <w:fldChar w:fldCharType="begin"/>
        </w:r>
        <w:r>
          <w:instrText xml:space="preserve"> PAGEREF _Toc14812 \h </w:instrText>
        </w:r>
        <w:r>
          <w:fldChar w:fldCharType="separate"/>
        </w:r>
        <w:r>
          <w:t>84</w:t>
        </w:r>
        <w:r>
          <w:fldChar w:fldCharType="end"/>
        </w:r>
      </w:hyperlink>
    </w:p>
    <w:p>
      <w:pPr>
        <w:pStyle w:val="TOC2"/>
        <w:tabs>
          <w:tab w:val="right" w:leader="dot" w:pos="8306"/>
        </w:tabs>
      </w:pPr>
      <w:hyperlink w:anchor="_Toc30568" w:history="1">
        <w:r>
          <w:rPr>
            <w:rFonts w:ascii="仿宋" w:eastAsia="仿宋" w:hAnsi="仿宋" w:cs="仿宋" w:hint="eastAsia"/>
            <w:lang w:eastAsia="zh-CN"/>
          </w:rPr>
          <w:t>(三)、空气净化装置：尾气处理装置项目完成阶段时间节点</w:t>
        </w:r>
        <w:r>
          <w:tab/>
        </w:r>
        <w:r>
          <w:fldChar w:fldCharType="begin"/>
        </w:r>
        <w:r>
          <w:instrText xml:space="preserve"> PAGEREF _Toc30568 \h </w:instrText>
        </w:r>
        <w:r>
          <w:fldChar w:fldCharType="separate"/>
        </w:r>
        <w:r>
          <w:t>86</w:t>
        </w:r>
        <w:r>
          <w:fldChar w:fldCharType="end"/>
        </w:r>
      </w:hyperlink>
    </w:p>
    <w:p>
      <w:pPr>
        <w:pStyle w:val="TOC1"/>
        <w:tabs>
          <w:tab w:val="right" w:leader="dot" w:pos="8306"/>
        </w:tabs>
      </w:pPr>
      <w:hyperlink w:anchor="_Toc22718" w:history="1">
        <w:r>
          <w:rPr>
            <w:rFonts w:ascii="仿宋" w:eastAsia="仿宋" w:hAnsi="仿宋" w:cs="仿宋" w:hint="eastAsia"/>
            <w:lang w:eastAsia="zh-CN"/>
          </w:rPr>
          <w:t>十八、空气净化装置：尾气处理装置项目治理与监督</w:t>
        </w:r>
        <w:r>
          <w:tab/>
        </w:r>
        <w:r>
          <w:fldChar w:fldCharType="begin"/>
        </w:r>
        <w:r>
          <w:instrText xml:space="preserve"> PAGEREF _Toc22718 \h </w:instrText>
        </w:r>
        <w:r>
          <w:fldChar w:fldCharType="separate"/>
        </w:r>
        <w:r>
          <w:t>87</w:t>
        </w:r>
        <w:r>
          <w:fldChar w:fldCharType="end"/>
        </w:r>
      </w:hyperlink>
    </w:p>
    <w:p>
      <w:pPr>
        <w:pStyle w:val="TOC2"/>
        <w:tabs>
          <w:tab w:val="right" w:leader="dot" w:pos="8306"/>
        </w:tabs>
      </w:pPr>
      <w:hyperlink w:anchor="_Toc5496" w:history="1">
        <w:r>
          <w:rPr>
            <w:rFonts w:ascii="仿宋" w:eastAsia="仿宋" w:hAnsi="仿宋" w:cs="仿宋" w:hint="eastAsia"/>
            <w:lang w:eastAsia="zh-CN"/>
          </w:rPr>
          <w:t>(一)、空气净化装置：尾气处理装置项目治理结构</w:t>
        </w:r>
        <w:r>
          <w:tab/>
        </w:r>
        <w:r>
          <w:fldChar w:fldCharType="begin"/>
        </w:r>
        <w:r>
          <w:instrText xml:space="preserve"> PAGEREF _Toc5496 \h </w:instrText>
        </w:r>
        <w:r>
          <w:fldChar w:fldCharType="separate"/>
        </w:r>
        <w:r>
          <w:t>87</w:t>
        </w:r>
        <w:r>
          <w:fldChar w:fldCharType="end"/>
        </w:r>
      </w:hyperlink>
    </w:p>
    <w:p>
      <w:pPr>
        <w:pStyle w:val="TOC2"/>
        <w:tabs>
          <w:tab w:val="right" w:leader="dot" w:pos="8306"/>
        </w:tabs>
      </w:pPr>
      <w:hyperlink w:anchor="_Toc28934" w:history="1">
        <w:r>
          <w:rPr>
            <w:rFonts w:ascii="仿宋" w:eastAsia="仿宋" w:hAnsi="仿宋" w:cs="仿宋" w:hint="eastAsia"/>
            <w:lang w:eastAsia="zh-CN"/>
          </w:rPr>
          <w:t>(二)、监督与审计</w:t>
        </w:r>
        <w:r>
          <w:tab/>
        </w:r>
        <w:r>
          <w:fldChar w:fldCharType="begin"/>
        </w:r>
        <w:r>
          <w:instrText xml:space="preserve"> PAGEREF _Toc28934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82"/>
      <w:r>
        <w:rPr>
          <w:rFonts w:ascii="仿宋" w:eastAsia="仿宋" w:hAnsi="仿宋" w:cs="仿宋" w:hint="eastAsia"/>
          <w:sz w:val="28"/>
          <w:lang w:eastAsia="zh-CN"/>
        </w:rPr>
        <w:t>一、空气净化装置：尾气处理装置项目可持续发展</w:t>
      </w:r>
      <w:bookmarkEnd w:id="2"/>
    </w:p>
    <w:p>
      <w:pPr>
        <w:pStyle w:val="Heading2"/>
        <w:rPr>
          <w:rFonts w:ascii="仿宋" w:eastAsia="仿宋" w:hAnsi="仿宋" w:cs="仿宋" w:hint="eastAsia"/>
          <w:lang w:eastAsia="zh-CN"/>
        </w:rPr>
      </w:pPr>
      <w:bookmarkStart w:id="3" w:name="_Toc164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中，空气净化装置：尾气处理装置项目团队着眼于未来，明确了可持续发展的战略方向。制定的具体可持续发展目标包括降低资源使用、采用环保技术、最大化社会效益等。这一步骤不仅有助于空气净化装置：尾气处理装置项目在环保和社会责任方面达到最高标准，也为未来提供了明确的指引，确保空气净化装置：尾气处理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可持续实践的融入空气净化装置：尾气处理装置项目管理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净化装置：尾气处理装置项目管理周期。从空气净化装置：尾气处理装置项目规划开始，空气净化装置：尾气处理装置项目团队就考虑了环境和社会的因素。在执行阶段，空气净化装置：尾气处理装置项目团队积极推动绿色技术的应用，优化资源利用。此外，关注员工的社会责任，通过培训和沟通活动提高员工对可持续发展的认知，使他们能够在日常工作中践行可持续实践。这些举措不仅为空气净化装置：尾气处理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9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净化装置：尾气处理装置项目的可持续发展理念，我们深信环保与社会责任是空气净化装置：尾气处理装置项目成功的关键支柱。在空气净化装置：尾气处理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团队通过引入先进的环保技术、建立高效的废物处理系统以及推动能源节约措施，积极履行环保责任。定期的环保监测和评估确保空气净化装置：尾气处理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不仅致力于自身可持续发展，还注重对社会的回馈。通过支持社区空气净化装置：尾气处理装置项目、参与慈善事业、提供培训机会等方式，空气净化装置：尾气处理装置项目积极履行社会责任。与当地社区建立积极互动，关注员工的工作与生活平衡，以及员工的身心健康，是空气净化装置：尾气处理装置项目在社会责任层面的关键举措。这样的实践不仅增强了空气净化装置：尾气处理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84"/>
      <w:r>
        <w:rPr>
          <w:rFonts w:ascii="仿宋" w:eastAsia="仿宋" w:hAnsi="仿宋" w:cs="仿宋" w:hint="eastAsia"/>
          <w:sz w:val="28"/>
          <w:lang w:eastAsia="zh-CN"/>
        </w:rPr>
        <w:t>二、空气净化装置：尾气处理装置项目绩效评估</w:t>
      </w:r>
      <w:bookmarkEnd w:id="5"/>
    </w:p>
    <w:p>
      <w:pPr>
        <w:pStyle w:val="Heading2"/>
        <w:rPr>
          <w:rFonts w:ascii="仿宋" w:eastAsia="仿宋" w:hAnsi="仿宋" w:cs="仿宋" w:hint="eastAsia"/>
          <w:lang w:eastAsia="zh-CN"/>
        </w:rPr>
      </w:pPr>
      <w:bookmarkStart w:id="6" w:name="_Toc76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中，我们设计了一套全面的绩效评估指标，以确保空气净化装置：尾气处理装置项目的可控和成功交付。这些指标跨足空气净化装置：尾气处理装置项目目标、成本、进度和质量等多个维度，为我们提供了全面洞察空气净化装置：尾气处理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目标达成率是我们关注的首要指标。我们设定了明确的目标，并通过定期监测和评估，迅速发现并应对潜在的目标偏差。这为空气净化装置：尾气处理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成本绩效是另一个核心关注点。通过实际成本与预算成本的对比分析，我们深入了解成本差异的原因，及时调整资源分配，保持空气净化装置：尾气处理装置项目在经济效益方面的合理水平。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进度作为关键的绩效指标之一，得到了精心的关注。我们制定了详细的空气净化装置：尾气处理装置项目进度计划，并设立了进度符合度指标，确保实际进度与计划进度保持一致。这使我们能够快速发现和解决潜在的进度问题，保持空气净化装置：尾气处理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净化装置：尾气处理装置项目绩效的不可或缺的一环。我们引入了一系列的质量标准和客户满意度指标，以确保空气净化装置：尾气处理装置项目交付的成果在质量上达到或超越预期水平。通过持续监测这些指标，我们努力提升空气净化装置：尾气处理装置项目整体质量水平，为空气净化装置：尾气处理装置项目的成功交付提供有力保障。通过这些科学且全面的绩效评估，我们能够更好地引导空气净化装置：尾气处理装置项目的持续改进，确保空气净化装置：尾气处理装置项目目标的顺利达成。</w:t>
      </w:r>
    </w:p>
    <w:p>
      <w:pPr>
        <w:pStyle w:val="Heading2"/>
        <w:ind w:firstLine="560" w:firstLineChars="200"/>
        <w:rPr>
          <w:rFonts w:ascii="仿宋" w:eastAsia="仿宋" w:hAnsi="仿宋" w:cs="仿宋" w:hint="eastAsia"/>
          <w:sz w:val="28"/>
          <w:lang w:eastAsia="zh-CN"/>
        </w:rPr>
      </w:pPr>
      <w:bookmarkStart w:id="7" w:name="_Toc156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绩效评估是空气净化装置：尾气处理装置项目中的关键环节，为确保空气净化装置：尾气处理装置项目达到预期目标，我们采用了多层次、多维度的绩效评估方法。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净化装置：尾气处理装置项目的战略目标对齐，确保每个决策和行动都与空气净化装置：尾气处理装置项目整体目标保持一致。团队会定期召开战略对齐会议，审视当前工作与空气净化装置：尾气处理装置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净化装置：尾气处理装置项目进度、质量、成本和风险等方面。这些指标通过数据收集和分析，为空气净化装置：尾气处理装置项目管理团队提供了客观的评估依据。例如，我们通过空气净化装置：尾气处理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净化装置：尾气处理装置项目内部，还考虑了空气净化装置：尾气处理装置项目对外部环境的影响。我们定期进行干系人满意度调查，以了解各利益相关方对空气净化装置：尾气处理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这种多层次、多角度的绩效评估方法，使得我们能够全面了解空气净化装置：尾气处理装置项目的运行状态，及时做出调整，确保空气净化装置：尾气处理装置项目在不断变化的环境中保持稳健前行。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244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净化装置：尾气处理装置项目的有效管理和不断优化，我们采用了精心设计的绩效评估周期。这个周期旨在实现灵活、实时和全面的评估，以适应空气净化装置：尾气处理装置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净化装置：尾气处理装置项目的不同需求，分为短期、中期和长期。短期评估关注每个迭代或工作周期，以及时发现和解决当前任务中的问题。中期评估涵盖几个迭代，深入了解整体空气净化装置：尾气处理装置项目的趋势和性能。长期评估则着眼于整个空气净化装置：尾气处理装置项目阶段，确保空气净化装置：尾气处理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净化装置：尾气处理装置项目管理工具和协作平台，团队成员能够随时更新和分享空气净化装置：尾气处理装置项目数据。这种实时性的反馈机制使我们能够及时察觉潜在问题，快速调整，保持空气净化装置：尾气处理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空气净化装置：尾气处理装置项目的决策制定密不可分。每个周期的空气净化装置：尾气处理装置项目回顾会议成为集体总结经验、识别问题深层次原因并找到创新解决方案的平台。这种定期的反思与调整机制使空气净化装置：尾气处理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97"/>
      <w:r>
        <w:rPr>
          <w:rFonts w:ascii="仿宋" w:eastAsia="仿宋" w:hAnsi="仿宋" w:cs="仿宋" w:hint="eastAsia"/>
          <w:sz w:val="28"/>
          <w:lang w:eastAsia="zh-CN"/>
        </w:rPr>
        <w:t>三、空气净化装置：尾气处理装置项目文档管理</w:t>
      </w:r>
      <w:bookmarkEnd w:id="9"/>
    </w:p>
    <w:p>
      <w:pPr>
        <w:pStyle w:val="Heading2"/>
        <w:rPr>
          <w:rFonts w:ascii="仿宋" w:eastAsia="仿宋" w:hAnsi="仿宋" w:cs="仿宋" w:hint="eastAsia"/>
          <w:lang w:eastAsia="zh-CN"/>
        </w:rPr>
      </w:pPr>
      <w:bookmarkStart w:id="10" w:name="_Toc118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空气净化装置：尾气处理装置项目高度重视文档的质量和准确性，以支持空气净化装置：尾气处理装置项目的各项活动和决策。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文档的编制始于空气净化装置：尾气处理装置项目计划的初期，我们制定了详细的文档编制计划，明确了每个文档的内容、格式和编写责任人。在空气净化装置：尾气处理装置项目启动阶段，我们首先编制了空气净化装置：尾气处理装置项目章程，明确定义了空气净化装置：尾气处理装置项目的目标、范围、风险等关键要素。随后，空气净化装置：尾气处理装置项目团队根据计划陆续编制了需求文档、设计文档、测试文档等各类文档，确保空气净化装置：尾气处理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净化装置：尾气处理装置项目管理中的重要环节，旨在确保空气净化装置：尾气处理装置项目文档符合质量标准和空气净化装置：尾气处理装置项目需求。在空气净化装置：尾气处理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净化装置：尾气处理装置项目相关利益方和专业领域的专家对文档进行独立审查。这有助于获取更全面、客观的反馈，确保空气净化装置：尾气处理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净化装置：尾气处理装置项目在文档编制与审查方面建立了严格的管理机制，通过规范的流程和多维度的审查，确保空气净化装置：尾气处理装置项目文档的质量、准确性和可靠性，为空气净化装置：尾气处理装置项目的顺利推进提供了有力支持。</w:t>
      </w:r>
    </w:p>
    <w:p>
      <w:pPr>
        <w:pStyle w:val="Heading2"/>
        <w:ind w:firstLine="560" w:firstLineChars="200"/>
        <w:rPr>
          <w:rFonts w:ascii="仿宋" w:eastAsia="仿宋" w:hAnsi="仿宋" w:cs="仿宋" w:hint="eastAsia"/>
          <w:sz w:val="28"/>
          <w:lang w:eastAsia="zh-CN"/>
        </w:rPr>
      </w:pPr>
      <w:bookmarkStart w:id="11" w:name="_Toc1791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我们通过多渠道发布文档，包括电子邮件、空气净化装置：尾气处理装置项目管理平台、内部网站等，以满足不同团队成员的偏好和需求。多渠道发布确保了信息的全面覆盖。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我们采用了精细的权限控制，确保只有授权人员可以访问敏感信息。这种安全措施保护了空气净化装置：尾气处理装置项目文档的机密性，防止了未经授权的信息泄露。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51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净化装置：尾气处理装置项目生命周期中一个至关重要的环节，直接关系到空气净化装置：尾气处理装置项目信息的长期保存和历史记录的完整性。在空气净化装置：尾气处理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6568"/>
      <w:r>
        <w:rPr>
          <w:rFonts w:ascii="仿宋" w:eastAsia="仿宋" w:hAnsi="仿宋" w:cs="仿宋" w:hint="eastAsia"/>
          <w:sz w:val="28"/>
          <w:lang w:eastAsia="zh-CN"/>
        </w:rPr>
        <w:t>四、空气净化装置：尾气处理装置项目建设单位说明</w:t>
      </w:r>
      <w:bookmarkEnd w:id="13"/>
    </w:p>
    <w:p>
      <w:pPr>
        <w:pStyle w:val="Heading2"/>
        <w:rPr>
          <w:rFonts w:ascii="仿宋" w:eastAsia="仿宋" w:hAnsi="仿宋" w:cs="仿宋" w:hint="eastAsia"/>
          <w:lang w:eastAsia="zh-CN"/>
        </w:rPr>
      </w:pPr>
      <w:bookmarkStart w:id="14" w:name="_Toc5138"/>
      <w:r>
        <w:rPr>
          <w:rFonts w:ascii="仿宋" w:eastAsia="仿宋" w:hAnsi="仿宋" w:cs="仿宋" w:hint="eastAsia"/>
          <w:lang w:eastAsia="zh-CN"/>
        </w:rPr>
        <w:t>(一)、空气净化装置：尾气处理装置项目承办单位基本情况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07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气净化装置：尾气处理装置项目承办单位的XXXX，我们着眼于实现可持续的经济效益。通过技术创新和解决方案的提供，公司预计在空气净化装置：尾气处理装置项目执行期间将获得可观的收入增长。这一收入来源主要包括空气净化装置：尾气处理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同时，我们注重成本控制和效率提升，以确保空气净化装置：尾气处理装置项目的可持续盈利。透过精细的管理和资源优化，公司期望实现空气净化装置：尾气处理装置项目利润最大化。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气净化装置：尾气处理装置项目实施进行全面的投资评估，包括空气净化装置：尾气处理装置项目启动阶段的资金投入和后续运营成本。通过对空气净化装置：尾气处理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气净化装置：尾气处理装置项目实施过程中具备足够的资金流动性，公司将进行详尽的现金流分析。这包括资金需求的合理预测、空气净化装置：尾气处理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8432"/>
      <w:r>
        <w:rPr>
          <w:rFonts w:ascii="仿宋" w:eastAsia="仿宋" w:hAnsi="仿宋" w:cs="仿宋" w:hint="eastAsia"/>
          <w:sz w:val="28"/>
          <w:lang w:eastAsia="zh-CN"/>
        </w:rPr>
        <w:t>五、空气净化装置：尾气处理装置项目土建工程</w:t>
      </w:r>
      <w:bookmarkEnd w:id="16"/>
    </w:p>
    <w:p>
      <w:pPr>
        <w:pStyle w:val="Heading2"/>
        <w:rPr>
          <w:rFonts w:ascii="仿宋" w:eastAsia="仿宋" w:hAnsi="仿宋" w:cs="仿宋" w:hint="eastAsia"/>
          <w:lang w:eastAsia="zh-CN"/>
        </w:rPr>
      </w:pPr>
      <w:bookmarkStart w:id="17" w:name="_Toc751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在空气净化装置：尾气处理装置项目的建筑工程设计中，我们将秉承一系列重要的设计原则，以确保空气净化装置：尾气处理装置项目建筑在功能、美观、可持续性等方面达到最佳效果。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首要原则是确保建筑的功能性得到最大化的发挥。我们将充分理解空气净化装置：尾气处理装置项目的实际需求，合理布局各个功能区域，保证建筑在满足业务需求的同时，提供高效的工作环境。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在建筑设计中，我们将综合考虑建设和运营成本。通过精细的经济效益分析，确保设计方案在高效利用资源的同时，对空气净化装置：尾气处理装置项目的长期盈利能力有积极的贡献。</w:t>
      </w:r>
    </w:p>
    <w:p>
      <w:pPr>
        <w:pStyle w:val="Heading2"/>
        <w:ind w:firstLine="560" w:firstLineChars="200"/>
        <w:rPr>
          <w:rFonts w:ascii="仿宋" w:eastAsia="仿宋" w:hAnsi="仿宋" w:cs="仿宋" w:hint="eastAsia"/>
          <w:sz w:val="28"/>
          <w:lang w:eastAsia="zh-CN"/>
        </w:rPr>
      </w:pPr>
      <w:bookmarkStart w:id="18" w:name="_Toc2539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净化装置：尾气处理装置项目的土建工程设计中，我们将精准设定设计年限，结合空气净化装置：尾气处理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净化装置：尾气处理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109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https://d.book118.com/298117032111006044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空气净化装置：尾气处理装置项目规划设计纲要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DB6033"/>
    <w:rsid w:val="1BDB6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7032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2024-02-29T18:06:00Z</dcterms:created>
  <dcterms:modified xsi:type="dcterms:W3CDTF">2024-02-29T18:06:31Z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8176D8B62FA34F5C827D37E77AA16FCD_11</vt:lpwstr>
  </property>
  <property fmtid="{D5CDD505-2E9C-101B-9397-08002B2CF9AE}" pid="3" name="KSOProductBuildVer">
    <vt:lpwstr>2052-12.1.0.16388</vt:lpwstr>
  </property>
</Properties>
</file>