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皮革项目建设总纲及方案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5015" w:history="1">
        <w:r>
          <w:rPr>
            <w:rFonts w:ascii="仿宋" w:eastAsia="仿宋" w:hAnsi="仿宋" w:cs="仿宋" w:hint="eastAsia"/>
            <w:lang w:eastAsia="zh-CN"/>
          </w:rPr>
          <w:t>概论</w:t>
        </w:r>
        <w:r>
          <w:tab/>
        </w:r>
        <w:r>
          <w:fldChar w:fldCharType="begin"/>
        </w:r>
        <w:r>
          <w:instrText xml:space="preserve"> PAGEREF _Toc15015 \h </w:instrText>
        </w:r>
        <w:r>
          <w:fldChar w:fldCharType="separate"/>
        </w:r>
        <w:r>
          <w:t>3</w:t>
        </w:r>
        <w:r>
          <w:fldChar w:fldCharType="end"/>
        </w:r>
      </w:hyperlink>
    </w:p>
    <w:p>
      <w:pPr>
        <w:pStyle w:val="TOC1"/>
        <w:tabs>
          <w:tab w:val="right" w:leader="dot" w:pos="8306"/>
        </w:tabs>
      </w:pPr>
      <w:hyperlink w:anchor="_Toc19538" w:history="1">
        <w:r>
          <w:rPr>
            <w:rFonts w:ascii="仿宋" w:eastAsia="仿宋" w:hAnsi="仿宋" w:cs="仿宋" w:hint="eastAsia"/>
            <w:lang w:eastAsia="zh-CN"/>
          </w:rPr>
          <w:t>一、皮革项目概论</w:t>
        </w:r>
        <w:r>
          <w:tab/>
        </w:r>
        <w:r>
          <w:fldChar w:fldCharType="begin"/>
        </w:r>
        <w:r>
          <w:instrText xml:space="preserve"> PAGEREF _Toc19538 \h </w:instrText>
        </w:r>
        <w:r>
          <w:fldChar w:fldCharType="separate"/>
        </w:r>
        <w:r>
          <w:t>3</w:t>
        </w:r>
        <w:r>
          <w:fldChar w:fldCharType="end"/>
        </w:r>
      </w:hyperlink>
    </w:p>
    <w:p>
      <w:pPr>
        <w:pStyle w:val="TOC2"/>
        <w:tabs>
          <w:tab w:val="right" w:leader="dot" w:pos="8306"/>
        </w:tabs>
      </w:pPr>
      <w:hyperlink w:anchor="_Toc20431" w:history="1">
        <w:r>
          <w:rPr>
            <w:rFonts w:ascii="仿宋" w:eastAsia="仿宋" w:hAnsi="仿宋" w:cs="仿宋" w:hint="eastAsia"/>
            <w:lang w:eastAsia="zh-CN"/>
          </w:rPr>
          <w:t>(一)、项目申报单位概况</w:t>
        </w:r>
        <w:r>
          <w:tab/>
        </w:r>
        <w:r>
          <w:fldChar w:fldCharType="begin"/>
        </w:r>
        <w:r>
          <w:instrText xml:space="preserve"> PAGEREF _Toc20431 \h </w:instrText>
        </w:r>
        <w:r>
          <w:fldChar w:fldCharType="separate"/>
        </w:r>
        <w:r>
          <w:t>3</w:t>
        </w:r>
        <w:r>
          <w:fldChar w:fldCharType="end"/>
        </w:r>
      </w:hyperlink>
    </w:p>
    <w:p>
      <w:pPr>
        <w:pStyle w:val="TOC2"/>
        <w:tabs>
          <w:tab w:val="right" w:leader="dot" w:pos="8306"/>
        </w:tabs>
      </w:pPr>
      <w:hyperlink w:anchor="_Toc7113" w:history="1">
        <w:r>
          <w:rPr>
            <w:rFonts w:ascii="仿宋" w:eastAsia="仿宋" w:hAnsi="仿宋" w:cs="仿宋" w:hint="eastAsia"/>
            <w:lang w:eastAsia="zh-CN"/>
          </w:rPr>
          <w:t>(二)、项目概况</w:t>
        </w:r>
        <w:r>
          <w:tab/>
        </w:r>
        <w:r>
          <w:fldChar w:fldCharType="begin"/>
        </w:r>
        <w:r>
          <w:instrText xml:space="preserve"> PAGEREF _Toc7113 \h </w:instrText>
        </w:r>
        <w:r>
          <w:fldChar w:fldCharType="separate"/>
        </w:r>
        <w:r>
          <w:t>4</w:t>
        </w:r>
        <w:r>
          <w:fldChar w:fldCharType="end"/>
        </w:r>
      </w:hyperlink>
    </w:p>
    <w:p>
      <w:pPr>
        <w:pStyle w:val="TOC1"/>
        <w:tabs>
          <w:tab w:val="right" w:leader="dot" w:pos="8306"/>
        </w:tabs>
      </w:pPr>
      <w:hyperlink w:anchor="_Toc29877" w:history="1">
        <w:r>
          <w:rPr>
            <w:rFonts w:ascii="仿宋" w:eastAsia="仿宋" w:hAnsi="仿宋" w:cs="仿宋" w:hint="eastAsia"/>
            <w:lang w:eastAsia="zh-CN"/>
          </w:rPr>
          <w:t>二、资源开发及综合利用分析</w:t>
        </w:r>
        <w:r>
          <w:tab/>
        </w:r>
        <w:r>
          <w:fldChar w:fldCharType="begin"/>
        </w:r>
        <w:r>
          <w:instrText xml:space="preserve"> PAGEREF _Toc29877 \h </w:instrText>
        </w:r>
        <w:r>
          <w:fldChar w:fldCharType="separate"/>
        </w:r>
        <w:r>
          <w:t>7</w:t>
        </w:r>
        <w:r>
          <w:fldChar w:fldCharType="end"/>
        </w:r>
      </w:hyperlink>
    </w:p>
    <w:p>
      <w:pPr>
        <w:pStyle w:val="TOC2"/>
        <w:tabs>
          <w:tab w:val="right" w:leader="dot" w:pos="8306"/>
        </w:tabs>
      </w:pPr>
      <w:hyperlink w:anchor="_Toc13014" w:history="1">
        <w:r>
          <w:rPr>
            <w:rFonts w:ascii="仿宋" w:eastAsia="仿宋" w:hAnsi="仿宋" w:cs="仿宋" w:hint="eastAsia"/>
            <w:lang w:eastAsia="zh-CN"/>
          </w:rPr>
          <w:t>(一)、资源开发方案</w:t>
        </w:r>
        <w:r>
          <w:tab/>
        </w:r>
        <w:r>
          <w:fldChar w:fldCharType="begin"/>
        </w:r>
        <w:r>
          <w:instrText xml:space="preserve"> PAGEREF _Toc13014 \h </w:instrText>
        </w:r>
        <w:r>
          <w:fldChar w:fldCharType="separate"/>
        </w:r>
        <w:r>
          <w:t>7</w:t>
        </w:r>
        <w:r>
          <w:fldChar w:fldCharType="end"/>
        </w:r>
      </w:hyperlink>
    </w:p>
    <w:p>
      <w:pPr>
        <w:pStyle w:val="TOC2"/>
        <w:tabs>
          <w:tab w:val="right" w:leader="dot" w:pos="8306"/>
        </w:tabs>
      </w:pPr>
      <w:hyperlink w:anchor="_Toc24436" w:history="1">
        <w:r>
          <w:rPr>
            <w:rFonts w:ascii="仿宋" w:eastAsia="仿宋" w:hAnsi="仿宋" w:cs="仿宋" w:hint="eastAsia"/>
            <w:lang w:eastAsia="zh-CN"/>
          </w:rPr>
          <w:t>(二)、资源利用方案</w:t>
        </w:r>
        <w:r>
          <w:tab/>
        </w:r>
        <w:r>
          <w:fldChar w:fldCharType="begin"/>
        </w:r>
        <w:r>
          <w:instrText xml:space="preserve"> PAGEREF _Toc24436 \h </w:instrText>
        </w:r>
        <w:r>
          <w:fldChar w:fldCharType="separate"/>
        </w:r>
        <w:r>
          <w:t>8</w:t>
        </w:r>
        <w:r>
          <w:fldChar w:fldCharType="end"/>
        </w:r>
      </w:hyperlink>
    </w:p>
    <w:p>
      <w:pPr>
        <w:pStyle w:val="TOC2"/>
        <w:tabs>
          <w:tab w:val="right" w:leader="dot" w:pos="8306"/>
        </w:tabs>
      </w:pPr>
      <w:hyperlink w:anchor="_Toc8070" w:history="1">
        <w:r>
          <w:rPr>
            <w:rFonts w:ascii="仿宋" w:eastAsia="仿宋" w:hAnsi="仿宋" w:cs="仿宋" w:hint="eastAsia"/>
            <w:lang w:eastAsia="zh-CN"/>
          </w:rPr>
          <w:t>(三)、资源节约措施</w:t>
        </w:r>
        <w:r>
          <w:tab/>
        </w:r>
        <w:r>
          <w:fldChar w:fldCharType="begin"/>
        </w:r>
        <w:r>
          <w:instrText xml:space="preserve"> PAGEREF _Toc8070 \h </w:instrText>
        </w:r>
        <w:r>
          <w:fldChar w:fldCharType="separate"/>
        </w:r>
        <w:r>
          <w:t>9</w:t>
        </w:r>
        <w:r>
          <w:fldChar w:fldCharType="end"/>
        </w:r>
      </w:hyperlink>
    </w:p>
    <w:p>
      <w:pPr>
        <w:pStyle w:val="TOC1"/>
        <w:tabs>
          <w:tab w:val="right" w:leader="dot" w:pos="8306"/>
        </w:tabs>
      </w:pPr>
      <w:hyperlink w:anchor="_Toc23747" w:history="1">
        <w:r>
          <w:rPr>
            <w:rFonts w:ascii="仿宋" w:eastAsia="仿宋" w:hAnsi="仿宋" w:cs="仿宋" w:hint="eastAsia"/>
            <w:lang w:eastAsia="zh-CN"/>
          </w:rPr>
          <w:t>三、发展规划、产业政策和行业准入分析</w:t>
        </w:r>
        <w:r>
          <w:tab/>
        </w:r>
        <w:r>
          <w:fldChar w:fldCharType="begin"/>
        </w:r>
        <w:r>
          <w:instrText xml:space="preserve"> PAGEREF _Toc23747 \h </w:instrText>
        </w:r>
        <w:r>
          <w:fldChar w:fldCharType="separate"/>
        </w:r>
        <w:r>
          <w:t>10</w:t>
        </w:r>
        <w:r>
          <w:fldChar w:fldCharType="end"/>
        </w:r>
      </w:hyperlink>
    </w:p>
    <w:p>
      <w:pPr>
        <w:pStyle w:val="TOC2"/>
        <w:tabs>
          <w:tab w:val="right" w:leader="dot" w:pos="8306"/>
        </w:tabs>
      </w:pPr>
      <w:hyperlink w:anchor="_Toc32550" w:history="1">
        <w:r>
          <w:rPr>
            <w:rFonts w:ascii="仿宋" w:eastAsia="仿宋" w:hAnsi="仿宋" w:cs="仿宋" w:hint="eastAsia"/>
            <w:lang w:eastAsia="zh-CN"/>
          </w:rPr>
          <w:t>(一)、发展规划分析</w:t>
        </w:r>
        <w:r>
          <w:tab/>
        </w:r>
        <w:r>
          <w:fldChar w:fldCharType="begin"/>
        </w:r>
        <w:r>
          <w:instrText xml:space="preserve"> PAGEREF _Toc32550 \h </w:instrText>
        </w:r>
        <w:r>
          <w:fldChar w:fldCharType="separate"/>
        </w:r>
        <w:r>
          <w:t>10</w:t>
        </w:r>
        <w:r>
          <w:fldChar w:fldCharType="end"/>
        </w:r>
      </w:hyperlink>
    </w:p>
    <w:p>
      <w:pPr>
        <w:pStyle w:val="TOC2"/>
        <w:tabs>
          <w:tab w:val="right" w:leader="dot" w:pos="8306"/>
        </w:tabs>
      </w:pPr>
      <w:hyperlink w:anchor="_Toc21085" w:history="1">
        <w:r>
          <w:rPr>
            <w:rFonts w:ascii="仿宋" w:eastAsia="仿宋" w:hAnsi="仿宋" w:cs="仿宋" w:hint="eastAsia"/>
            <w:lang w:eastAsia="zh-CN"/>
          </w:rPr>
          <w:t>(二)、产业政策分析</w:t>
        </w:r>
        <w:r>
          <w:tab/>
        </w:r>
        <w:r>
          <w:fldChar w:fldCharType="begin"/>
        </w:r>
        <w:r>
          <w:instrText xml:space="preserve"> PAGEREF _Toc21085 \h </w:instrText>
        </w:r>
        <w:r>
          <w:fldChar w:fldCharType="separate"/>
        </w:r>
        <w:r>
          <w:t>12</w:t>
        </w:r>
        <w:r>
          <w:fldChar w:fldCharType="end"/>
        </w:r>
      </w:hyperlink>
    </w:p>
    <w:p>
      <w:pPr>
        <w:pStyle w:val="TOC2"/>
        <w:tabs>
          <w:tab w:val="right" w:leader="dot" w:pos="8306"/>
        </w:tabs>
      </w:pPr>
      <w:hyperlink w:anchor="_Toc3974" w:history="1">
        <w:r>
          <w:rPr>
            <w:rFonts w:ascii="仿宋" w:eastAsia="仿宋" w:hAnsi="仿宋" w:cs="仿宋" w:hint="eastAsia"/>
            <w:lang w:eastAsia="zh-CN"/>
          </w:rPr>
          <w:t>(三)、行业准入分析</w:t>
        </w:r>
        <w:r>
          <w:tab/>
        </w:r>
        <w:r>
          <w:fldChar w:fldCharType="begin"/>
        </w:r>
        <w:r>
          <w:instrText xml:space="preserve"> PAGEREF _Toc3974 \h </w:instrText>
        </w:r>
        <w:r>
          <w:fldChar w:fldCharType="separate"/>
        </w:r>
        <w:r>
          <w:t>13</w:t>
        </w:r>
        <w:r>
          <w:fldChar w:fldCharType="end"/>
        </w:r>
      </w:hyperlink>
    </w:p>
    <w:p>
      <w:pPr>
        <w:pStyle w:val="TOC1"/>
        <w:tabs>
          <w:tab w:val="right" w:leader="dot" w:pos="8306"/>
        </w:tabs>
      </w:pPr>
      <w:hyperlink w:anchor="_Toc16849" w:history="1">
        <w:r>
          <w:rPr>
            <w:rFonts w:ascii="仿宋" w:eastAsia="仿宋" w:hAnsi="仿宋" w:cs="仿宋" w:hint="eastAsia"/>
            <w:lang w:eastAsia="zh-CN"/>
          </w:rPr>
          <w:t>四、建设风险评估分析</w:t>
        </w:r>
        <w:r>
          <w:tab/>
        </w:r>
        <w:r>
          <w:fldChar w:fldCharType="begin"/>
        </w:r>
        <w:r>
          <w:instrText xml:space="preserve"> PAGEREF _Toc16849 \h </w:instrText>
        </w:r>
        <w:r>
          <w:fldChar w:fldCharType="separate"/>
        </w:r>
        <w:r>
          <w:t>15</w:t>
        </w:r>
        <w:r>
          <w:fldChar w:fldCharType="end"/>
        </w:r>
      </w:hyperlink>
    </w:p>
    <w:p>
      <w:pPr>
        <w:pStyle w:val="TOC2"/>
        <w:tabs>
          <w:tab w:val="right" w:leader="dot" w:pos="8306"/>
        </w:tabs>
      </w:pPr>
      <w:hyperlink w:anchor="_Toc780" w:history="1">
        <w:r>
          <w:rPr>
            <w:rFonts w:ascii="仿宋" w:eastAsia="仿宋" w:hAnsi="仿宋" w:cs="仿宋" w:hint="eastAsia"/>
            <w:lang w:eastAsia="zh-CN"/>
          </w:rPr>
          <w:t>(一)、政策风险分析</w:t>
        </w:r>
        <w:r>
          <w:tab/>
        </w:r>
        <w:r>
          <w:fldChar w:fldCharType="begin"/>
        </w:r>
        <w:r>
          <w:instrText xml:space="preserve"> PAGEREF _Toc780 \h </w:instrText>
        </w:r>
        <w:r>
          <w:fldChar w:fldCharType="separate"/>
        </w:r>
        <w:r>
          <w:t>15</w:t>
        </w:r>
        <w:r>
          <w:fldChar w:fldCharType="end"/>
        </w:r>
      </w:hyperlink>
    </w:p>
    <w:p>
      <w:pPr>
        <w:pStyle w:val="TOC2"/>
        <w:tabs>
          <w:tab w:val="right" w:leader="dot" w:pos="8306"/>
        </w:tabs>
      </w:pPr>
      <w:hyperlink w:anchor="_Toc14007" w:history="1">
        <w:r>
          <w:rPr>
            <w:rFonts w:ascii="仿宋" w:eastAsia="仿宋" w:hAnsi="仿宋" w:cs="仿宋" w:hint="eastAsia"/>
            <w:lang w:eastAsia="zh-CN"/>
          </w:rPr>
          <w:t>(二)、社会风险分析</w:t>
        </w:r>
        <w:r>
          <w:tab/>
        </w:r>
        <w:r>
          <w:fldChar w:fldCharType="begin"/>
        </w:r>
        <w:r>
          <w:instrText xml:space="preserve"> PAGEREF _Toc14007 \h </w:instrText>
        </w:r>
        <w:r>
          <w:fldChar w:fldCharType="separate"/>
        </w:r>
        <w:r>
          <w:t>16</w:t>
        </w:r>
        <w:r>
          <w:fldChar w:fldCharType="end"/>
        </w:r>
      </w:hyperlink>
    </w:p>
    <w:p>
      <w:pPr>
        <w:pStyle w:val="TOC2"/>
        <w:tabs>
          <w:tab w:val="right" w:leader="dot" w:pos="8306"/>
        </w:tabs>
      </w:pPr>
      <w:hyperlink w:anchor="_Toc30355" w:history="1">
        <w:r>
          <w:rPr>
            <w:rFonts w:ascii="仿宋" w:eastAsia="仿宋" w:hAnsi="仿宋" w:cs="仿宋" w:hint="eastAsia"/>
            <w:lang w:eastAsia="zh-CN"/>
          </w:rPr>
          <w:t>(三)、市场风险分析</w:t>
        </w:r>
        <w:r>
          <w:tab/>
        </w:r>
        <w:r>
          <w:fldChar w:fldCharType="begin"/>
        </w:r>
        <w:r>
          <w:instrText xml:space="preserve"> PAGEREF _Toc30355 \h </w:instrText>
        </w:r>
        <w:r>
          <w:fldChar w:fldCharType="separate"/>
        </w:r>
        <w:r>
          <w:t>18</w:t>
        </w:r>
        <w:r>
          <w:fldChar w:fldCharType="end"/>
        </w:r>
      </w:hyperlink>
    </w:p>
    <w:p>
      <w:pPr>
        <w:pStyle w:val="TOC2"/>
        <w:tabs>
          <w:tab w:val="right" w:leader="dot" w:pos="8306"/>
        </w:tabs>
      </w:pPr>
      <w:hyperlink w:anchor="_Toc9110" w:history="1">
        <w:r>
          <w:rPr>
            <w:rFonts w:ascii="仿宋" w:eastAsia="仿宋" w:hAnsi="仿宋" w:cs="仿宋" w:hint="eastAsia"/>
            <w:lang w:eastAsia="zh-CN"/>
          </w:rPr>
          <w:t>(四)、资金风险分析</w:t>
        </w:r>
        <w:r>
          <w:tab/>
        </w:r>
        <w:r>
          <w:fldChar w:fldCharType="begin"/>
        </w:r>
        <w:r>
          <w:instrText xml:space="preserve"> PAGEREF _Toc9110 \h </w:instrText>
        </w:r>
        <w:r>
          <w:fldChar w:fldCharType="separate"/>
        </w:r>
        <w:r>
          <w:t>18</w:t>
        </w:r>
        <w:r>
          <w:fldChar w:fldCharType="end"/>
        </w:r>
      </w:hyperlink>
    </w:p>
    <w:p>
      <w:pPr>
        <w:pStyle w:val="TOC2"/>
        <w:tabs>
          <w:tab w:val="right" w:leader="dot" w:pos="8306"/>
        </w:tabs>
      </w:pPr>
      <w:hyperlink w:anchor="_Toc7991" w:history="1">
        <w:r>
          <w:rPr>
            <w:rFonts w:ascii="仿宋" w:eastAsia="仿宋" w:hAnsi="仿宋" w:cs="仿宋" w:hint="eastAsia"/>
            <w:lang w:eastAsia="zh-CN"/>
          </w:rPr>
          <w:t>(五)、技术风险分析</w:t>
        </w:r>
        <w:r>
          <w:tab/>
        </w:r>
        <w:r>
          <w:fldChar w:fldCharType="begin"/>
        </w:r>
        <w:r>
          <w:instrText xml:space="preserve"> PAGEREF _Toc7991 \h </w:instrText>
        </w:r>
        <w:r>
          <w:fldChar w:fldCharType="separate"/>
        </w:r>
        <w:r>
          <w:t>19</w:t>
        </w:r>
        <w:r>
          <w:fldChar w:fldCharType="end"/>
        </w:r>
      </w:hyperlink>
    </w:p>
    <w:p>
      <w:pPr>
        <w:pStyle w:val="TOC2"/>
        <w:tabs>
          <w:tab w:val="right" w:leader="dot" w:pos="8306"/>
        </w:tabs>
      </w:pPr>
      <w:hyperlink w:anchor="_Toc2822" w:history="1">
        <w:r>
          <w:rPr>
            <w:rFonts w:ascii="仿宋" w:eastAsia="仿宋" w:hAnsi="仿宋" w:cs="仿宋" w:hint="eastAsia"/>
            <w:lang w:eastAsia="zh-CN"/>
          </w:rPr>
          <w:t>(六)、财务风险分析</w:t>
        </w:r>
        <w:r>
          <w:tab/>
        </w:r>
        <w:r>
          <w:fldChar w:fldCharType="begin"/>
        </w:r>
        <w:r>
          <w:instrText xml:space="preserve"> PAGEREF _Toc2822 \h </w:instrText>
        </w:r>
        <w:r>
          <w:fldChar w:fldCharType="separate"/>
        </w:r>
        <w:r>
          <w:t>21</w:t>
        </w:r>
        <w:r>
          <w:fldChar w:fldCharType="end"/>
        </w:r>
      </w:hyperlink>
    </w:p>
    <w:p>
      <w:pPr>
        <w:pStyle w:val="TOC2"/>
        <w:tabs>
          <w:tab w:val="right" w:leader="dot" w:pos="8306"/>
        </w:tabs>
      </w:pPr>
      <w:hyperlink w:anchor="_Toc14195" w:history="1">
        <w:r>
          <w:rPr>
            <w:rFonts w:ascii="仿宋" w:eastAsia="仿宋" w:hAnsi="仿宋" w:cs="仿宋" w:hint="eastAsia"/>
            <w:lang w:eastAsia="zh-CN"/>
          </w:rPr>
          <w:t>(七)、管理风险分析</w:t>
        </w:r>
        <w:r>
          <w:tab/>
        </w:r>
        <w:r>
          <w:fldChar w:fldCharType="begin"/>
        </w:r>
        <w:r>
          <w:instrText xml:space="preserve"> PAGEREF _Toc14195 \h </w:instrText>
        </w:r>
        <w:r>
          <w:fldChar w:fldCharType="separate"/>
        </w:r>
        <w:r>
          <w:t>22</w:t>
        </w:r>
        <w:r>
          <w:fldChar w:fldCharType="end"/>
        </w:r>
      </w:hyperlink>
    </w:p>
    <w:p>
      <w:pPr>
        <w:pStyle w:val="TOC2"/>
        <w:tabs>
          <w:tab w:val="right" w:leader="dot" w:pos="8306"/>
        </w:tabs>
      </w:pPr>
      <w:hyperlink w:anchor="_Toc32463" w:history="1">
        <w:r>
          <w:rPr>
            <w:rFonts w:ascii="仿宋" w:eastAsia="仿宋" w:hAnsi="仿宋" w:cs="仿宋" w:hint="eastAsia"/>
            <w:lang w:eastAsia="zh-CN"/>
          </w:rPr>
          <w:t>(八)、其它风险分析</w:t>
        </w:r>
        <w:r>
          <w:tab/>
        </w:r>
        <w:r>
          <w:fldChar w:fldCharType="begin"/>
        </w:r>
        <w:r>
          <w:instrText xml:space="preserve"> PAGEREF _Toc32463 \h </w:instrText>
        </w:r>
        <w:r>
          <w:fldChar w:fldCharType="separate"/>
        </w:r>
        <w:r>
          <w:t>24</w:t>
        </w:r>
        <w:r>
          <w:fldChar w:fldCharType="end"/>
        </w:r>
      </w:hyperlink>
    </w:p>
    <w:p>
      <w:pPr>
        <w:pStyle w:val="TOC2"/>
        <w:tabs>
          <w:tab w:val="right" w:leader="dot" w:pos="8306"/>
        </w:tabs>
      </w:pPr>
      <w:hyperlink w:anchor="_Toc11838" w:history="1">
        <w:r>
          <w:rPr>
            <w:rFonts w:ascii="仿宋" w:eastAsia="仿宋" w:hAnsi="仿宋" w:cs="仿宋" w:hint="eastAsia"/>
            <w:lang w:eastAsia="zh-CN"/>
          </w:rPr>
          <w:t>(九)、社会影响评估</w:t>
        </w:r>
        <w:r>
          <w:tab/>
        </w:r>
        <w:r>
          <w:fldChar w:fldCharType="begin"/>
        </w:r>
        <w:r>
          <w:instrText xml:space="preserve"> PAGEREF _Toc11838 \h </w:instrText>
        </w:r>
        <w:r>
          <w:fldChar w:fldCharType="separate"/>
        </w:r>
        <w:r>
          <w:t>25</w:t>
        </w:r>
        <w:r>
          <w:fldChar w:fldCharType="end"/>
        </w:r>
      </w:hyperlink>
    </w:p>
    <w:p>
      <w:pPr>
        <w:pStyle w:val="TOC1"/>
        <w:tabs>
          <w:tab w:val="right" w:leader="dot" w:pos="8306"/>
        </w:tabs>
      </w:pPr>
      <w:hyperlink w:anchor="_Toc3351" w:history="1">
        <w:r>
          <w:rPr>
            <w:rFonts w:ascii="仿宋" w:eastAsia="仿宋" w:hAnsi="仿宋" w:cs="仿宋" w:hint="eastAsia"/>
            <w:lang w:eastAsia="zh-CN"/>
          </w:rPr>
          <w:t>五、社会影响分析</w:t>
        </w:r>
        <w:r>
          <w:tab/>
        </w:r>
        <w:r>
          <w:fldChar w:fldCharType="begin"/>
        </w:r>
        <w:r>
          <w:instrText xml:space="preserve"> PAGEREF _Toc3351 \h </w:instrText>
        </w:r>
        <w:r>
          <w:fldChar w:fldCharType="separate"/>
        </w:r>
        <w:r>
          <w:t>27</w:t>
        </w:r>
        <w:r>
          <w:fldChar w:fldCharType="end"/>
        </w:r>
      </w:hyperlink>
    </w:p>
    <w:p>
      <w:pPr>
        <w:pStyle w:val="TOC2"/>
        <w:tabs>
          <w:tab w:val="right" w:leader="dot" w:pos="8306"/>
        </w:tabs>
      </w:pPr>
      <w:hyperlink w:anchor="_Toc28685" w:history="1">
        <w:r>
          <w:rPr>
            <w:rFonts w:ascii="仿宋" w:eastAsia="仿宋" w:hAnsi="仿宋" w:cs="仿宋" w:hint="eastAsia"/>
            <w:lang w:eastAsia="zh-CN"/>
          </w:rPr>
          <w:t>(一)、社会影响效果分析</w:t>
        </w:r>
        <w:r>
          <w:tab/>
        </w:r>
        <w:r>
          <w:fldChar w:fldCharType="begin"/>
        </w:r>
        <w:r>
          <w:instrText xml:space="preserve"> PAGEREF _Toc28685 \h </w:instrText>
        </w:r>
        <w:r>
          <w:fldChar w:fldCharType="separate"/>
        </w:r>
        <w:r>
          <w:t>27</w:t>
        </w:r>
        <w:r>
          <w:fldChar w:fldCharType="end"/>
        </w:r>
      </w:hyperlink>
    </w:p>
    <w:p>
      <w:pPr>
        <w:pStyle w:val="TOC2"/>
        <w:tabs>
          <w:tab w:val="right" w:leader="dot" w:pos="8306"/>
        </w:tabs>
      </w:pPr>
      <w:hyperlink w:anchor="_Toc13272" w:history="1">
        <w:r>
          <w:rPr>
            <w:rFonts w:ascii="仿宋" w:eastAsia="仿宋" w:hAnsi="仿宋" w:cs="仿宋" w:hint="eastAsia"/>
            <w:lang w:eastAsia="zh-CN"/>
          </w:rPr>
          <w:t>(二)、社会适应性分析</w:t>
        </w:r>
        <w:r>
          <w:tab/>
        </w:r>
        <w:r>
          <w:fldChar w:fldCharType="begin"/>
        </w:r>
        <w:r>
          <w:instrText xml:space="preserve"> PAGEREF _Toc13272 \h </w:instrText>
        </w:r>
        <w:r>
          <w:fldChar w:fldCharType="separate"/>
        </w:r>
        <w:r>
          <w:t>30</w:t>
        </w:r>
        <w:r>
          <w:fldChar w:fldCharType="end"/>
        </w:r>
      </w:hyperlink>
    </w:p>
    <w:p>
      <w:pPr>
        <w:pStyle w:val="TOC2"/>
        <w:tabs>
          <w:tab w:val="right" w:leader="dot" w:pos="8306"/>
        </w:tabs>
      </w:pPr>
      <w:hyperlink w:anchor="_Toc8418" w:history="1">
        <w:r>
          <w:rPr>
            <w:rFonts w:ascii="仿宋" w:eastAsia="仿宋" w:hAnsi="仿宋" w:cs="仿宋" w:hint="eastAsia"/>
            <w:lang w:eastAsia="zh-CN"/>
          </w:rPr>
          <w:t>(三)、社会风险及对策分析</w:t>
        </w:r>
        <w:r>
          <w:tab/>
        </w:r>
        <w:r>
          <w:fldChar w:fldCharType="begin"/>
        </w:r>
        <w:r>
          <w:instrText xml:space="preserve"> PAGEREF _Toc8418 \h </w:instrText>
        </w:r>
        <w:r>
          <w:fldChar w:fldCharType="separate"/>
        </w:r>
        <w:r>
          <w:t>31</w:t>
        </w:r>
        <w:r>
          <w:fldChar w:fldCharType="end"/>
        </w:r>
      </w:hyperlink>
    </w:p>
    <w:p>
      <w:pPr>
        <w:pStyle w:val="TOC1"/>
        <w:tabs>
          <w:tab w:val="right" w:leader="dot" w:pos="8306"/>
        </w:tabs>
      </w:pPr>
      <w:hyperlink w:anchor="_Toc30006" w:history="1">
        <w:r>
          <w:rPr>
            <w:rFonts w:ascii="仿宋" w:eastAsia="仿宋" w:hAnsi="仿宋" w:cs="仿宋" w:hint="eastAsia"/>
            <w:lang w:eastAsia="zh-CN"/>
          </w:rPr>
          <w:t>六、项目选址研究</w:t>
        </w:r>
        <w:r>
          <w:tab/>
        </w:r>
        <w:r>
          <w:fldChar w:fldCharType="begin"/>
        </w:r>
        <w:r>
          <w:instrText xml:space="preserve"> PAGEREF _Toc30006 \h </w:instrText>
        </w:r>
        <w:r>
          <w:fldChar w:fldCharType="separate"/>
        </w:r>
        <w:r>
          <w:t>35</w:t>
        </w:r>
        <w:r>
          <w:fldChar w:fldCharType="end"/>
        </w:r>
      </w:hyperlink>
    </w:p>
    <w:p>
      <w:pPr>
        <w:pStyle w:val="TOC2"/>
        <w:tabs>
          <w:tab w:val="right" w:leader="dot" w:pos="8306"/>
        </w:tabs>
      </w:pPr>
      <w:hyperlink w:anchor="_Toc6094" w:history="1">
        <w:r>
          <w:rPr>
            <w:rFonts w:ascii="仿宋" w:eastAsia="仿宋" w:hAnsi="仿宋" w:cs="仿宋" w:hint="eastAsia"/>
            <w:lang w:eastAsia="zh-CN"/>
          </w:rPr>
          <w:t>(一)、项目选址原则</w:t>
        </w:r>
        <w:r>
          <w:tab/>
        </w:r>
        <w:r>
          <w:fldChar w:fldCharType="begin"/>
        </w:r>
        <w:r>
          <w:instrText xml:space="preserve"> PAGEREF _Toc6094 \h </w:instrText>
        </w:r>
        <w:r>
          <w:fldChar w:fldCharType="separate"/>
        </w:r>
        <w:r>
          <w:t>35</w:t>
        </w:r>
        <w:r>
          <w:fldChar w:fldCharType="end"/>
        </w:r>
      </w:hyperlink>
    </w:p>
    <w:p>
      <w:pPr>
        <w:pStyle w:val="TOC2"/>
        <w:tabs>
          <w:tab w:val="right" w:leader="dot" w:pos="8306"/>
        </w:tabs>
      </w:pPr>
      <w:hyperlink w:anchor="_Toc15225" w:history="1">
        <w:r>
          <w:rPr>
            <w:rFonts w:ascii="仿宋" w:eastAsia="仿宋" w:hAnsi="仿宋" w:cs="仿宋" w:hint="eastAsia"/>
            <w:lang w:eastAsia="zh-CN"/>
          </w:rPr>
          <w:t>(二)、项目选址</w:t>
        </w:r>
        <w:r>
          <w:tab/>
        </w:r>
        <w:r>
          <w:fldChar w:fldCharType="begin"/>
        </w:r>
        <w:r>
          <w:instrText xml:space="preserve"> PAGEREF _Toc15225 \h </w:instrText>
        </w:r>
        <w:r>
          <w:fldChar w:fldCharType="separate"/>
        </w:r>
        <w:r>
          <w:t>38</w:t>
        </w:r>
        <w:r>
          <w:fldChar w:fldCharType="end"/>
        </w:r>
      </w:hyperlink>
    </w:p>
    <w:p>
      <w:pPr>
        <w:pStyle w:val="TOC2"/>
        <w:tabs>
          <w:tab w:val="right" w:leader="dot" w:pos="8306"/>
        </w:tabs>
      </w:pPr>
      <w:hyperlink w:anchor="_Toc12180" w:history="1">
        <w:r>
          <w:rPr>
            <w:rFonts w:ascii="仿宋" w:eastAsia="仿宋" w:hAnsi="仿宋" w:cs="仿宋" w:hint="eastAsia"/>
            <w:lang w:eastAsia="zh-CN"/>
          </w:rPr>
          <w:t>(三)、建设条件分析</w:t>
        </w:r>
        <w:r>
          <w:tab/>
        </w:r>
        <w:r>
          <w:fldChar w:fldCharType="begin"/>
        </w:r>
        <w:r>
          <w:instrText xml:space="preserve"> PAGEREF _Toc12180 \h </w:instrText>
        </w:r>
        <w:r>
          <w:fldChar w:fldCharType="separate"/>
        </w:r>
        <w:r>
          <w:t>40</w:t>
        </w:r>
        <w:r>
          <w:fldChar w:fldCharType="end"/>
        </w:r>
      </w:hyperlink>
    </w:p>
    <w:p>
      <w:pPr>
        <w:pStyle w:val="TOC2"/>
        <w:tabs>
          <w:tab w:val="right" w:leader="dot" w:pos="8306"/>
        </w:tabs>
      </w:pPr>
      <w:hyperlink w:anchor="_Toc29090" w:history="1">
        <w:r>
          <w:rPr>
            <w:rFonts w:ascii="仿宋" w:eastAsia="仿宋" w:hAnsi="仿宋" w:cs="仿宋" w:hint="eastAsia"/>
            <w:lang w:eastAsia="zh-CN"/>
          </w:rPr>
          <w:t>(四)、用地控制指标</w:t>
        </w:r>
        <w:r>
          <w:tab/>
        </w:r>
        <w:r>
          <w:fldChar w:fldCharType="begin"/>
        </w:r>
        <w:r>
          <w:instrText xml:space="preserve"> PAGEREF _Toc29090 \h </w:instrText>
        </w:r>
        <w:r>
          <w:fldChar w:fldCharType="separate"/>
        </w:r>
        <w:r>
          <w:t>41</w:t>
        </w:r>
        <w:r>
          <w:fldChar w:fldCharType="end"/>
        </w:r>
      </w:hyperlink>
    </w:p>
    <w:p>
      <w:pPr>
        <w:pStyle w:val="TOC2"/>
        <w:tabs>
          <w:tab w:val="right" w:leader="dot" w:pos="8306"/>
        </w:tabs>
      </w:pPr>
      <w:hyperlink w:anchor="_Toc23883" w:history="1">
        <w:r>
          <w:rPr>
            <w:rFonts w:ascii="仿宋" w:eastAsia="仿宋" w:hAnsi="仿宋" w:cs="仿宋" w:hint="eastAsia"/>
            <w:lang w:eastAsia="zh-CN"/>
          </w:rPr>
          <w:t>(五)、地总体要求</w:t>
        </w:r>
        <w:r>
          <w:tab/>
        </w:r>
        <w:r>
          <w:fldChar w:fldCharType="begin"/>
        </w:r>
        <w:r>
          <w:instrText xml:space="preserve"> PAGEREF _Toc23883 \h </w:instrText>
        </w:r>
        <w:r>
          <w:fldChar w:fldCharType="separate"/>
        </w:r>
        <w:r>
          <w:t>42</w:t>
        </w:r>
        <w:r>
          <w:fldChar w:fldCharType="end"/>
        </w:r>
      </w:hyperlink>
    </w:p>
    <w:p>
      <w:pPr>
        <w:pStyle w:val="TOC2"/>
        <w:tabs>
          <w:tab w:val="right" w:leader="dot" w:pos="8306"/>
        </w:tabs>
      </w:pPr>
      <w:hyperlink w:anchor="_Toc7682" w:history="1">
        <w:r>
          <w:rPr>
            <w:rFonts w:ascii="仿宋" w:eastAsia="仿宋" w:hAnsi="仿宋" w:cs="仿宋" w:hint="eastAsia"/>
            <w:lang w:eastAsia="zh-CN"/>
          </w:rPr>
          <w:t>(六)、节约用地措施</w:t>
        </w:r>
        <w:r>
          <w:tab/>
        </w:r>
        <w:r>
          <w:fldChar w:fldCharType="begin"/>
        </w:r>
        <w:r>
          <w:instrText xml:space="preserve"> PAGEREF _Toc7682 \h </w:instrText>
        </w:r>
        <w:r>
          <w:fldChar w:fldCharType="separate"/>
        </w:r>
        <w:r>
          <w:t>44</w:t>
        </w:r>
        <w:r>
          <w:fldChar w:fldCharType="end"/>
        </w:r>
      </w:hyperlink>
    </w:p>
    <w:p>
      <w:pPr>
        <w:pStyle w:val="TOC2"/>
        <w:tabs>
          <w:tab w:val="right" w:leader="dot" w:pos="8306"/>
        </w:tabs>
      </w:pPr>
      <w:hyperlink w:anchor="_Toc17719" w:history="1">
        <w:r>
          <w:rPr>
            <w:rFonts w:ascii="仿宋" w:eastAsia="仿宋" w:hAnsi="仿宋" w:cs="仿宋" w:hint="eastAsia"/>
            <w:lang w:eastAsia="zh-CN"/>
          </w:rPr>
          <w:t>(七)、选址综合评价</w:t>
        </w:r>
        <w:r>
          <w:tab/>
        </w:r>
        <w:r>
          <w:fldChar w:fldCharType="begin"/>
        </w:r>
        <w:r>
          <w:instrText xml:space="preserve"> PAGEREF _Toc17719 \h </w:instrText>
        </w:r>
        <w:r>
          <w:fldChar w:fldCharType="separate"/>
        </w:r>
        <w:r>
          <w:t>45</w:t>
        </w:r>
        <w:r>
          <w:fldChar w:fldCharType="end"/>
        </w:r>
      </w:hyperlink>
    </w:p>
    <w:p>
      <w:pPr>
        <w:pStyle w:val="TOC1"/>
        <w:tabs>
          <w:tab w:val="right" w:leader="dot" w:pos="8306"/>
        </w:tabs>
      </w:pPr>
      <w:hyperlink w:anchor="_Toc30270" w:history="1">
        <w:r>
          <w:rPr>
            <w:rFonts w:ascii="仿宋" w:eastAsia="仿宋" w:hAnsi="仿宋" w:cs="仿宋" w:hint="eastAsia"/>
            <w:lang w:eastAsia="zh-CN"/>
          </w:rPr>
          <w:t>七、项目质量与标准</w:t>
        </w:r>
        <w:r>
          <w:tab/>
        </w:r>
        <w:r>
          <w:fldChar w:fldCharType="begin"/>
        </w:r>
        <w:r>
          <w:instrText xml:space="preserve"> PAGEREF _Toc30270 \h </w:instrText>
        </w:r>
        <w:r>
          <w:fldChar w:fldCharType="separate"/>
        </w:r>
        <w:r>
          <w:t>46</w:t>
        </w:r>
        <w:r>
          <w:fldChar w:fldCharType="end"/>
        </w:r>
      </w:hyperlink>
    </w:p>
    <w:p>
      <w:pPr>
        <w:pStyle w:val="TOC2"/>
        <w:tabs>
          <w:tab w:val="right" w:leader="dot" w:pos="8306"/>
        </w:tabs>
      </w:pPr>
      <w:hyperlink w:anchor="_Toc1832" w:history="1">
        <w:r>
          <w:rPr>
            <w:rFonts w:ascii="仿宋" w:eastAsia="仿宋" w:hAnsi="仿宋" w:cs="仿宋" w:hint="eastAsia"/>
            <w:lang w:eastAsia="zh-CN"/>
          </w:rPr>
          <w:t>(一)、质量保障体系</w:t>
        </w:r>
        <w:r>
          <w:tab/>
        </w:r>
        <w:r>
          <w:fldChar w:fldCharType="begin"/>
        </w:r>
        <w:r>
          <w:instrText xml:space="preserve"> PAGEREF _Toc1832 \h </w:instrText>
        </w:r>
        <w:r>
          <w:fldChar w:fldCharType="separate"/>
        </w:r>
        <w:r>
          <w:t>46</w:t>
        </w:r>
        <w:r>
          <w:fldChar w:fldCharType="end"/>
        </w:r>
      </w:hyperlink>
    </w:p>
    <w:p>
      <w:pPr>
        <w:pStyle w:val="TOC2"/>
        <w:tabs>
          <w:tab w:val="right" w:leader="dot" w:pos="8306"/>
        </w:tabs>
      </w:pPr>
      <w:hyperlink w:anchor="_Toc24730" w:history="1">
        <w:r>
          <w:rPr>
            <w:rFonts w:ascii="仿宋" w:eastAsia="仿宋" w:hAnsi="仿宋" w:cs="仿宋" w:hint="eastAsia"/>
            <w:lang w:eastAsia="zh-CN"/>
          </w:rPr>
          <w:t>(二)、标准化作业流程</w:t>
        </w:r>
        <w:r>
          <w:tab/>
        </w:r>
        <w:r>
          <w:fldChar w:fldCharType="begin"/>
        </w:r>
        <w:r>
          <w:instrText xml:space="preserve"> PAGEREF _Toc24730 \h </w:instrText>
        </w:r>
        <w:r>
          <w:fldChar w:fldCharType="separate"/>
        </w:r>
        <w:r>
          <w:t>48</w:t>
        </w:r>
        <w:r>
          <w:fldChar w:fldCharType="end"/>
        </w:r>
      </w:hyperlink>
    </w:p>
    <w:p>
      <w:pPr>
        <w:pStyle w:val="TOC2"/>
        <w:tabs>
          <w:tab w:val="right" w:leader="dot" w:pos="8306"/>
        </w:tabs>
      </w:pPr>
      <w:hyperlink w:anchor="_Toc1830" w:history="1">
        <w:r>
          <w:rPr>
            <w:rFonts w:ascii="仿宋" w:eastAsia="仿宋" w:hAnsi="仿宋" w:cs="仿宋" w:hint="eastAsia"/>
            <w:lang w:eastAsia="zh-CN"/>
          </w:rPr>
          <w:t>(三)、质量监控与评估</w:t>
        </w:r>
        <w:r>
          <w:tab/>
        </w:r>
        <w:r>
          <w:fldChar w:fldCharType="begin"/>
        </w:r>
        <w:r>
          <w:instrText xml:space="preserve"> PAGEREF _Toc1830 \h </w:instrText>
        </w:r>
        <w:r>
          <w:fldChar w:fldCharType="separate"/>
        </w:r>
        <w:r>
          <w:t>49</w:t>
        </w:r>
        <w:r>
          <w:fldChar w:fldCharType="end"/>
        </w:r>
      </w:hyperlink>
    </w:p>
    <w:p>
      <w:pPr>
        <w:pStyle w:val="TOC2"/>
        <w:tabs>
          <w:tab w:val="right" w:leader="dot" w:pos="8306"/>
        </w:tabs>
      </w:pPr>
      <w:hyperlink w:anchor="_Toc13449" w:history="1">
        <w:r>
          <w:rPr>
            <w:rFonts w:ascii="仿宋" w:eastAsia="仿宋" w:hAnsi="仿宋" w:cs="仿宋" w:hint="eastAsia"/>
            <w:lang w:eastAsia="zh-CN"/>
          </w:rPr>
          <w:t>(四)、质量改进计划</w:t>
        </w:r>
        <w:r>
          <w:tab/>
        </w:r>
        <w:r>
          <w:fldChar w:fldCharType="begin"/>
        </w:r>
        <w:r>
          <w:instrText xml:space="preserve"> PAGEREF _Toc13449 \h </w:instrText>
        </w:r>
        <w:r>
          <w:fldChar w:fldCharType="separate"/>
        </w:r>
        <w:r>
          <w:t>50</w:t>
        </w:r>
        <w:r>
          <w:fldChar w:fldCharType="end"/>
        </w:r>
      </w:hyperlink>
    </w:p>
    <w:p>
      <w:pPr>
        <w:pStyle w:val="TOC1"/>
        <w:tabs>
          <w:tab w:val="right" w:leader="dot" w:pos="8306"/>
        </w:tabs>
      </w:pPr>
      <w:hyperlink w:anchor="_Toc23608" w:history="1">
        <w:r>
          <w:rPr>
            <w:rFonts w:ascii="仿宋" w:eastAsia="仿宋" w:hAnsi="仿宋" w:cs="仿宋" w:hint="eastAsia"/>
            <w:lang w:eastAsia="zh-CN"/>
          </w:rPr>
          <w:t>八、安全与应急管理</w:t>
        </w:r>
        <w:r>
          <w:tab/>
        </w:r>
        <w:r>
          <w:fldChar w:fldCharType="begin"/>
        </w:r>
        <w:r>
          <w:instrText xml:space="preserve"> PAGEREF _Toc23608 \h </w:instrText>
        </w:r>
        <w:r>
          <w:fldChar w:fldCharType="separate"/>
        </w:r>
        <w:r>
          <w:t>52</w:t>
        </w:r>
        <w:r>
          <w:fldChar w:fldCharType="end"/>
        </w:r>
      </w:hyperlink>
    </w:p>
    <w:p>
      <w:pPr>
        <w:pStyle w:val="TOC2"/>
        <w:tabs>
          <w:tab w:val="right" w:leader="dot" w:pos="8306"/>
        </w:tabs>
      </w:pPr>
      <w:hyperlink w:anchor="_Toc23764" w:history="1">
        <w:r>
          <w:rPr>
            <w:rFonts w:ascii="仿宋" w:eastAsia="仿宋" w:hAnsi="仿宋" w:cs="仿宋" w:hint="eastAsia"/>
            <w:lang w:eastAsia="zh-CN"/>
          </w:rPr>
          <w:t>(一)、安全生产管理</w:t>
        </w:r>
        <w:r>
          <w:tab/>
        </w:r>
        <w:r>
          <w:fldChar w:fldCharType="begin"/>
        </w:r>
        <w:r>
          <w:instrText xml:space="preserve"> PAGEREF _Toc23764 \h </w:instrText>
        </w:r>
        <w:r>
          <w:fldChar w:fldCharType="separate"/>
        </w:r>
        <w:r>
          <w:t>52</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7801" w:history="1">
        <w:r>
          <w:rPr>
            <w:rFonts w:ascii="仿宋" w:eastAsia="仿宋" w:hAnsi="仿宋" w:cs="仿宋" w:hint="eastAsia"/>
            <w:lang w:eastAsia="zh-CN"/>
          </w:rPr>
          <w:t>(二)、应急预案与响应</w:t>
        </w:r>
        <w:r>
          <w:tab/>
        </w:r>
        <w:r>
          <w:fldChar w:fldCharType="begin"/>
        </w:r>
        <w:r>
          <w:instrText xml:space="preserve"> PAGEREF _Toc7801 \h </w:instrText>
        </w:r>
        <w:r>
          <w:fldChar w:fldCharType="separate"/>
        </w:r>
        <w:r>
          <w:t>53</w:t>
        </w:r>
        <w:r>
          <w:fldChar w:fldCharType="end"/>
        </w:r>
      </w:hyperlink>
    </w:p>
    <w:p>
      <w:pPr>
        <w:pStyle w:val="TOC1"/>
        <w:tabs>
          <w:tab w:val="right" w:leader="dot" w:pos="8306"/>
        </w:tabs>
      </w:pPr>
      <w:hyperlink w:anchor="_Toc20432" w:history="1">
        <w:r>
          <w:rPr>
            <w:rFonts w:ascii="仿宋" w:eastAsia="仿宋" w:hAnsi="仿宋" w:cs="仿宋" w:hint="eastAsia"/>
            <w:lang w:eastAsia="zh-CN"/>
          </w:rPr>
          <w:t>九、项目进度计划</w:t>
        </w:r>
        <w:r>
          <w:tab/>
        </w:r>
        <w:r>
          <w:fldChar w:fldCharType="begin"/>
        </w:r>
        <w:r>
          <w:instrText xml:space="preserve"> PAGEREF _Toc20432 \h </w:instrText>
        </w:r>
        <w:r>
          <w:fldChar w:fldCharType="separate"/>
        </w:r>
        <w:r>
          <w:t>55</w:t>
        </w:r>
        <w:r>
          <w:fldChar w:fldCharType="end"/>
        </w:r>
      </w:hyperlink>
    </w:p>
    <w:p>
      <w:pPr>
        <w:pStyle w:val="TOC2"/>
        <w:tabs>
          <w:tab w:val="right" w:leader="dot" w:pos="8306"/>
        </w:tabs>
      </w:pPr>
      <w:hyperlink w:anchor="_Toc22245" w:history="1">
        <w:r>
          <w:rPr>
            <w:rFonts w:ascii="仿宋" w:eastAsia="仿宋" w:hAnsi="仿宋" w:cs="仿宋" w:hint="eastAsia"/>
            <w:lang w:eastAsia="zh-CN"/>
          </w:rPr>
          <w:t>(一)、建设周期</w:t>
        </w:r>
        <w:r>
          <w:tab/>
        </w:r>
        <w:r>
          <w:fldChar w:fldCharType="begin"/>
        </w:r>
        <w:r>
          <w:instrText xml:space="preserve"> PAGEREF _Toc22245 \h </w:instrText>
        </w:r>
        <w:r>
          <w:fldChar w:fldCharType="separate"/>
        </w:r>
        <w:r>
          <w:t>55</w:t>
        </w:r>
        <w:r>
          <w:fldChar w:fldCharType="end"/>
        </w:r>
      </w:hyperlink>
    </w:p>
    <w:p>
      <w:pPr>
        <w:pStyle w:val="TOC2"/>
        <w:tabs>
          <w:tab w:val="right" w:leader="dot" w:pos="8306"/>
        </w:tabs>
      </w:pPr>
      <w:hyperlink w:anchor="_Toc13955" w:history="1">
        <w:r>
          <w:rPr>
            <w:rFonts w:ascii="仿宋" w:eastAsia="仿宋" w:hAnsi="仿宋" w:cs="仿宋" w:hint="eastAsia"/>
            <w:lang w:eastAsia="zh-CN"/>
          </w:rPr>
          <w:t>(二)、建设进度</w:t>
        </w:r>
        <w:r>
          <w:tab/>
        </w:r>
        <w:r>
          <w:fldChar w:fldCharType="begin"/>
        </w:r>
        <w:r>
          <w:instrText xml:space="preserve"> PAGEREF _Toc13955 \h </w:instrText>
        </w:r>
        <w:r>
          <w:fldChar w:fldCharType="separate"/>
        </w:r>
        <w:r>
          <w:t>55</w:t>
        </w:r>
        <w:r>
          <w:fldChar w:fldCharType="end"/>
        </w:r>
      </w:hyperlink>
    </w:p>
    <w:p>
      <w:pPr>
        <w:pStyle w:val="TOC2"/>
        <w:tabs>
          <w:tab w:val="right" w:leader="dot" w:pos="8306"/>
        </w:tabs>
      </w:pPr>
      <w:hyperlink w:anchor="_Toc9860" w:history="1">
        <w:r>
          <w:rPr>
            <w:rFonts w:ascii="仿宋" w:eastAsia="仿宋" w:hAnsi="仿宋" w:cs="仿宋" w:hint="eastAsia"/>
            <w:lang w:eastAsia="zh-CN"/>
          </w:rPr>
          <w:t>(三)、进度安排注意事项</w:t>
        </w:r>
        <w:r>
          <w:tab/>
        </w:r>
        <w:r>
          <w:fldChar w:fldCharType="begin"/>
        </w:r>
        <w:r>
          <w:instrText xml:space="preserve"> PAGEREF _Toc9860 \h </w:instrText>
        </w:r>
        <w:r>
          <w:fldChar w:fldCharType="separate"/>
        </w:r>
        <w:r>
          <w:t>56</w:t>
        </w:r>
        <w:r>
          <w:fldChar w:fldCharType="end"/>
        </w:r>
      </w:hyperlink>
    </w:p>
    <w:p>
      <w:pPr>
        <w:pStyle w:val="TOC2"/>
        <w:tabs>
          <w:tab w:val="right" w:leader="dot" w:pos="8306"/>
        </w:tabs>
      </w:pPr>
      <w:hyperlink w:anchor="_Toc8611" w:history="1">
        <w:r>
          <w:rPr>
            <w:rFonts w:ascii="仿宋" w:eastAsia="仿宋" w:hAnsi="仿宋" w:cs="仿宋" w:hint="eastAsia"/>
            <w:lang w:eastAsia="zh-CN"/>
          </w:rPr>
          <w:t>(四)、人力资源配置</w:t>
        </w:r>
        <w:r>
          <w:tab/>
        </w:r>
        <w:r>
          <w:fldChar w:fldCharType="begin"/>
        </w:r>
        <w:r>
          <w:instrText xml:space="preserve"> PAGEREF _Toc8611 \h </w:instrText>
        </w:r>
        <w:r>
          <w:fldChar w:fldCharType="separate"/>
        </w:r>
        <w:r>
          <w:t>57</w:t>
        </w:r>
        <w:r>
          <w:fldChar w:fldCharType="end"/>
        </w:r>
      </w:hyperlink>
    </w:p>
    <w:p>
      <w:pPr>
        <w:pStyle w:val="TOC2"/>
        <w:tabs>
          <w:tab w:val="right" w:leader="dot" w:pos="8306"/>
        </w:tabs>
      </w:pPr>
      <w:hyperlink w:anchor="_Toc10195" w:history="1">
        <w:r>
          <w:rPr>
            <w:rFonts w:ascii="仿宋" w:eastAsia="仿宋" w:hAnsi="仿宋" w:cs="仿宋" w:hint="eastAsia"/>
            <w:lang w:eastAsia="zh-CN"/>
          </w:rPr>
          <w:t>(五)、员工培训</w:t>
        </w:r>
        <w:r>
          <w:tab/>
        </w:r>
        <w:r>
          <w:fldChar w:fldCharType="begin"/>
        </w:r>
        <w:r>
          <w:instrText xml:space="preserve"> PAGEREF _Toc10195 \h </w:instrText>
        </w:r>
        <w:r>
          <w:fldChar w:fldCharType="separate"/>
        </w:r>
        <w:r>
          <w:t>59</w:t>
        </w:r>
        <w:r>
          <w:fldChar w:fldCharType="end"/>
        </w:r>
      </w:hyperlink>
    </w:p>
    <w:p>
      <w:pPr>
        <w:pStyle w:val="TOC2"/>
        <w:tabs>
          <w:tab w:val="right" w:leader="dot" w:pos="8306"/>
        </w:tabs>
      </w:pPr>
      <w:hyperlink w:anchor="_Toc25552" w:history="1">
        <w:r>
          <w:rPr>
            <w:rFonts w:ascii="仿宋" w:eastAsia="仿宋" w:hAnsi="仿宋" w:cs="仿宋" w:hint="eastAsia"/>
            <w:lang w:eastAsia="zh-CN"/>
          </w:rPr>
          <w:t>(六)、项目实施保障</w:t>
        </w:r>
        <w:r>
          <w:tab/>
        </w:r>
        <w:r>
          <w:fldChar w:fldCharType="begin"/>
        </w:r>
        <w:r>
          <w:instrText xml:space="preserve"> PAGEREF _Toc25552 \h </w:instrText>
        </w:r>
        <w:r>
          <w:fldChar w:fldCharType="separate"/>
        </w:r>
        <w:r>
          <w:t>60</w:t>
        </w:r>
        <w:r>
          <w:fldChar w:fldCharType="end"/>
        </w:r>
      </w:hyperlink>
    </w:p>
    <w:p>
      <w:pPr>
        <w:pStyle w:val="TOC2"/>
        <w:tabs>
          <w:tab w:val="right" w:leader="dot" w:pos="8306"/>
        </w:tabs>
      </w:pPr>
      <w:hyperlink w:anchor="_Toc25761" w:history="1">
        <w:r>
          <w:rPr>
            <w:rFonts w:ascii="仿宋" w:eastAsia="仿宋" w:hAnsi="仿宋" w:cs="仿宋" w:hint="eastAsia"/>
            <w:lang w:eastAsia="zh-CN"/>
          </w:rPr>
          <w:t>(七)、安全规范管理</w:t>
        </w:r>
        <w:r>
          <w:tab/>
        </w:r>
        <w:r>
          <w:fldChar w:fldCharType="begin"/>
        </w:r>
        <w:r>
          <w:instrText xml:space="preserve"> PAGEREF _Toc25761 \h </w:instrText>
        </w:r>
        <w:r>
          <w:fldChar w:fldCharType="separate"/>
        </w:r>
        <w:r>
          <w:t>61</w:t>
        </w:r>
        <w:r>
          <w:fldChar w:fldCharType="end"/>
        </w:r>
      </w:hyperlink>
    </w:p>
    <w:p>
      <w:pPr>
        <w:pStyle w:val="TOC1"/>
        <w:tabs>
          <w:tab w:val="right" w:leader="dot" w:pos="8306"/>
        </w:tabs>
      </w:pPr>
      <w:hyperlink w:anchor="_Toc8837" w:history="1">
        <w:r>
          <w:rPr>
            <w:rFonts w:ascii="仿宋" w:eastAsia="仿宋" w:hAnsi="仿宋" w:cs="仿宋" w:hint="eastAsia"/>
            <w:lang w:eastAsia="zh-CN"/>
          </w:rPr>
          <w:t>十、资金管理与财务规划</w:t>
        </w:r>
        <w:r>
          <w:tab/>
        </w:r>
        <w:r>
          <w:fldChar w:fldCharType="begin"/>
        </w:r>
        <w:r>
          <w:instrText xml:space="preserve"> PAGEREF _Toc8837 \h </w:instrText>
        </w:r>
        <w:r>
          <w:fldChar w:fldCharType="separate"/>
        </w:r>
        <w:r>
          <w:t>62</w:t>
        </w:r>
        <w:r>
          <w:fldChar w:fldCharType="end"/>
        </w:r>
      </w:hyperlink>
    </w:p>
    <w:p>
      <w:pPr>
        <w:pStyle w:val="TOC2"/>
        <w:tabs>
          <w:tab w:val="right" w:leader="dot" w:pos="8306"/>
        </w:tabs>
      </w:pPr>
      <w:hyperlink w:anchor="_Toc19392" w:history="1">
        <w:r>
          <w:rPr>
            <w:rFonts w:ascii="仿宋" w:eastAsia="仿宋" w:hAnsi="仿宋" w:cs="仿宋" w:hint="eastAsia"/>
            <w:lang w:eastAsia="zh-CN"/>
          </w:rPr>
          <w:t>(一)、项目资金来源与筹措</w:t>
        </w:r>
        <w:r>
          <w:tab/>
        </w:r>
        <w:r>
          <w:fldChar w:fldCharType="begin"/>
        </w:r>
        <w:r>
          <w:instrText xml:space="preserve"> PAGEREF _Toc19392 \h </w:instrText>
        </w:r>
        <w:r>
          <w:fldChar w:fldCharType="separate"/>
        </w:r>
        <w:r>
          <w:t>62</w:t>
        </w:r>
        <w:r>
          <w:fldChar w:fldCharType="end"/>
        </w:r>
      </w:hyperlink>
    </w:p>
    <w:p>
      <w:pPr>
        <w:pStyle w:val="TOC2"/>
        <w:tabs>
          <w:tab w:val="right" w:leader="dot" w:pos="8306"/>
        </w:tabs>
      </w:pPr>
      <w:hyperlink w:anchor="_Toc31625" w:history="1">
        <w:r>
          <w:rPr>
            <w:rFonts w:ascii="仿宋" w:eastAsia="仿宋" w:hAnsi="仿宋" w:cs="仿宋" w:hint="eastAsia"/>
            <w:lang w:eastAsia="zh-CN"/>
          </w:rPr>
          <w:t>(二)、资金使用与监管</w:t>
        </w:r>
        <w:r>
          <w:tab/>
        </w:r>
        <w:r>
          <w:fldChar w:fldCharType="begin"/>
        </w:r>
        <w:r>
          <w:instrText xml:space="preserve"> PAGEREF _Toc31625 \h </w:instrText>
        </w:r>
        <w:r>
          <w:fldChar w:fldCharType="separate"/>
        </w:r>
        <w:r>
          <w:t>64</w:t>
        </w:r>
        <w:r>
          <w:fldChar w:fldCharType="end"/>
        </w:r>
      </w:hyperlink>
    </w:p>
    <w:p>
      <w:pPr>
        <w:pStyle w:val="TOC2"/>
        <w:tabs>
          <w:tab w:val="right" w:leader="dot" w:pos="8306"/>
        </w:tabs>
      </w:pPr>
      <w:hyperlink w:anchor="_Toc11568" w:history="1">
        <w:r>
          <w:rPr>
            <w:rFonts w:ascii="仿宋" w:eastAsia="仿宋" w:hAnsi="仿宋" w:cs="仿宋" w:hint="eastAsia"/>
            <w:lang w:eastAsia="zh-CN"/>
          </w:rPr>
          <w:t>(三)、财务规划与预测</w:t>
        </w:r>
        <w:r>
          <w:tab/>
        </w:r>
        <w:r>
          <w:fldChar w:fldCharType="begin"/>
        </w:r>
        <w:r>
          <w:instrText xml:space="preserve"> PAGEREF _Toc11568 \h </w:instrText>
        </w:r>
        <w:r>
          <w:fldChar w:fldCharType="separate"/>
        </w:r>
        <w:r>
          <w:t>65</w:t>
        </w:r>
        <w:r>
          <w:fldChar w:fldCharType="end"/>
        </w:r>
      </w:hyperlink>
    </w:p>
    <w:p>
      <w:pPr>
        <w:pStyle w:val="TOC1"/>
        <w:tabs>
          <w:tab w:val="right" w:leader="dot" w:pos="8306"/>
        </w:tabs>
      </w:pPr>
      <w:hyperlink w:anchor="_Toc19175" w:history="1">
        <w:r>
          <w:rPr>
            <w:rFonts w:ascii="仿宋" w:eastAsia="仿宋" w:hAnsi="仿宋" w:cs="仿宋" w:hint="eastAsia"/>
            <w:lang w:eastAsia="zh-CN"/>
          </w:rPr>
          <w:t>十一、项目变更管理</w:t>
        </w:r>
        <w:r>
          <w:tab/>
        </w:r>
        <w:r>
          <w:fldChar w:fldCharType="begin"/>
        </w:r>
        <w:r>
          <w:instrText xml:space="preserve"> PAGEREF _Toc19175 \h </w:instrText>
        </w:r>
        <w:r>
          <w:fldChar w:fldCharType="separate"/>
        </w:r>
        <w:r>
          <w:t>66</w:t>
        </w:r>
        <w:r>
          <w:fldChar w:fldCharType="end"/>
        </w:r>
      </w:hyperlink>
    </w:p>
    <w:p>
      <w:pPr>
        <w:pStyle w:val="TOC2"/>
        <w:tabs>
          <w:tab w:val="right" w:leader="dot" w:pos="8306"/>
        </w:tabs>
      </w:pPr>
      <w:hyperlink w:anchor="_Toc14511" w:history="1">
        <w:r>
          <w:rPr>
            <w:rFonts w:ascii="仿宋" w:eastAsia="仿宋" w:hAnsi="仿宋" w:cs="仿宋" w:hint="eastAsia"/>
            <w:lang w:eastAsia="zh-CN"/>
          </w:rPr>
          <w:t>(一)、变更控制流程</w:t>
        </w:r>
        <w:r>
          <w:tab/>
        </w:r>
        <w:r>
          <w:fldChar w:fldCharType="begin"/>
        </w:r>
        <w:r>
          <w:instrText xml:space="preserve"> PAGEREF _Toc14511 \h </w:instrText>
        </w:r>
        <w:r>
          <w:fldChar w:fldCharType="separate"/>
        </w:r>
        <w:r>
          <w:t>66</w:t>
        </w:r>
        <w:r>
          <w:fldChar w:fldCharType="end"/>
        </w:r>
      </w:hyperlink>
    </w:p>
    <w:p>
      <w:pPr>
        <w:pStyle w:val="TOC2"/>
        <w:tabs>
          <w:tab w:val="right" w:leader="dot" w:pos="8306"/>
        </w:tabs>
      </w:pPr>
      <w:hyperlink w:anchor="_Toc15804" w:history="1">
        <w:r>
          <w:rPr>
            <w:rFonts w:ascii="仿宋" w:eastAsia="仿宋" w:hAnsi="仿宋" w:cs="仿宋" w:hint="eastAsia"/>
            <w:lang w:eastAsia="zh-CN"/>
          </w:rPr>
          <w:t>(二)、影响评估与处理</w:t>
        </w:r>
        <w:r>
          <w:tab/>
        </w:r>
        <w:r>
          <w:fldChar w:fldCharType="begin"/>
        </w:r>
        <w:r>
          <w:instrText xml:space="preserve"> PAGEREF _Toc15804 \h </w:instrText>
        </w:r>
        <w:r>
          <w:fldChar w:fldCharType="separate"/>
        </w:r>
        <w:r>
          <w:t>67</w:t>
        </w:r>
        <w:r>
          <w:fldChar w:fldCharType="end"/>
        </w:r>
      </w:hyperlink>
    </w:p>
    <w:p>
      <w:pPr>
        <w:pStyle w:val="TOC2"/>
        <w:tabs>
          <w:tab w:val="right" w:leader="dot" w:pos="8306"/>
        </w:tabs>
      </w:pPr>
      <w:hyperlink w:anchor="_Toc6619" w:history="1">
        <w:r>
          <w:rPr>
            <w:rFonts w:ascii="仿宋" w:eastAsia="仿宋" w:hAnsi="仿宋" w:cs="仿宋" w:hint="eastAsia"/>
            <w:lang w:eastAsia="zh-CN"/>
          </w:rPr>
          <w:t>(三)、变更记录与追踪</w:t>
        </w:r>
        <w:r>
          <w:tab/>
        </w:r>
        <w:r>
          <w:fldChar w:fldCharType="begin"/>
        </w:r>
        <w:r>
          <w:instrText xml:space="preserve"> PAGEREF _Toc6619 \h </w:instrText>
        </w:r>
        <w:r>
          <w:fldChar w:fldCharType="separate"/>
        </w:r>
        <w:r>
          <w:t>68</w:t>
        </w:r>
        <w:r>
          <w:fldChar w:fldCharType="end"/>
        </w:r>
      </w:hyperlink>
    </w:p>
    <w:p>
      <w:pPr>
        <w:pStyle w:val="TOC2"/>
        <w:tabs>
          <w:tab w:val="right" w:leader="dot" w:pos="8306"/>
        </w:tabs>
      </w:pPr>
      <w:hyperlink w:anchor="_Toc88" w:history="1">
        <w:r>
          <w:rPr>
            <w:rFonts w:ascii="仿宋" w:eastAsia="仿宋" w:hAnsi="仿宋" w:cs="仿宋" w:hint="eastAsia"/>
            <w:lang w:eastAsia="zh-CN"/>
          </w:rPr>
          <w:t>(四)、变更管理策略</w:t>
        </w:r>
        <w:r>
          <w:tab/>
        </w:r>
        <w:r>
          <w:fldChar w:fldCharType="begin"/>
        </w:r>
        <w:r>
          <w:instrText xml:space="preserve"> PAGEREF _Toc88 \h </w:instrText>
        </w:r>
        <w:r>
          <w:fldChar w:fldCharType="separate"/>
        </w:r>
        <w:r>
          <w:t>70</w:t>
        </w:r>
        <w:r>
          <w:fldChar w:fldCharType="end"/>
        </w:r>
      </w:hyperlink>
    </w:p>
    <w:p>
      <w:pPr>
        <w:pStyle w:val="TOC1"/>
        <w:tabs>
          <w:tab w:val="right" w:leader="dot" w:pos="8306"/>
        </w:tabs>
      </w:pPr>
      <w:hyperlink w:anchor="_Toc26181" w:history="1">
        <w:r>
          <w:rPr>
            <w:rFonts w:ascii="仿宋" w:eastAsia="仿宋" w:hAnsi="仿宋" w:cs="仿宋" w:hint="eastAsia"/>
            <w:lang w:eastAsia="zh-CN"/>
          </w:rPr>
          <w:t>十二、项目实施与管理方案</w:t>
        </w:r>
        <w:r>
          <w:tab/>
        </w:r>
        <w:r>
          <w:fldChar w:fldCharType="begin"/>
        </w:r>
        <w:r>
          <w:instrText xml:space="preserve"> PAGEREF _Toc26181 \h </w:instrText>
        </w:r>
        <w:r>
          <w:fldChar w:fldCharType="separate"/>
        </w:r>
        <w:r>
          <w:t>72</w:t>
        </w:r>
        <w:r>
          <w:fldChar w:fldCharType="end"/>
        </w:r>
      </w:hyperlink>
    </w:p>
    <w:p>
      <w:pPr>
        <w:pStyle w:val="TOC2"/>
        <w:tabs>
          <w:tab w:val="right" w:leader="dot" w:pos="8306"/>
        </w:tabs>
      </w:pPr>
      <w:hyperlink w:anchor="_Toc2693" w:history="1">
        <w:r>
          <w:rPr>
            <w:rFonts w:ascii="仿宋" w:eastAsia="仿宋" w:hAnsi="仿宋" w:cs="仿宋" w:hint="eastAsia"/>
            <w:lang w:eastAsia="zh-CN"/>
          </w:rPr>
          <w:t>(一)、项目实施计划</w:t>
        </w:r>
        <w:r>
          <w:tab/>
        </w:r>
        <w:r>
          <w:fldChar w:fldCharType="begin"/>
        </w:r>
        <w:r>
          <w:instrText xml:space="preserve"> PAGEREF _Toc2693 \h </w:instrText>
        </w:r>
        <w:r>
          <w:fldChar w:fldCharType="separate"/>
        </w:r>
        <w:r>
          <w:t>72</w:t>
        </w:r>
        <w:r>
          <w:fldChar w:fldCharType="end"/>
        </w:r>
      </w:hyperlink>
    </w:p>
    <w:p>
      <w:pPr>
        <w:pStyle w:val="TOC2"/>
        <w:tabs>
          <w:tab w:val="right" w:leader="dot" w:pos="8306"/>
        </w:tabs>
      </w:pPr>
      <w:hyperlink w:anchor="_Toc29983" w:history="1">
        <w:r>
          <w:rPr>
            <w:rFonts w:ascii="仿宋" w:eastAsia="仿宋" w:hAnsi="仿宋" w:cs="仿宋" w:hint="eastAsia"/>
            <w:lang w:eastAsia="zh-CN"/>
          </w:rPr>
          <w:t>(二)、项目组织机构与职责</w:t>
        </w:r>
        <w:r>
          <w:tab/>
        </w:r>
        <w:r>
          <w:fldChar w:fldCharType="begin"/>
        </w:r>
        <w:r>
          <w:instrText xml:space="preserve"> PAGEREF _Toc29983 \h </w:instrText>
        </w:r>
        <w:r>
          <w:fldChar w:fldCharType="separate"/>
        </w:r>
        <w:r>
          <w:t>73</w:t>
        </w:r>
        <w:r>
          <w:fldChar w:fldCharType="end"/>
        </w:r>
      </w:hyperlink>
    </w:p>
    <w:p>
      <w:pPr>
        <w:pStyle w:val="TOC2"/>
        <w:tabs>
          <w:tab w:val="right" w:leader="dot" w:pos="8306"/>
        </w:tabs>
      </w:pPr>
      <w:hyperlink w:anchor="_Toc25334" w:history="1">
        <w:r>
          <w:rPr>
            <w:rFonts w:ascii="仿宋" w:eastAsia="仿宋" w:hAnsi="仿宋" w:cs="仿宋" w:hint="eastAsia"/>
            <w:lang w:eastAsia="zh-CN"/>
          </w:rPr>
          <w:t>(三)、项目管理与监控体系</w:t>
        </w:r>
        <w:r>
          <w:tab/>
        </w:r>
        <w:r>
          <w:fldChar w:fldCharType="begin"/>
        </w:r>
        <w:r>
          <w:instrText xml:space="preserve"> PAGEREF _Toc25334 \h </w:instrText>
        </w:r>
        <w:r>
          <w:fldChar w:fldCharType="separate"/>
        </w:r>
        <w:r>
          <w:t>76</w:t>
        </w:r>
        <w:r>
          <w:fldChar w:fldCharType="end"/>
        </w:r>
      </w:hyperlink>
    </w:p>
    <w:p>
      <w:pPr>
        <w:pStyle w:val="TOC1"/>
        <w:tabs>
          <w:tab w:val="right" w:leader="dot" w:pos="8306"/>
        </w:tabs>
      </w:pPr>
      <w:hyperlink w:anchor="_Toc13683" w:history="1">
        <w:r>
          <w:rPr>
            <w:rFonts w:ascii="仿宋" w:eastAsia="仿宋" w:hAnsi="仿宋" w:cs="仿宋" w:hint="eastAsia"/>
            <w:lang w:eastAsia="zh-CN"/>
          </w:rPr>
          <w:t>十三、产业协同与集群发展</w:t>
        </w:r>
        <w:r>
          <w:tab/>
        </w:r>
        <w:r>
          <w:fldChar w:fldCharType="begin"/>
        </w:r>
        <w:r>
          <w:instrText xml:space="preserve"> PAGEREF _Toc13683 \h </w:instrText>
        </w:r>
        <w:r>
          <w:fldChar w:fldCharType="separate"/>
        </w:r>
        <w:r>
          <w:t>78</w:t>
        </w:r>
        <w:r>
          <w:fldChar w:fldCharType="end"/>
        </w:r>
      </w:hyperlink>
    </w:p>
    <w:p>
      <w:pPr>
        <w:pStyle w:val="TOC2"/>
        <w:tabs>
          <w:tab w:val="right" w:leader="dot" w:pos="8306"/>
        </w:tabs>
      </w:pPr>
      <w:hyperlink w:anchor="_Toc15140" w:history="1">
        <w:r>
          <w:rPr>
            <w:rFonts w:ascii="仿宋" w:eastAsia="仿宋" w:hAnsi="仿宋" w:cs="仿宋" w:hint="eastAsia"/>
            <w:lang w:eastAsia="zh-CN"/>
          </w:rPr>
          <w:t>(一)、产业协同机制建设</w:t>
        </w:r>
        <w:r>
          <w:tab/>
        </w:r>
        <w:r>
          <w:fldChar w:fldCharType="begin"/>
        </w:r>
        <w:r>
          <w:instrText xml:space="preserve"> PAGEREF _Toc15140 \h </w:instrText>
        </w:r>
        <w:r>
          <w:fldChar w:fldCharType="separate"/>
        </w:r>
        <w:r>
          <w:t>78</w:t>
        </w:r>
        <w:r>
          <w:fldChar w:fldCharType="end"/>
        </w:r>
      </w:hyperlink>
    </w:p>
    <w:p>
      <w:pPr>
        <w:pStyle w:val="TOC2"/>
        <w:tabs>
          <w:tab w:val="right" w:leader="dot" w:pos="8306"/>
        </w:tabs>
      </w:pPr>
      <w:hyperlink w:anchor="_Toc32519" w:history="1">
        <w:r>
          <w:rPr>
            <w:rFonts w:ascii="仿宋" w:eastAsia="仿宋" w:hAnsi="仿宋" w:cs="仿宋" w:hint="eastAsia"/>
            <w:lang w:eastAsia="zh-CN"/>
          </w:rPr>
          <w:t>(二)、产业集群培育与发展</w:t>
        </w:r>
        <w:r>
          <w:tab/>
        </w:r>
        <w:r>
          <w:fldChar w:fldCharType="begin"/>
        </w:r>
        <w:r>
          <w:instrText xml:space="preserve"> PAGEREF _Toc32519 \h </w:instrText>
        </w:r>
        <w:r>
          <w:fldChar w:fldCharType="separate"/>
        </w:r>
        <w:r>
          <w:t>79</w:t>
        </w:r>
        <w:r>
          <w:fldChar w:fldCharType="end"/>
        </w:r>
      </w:hyperlink>
    </w:p>
    <w:p>
      <w:pPr>
        <w:pStyle w:val="TOC1"/>
        <w:tabs>
          <w:tab w:val="right" w:leader="dot" w:pos="8306"/>
        </w:tabs>
      </w:pPr>
      <w:hyperlink w:anchor="_Toc3880" w:history="1">
        <w:r>
          <w:rPr>
            <w:rFonts w:ascii="仿宋" w:eastAsia="仿宋" w:hAnsi="仿宋" w:cs="仿宋" w:hint="eastAsia"/>
            <w:lang w:eastAsia="zh-CN"/>
          </w:rPr>
          <w:t>十四、质量管理与控制</w:t>
        </w:r>
        <w:r>
          <w:tab/>
        </w:r>
        <w:r>
          <w:fldChar w:fldCharType="begin"/>
        </w:r>
        <w:r>
          <w:instrText xml:space="preserve"> PAGEREF _Toc3880 \h </w:instrText>
        </w:r>
        <w:r>
          <w:fldChar w:fldCharType="separate"/>
        </w:r>
        <w:r>
          <w:t>80</w:t>
        </w:r>
        <w:r>
          <w:fldChar w:fldCharType="end"/>
        </w:r>
      </w:hyperlink>
    </w:p>
    <w:p>
      <w:pPr>
        <w:pStyle w:val="TOC2"/>
        <w:tabs>
          <w:tab w:val="right" w:leader="dot" w:pos="8306"/>
        </w:tabs>
      </w:pPr>
      <w:hyperlink w:anchor="_Toc31573" w:history="1">
        <w:r>
          <w:rPr>
            <w:rFonts w:ascii="仿宋" w:eastAsia="仿宋" w:hAnsi="仿宋" w:cs="仿宋" w:hint="eastAsia"/>
            <w:lang w:eastAsia="zh-CN"/>
          </w:rPr>
          <w:t>(一)、质量管理体系建设</w:t>
        </w:r>
        <w:r>
          <w:tab/>
        </w:r>
        <w:r>
          <w:fldChar w:fldCharType="begin"/>
        </w:r>
        <w:r>
          <w:instrText xml:space="preserve"> PAGEREF _Toc31573 \h </w:instrText>
        </w:r>
        <w:r>
          <w:fldChar w:fldCharType="separate"/>
        </w:r>
        <w:r>
          <w:t>80</w:t>
        </w:r>
        <w:r>
          <w:fldChar w:fldCharType="end"/>
        </w:r>
      </w:hyperlink>
    </w:p>
    <w:p>
      <w:pPr>
        <w:pStyle w:val="TOC2"/>
        <w:tabs>
          <w:tab w:val="right" w:leader="dot" w:pos="8306"/>
        </w:tabs>
      </w:pPr>
      <w:hyperlink w:anchor="_Toc4434" w:history="1">
        <w:r>
          <w:rPr>
            <w:rFonts w:ascii="仿宋" w:eastAsia="仿宋" w:hAnsi="仿宋" w:cs="仿宋" w:hint="eastAsia"/>
            <w:lang w:eastAsia="zh-CN"/>
          </w:rPr>
          <w:t>(二)、质量控制措施</w:t>
        </w:r>
        <w:r>
          <w:tab/>
        </w:r>
        <w:r>
          <w:fldChar w:fldCharType="begin"/>
        </w:r>
        <w:r>
          <w:instrText xml:space="preserve"> PAGEREF _Toc4434 \h </w:instrText>
        </w:r>
        <w:r>
          <w:fldChar w:fldCharType="separate"/>
        </w:r>
        <w:r>
          <w:t>81</w:t>
        </w:r>
        <w:r>
          <w:fldChar w:fldCharType="end"/>
        </w:r>
      </w:hyperlink>
    </w:p>
    <w:p>
      <w:pPr>
        <w:pStyle w:val="TOC1"/>
        <w:tabs>
          <w:tab w:val="right" w:leader="dot" w:pos="8306"/>
        </w:tabs>
      </w:pPr>
      <w:hyperlink w:anchor="_Toc28475" w:history="1">
        <w:r>
          <w:rPr>
            <w:rFonts w:ascii="仿宋" w:eastAsia="仿宋" w:hAnsi="仿宋" w:cs="仿宋" w:hint="eastAsia"/>
            <w:lang w:eastAsia="zh-CN"/>
          </w:rPr>
          <w:t>十五、成果转化与推广应用</w:t>
        </w:r>
        <w:r>
          <w:tab/>
        </w:r>
        <w:r>
          <w:fldChar w:fldCharType="begin"/>
        </w:r>
        <w:r>
          <w:instrText xml:space="preserve"> PAGEREF _Toc28475 \h </w:instrText>
        </w:r>
        <w:r>
          <w:fldChar w:fldCharType="separate"/>
        </w:r>
        <w:r>
          <w:t>82</w:t>
        </w:r>
        <w:r>
          <w:fldChar w:fldCharType="end"/>
        </w:r>
      </w:hyperlink>
    </w:p>
    <w:p>
      <w:pPr>
        <w:pStyle w:val="TOC2"/>
        <w:tabs>
          <w:tab w:val="right" w:leader="dot" w:pos="8306"/>
        </w:tabs>
      </w:pPr>
      <w:hyperlink w:anchor="_Toc10127" w:history="1">
        <w:r>
          <w:rPr>
            <w:rFonts w:ascii="仿宋" w:eastAsia="仿宋" w:hAnsi="仿宋" w:cs="仿宋" w:hint="eastAsia"/>
            <w:lang w:eastAsia="zh-CN"/>
          </w:rPr>
          <w:t>(一)、成果转化策略制定</w:t>
        </w:r>
        <w:r>
          <w:tab/>
        </w:r>
        <w:r>
          <w:fldChar w:fldCharType="begin"/>
        </w:r>
        <w:r>
          <w:instrText xml:space="preserve"> PAGEREF _Toc10127 \h </w:instrText>
        </w:r>
        <w:r>
          <w:fldChar w:fldCharType="separate"/>
        </w:r>
        <w:r>
          <w:t>82</w:t>
        </w:r>
        <w:r>
          <w:fldChar w:fldCharType="end"/>
        </w:r>
      </w:hyperlink>
    </w:p>
    <w:p>
      <w:pPr>
        <w:pStyle w:val="TOC2"/>
        <w:tabs>
          <w:tab w:val="right" w:leader="dot" w:pos="8306"/>
        </w:tabs>
      </w:pPr>
      <w:hyperlink w:anchor="_Toc13146" w:history="1">
        <w:r>
          <w:rPr>
            <w:rFonts w:ascii="仿宋" w:eastAsia="仿宋" w:hAnsi="仿宋" w:cs="仿宋" w:hint="eastAsia"/>
            <w:lang w:eastAsia="zh-CN"/>
          </w:rPr>
          <w:t>(二)、成果推广应用方案</w:t>
        </w:r>
        <w:r>
          <w:tab/>
        </w:r>
        <w:r>
          <w:fldChar w:fldCharType="begin"/>
        </w:r>
        <w:r>
          <w:instrText xml:space="preserve"> PAGEREF _Toc13146 \h </w:instrText>
        </w:r>
        <w:r>
          <w:fldChar w:fldCharType="separate"/>
        </w:r>
        <w:r>
          <w:t>84</w:t>
        </w:r>
        <w:r>
          <w:fldChar w:fldCharType="end"/>
        </w:r>
      </w:hyperlink>
    </w:p>
    <w:p>
      <w:pPr>
        <w:pStyle w:val="TOC1"/>
        <w:tabs>
          <w:tab w:val="right" w:leader="dot" w:pos="8306"/>
        </w:tabs>
      </w:pPr>
      <w:hyperlink w:anchor="_Toc12502" w:history="1">
        <w:r>
          <w:rPr>
            <w:rFonts w:ascii="仿宋" w:eastAsia="仿宋" w:hAnsi="仿宋" w:cs="仿宋" w:hint="eastAsia"/>
            <w:lang w:eastAsia="zh-CN"/>
          </w:rPr>
          <w:t>十六、设施与设备管理</w:t>
        </w:r>
        <w:r>
          <w:tab/>
        </w:r>
        <w:r>
          <w:fldChar w:fldCharType="begin"/>
        </w:r>
        <w:r>
          <w:instrText xml:space="preserve"> PAGEREF _Toc12502 \h </w:instrText>
        </w:r>
        <w:r>
          <w:fldChar w:fldCharType="separate"/>
        </w:r>
        <w:r>
          <w:t>85</w:t>
        </w:r>
        <w:r>
          <w:fldChar w:fldCharType="end"/>
        </w:r>
      </w:hyperlink>
    </w:p>
    <w:p>
      <w:pPr>
        <w:pStyle w:val="TOC2"/>
        <w:tabs>
          <w:tab w:val="right" w:leader="dot" w:pos="8306"/>
        </w:tabs>
      </w:pPr>
      <w:hyperlink w:anchor="_Toc22586" w:history="1">
        <w:r>
          <w:rPr>
            <w:rFonts w:ascii="仿宋" w:eastAsia="仿宋" w:hAnsi="仿宋" w:cs="仿宋" w:hint="eastAsia"/>
            <w:lang w:eastAsia="zh-CN"/>
          </w:rPr>
          <w:t>(一)、设施规划与配置</w:t>
        </w:r>
        <w:r>
          <w:tab/>
        </w:r>
        <w:r>
          <w:fldChar w:fldCharType="begin"/>
        </w:r>
        <w:r>
          <w:instrText xml:space="preserve"> PAGEREF _Toc22586 \h </w:instrText>
        </w:r>
        <w:r>
          <w:fldChar w:fldCharType="separate"/>
        </w:r>
        <w:r>
          <w:t>85</w:t>
        </w:r>
        <w:r>
          <w:fldChar w:fldCharType="end"/>
        </w:r>
      </w:hyperlink>
    </w:p>
    <w:p>
      <w:pPr>
        <w:pStyle w:val="TOC2"/>
        <w:tabs>
          <w:tab w:val="right" w:leader="dot" w:pos="8306"/>
        </w:tabs>
      </w:pPr>
      <w:hyperlink w:anchor="_Toc15161" w:history="1">
        <w:r>
          <w:rPr>
            <w:rFonts w:ascii="仿宋" w:eastAsia="仿宋" w:hAnsi="仿宋" w:cs="仿宋" w:hint="eastAsia"/>
            <w:lang w:eastAsia="zh-CN"/>
          </w:rPr>
          <w:t>(二)、设备采购与维护管理</w:t>
        </w:r>
        <w:r>
          <w:tab/>
        </w:r>
        <w:r>
          <w:fldChar w:fldCharType="begin"/>
        </w:r>
        <w:r>
          <w:instrText xml:space="preserve"> PAGEREF _Toc15161 \h </w:instrText>
        </w:r>
        <w:r>
          <w:fldChar w:fldCharType="separate"/>
        </w:r>
        <w:r>
          <w:t>86</w:t>
        </w:r>
        <w:r>
          <w:fldChar w:fldCharType="end"/>
        </w:r>
      </w:hyperlink>
    </w:p>
    <w:p>
      <w:pPr>
        <w:pStyle w:val="TOC2"/>
        <w:tabs>
          <w:tab w:val="right" w:leader="dot" w:pos="8306"/>
        </w:tabs>
      </w:pPr>
      <w:hyperlink w:anchor="_Toc7334" w:history="1">
        <w:r>
          <w:rPr>
            <w:rFonts w:ascii="仿宋" w:eastAsia="仿宋" w:hAnsi="仿宋" w:cs="仿宋" w:hint="eastAsia"/>
            <w:lang w:eastAsia="zh-CN"/>
          </w:rPr>
          <w:t>(三)、设施设备升级策略</w:t>
        </w:r>
        <w:r>
          <w:tab/>
        </w:r>
        <w:r>
          <w:fldChar w:fldCharType="begin"/>
        </w:r>
        <w:r>
          <w:instrText xml:space="preserve"> PAGEREF _Toc7334 \h </w:instrText>
        </w:r>
        <w:r>
          <w:fldChar w:fldCharType="separate"/>
        </w:r>
        <w:r>
          <w:t>86</w:t>
        </w:r>
        <w:r>
          <w:fldChar w:fldCharType="end"/>
        </w:r>
      </w:hyperlink>
    </w:p>
    <w:p>
      <w:pPr>
        <w:pStyle w:val="TOC1"/>
        <w:tabs>
          <w:tab w:val="right" w:leader="dot" w:pos="8306"/>
        </w:tabs>
      </w:pPr>
      <w:hyperlink w:anchor="_Toc22355" w:history="1">
        <w:r>
          <w:rPr>
            <w:rFonts w:ascii="仿宋" w:eastAsia="仿宋" w:hAnsi="仿宋" w:cs="仿宋" w:hint="eastAsia"/>
            <w:lang w:eastAsia="zh-CN"/>
          </w:rPr>
          <w:t>十七、创新驱动与持续发展</w:t>
        </w:r>
        <w:r>
          <w:tab/>
        </w:r>
        <w:r>
          <w:fldChar w:fldCharType="begin"/>
        </w:r>
        <w:r>
          <w:instrText xml:space="preserve"> PAGEREF _Toc22355 \h </w:instrText>
        </w:r>
        <w:r>
          <w:fldChar w:fldCharType="separate"/>
        </w:r>
        <w:r>
          <w:t>87</w:t>
        </w:r>
        <w:r>
          <w:fldChar w:fldCharType="end"/>
        </w:r>
      </w:hyperlink>
    </w:p>
    <w:p>
      <w:pPr>
        <w:pStyle w:val="TOC2"/>
        <w:tabs>
          <w:tab w:val="right" w:leader="dot" w:pos="8306"/>
        </w:tabs>
      </w:pPr>
      <w:hyperlink w:anchor="_Toc20452" w:history="1">
        <w:r>
          <w:rPr>
            <w:rFonts w:ascii="仿宋" w:eastAsia="仿宋" w:hAnsi="仿宋" w:cs="仿宋" w:hint="eastAsia"/>
            <w:lang w:eastAsia="zh-CN"/>
          </w:rPr>
          <w:t>(一)、创新驱动战略实施</w:t>
        </w:r>
        <w:r>
          <w:tab/>
        </w:r>
        <w:r>
          <w:fldChar w:fldCharType="begin"/>
        </w:r>
        <w:r>
          <w:instrText xml:space="preserve"> PAGEREF _Toc20452 \h </w:instrText>
        </w:r>
        <w:r>
          <w:fldChar w:fldCharType="separate"/>
        </w:r>
        <w:r>
          <w:t>87</w:t>
        </w:r>
        <w:r>
          <w:fldChar w:fldCharType="end"/>
        </w:r>
      </w:hyperlink>
    </w:p>
    <w:p>
      <w:pPr>
        <w:pStyle w:val="TOC2"/>
        <w:tabs>
          <w:tab w:val="right" w:leader="dot" w:pos="8306"/>
        </w:tabs>
      </w:pPr>
      <w:hyperlink w:anchor="_Toc23576" w:history="1">
        <w:r>
          <w:rPr>
            <w:rFonts w:ascii="仿宋" w:eastAsia="仿宋" w:hAnsi="仿宋" w:cs="仿宋" w:hint="eastAsia"/>
            <w:lang w:eastAsia="zh-CN"/>
          </w:rPr>
          <w:t>(二)、持续发展路径探索</w:t>
        </w:r>
        <w:r>
          <w:tab/>
        </w:r>
        <w:r>
          <w:fldChar w:fldCharType="begin"/>
        </w:r>
        <w:r>
          <w:instrText xml:space="preserve"> PAGEREF _Toc23576 \h </w:instrText>
        </w:r>
        <w:r>
          <w:fldChar w:fldCharType="separate"/>
        </w:r>
        <w:r>
          <w:t>89</w:t>
        </w:r>
        <w:r>
          <w:fldChar w:fldCharType="end"/>
        </w:r>
      </w:hyperlink>
    </w:p>
    <w:p>
      <w:pPr>
        <w:pStyle w:val="TOC1"/>
        <w:tabs>
          <w:tab w:val="right" w:leader="dot" w:pos="8306"/>
        </w:tabs>
      </w:pPr>
      <w:hyperlink w:anchor="_Toc18100" w:history="1">
        <w:r>
          <w:rPr>
            <w:rFonts w:ascii="仿宋" w:eastAsia="仿宋" w:hAnsi="仿宋" w:cs="仿宋" w:hint="eastAsia"/>
            <w:lang w:eastAsia="zh-CN"/>
          </w:rPr>
          <w:t>十八、合作与交流机制建立</w:t>
        </w:r>
        <w:r>
          <w:tab/>
        </w:r>
        <w:r>
          <w:fldChar w:fldCharType="begin"/>
        </w:r>
        <w:r>
          <w:instrText xml:space="preserve"> PAGEREF _Toc18100 \h </w:instrText>
        </w:r>
        <w:r>
          <w:fldChar w:fldCharType="separate"/>
        </w:r>
        <w:r>
          <w:t>93</w:t>
        </w:r>
        <w:r>
          <w:fldChar w:fldCharType="end"/>
        </w:r>
      </w:hyperlink>
    </w:p>
    <w:p>
      <w:pPr>
        <w:pStyle w:val="TOC2"/>
        <w:tabs>
          <w:tab w:val="right" w:leader="dot" w:pos="8306"/>
        </w:tabs>
      </w:pPr>
      <w:hyperlink w:anchor="_Toc18020" w:history="1">
        <w:r>
          <w:rPr>
            <w:rFonts w:ascii="仿宋" w:eastAsia="仿宋" w:hAnsi="仿宋" w:cs="仿宋" w:hint="eastAsia"/>
            <w:lang w:eastAsia="zh-CN"/>
          </w:rPr>
          <w:t>(一)、合作伙伴选择与合作方式</w:t>
        </w:r>
        <w:r>
          <w:tab/>
        </w:r>
        <w:r>
          <w:fldChar w:fldCharType="begin"/>
        </w:r>
        <w:r>
          <w:instrText xml:space="preserve"> PAGEREF _Toc18020 \h </w:instrText>
        </w:r>
        <w:r>
          <w:fldChar w:fldCharType="separate"/>
        </w:r>
        <w:r>
          <w:t>93</w:t>
        </w:r>
        <w:r>
          <w:fldChar w:fldCharType="end"/>
        </w:r>
      </w:hyperlink>
    </w:p>
    <w:p>
      <w:pPr>
        <w:pStyle w:val="TOC2"/>
        <w:tabs>
          <w:tab w:val="right" w:leader="dot" w:pos="8306"/>
        </w:tabs>
      </w:pPr>
      <w:hyperlink w:anchor="_Toc315" w:history="1">
        <w:r>
          <w:rPr>
            <w:rFonts w:ascii="仿宋" w:eastAsia="仿宋" w:hAnsi="仿宋" w:cs="仿宋" w:hint="eastAsia"/>
            <w:lang w:eastAsia="zh-CN"/>
          </w:rPr>
          <w:t>(二)、交流与合作平台搭建</w:t>
        </w:r>
        <w:r>
          <w:tab/>
        </w:r>
        <w:r>
          <w:fldChar w:fldCharType="begin"/>
        </w:r>
        <w:r>
          <w:instrText xml:space="preserve"> PAGEREF _Toc315 \h </w:instrText>
        </w:r>
        <w:r>
          <w:fldChar w:fldCharType="separate"/>
        </w:r>
        <w:r>
          <w:t>94</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5015"/>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为了有效管理和开展项目工作，本项目建设方案提供了详尽的计划和实施流程。本方案涵盖了项目的目标、所需资源、风险评估和应对措施，并明确了项目组织和责任分工。需要强调的是，本方案仅供学习交流之用，不可做为商业用途。</w:t>
      </w:r>
    </w:p>
    <w:p>
      <w:pPr>
        <w:pStyle w:val="Heading1"/>
        <w:ind w:firstLine="560" w:firstLineChars="200"/>
        <w:rPr>
          <w:rFonts w:ascii="仿宋" w:eastAsia="仿宋" w:hAnsi="仿宋" w:cs="仿宋" w:hint="eastAsia"/>
          <w:sz w:val="28"/>
          <w:lang w:eastAsia="zh-CN"/>
        </w:rPr>
      </w:pPr>
      <w:bookmarkStart w:id="2" w:name="_Toc19538"/>
      <w:r>
        <w:rPr>
          <w:rFonts w:ascii="仿宋" w:eastAsia="仿宋" w:hAnsi="仿宋" w:cs="仿宋" w:hint="eastAsia"/>
          <w:sz w:val="28"/>
          <w:lang w:eastAsia="zh-CN"/>
        </w:rPr>
        <w:t>一、皮革项目概论</w:t>
      </w:r>
      <w:bookmarkEnd w:id="2"/>
    </w:p>
    <w:p>
      <w:pPr>
        <w:pStyle w:val="Heading2"/>
        <w:rPr>
          <w:rFonts w:ascii="仿宋" w:eastAsia="仿宋" w:hAnsi="仿宋" w:cs="仿宋" w:hint="eastAsia"/>
          <w:lang w:eastAsia="zh-CN"/>
        </w:rPr>
      </w:pPr>
      <w:bookmarkStart w:id="3" w:name="_Toc20431"/>
      <w:r>
        <w:rPr>
          <w:rFonts w:ascii="仿宋" w:eastAsia="仿宋" w:hAnsi="仿宋" w:cs="仿宋" w:hint="eastAsia"/>
          <w:lang w:eastAsia="zh-CN"/>
        </w:rPr>
        <w:t>(一)、项目申报单位概况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 项目单位名称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皮革项目的申报单位是“XXX实业发展公司”，这是一家在其所处行业内备受尊敬的企业。公司自成立以来，通过其在皮革项目中表现出的创新精神和卓越执行力，在市场上赢得了显著的地位。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(二) 法定代表人</w:t>
      </w:r>
    </w:p>
    <w:p>
      <w:pPr>
        <w:ind w:firstLine="560" w:firstLineChars="200"/>
        <w:rPr>
          <w:rFonts w:ascii="仿宋" w:eastAsia="仿宋" w:hAnsi="仿宋" w:cs="仿宋" w:hint="eastAsia"/>
          <w:sz w:val="28"/>
        </w:rPr>
      </w:pPr>
      <w:r>
        <w:rPr>
          <w:rFonts w:ascii="仿宋" w:eastAsia="仿宋" w:hAnsi="仿宋" w:cs="仿宋" w:hint="eastAsia"/>
          <w:sz w:val="28"/>
          <w:lang w:eastAsia="zh-CN"/>
        </w:rPr>
        <w:t>该公司的法定代表人秦XX，在皮革项目及其他多个行业领域中都有着显著的贡献。秦XX以其出色的领导才能和敏锐的商业洞察力，带领公司在皮革项目等多个领域实现了持续的成长和成功。</w:t>
      </w:r>
    </w:p>
    <w:p>
      <w:pPr>
        <w:ind w:firstLine="560" w:firstLineChars="200"/>
        <w:rPr>
          <w:rFonts w:ascii="仿宋" w:eastAsia="仿宋" w:hAnsi="仿宋" w:cs="仿宋" w:hint="eastAsia"/>
          <w:sz w:val="28"/>
        </w:rPr>
      </w:pPr>
      <w:r>
        <w:rPr>
          <w:rFonts w:ascii="仿宋" w:eastAsia="仿宋" w:hAnsi="仿宋" w:cs="仿宋" w:hint="eastAsia"/>
          <w:sz w:val="28"/>
          <w:lang w:eastAsia="zh-CN"/>
        </w:rPr>
        <w:t>(三) 项目单位简介</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XXX实业发展公司，成立于[具体年份]，是皮革项目的重要合作伙伴。公司专注于[行业名称]领域，以创新作为驱动力，不断推动技术进步和市场扩张。在皮革项目中，公司通过其深厚的行业知识和经验，展示了其作为行业领导者的实力。</w:t>
      </w:r>
    </w:p>
    <w:p>
      <w:pPr>
        <w:ind w:firstLine="560" w:firstLineChars="200"/>
        <w:rPr>
          <w:rFonts w:ascii="仿宋" w:eastAsia="仿宋" w:hAnsi="仿宋" w:cs="仿宋" w:hint="eastAsia"/>
          <w:sz w:val="28"/>
        </w:rPr>
      </w:pPr>
      <w:r>
        <w:rPr>
          <w:rFonts w:ascii="仿宋" w:eastAsia="仿宋" w:hAnsi="仿宋" w:cs="仿宋" w:hint="eastAsia"/>
          <w:sz w:val="28"/>
          <w:lang w:eastAsia="zh-CN"/>
        </w:rPr>
        <w:t>(四) 项目单位经营情况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在经营方面，XXX实业发展公司在皮革项目中展现了强劲的增长和稳定的财务表现。公司通过有效的策略，在皮革项目中扩大了其市场份额并增强了盈利能力。同时，公司积极承担社会责任，参与各类社会公益项目，增强了其在皮革项目中的品牌形象和社会影响力。</w:t>
      </w:r>
    </w:p>
    <w:p>
      <w:pPr>
        <w:pStyle w:val="Heading2"/>
        <w:ind w:firstLine="560" w:firstLineChars="200"/>
        <w:rPr>
          <w:rFonts w:ascii="仿宋" w:eastAsia="仿宋" w:hAnsi="仿宋" w:cs="仿宋" w:hint="eastAsia"/>
          <w:sz w:val="28"/>
          <w:lang w:eastAsia="zh-CN"/>
        </w:rPr>
      </w:pPr>
      <w:bookmarkStart w:id="4" w:name="_Toc7113"/>
      <w:r>
        <w:rPr>
          <w:rFonts w:ascii="仿宋" w:eastAsia="仿宋" w:hAnsi="仿宋" w:cs="仿宋" w:hint="eastAsia"/>
          <w:sz w:val="28"/>
          <w:lang w:eastAsia="zh-CN"/>
        </w:rPr>
        <w:t>(二)、项目概况</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(一) 项目名称及承办单位</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项目名称：XXX项目</w:t>
      </w:r>
    </w:p>
    <w:p>
      <w:pPr>
        <w:ind w:firstLine="560" w:firstLineChars="200"/>
        <w:rPr>
          <w:rFonts w:ascii="仿宋" w:eastAsia="仿宋" w:hAnsi="仿宋" w:cs="仿宋" w:hint="eastAsia"/>
          <w:sz w:val="28"/>
        </w:rPr>
      </w:pPr>
      <w:r>
        <w:rPr>
          <w:rFonts w:ascii="仿宋" w:eastAsia="仿宋" w:hAnsi="仿宋" w:cs="仿宋" w:hint="eastAsia"/>
          <w:sz w:val="28"/>
          <w:lang w:eastAsia="zh-CN"/>
        </w:rPr>
        <w:t>承办单位：xxx 实业发展公司，一家在[特定行业或领域]领域拥有丰富经验的企业，以其创新能力和市场影响力而闻名。</w:t>
      </w:r>
    </w:p>
    <w:p>
      <w:pPr>
        <w:ind w:firstLine="560" w:firstLineChars="200"/>
        <w:rPr>
          <w:rFonts w:ascii="仿宋" w:eastAsia="仿宋" w:hAnsi="仿宋" w:cs="仿宋" w:hint="eastAsia"/>
          <w:sz w:val="28"/>
        </w:rPr>
      </w:pPr>
      <w:r>
        <w:rPr>
          <w:rFonts w:ascii="仿宋" w:eastAsia="仿宋" w:hAnsi="仿宋" w:cs="仿宋" w:hint="eastAsia"/>
          <w:sz w:val="28"/>
          <w:lang w:eastAsia="zh-CN"/>
        </w:rPr>
        <w:t>(二) 项目建设地点</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项目计划在某工业园区进行建设，该园区位于[具体地区或城市]，拥有优越的交通连接、完善的基础设施，以及良好的工业发展环境，是进行此类项目开发的理想选择。</w:t>
      </w:r>
    </w:p>
    <w:p>
      <w:pPr>
        <w:ind w:firstLine="560" w:firstLineChars="200"/>
        <w:rPr>
          <w:rFonts w:ascii="仿宋" w:eastAsia="仿宋" w:hAnsi="仿宋" w:cs="仿宋" w:hint="eastAsia"/>
          <w:sz w:val="28"/>
        </w:rPr>
      </w:pPr>
      <w:r>
        <w:rPr>
          <w:rFonts w:ascii="仿宋" w:eastAsia="仿宋" w:hAnsi="仿宋" w:cs="仿宋" w:hint="eastAsia"/>
          <w:sz w:val="28"/>
          <w:lang w:eastAsia="zh-CN"/>
        </w:rPr>
        <w:t>(三) 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行业背景，如“全球环保意识的提高”、“技术进步”等]，市场对[具体产品或服务]的需求持续增长。XXX项目旨在利用最新的技术创新，提供高效、环保的[产品或服务]，以满足这一增长的市场需求，并在竞争激烈的市场中占据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(四) 建设规模与产品方案</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项目计划在总占地面积[具体数值]的工业园区内建立[具体设施，如“生产线”、“研发中心”]。产品方案包括生产[具体产品类型，如“高效能LED灯具”]，预期产品将在[目标市场，如“商业、家庭、工业照明市场”]中推广。</w:t>
      </w:r>
    </w:p>
    <w:p>
      <w:pPr>
        <w:ind w:firstLine="560" w:firstLineChars="200"/>
        <w:rPr>
          <w:rFonts w:ascii="仿宋" w:eastAsia="仿宋" w:hAnsi="仿宋" w:cs="仿宋" w:hint="eastAsia"/>
          <w:sz w:val="28"/>
        </w:rPr>
      </w:pPr>
      <w:r>
        <w:rPr>
          <w:rFonts w:ascii="仿宋" w:eastAsia="仿宋" w:hAnsi="仿宋" w:cs="仿宋" w:hint="eastAsia"/>
          <w:sz w:val="28"/>
          <w:lang w:eastAsia="zh-CN"/>
        </w:rPr>
        <w:t>(五) 项目投资估算</w:t>
      </w:r>
    </w:p>
    <w:p>
      <w:pPr>
        <w:ind w:firstLine="560" w:firstLineChars="200"/>
        <w:rPr>
          <w:rFonts w:ascii="仿宋" w:eastAsia="仿宋" w:hAnsi="仿宋" w:cs="仿宋" w:hint="eastAsia"/>
          <w:sz w:val="28"/>
        </w:rPr>
      </w:pPr>
      <w:r>
        <w:rPr>
          <w:rFonts w:ascii="仿宋" w:eastAsia="仿宋" w:hAnsi="仿宋" w:cs="仿宋" w:hint="eastAsia"/>
          <w:sz w:val="28"/>
          <w:lang w:eastAsia="zh-CN"/>
        </w:rPr>
        <w:t>总投资估算为[具体金额]，涵盖了从土地获取、建筑施工到设备采购、初期运营的全部费用。该投资预计将分阶段投放，以确保项目的顺利进展和资金的有效使用。</w:t>
      </w:r>
    </w:p>
    <w:p>
      <w:pPr>
        <w:ind w:firstLine="560" w:firstLineChars="200"/>
        <w:rPr>
          <w:rFonts w:ascii="仿宋" w:eastAsia="仿宋" w:hAnsi="仿宋" w:cs="仿宋" w:hint="eastAsia"/>
          <w:sz w:val="28"/>
        </w:rPr>
      </w:pPr>
      <w:r>
        <w:rPr>
          <w:rFonts w:ascii="仿宋" w:eastAsia="仿宋" w:hAnsi="仿宋" w:cs="仿宋" w:hint="eastAsia"/>
          <w:sz w:val="28"/>
          <w:lang w:eastAsia="zh-CN"/>
        </w:rPr>
        <w:t>(六) 工艺技术</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将采用[具体工艺技术描述，如“先进的半导体制造工艺”]，这种技术在提高生产效率、降低能耗方面具有显著优势。同时，项目还将应用[另一项技术，如“自动化装配线”]，以保证产品质量和生产的一致性。</w:t>
      </w:r>
    </w:p>
    <w:p>
      <w:pPr>
        <w:ind w:firstLine="560" w:firstLineChars="200"/>
        <w:rPr>
          <w:rFonts w:ascii="仿宋" w:eastAsia="仿宋" w:hAnsi="仿宋" w:cs="仿宋" w:hint="eastAsia"/>
          <w:sz w:val="28"/>
        </w:rPr>
      </w:pPr>
      <w:r>
        <w:rPr>
          <w:rFonts w:ascii="仿宋" w:eastAsia="仿宋" w:hAnsi="仿宋" w:cs="仿宋" w:hint="eastAsia"/>
          <w:sz w:val="28"/>
          <w:lang w:eastAsia="zh-CN"/>
        </w:rPr>
        <w:t>(七) 项目建设期限和进度</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项目的建设预计将在[开始年份]至[结束年份]之间完成，分为三个主要阶段：准备阶段（[具体时间范围]），建设阶段（[具体时间范围]）和试运行阶段（[具体时间范围]）。每个阶段都设有明确的目标和时间表。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(八) 主要建设内容和规模</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主要建设内容包括一座[具体规模]的生产车间，一座[规模]的仓储设施，以及配套的办公区域。生产车间将配备[具体设备或技术]，以满足大规模生产需求，而仓储设施则设计为支持高效的物料管理和产品分发。</w:t>
      </w:r>
    </w:p>
    <w:p>
      <w:pPr>
        <w:ind w:firstLine="560" w:firstLineChars="200"/>
        <w:rPr>
          <w:rFonts w:ascii="仿宋" w:eastAsia="仿宋" w:hAnsi="仿宋" w:cs="仿宋" w:hint="eastAsia"/>
          <w:sz w:val="28"/>
        </w:rPr>
      </w:pPr>
      <w:r>
        <w:rPr>
          <w:rFonts w:ascii="仿宋" w:eastAsia="仿宋" w:hAnsi="仿宋" w:cs="仿宋" w:hint="eastAsia"/>
          <w:sz w:val="28"/>
          <w:lang w:eastAsia="zh-CN"/>
        </w:rPr>
        <w:t>(九) 设备方案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设备方案中包括了高精度的[具体机械名称，如“自动装配机”]、[另一种设备，如“测试和质量控制设备”]等关键设备。所有设备的选择将根据其性能、效率和成本效益进行，以确保项目在技术上的先进性和经济上的可行性。</w:t>
      </w:r>
    </w:p>
    <w:p>
      <w:pPr>
        <w:ind w:firstLine="560" w:firstLineChars="200"/>
        <w:rPr>
          <w:rFonts w:ascii="仿宋" w:eastAsia="仿宋" w:hAnsi="仿宋" w:cs="仿宋" w:hint="eastAsia"/>
          <w:sz w:val="28"/>
        </w:rPr>
      </w:pPr>
      <w:r>
        <w:rPr>
          <w:rFonts w:ascii="仿宋" w:eastAsia="仿宋" w:hAnsi="仿宋" w:cs="仿宋" w:hint="eastAsia"/>
          <w:sz w:val="28"/>
          <w:lang w:eastAsia="zh-CN"/>
        </w:rPr>
        <w:t>综上所述，XXX项目展示了其在[特定行业或领域]领域的前瞻性和创新性。项目的成功不仅将增强xxx 实业发展公司在市场上的竞争地位，还预期对整个行业产生积极影响，推动[行业名称]领域的技术进步和可持续发展。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皮革项目的实施也将带来一系列的社会和环境效益。项目的环保性产品设计和节能生产工艺，预计将减少资源消耗和环境影响，符合全球日益增长的环保需求。同时，项目的实施还预计将在当地创造就业机会，促进经济增长，为地方社区带来长期的社会和经济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在项目的未来发展中，xxx 实业发展公司计划继续投资于技术创新和市场拓展，确保皮革项目能够持续领先于行业发展趋势。公司将进一步深化与政府、行业协会及其他关键合作伙伴的关系，以提高项目的实施效率和影响力。同时，公司将持续关注项目在可持续性和社会责任方面的表现，确保其长期符合企业的核心价值和社会责任目标。</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总而言之，XXX项目不仅是xxx 实业发展公司在[行业名称]领域的一个重要战略项目，也是公司对创新、可持续发展和社会责任的承诺的体现。项目的成功将为公司、行业乃至整个社会带来深远的正面影响。</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5" w:name="_Toc29877"/>
      <w:r>
        <w:rPr>
          <w:rFonts w:ascii="仿宋" w:eastAsia="仿宋" w:hAnsi="仿宋" w:cs="仿宋" w:hint="eastAsia"/>
          <w:sz w:val="28"/>
          <w:lang w:eastAsia="zh-CN"/>
        </w:rPr>
        <w:t>二、资源开发及综合利用分析</w:t>
      </w:r>
      <w:bookmarkEnd w:id="5"/>
    </w:p>
    <w:p>
      <w:pPr>
        <w:pStyle w:val="Heading2"/>
        <w:rPr>
          <w:rFonts w:ascii="仿宋" w:eastAsia="仿宋" w:hAnsi="仿宋" w:cs="仿宋" w:hint="eastAsia"/>
          <w:lang w:eastAsia="zh-CN"/>
        </w:rPr>
      </w:pPr>
      <w:bookmarkStart w:id="6" w:name="_Toc13014"/>
      <w:r>
        <w:rPr>
          <w:rFonts w:ascii="仿宋" w:eastAsia="仿宋" w:hAnsi="仿宋" w:cs="仿宋" w:hint="eastAsia"/>
          <w:lang w:eastAsia="zh-CN"/>
        </w:rPr>
        <w:t>(一)、资源开发方案</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一、皮革项目的技术资源开发</w:t>
      </w:r>
    </w:p>
    <w:p>
      <w:pPr>
        <w:ind w:firstLine="560" w:firstLineChars="200"/>
        <w:rPr>
          <w:rFonts w:ascii="仿宋" w:eastAsia="仿宋" w:hAnsi="仿宋" w:cs="仿宋" w:hint="eastAsia"/>
          <w:sz w:val="28"/>
        </w:rPr>
      </w:pPr>
      <w:r>
        <w:rPr>
          <w:rFonts w:ascii="仿宋" w:eastAsia="仿宋" w:hAnsi="仿宋" w:cs="仿宋" w:hint="eastAsia"/>
          <w:sz w:val="28"/>
          <w:lang w:eastAsia="zh-CN"/>
        </w:rPr>
        <w:t>皮革项目将着重开发先进的自动化技术以提升生产效率。具体来说，项目将引入智能制造系统，这些系统能够通过实时数据分析优化生产流程，降低成本，同时提高产品质量。除此之外，项目还计划建立一个内部研发团队，专注于开发专有的软件解决方案，以进一步提升运营效率。此外，为了保持技术领先，项目将与几所知名大学和研究机构建立合作关系，共同进行新技术的研究和开发，例如在新材料或能源效率方面的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二、皮革项目的人力资源管理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人力资源方面，皮革项目计划招聘一批经验丰富的行业专家和技术人员，这些人员将负责项目的关键技术和运营管理。例如，项目将招聘具有高级机械工程和软件开发经验的人才，以支持项目的技术开发和实施。同时，项目还将设立定期的员工培训计划，内容涵盖最新的行业趋势、技术技能培训和领导力发展。此外，项目还将推行一系列激励机制，如绩效奖金和职业晋升路径，以激励员工的创新和参与度。</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三、皮革项目的资金资源筹措与优化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项目的顺利运行，资金资源的筹措将采取多元化策略。皮革项目计划吸引外部投资者，特别是那些对高新技术和可持续发展感兴趣的风险投资基金。同时，项目还将申请政府提供的创新基金和行业补贴，尤其是那些支持绿色技术和可持续发展的政府项目。为优化资金使用，项目将建立严格的预算控制系统，确保每一笔开支都能带来最大的投资回报。此外，项目还将定期进行财务审计，以确保财务透明度和效率。</w:t>
      </w:r>
    </w:p>
    <w:p>
      <w:pPr>
        <w:pStyle w:val="Heading2"/>
        <w:ind w:firstLine="560" w:firstLineChars="200"/>
        <w:rPr>
          <w:rFonts w:ascii="仿宋" w:eastAsia="仿宋" w:hAnsi="仿宋" w:cs="仿宋" w:hint="eastAsia"/>
          <w:sz w:val="28"/>
          <w:lang w:eastAsia="zh-CN"/>
        </w:rPr>
      </w:pPr>
      <w:bookmarkStart w:id="7" w:name="_Toc24436"/>
      <w:r>
        <w:rPr>
          <w:rFonts w:ascii="仿宋" w:eastAsia="仿宋" w:hAnsi="仿宋" w:cs="仿宋" w:hint="eastAsia"/>
          <w:sz w:val="28"/>
          <w:lang w:eastAsia="zh-CN"/>
        </w:rPr>
        <w:t>(二)、资源利用方案</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制定皮革项目的资源利用方案时，项目将深入专注于将现有资源最大化利用，以提高效率和降低成本。项目首先将引入最新的自动化技术，比如机器人装配线和自动化质量检测系统，这不仅加速生产过程，还确保产品的一致性和质量。同时，项目会利用云计算和大数据分析来优化供应链管理和市场需求预测，减少库存成本并提高对市场变化的响应速度。</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人力资源方面，项目计划构建一个多学科团队，包括工程师、市场专家、财务分析师和运营管理人员。这个团队将通过跨部门协作，促进知识和技能的共享，提高解决问题的综合能力。团队成员间的紧密合作将确保产品设计既符合技术要求又能满足市场需求。此外，项目还鼓励员工进行持续学习和职业发展，以提升个人技能和整体项目创新能力。</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资金资源的有效利用也是项目成功的关键。皮革项目将实行严格的预算管理和成本控制，确保每一笔投资都能带来最大的回报。项目将采用精益生产方法，以最少的资源浪费达到最大的产出效率。此外，项目还计划建立一套绩效评估体系，对不同投资的回报进行评估，指导未来的资金分配。为了增加收入来源，项目还将探索新的收入渠道，例如技术许可或合作项目。</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措施，皮革项目的目标是确保资源被充分利用，从而提高整体运营效率，增强市场竞争力，并支持项目的长期可持续发展。项目的成功不仅取决于资源的充分利用，还依赖于团队协作、创新驱动和精明的财务管理。</w:t>
      </w:r>
    </w:p>
    <w:p>
      <w:pPr>
        <w:pStyle w:val="Heading2"/>
        <w:ind w:firstLine="560" w:firstLineChars="200"/>
        <w:rPr>
          <w:rFonts w:ascii="仿宋" w:eastAsia="仿宋" w:hAnsi="仿宋" w:cs="仿宋" w:hint="eastAsia"/>
          <w:sz w:val="28"/>
          <w:lang w:eastAsia="zh-CN"/>
        </w:rPr>
      </w:pPr>
      <w:bookmarkStart w:id="8" w:name="_Toc8070"/>
      <w:r>
        <w:rPr>
          <w:rFonts w:ascii="仿宋" w:eastAsia="仿宋" w:hAnsi="仿宋" w:cs="仿宋" w:hint="eastAsia"/>
          <w:sz w:val="28"/>
          <w:lang w:eastAsia="zh-CN"/>
        </w:rPr>
        <w:t>(三)、资源节约措施</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1. 高效能源利用和管理：皮革项目将着力于实施能源管理系统，以优化能源消耗。项目将采用节能技术，如LED照明、高效能电机和变频器，以减少电力消耗。同时，项目还将考虑使用可再生能源，例如安装太阳能板，以减少对传统能源的依赖，并降低能源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2. 优化生产流程和减少浪费：项目将采用精益生产方法，如5S和持续改进程序，以提高生产效率并减少浪费。例如，通过改善生产布局和优化物料搬运流程，可以减少不必要的运动和时间浪费。此外，项目还将采用先进的库存管理系统，如JIT（准时制生产），以减少过度库存和相关成本。</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3.</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循环利用和废物管理：皮革项目将重视资源的循环利用和废物减量。项目将实施废物分类和回收政策，将可回收材料如金属、塑料和纸张从生产废物中分离出来进行回收利用。此外，项目还将探索工业废物的二次利用途径，比如将生产过程中产生的废热用于加热或其他工业过程。</w:t>
      </w:r>
    </w:p>
    <w:p>
      <w:pPr>
        <w:ind w:firstLine="560" w:firstLineChars="200"/>
        <w:rPr>
          <w:rFonts w:ascii="仿宋" w:eastAsia="仿宋" w:hAnsi="仿宋" w:cs="仿宋" w:hint="eastAsia"/>
          <w:sz w:val="28"/>
        </w:rPr>
      </w:pPr>
      <w:r>
        <w:rPr>
          <w:rFonts w:ascii="仿宋" w:eastAsia="仿宋" w:hAnsi="仿宋" w:cs="仿宋" w:hint="eastAsia"/>
          <w:sz w:val="28"/>
          <w:lang w:eastAsia="zh-CN"/>
        </w:rPr>
        <w:t>4. 环保材料的使用：在设计和生产过程中，项目将优先考虑使用环保和可持续的材料。例如，选择可回收材料或生物降解材料作为产品的组成部分。这不仅有助于减少环境影响，也符合越来越多消费者对环保产品的偏好。</w:t>
      </w:r>
    </w:p>
    <w:p>
      <w:pPr>
        <w:ind w:firstLine="560" w:firstLineChars="200"/>
        <w:rPr>
          <w:rFonts w:ascii="仿宋" w:eastAsia="仿宋" w:hAnsi="仿宋" w:cs="仿宋" w:hint="eastAsia"/>
          <w:sz w:val="28"/>
        </w:rPr>
      </w:pPr>
      <w:r>
        <w:rPr>
          <w:rFonts w:ascii="仿宋" w:eastAsia="仿宋" w:hAnsi="仿宋" w:cs="仿宋" w:hint="eastAsia"/>
          <w:sz w:val="28"/>
          <w:lang w:eastAsia="zh-CN"/>
        </w:rPr>
        <w:t>5. 智能技术的应用：皮革项目将利用智能技术，如物联网（IoT）和大数据分析，来监控和优化资源使用。通过实时数据分析，项目可以更有效地管理能源消耗、减少原材料浪费，并提高生产过程的整体效率。</w:t>
      </w:r>
    </w:p>
    <w:p>
      <w:pPr>
        <w:pStyle w:val="Heading1"/>
        <w:ind w:firstLine="560" w:firstLineChars="200"/>
        <w:rPr>
          <w:rFonts w:ascii="仿宋" w:eastAsia="仿宋" w:hAnsi="仿宋" w:cs="仿宋" w:hint="eastAsia"/>
          <w:sz w:val="28"/>
          <w:lang w:eastAsia="zh-CN"/>
        </w:rPr>
      </w:pPr>
      <w:bookmarkStart w:id="9" w:name="_Toc23747"/>
      <w:r>
        <w:rPr>
          <w:rFonts w:ascii="仿宋" w:eastAsia="仿宋" w:hAnsi="仿宋" w:cs="仿宋" w:hint="eastAsia"/>
          <w:sz w:val="28"/>
          <w:lang w:eastAsia="zh-CN"/>
        </w:rPr>
        <w:t>三、发展规划、产业政策和行业准入分析</w:t>
      </w:r>
      <w:bookmarkEnd w:id="9"/>
    </w:p>
    <w:p>
      <w:pPr>
        <w:pStyle w:val="Heading2"/>
        <w:rPr>
          <w:rFonts w:ascii="仿宋" w:eastAsia="仿宋" w:hAnsi="仿宋" w:cs="仿宋" w:hint="eastAsia"/>
          <w:lang w:eastAsia="zh-CN"/>
        </w:rPr>
      </w:pPr>
      <w:bookmarkStart w:id="10" w:name="_Toc32550"/>
      <w:r>
        <w:rPr>
          <w:rFonts w:ascii="仿宋" w:eastAsia="仿宋" w:hAnsi="仿宋" w:cs="仿宋" w:hint="eastAsia"/>
          <w:lang w:eastAsia="zh-CN"/>
        </w:rPr>
        <w:t>(一)、发展规划分析</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1. 技术创新和研发投资</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XXX项目将重点投资于研发活动，以确保在核心技术领域的持续创新和领先地位。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计划与国内外知名科研机构建立合作关系，引进先进技术，同时培养和吸引高技能人才。</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 xml:space="preserve">   研发投资的重点包括开发新产品、优化现有产品，以及提高生产效率和降低成本。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2. 市场扩展和品牌建设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项目将执行精确的市场分析，以识别和开发新的增长机会。</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计划开发符合市场需求的新产品和服务，同时加强市场推广活动，以提升品牌知名度和市场份额。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加强客户关系管理，以提高客户满意度和忠诚度。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3. 合作伙伴网络和供应链管理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建立并维护与关键供应链伙伴的稳定合作关系，确保供应链的高效运作和风险管理。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探索与行业领先企业的战略合作机会，以获取互惠互利的合作效果。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加强与地方政府和行业协会的合作，以利用政策优势，拓宽业务发展空间。</w:t>
      </w:r>
    </w:p>
    <w:p>
      <w:pPr>
        <w:ind w:firstLine="560" w:firstLineChars="200"/>
        <w:rPr>
          <w:rFonts w:ascii="仿宋" w:eastAsia="仿宋" w:hAnsi="仿宋" w:cs="仿宋" w:hint="eastAsia"/>
          <w:sz w:val="28"/>
        </w:rPr>
      </w:pPr>
      <w:r>
        <w:rPr>
          <w:rFonts w:ascii="仿宋" w:eastAsia="仿宋" w:hAnsi="仿宋" w:cs="仿宋" w:hint="eastAsia"/>
          <w:sz w:val="28"/>
          <w:lang w:eastAsia="zh-CN"/>
        </w:rPr>
        <w:t>4. 可持续发展和社会责任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承诺在业务发展过程中遵守环保标准，减少对环境的影响。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实施社会责任项目，如社区参与和教育支持项目，以提高企业在社会中的积极形象。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通过采用节能和可再生能源技术，推动企业的可持续发展。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5. 风险管理和质量控制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实施全面的风险评估和管理策略，以应对市场、技术和运营风险。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强化质量控制体系，确保产品和服务的一致性和可靠性。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定期监测和评估业务流程，以持续提高效率和效能。</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 w:history="1">
        <w:r>
          <w:rPr>
            <w:rFonts w:ascii="SimSun" w:eastAsia="SimSun" w:hAnsi="SimSun" w:cs="SimSun"/>
            <w:b/>
            <w:bCs/>
            <w:color w:val="0000EE"/>
            <w:kern w:val="0"/>
            <w:sz w:val="30"/>
            <w:szCs w:val="30"/>
            <w:u w:val="single" w:color="0000EE"/>
          </w:rPr>
          <w:t>https://d.book118.com/298120116110006033</w:t>
        </w:r>
      </w:hyperlink>
    </w:p>
    <w:p>
      <w:pPr>
        <w:ind w:firstLine="560" w:firstLineChars="200"/>
        <w:rPr>
          <w:rFonts w:ascii="仿宋" w:eastAsia="仿宋" w:hAnsi="仿宋" w:cs="仿宋" w:hint="eastAsia"/>
          <w:sz w:val="28"/>
        </w:rPr>
      </w:pPr>
    </w:p>
    <w:sectPr>
      <w:headerReference w:type="default" r:id="rId27"/>
      <w:footerReference w:type="default" r:id="rId28"/>
      <w:type w:val="nextPage"/>
      <w:pgSz w:w="11906" w:h="16838"/>
      <w:pgMar w:top="1440" w:right="1800" w:bottom="1440" w:left="1800" w:header="851" w:footer="992" w:gutter="0"/>
      <w:pgNumType w:start="12"/>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皮革项目建设总纲及方案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皮革项目建设总纲及方案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皮革项目建设总纲及方案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皮革项目建设总纲及方案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皮革项目建设总纲及方案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皮革项目建设总纲及方案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皮革项目建设总纲及方案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皮革项目建设总纲及方案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皮革项目建设总纲及方案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皮革项目建设总纲及方案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皮革项目建设总纲及方案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皮革项目建设总纲及方案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4107D56"/>
    <w:rsid w:val="54107D56"/>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yperlink" Target="https://d.book118.com/298120116110006033" TargetMode="Externa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15</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张宇峰</dc:creator>
  <cp:lastModifiedBy>张宇峰</cp:lastModifiedBy>
  <cp:revision>1</cp:revision>
  <dcterms:created xsi:type="dcterms:W3CDTF">2024-01-13T02:36:00Z</dcterms:created>
  <dcterms:modified xsi:type="dcterms:W3CDTF">2024-01-13T02:37:27Z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EF3EE539B1334072A7FB988456B90F3B_11</vt:lpwstr>
  </property>
  <property fmtid="{D5CDD505-2E9C-101B-9397-08002B2CF9AE}" pid="3" name="KSOProductBuildVer">
    <vt:lpwstr>2052-12.1.0.16120</vt:lpwstr>
  </property>
</Properties>
</file>